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FF249" w14:textId="77777777" w:rsidR="007775AD" w:rsidRDefault="007775AD">
      <w:pPr>
        <w:pStyle w:val="Title"/>
        <w:spacing w:line="271" w:lineRule="auto"/>
      </w:pPr>
      <w:bookmarkStart w:id="0" w:name="_lhieib6t11ue" w:colFirst="0" w:colLast="0"/>
      <w:bookmarkEnd w:id="0"/>
      <w:r>
        <w:t>1Call Property Management Ltd</w:t>
      </w:r>
      <w:r w:rsidR="00F608F1">
        <w:t xml:space="preserve"> Carbon Reduction Plan</w:t>
      </w:r>
    </w:p>
    <w:p w14:paraId="1423811B" w14:textId="159C0461" w:rsidR="00C40FC9" w:rsidRDefault="00F608F1">
      <w:pPr>
        <w:pStyle w:val="Title"/>
        <w:spacing w:line="271" w:lineRule="auto"/>
      </w:pPr>
      <w:r>
        <w:t xml:space="preserve">Year Ended </w:t>
      </w:r>
      <w:r w:rsidR="007775AD">
        <w:t>September</w:t>
      </w:r>
      <w:r>
        <w:t xml:space="preserve"> 202</w:t>
      </w:r>
      <w:r w:rsidR="007775AD">
        <w:t>4</w:t>
      </w:r>
    </w:p>
    <w:p w14:paraId="311C9B50" w14:textId="77777777" w:rsidR="00C40FC9" w:rsidRDefault="00C40FC9"/>
    <w:p w14:paraId="317F0FE0" w14:textId="59AAC3DA" w:rsidR="00C40FC9" w:rsidRDefault="00F608F1">
      <w:pPr>
        <w:rPr>
          <w:sz w:val="32"/>
          <w:szCs w:val="32"/>
        </w:rPr>
      </w:pPr>
      <w:r>
        <w:rPr>
          <w:sz w:val="32"/>
          <w:szCs w:val="32"/>
        </w:rPr>
        <w:t xml:space="preserve">About </w:t>
      </w:r>
      <w:r w:rsidR="007775AD">
        <w:rPr>
          <w:sz w:val="32"/>
          <w:szCs w:val="32"/>
        </w:rPr>
        <w:t>1Call</w:t>
      </w:r>
    </w:p>
    <w:p w14:paraId="7290C69C" w14:textId="77777777" w:rsidR="00C40FC9" w:rsidRDefault="00C40FC9">
      <w:pPr>
        <w:rPr>
          <w:sz w:val="32"/>
          <w:szCs w:val="32"/>
        </w:rPr>
      </w:pPr>
    </w:p>
    <w:p w14:paraId="6B065592" w14:textId="5D3AAAAA" w:rsidR="00C40FC9" w:rsidRDefault="00F608F1" w:rsidP="007775AD">
      <w:r>
        <w:t xml:space="preserve">We </w:t>
      </w:r>
      <w:r w:rsidR="007775AD">
        <w:t xml:space="preserve">provide a comprehensive all-trades property maintenance service across the North and East of Scotland. For over </w:t>
      </w:r>
      <w:r w:rsidR="00994B31">
        <w:t>19</w:t>
      </w:r>
      <w:r w:rsidR="007775AD">
        <w:t xml:space="preserve"> years, 1Call has provided reactive and planned maintenance to domestic, commercial and industrial clients ensuring a high-quality and reliable service. </w:t>
      </w:r>
    </w:p>
    <w:p w14:paraId="47DCBD79" w14:textId="77777777" w:rsidR="007775AD" w:rsidRDefault="007775AD" w:rsidP="007775AD"/>
    <w:p w14:paraId="42BF4368" w14:textId="7A5D97D5" w:rsidR="00C40FC9" w:rsidRDefault="00F608F1" w:rsidP="007775AD">
      <w:pPr>
        <w:spacing w:after="120" w:line="271" w:lineRule="auto"/>
        <w:rPr>
          <w:highlight w:val="white"/>
        </w:rPr>
      </w:pPr>
      <w:r>
        <w:rPr>
          <w:sz w:val="52"/>
          <w:szCs w:val="52"/>
        </w:rPr>
        <w:t>Carbon Reduction Plan</w:t>
      </w:r>
      <w:r>
        <w:br/>
      </w:r>
      <w:r>
        <w:rPr>
          <w:sz w:val="20"/>
          <w:szCs w:val="20"/>
        </w:rPr>
        <w:br/>
      </w:r>
    </w:p>
    <w:p w14:paraId="3E89CE6A" w14:textId="77777777" w:rsidR="00C40FC9" w:rsidRDefault="00F608F1">
      <w:pPr>
        <w:spacing w:after="120" w:line="271" w:lineRule="auto"/>
        <w:jc w:val="both"/>
        <w:rPr>
          <w:b/>
          <w:sz w:val="28"/>
          <w:szCs w:val="28"/>
        </w:rPr>
      </w:pPr>
      <w:r>
        <w:rPr>
          <w:b/>
          <w:sz w:val="28"/>
          <w:szCs w:val="28"/>
        </w:rPr>
        <w:t>1 Commitment to achieving Net Zero</w:t>
      </w:r>
    </w:p>
    <w:p w14:paraId="47C085FC" w14:textId="5938A580" w:rsidR="00C40FC9" w:rsidRDefault="007775AD">
      <w:pPr>
        <w:spacing w:line="271" w:lineRule="auto"/>
        <w:jc w:val="both"/>
      </w:pPr>
      <w:r>
        <w:t xml:space="preserve">1Call </w:t>
      </w:r>
      <w:r w:rsidR="00F608F1">
        <w:t>is committed to achieving Net Zero emissions by 2050 at the latest.</w:t>
      </w:r>
    </w:p>
    <w:p w14:paraId="3FE0E758" w14:textId="77777777" w:rsidR="00C40FC9" w:rsidRDefault="00C40FC9">
      <w:pPr>
        <w:pStyle w:val="Heading1"/>
        <w:keepNext w:val="0"/>
        <w:keepLines w:val="0"/>
        <w:spacing w:before="0" w:line="271" w:lineRule="auto"/>
        <w:jc w:val="both"/>
        <w:rPr>
          <w:b/>
          <w:sz w:val="28"/>
          <w:szCs w:val="28"/>
        </w:rPr>
      </w:pPr>
      <w:bookmarkStart w:id="1" w:name="_ojr4aip4w84y" w:colFirst="0" w:colLast="0"/>
      <w:bookmarkEnd w:id="1"/>
    </w:p>
    <w:p w14:paraId="3217E9CB" w14:textId="77777777" w:rsidR="00C40FC9" w:rsidRDefault="00F608F1">
      <w:pPr>
        <w:pStyle w:val="Heading1"/>
        <w:keepNext w:val="0"/>
        <w:keepLines w:val="0"/>
        <w:spacing w:before="0" w:line="271" w:lineRule="auto"/>
        <w:jc w:val="both"/>
        <w:rPr>
          <w:b/>
          <w:sz w:val="28"/>
          <w:szCs w:val="28"/>
        </w:rPr>
      </w:pPr>
      <w:bookmarkStart w:id="2" w:name="_w0hh7hnihn52" w:colFirst="0" w:colLast="0"/>
      <w:bookmarkEnd w:id="2"/>
      <w:r>
        <w:rPr>
          <w:b/>
          <w:sz w:val="28"/>
          <w:szCs w:val="28"/>
        </w:rPr>
        <w:t>2 Baseline Emissions Footprint</w:t>
      </w:r>
    </w:p>
    <w:p w14:paraId="5A70EDE1" w14:textId="77777777" w:rsidR="00C40FC9" w:rsidRDefault="00F608F1">
      <w:r>
        <w:t xml:space="preserve">Baseline emissions are a record of the greenhouse gases that have been produced in the past and were produced prior to the introduction of any strategies to reduce emissions. Baseline emissions are the reference point against which emissions reduction can be measured. </w:t>
      </w:r>
    </w:p>
    <w:p w14:paraId="3962C879" w14:textId="77777777" w:rsidR="00C40FC9" w:rsidRDefault="00C40FC9"/>
    <w:p w14:paraId="1DB1ADD7" w14:textId="5D81227D" w:rsidR="00C40FC9" w:rsidRDefault="00F608F1">
      <w:r>
        <w:t xml:space="preserve">As </w:t>
      </w:r>
      <w:r w:rsidR="007775AD">
        <w:t>1Call</w:t>
      </w:r>
      <w:r>
        <w:t xml:space="preserve">'s </w:t>
      </w:r>
      <w:r w:rsidR="00A72E5E">
        <w:t>inaugural Carbon</w:t>
      </w:r>
      <w:r>
        <w:t xml:space="preserve"> Reduction Plan, this document establishes both the baseline and current emissions footprints for the company.</w:t>
      </w:r>
    </w:p>
    <w:p w14:paraId="4466C974" w14:textId="77777777" w:rsidR="00C40FC9" w:rsidRDefault="00C40FC9"/>
    <w:p w14:paraId="364B3165" w14:textId="77777777" w:rsidR="00C40FC9" w:rsidRDefault="00C40FC9"/>
    <w:p w14:paraId="7DB2C9C0" w14:textId="77777777" w:rsidR="00C40FC9" w:rsidRDefault="00C40FC9"/>
    <w:p w14:paraId="4EF2D7B1" w14:textId="77777777" w:rsidR="00C40FC9" w:rsidRDefault="00C40FC9"/>
    <w:p w14:paraId="55496E67" w14:textId="77777777" w:rsidR="00C40FC9" w:rsidRDefault="00C40FC9"/>
    <w:p w14:paraId="7D1D3BBB" w14:textId="77777777" w:rsidR="00C40FC9" w:rsidRDefault="00C40FC9"/>
    <w:p w14:paraId="65897EBA" w14:textId="77777777" w:rsidR="00C40FC9" w:rsidRDefault="00C40FC9"/>
    <w:p w14:paraId="66CF80E8" w14:textId="77777777" w:rsidR="00C40FC9" w:rsidRDefault="00C40FC9"/>
    <w:p w14:paraId="41912E3B" w14:textId="77777777" w:rsidR="00C40FC9" w:rsidRDefault="00C40FC9"/>
    <w:p w14:paraId="79A76120" w14:textId="77777777" w:rsidR="00C40FC9" w:rsidRDefault="00C40FC9"/>
    <w:p w14:paraId="254604B5" w14:textId="77777777" w:rsidR="00C40FC9" w:rsidRDefault="00C40FC9"/>
    <w:p w14:paraId="0A2F65CE" w14:textId="77777777" w:rsidR="00C40FC9" w:rsidRDefault="00C40FC9"/>
    <w:tbl>
      <w:tblPr>
        <w:tblStyle w:val="a"/>
        <w:tblW w:w="945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40"/>
        <w:gridCol w:w="6210"/>
      </w:tblGrid>
      <w:tr w:rsidR="00C40FC9" w14:paraId="48C7CC97" w14:textId="77777777">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073763"/>
          </w:tcPr>
          <w:p w14:paraId="57613F57" w14:textId="0C9B3F1D" w:rsidR="00C40FC9" w:rsidRDefault="00F608F1">
            <w:pPr>
              <w:spacing w:after="120" w:line="271" w:lineRule="auto"/>
              <w:jc w:val="both"/>
              <w:rPr>
                <w:color w:val="FFFFFF"/>
              </w:rPr>
            </w:pPr>
            <w:r>
              <w:rPr>
                <w:b/>
                <w:color w:val="FFFFFF"/>
              </w:rPr>
              <w:t xml:space="preserve">Baseline Year: </w:t>
            </w:r>
            <w:r w:rsidR="007775AD">
              <w:rPr>
                <w:b/>
                <w:color w:val="FFFFFF"/>
              </w:rPr>
              <w:t>October 2023</w:t>
            </w:r>
            <w:r>
              <w:rPr>
                <w:b/>
                <w:color w:val="FFFFFF"/>
              </w:rPr>
              <w:t xml:space="preserve"> - </w:t>
            </w:r>
            <w:r w:rsidR="007775AD">
              <w:rPr>
                <w:b/>
                <w:color w:val="FFFFFF"/>
              </w:rPr>
              <w:t>September</w:t>
            </w:r>
            <w:r>
              <w:rPr>
                <w:b/>
                <w:color w:val="FFFFFF"/>
              </w:rPr>
              <w:t xml:space="preserve"> 202</w:t>
            </w:r>
            <w:r w:rsidR="007775AD">
              <w:rPr>
                <w:b/>
                <w:color w:val="FFFFFF"/>
              </w:rPr>
              <w:t>4</w:t>
            </w:r>
            <w:r>
              <w:rPr>
                <w:b/>
                <w:color w:val="FFFFFF"/>
              </w:rPr>
              <w:t xml:space="preserve"> </w:t>
            </w:r>
          </w:p>
        </w:tc>
      </w:tr>
      <w:tr w:rsidR="00C40FC9" w14:paraId="13CD716B" w14:textId="77777777">
        <w:trPr>
          <w:trHeight w:val="455"/>
        </w:trPr>
        <w:tc>
          <w:tcPr>
            <w:tcW w:w="9450" w:type="dxa"/>
            <w:gridSpan w:val="2"/>
            <w:tcBorders>
              <w:left w:val="single" w:sz="8" w:space="0" w:color="000000"/>
              <w:right w:val="single" w:sz="8" w:space="0" w:color="000000"/>
            </w:tcBorders>
            <w:shd w:val="clear" w:color="auto" w:fill="073763"/>
          </w:tcPr>
          <w:p w14:paraId="34008A7B" w14:textId="77777777" w:rsidR="00C40FC9" w:rsidRDefault="00F608F1">
            <w:pPr>
              <w:spacing w:after="120" w:line="271" w:lineRule="auto"/>
              <w:jc w:val="both"/>
              <w:rPr>
                <w:b/>
                <w:color w:val="FFFFFF"/>
              </w:rPr>
            </w:pPr>
            <w:r>
              <w:rPr>
                <w:b/>
                <w:color w:val="FFFFFF"/>
              </w:rPr>
              <w:t xml:space="preserve">Additional Details relating to the Baseline Emissions calculations. </w:t>
            </w:r>
          </w:p>
        </w:tc>
      </w:tr>
      <w:tr w:rsidR="00C40FC9" w14:paraId="7847D2DE" w14:textId="77777777">
        <w:trPr>
          <w:trHeight w:val="455"/>
        </w:trPr>
        <w:tc>
          <w:tcPr>
            <w:tcW w:w="9450" w:type="dxa"/>
            <w:gridSpan w:val="2"/>
            <w:shd w:val="clear" w:color="auto" w:fill="auto"/>
          </w:tcPr>
          <w:p w14:paraId="430A2C07" w14:textId="7CAFE62D" w:rsidR="00C40FC9" w:rsidRDefault="00F608F1" w:rsidP="007775AD">
            <w:pPr>
              <w:spacing w:after="120" w:line="271" w:lineRule="auto"/>
              <w:jc w:val="both"/>
            </w:pPr>
            <w:r>
              <w:t>Baseline Carbon Emissions report with no prior Scope 1, 2 or 3 emissions reporting. This footprint will establish both the baseline and current emissions footprint.</w:t>
            </w:r>
          </w:p>
        </w:tc>
      </w:tr>
      <w:tr w:rsidR="00C40FC9" w14:paraId="7E960686" w14:textId="77777777">
        <w:trPr>
          <w:trHeight w:val="455"/>
        </w:trPr>
        <w:tc>
          <w:tcPr>
            <w:tcW w:w="9450" w:type="dxa"/>
            <w:gridSpan w:val="2"/>
            <w:shd w:val="clear" w:color="auto" w:fill="073763"/>
          </w:tcPr>
          <w:p w14:paraId="7671960A" w14:textId="77777777" w:rsidR="00C40FC9" w:rsidRDefault="00F608F1">
            <w:pPr>
              <w:spacing w:after="120" w:line="271" w:lineRule="auto"/>
              <w:jc w:val="both"/>
              <w:rPr>
                <w:b/>
                <w:color w:val="FFFFFF"/>
              </w:rPr>
            </w:pPr>
            <w:r>
              <w:rPr>
                <w:b/>
                <w:color w:val="FFFFFF"/>
              </w:rPr>
              <w:t>Baseline year emissions:</w:t>
            </w:r>
          </w:p>
        </w:tc>
      </w:tr>
      <w:tr w:rsidR="00C40FC9" w14:paraId="29AA0210" w14:textId="77777777">
        <w:trPr>
          <w:trHeight w:val="740"/>
        </w:trPr>
        <w:tc>
          <w:tcPr>
            <w:tcW w:w="3240" w:type="dxa"/>
            <w:shd w:val="clear" w:color="auto" w:fill="auto"/>
          </w:tcPr>
          <w:p w14:paraId="5C853D7C" w14:textId="77777777" w:rsidR="00C40FC9" w:rsidRDefault="00F608F1">
            <w:pPr>
              <w:spacing w:after="120" w:line="271" w:lineRule="auto"/>
              <w:jc w:val="both"/>
              <w:rPr>
                <w:b/>
              </w:rPr>
            </w:pPr>
            <w:r>
              <w:rPr>
                <w:b/>
              </w:rPr>
              <w:t>EMISSIONS</w:t>
            </w:r>
          </w:p>
        </w:tc>
        <w:tc>
          <w:tcPr>
            <w:tcW w:w="6210" w:type="dxa"/>
            <w:shd w:val="clear" w:color="auto" w:fill="auto"/>
          </w:tcPr>
          <w:p w14:paraId="7E94B328" w14:textId="77777777" w:rsidR="00C40FC9" w:rsidRDefault="00F608F1">
            <w:pPr>
              <w:spacing w:after="120" w:line="271" w:lineRule="auto"/>
              <w:jc w:val="both"/>
            </w:pPr>
            <w:r>
              <w:rPr>
                <w:b/>
              </w:rPr>
              <w:t>TOTAL (tCO</w:t>
            </w:r>
            <w:r>
              <w:rPr>
                <w:b/>
                <w:vertAlign w:val="subscript"/>
              </w:rPr>
              <w:t>2</w:t>
            </w:r>
            <w:r>
              <w:rPr>
                <w:b/>
              </w:rPr>
              <w:t>e)</w:t>
            </w:r>
          </w:p>
        </w:tc>
      </w:tr>
      <w:tr w:rsidR="007775AD" w14:paraId="76192BAE" w14:textId="77777777">
        <w:trPr>
          <w:trHeight w:val="645"/>
        </w:trPr>
        <w:tc>
          <w:tcPr>
            <w:tcW w:w="3240" w:type="dxa"/>
            <w:shd w:val="clear" w:color="auto" w:fill="auto"/>
          </w:tcPr>
          <w:p w14:paraId="3714F1FA" w14:textId="22B73402" w:rsidR="007775AD" w:rsidRDefault="007775AD">
            <w:pPr>
              <w:spacing w:after="120" w:line="271" w:lineRule="auto"/>
              <w:jc w:val="both"/>
              <w:rPr>
                <w:b/>
              </w:rPr>
            </w:pPr>
            <w:r>
              <w:rPr>
                <w:b/>
              </w:rPr>
              <w:t>Scope 1</w:t>
            </w:r>
          </w:p>
        </w:tc>
        <w:tc>
          <w:tcPr>
            <w:tcW w:w="6210" w:type="dxa"/>
            <w:shd w:val="clear" w:color="auto" w:fill="auto"/>
          </w:tcPr>
          <w:p w14:paraId="3993CC80" w14:textId="1F9C6324" w:rsidR="007775AD" w:rsidRDefault="00994B31">
            <w:pPr>
              <w:spacing w:after="120" w:line="271" w:lineRule="auto"/>
              <w:jc w:val="both"/>
              <w:rPr>
                <w:b/>
              </w:rPr>
            </w:pPr>
            <w:r>
              <w:rPr>
                <w:b/>
              </w:rPr>
              <w:t xml:space="preserve">153 Tonnes of CO2 equivalent, mainly fleet of company diesel vehicles </w:t>
            </w:r>
          </w:p>
        </w:tc>
      </w:tr>
      <w:tr w:rsidR="00C40FC9" w14:paraId="3FDFB245" w14:textId="77777777">
        <w:trPr>
          <w:trHeight w:val="645"/>
        </w:trPr>
        <w:tc>
          <w:tcPr>
            <w:tcW w:w="3240" w:type="dxa"/>
            <w:shd w:val="clear" w:color="auto" w:fill="auto"/>
          </w:tcPr>
          <w:p w14:paraId="7A1DF574" w14:textId="77777777" w:rsidR="00C40FC9" w:rsidRDefault="00F608F1">
            <w:pPr>
              <w:spacing w:after="120" w:line="271" w:lineRule="auto"/>
              <w:jc w:val="both"/>
              <w:rPr>
                <w:b/>
              </w:rPr>
            </w:pPr>
            <w:r>
              <w:rPr>
                <w:b/>
              </w:rPr>
              <w:t>Scope 2</w:t>
            </w:r>
          </w:p>
        </w:tc>
        <w:tc>
          <w:tcPr>
            <w:tcW w:w="6210" w:type="dxa"/>
            <w:shd w:val="clear" w:color="auto" w:fill="auto"/>
          </w:tcPr>
          <w:p w14:paraId="7E2A37F9" w14:textId="77777777" w:rsidR="006B64E2" w:rsidRDefault="006B64E2" w:rsidP="006B64E2">
            <w:pPr>
              <w:spacing w:after="120" w:line="271" w:lineRule="auto"/>
              <w:jc w:val="both"/>
              <w:rPr>
                <w:b/>
              </w:rPr>
            </w:pPr>
            <w:r>
              <w:rPr>
                <w:b/>
              </w:rPr>
              <w:t>5 Tonnes of CO2 equivalent,</w:t>
            </w:r>
          </w:p>
          <w:p w14:paraId="6A5E5494" w14:textId="7796B44A" w:rsidR="00C40FC9" w:rsidRPr="00994B31" w:rsidRDefault="00994B31">
            <w:pPr>
              <w:spacing w:after="120" w:line="271" w:lineRule="auto"/>
              <w:jc w:val="both"/>
              <w:rPr>
                <w:b/>
              </w:rPr>
            </w:pPr>
            <w:r w:rsidRPr="00994B31">
              <w:rPr>
                <w:b/>
              </w:rPr>
              <w:t xml:space="preserve">Mainly </w:t>
            </w:r>
            <w:r w:rsidR="00E60E8C">
              <w:rPr>
                <w:b/>
              </w:rPr>
              <w:t>e</w:t>
            </w:r>
            <w:r w:rsidRPr="00994B31">
              <w:rPr>
                <w:b/>
              </w:rPr>
              <w:t xml:space="preserve">lectricity </w:t>
            </w:r>
            <w:proofErr w:type="gramStart"/>
            <w:r w:rsidRPr="00994B31">
              <w:rPr>
                <w:b/>
              </w:rPr>
              <w:t>use</w:t>
            </w:r>
            <w:proofErr w:type="gramEnd"/>
            <w:r w:rsidRPr="00994B31">
              <w:rPr>
                <w:b/>
              </w:rPr>
              <w:t xml:space="preserve"> in office for heating and operation of computers etc</w:t>
            </w:r>
          </w:p>
        </w:tc>
      </w:tr>
      <w:tr w:rsidR="00C40FC9" w14:paraId="352EB642" w14:textId="77777777">
        <w:trPr>
          <w:trHeight w:val="645"/>
        </w:trPr>
        <w:tc>
          <w:tcPr>
            <w:tcW w:w="3240" w:type="dxa"/>
            <w:shd w:val="clear" w:color="auto" w:fill="auto"/>
          </w:tcPr>
          <w:p w14:paraId="03C6C841" w14:textId="77777777" w:rsidR="00C40FC9" w:rsidRDefault="00F608F1">
            <w:pPr>
              <w:spacing w:after="120" w:line="271" w:lineRule="auto"/>
              <w:jc w:val="both"/>
              <w:rPr>
                <w:b/>
                <w:sz w:val="18"/>
                <w:szCs w:val="18"/>
              </w:rPr>
            </w:pPr>
            <w:r>
              <w:rPr>
                <w:b/>
              </w:rPr>
              <w:t xml:space="preserve">Scope 3: Category 4  </w:t>
            </w:r>
          </w:p>
        </w:tc>
        <w:tc>
          <w:tcPr>
            <w:tcW w:w="6210" w:type="dxa"/>
            <w:shd w:val="clear" w:color="auto" w:fill="auto"/>
          </w:tcPr>
          <w:p w14:paraId="065A0190" w14:textId="17441B85" w:rsidR="00994B31" w:rsidRDefault="00994B31">
            <w:pPr>
              <w:spacing w:after="120" w:line="271" w:lineRule="auto"/>
              <w:jc w:val="both"/>
              <w:rPr>
                <w:b/>
              </w:rPr>
            </w:pPr>
            <w:r>
              <w:rPr>
                <w:b/>
              </w:rPr>
              <w:t>1</w:t>
            </w:r>
            <w:r w:rsidR="00B74914">
              <w:rPr>
                <w:b/>
              </w:rPr>
              <w:t>0</w:t>
            </w:r>
            <w:r>
              <w:rPr>
                <w:b/>
              </w:rPr>
              <w:t xml:space="preserve"> Tonnes of CO2 equivalent,</w:t>
            </w:r>
          </w:p>
          <w:p w14:paraId="7BFD0827" w14:textId="456A7609" w:rsidR="00C40FC9" w:rsidRDefault="00E60E8C">
            <w:pPr>
              <w:spacing w:after="120" w:line="271" w:lineRule="auto"/>
              <w:jc w:val="both"/>
              <w:rPr>
                <w:b/>
              </w:rPr>
            </w:pPr>
            <w:r>
              <w:rPr>
                <w:b/>
              </w:rPr>
              <w:t>Subcontractors</w:t>
            </w:r>
            <w:r w:rsidR="00994B31">
              <w:rPr>
                <w:b/>
              </w:rPr>
              <w:t xml:space="preserve"> travel to our sites, </w:t>
            </w:r>
          </w:p>
        </w:tc>
      </w:tr>
      <w:tr w:rsidR="00C40FC9" w14:paraId="2B6FEA15" w14:textId="77777777">
        <w:trPr>
          <w:trHeight w:val="645"/>
        </w:trPr>
        <w:tc>
          <w:tcPr>
            <w:tcW w:w="3240" w:type="dxa"/>
            <w:shd w:val="clear" w:color="auto" w:fill="auto"/>
          </w:tcPr>
          <w:p w14:paraId="5C12BFA4" w14:textId="77777777" w:rsidR="00C40FC9" w:rsidRDefault="00F608F1">
            <w:pPr>
              <w:spacing w:after="120" w:line="271" w:lineRule="auto"/>
              <w:jc w:val="both"/>
              <w:rPr>
                <w:b/>
              </w:rPr>
            </w:pPr>
            <w:r>
              <w:rPr>
                <w:b/>
              </w:rPr>
              <w:t>Scope 3: Category 5</w:t>
            </w:r>
          </w:p>
        </w:tc>
        <w:tc>
          <w:tcPr>
            <w:tcW w:w="6210" w:type="dxa"/>
            <w:shd w:val="clear" w:color="auto" w:fill="auto"/>
          </w:tcPr>
          <w:p w14:paraId="564EE339" w14:textId="04BD8D63" w:rsidR="00C40FC9" w:rsidRDefault="00994B31">
            <w:pPr>
              <w:spacing w:after="120" w:line="271" w:lineRule="auto"/>
              <w:jc w:val="both"/>
              <w:rPr>
                <w:b/>
              </w:rPr>
            </w:pPr>
            <w:r>
              <w:rPr>
                <w:b/>
              </w:rPr>
              <w:t>2 Tonnes of CO2 equivalent, waste produced from our own activities in construction maintenance work.</w:t>
            </w:r>
          </w:p>
        </w:tc>
      </w:tr>
      <w:tr w:rsidR="00C40FC9" w14:paraId="171AACC0" w14:textId="77777777">
        <w:trPr>
          <w:trHeight w:val="645"/>
        </w:trPr>
        <w:tc>
          <w:tcPr>
            <w:tcW w:w="3240" w:type="dxa"/>
            <w:shd w:val="clear" w:color="auto" w:fill="auto"/>
          </w:tcPr>
          <w:p w14:paraId="7F740270" w14:textId="77777777" w:rsidR="00C40FC9" w:rsidRDefault="00F608F1">
            <w:pPr>
              <w:spacing w:after="120" w:line="271" w:lineRule="auto"/>
              <w:jc w:val="both"/>
              <w:rPr>
                <w:b/>
              </w:rPr>
            </w:pPr>
            <w:r>
              <w:rPr>
                <w:b/>
              </w:rPr>
              <w:t>Scope 3: Category 6</w:t>
            </w:r>
          </w:p>
        </w:tc>
        <w:tc>
          <w:tcPr>
            <w:tcW w:w="6210" w:type="dxa"/>
            <w:shd w:val="clear" w:color="auto" w:fill="auto"/>
          </w:tcPr>
          <w:p w14:paraId="208E8896" w14:textId="022D19E2" w:rsidR="00C40FC9" w:rsidRDefault="00B74914">
            <w:pPr>
              <w:spacing w:after="120" w:line="271" w:lineRule="auto"/>
              <w:jc w:val="both"/>
              <w:rPr>
                <w:b/>
              </w:rPr>
            </w:pPr>
            <w:r>
              <w:rPr>
                <w:b/>
              </w:rPr>
              <w:t xml:space="preserve">No </w:t>
            </w:r>
            <w:r w:rsidR="00D732C3">
              <w:rPr>
                <w:b/>
              </w:rPr>
              <w:t>train or plane b</w:t>
            </w:r>
            <w:r>
              <w:rPr>
                <w:b/>
              </w:rPr>
              <w:t>usiness travel</w:t>
            </w:r>
          </w:p>
        </w:tc>
      </w:tr>
      <w:tr w:rsidR="00C40FC9" w14:paraId="34E32729" w14:textId="77777777">
        <w:trPr>
          <w:trHeight w:val="645"/>
        </w:trPr>
        <w:tc>
          <w:tcPr>
            <w:tcW w:w="3240" w:type="dxa"/>
            <w:shd w:val="clear" w:color="auto" w:fill="auto"/>
          </w:tcPr>
          <w:p w14:paraId="7561F573" w14:textId="77777777" w:rsidR="00C40FC9" w:rsidRDefault="00F608F1">
            <w:pPr>
              <w:spacing w:after="120" w:line="271" w:lineRule="auto"/>
              <w:jc w:val="both"/>
              <w:rPr>
                <w:b/>
              </w:rPr>
            </w:pPr>
            <w:r>
              <w:rPr>
                <w:b/>
              </w:rPr>
              <w:t>Scope 3: Category 7</w:t>
            </w:r>
          </w:p>
        </w:tc>
        <w:tc>
          <w:tcPr>
            <w:tcW w:w="6210" w:type="dxa"/>
            <w:shd w:val="clear" w:color="auto" w:fill="auto"/>
          </w:tcPr>
          <w:p w14:paraId="71E50323" w14:textId="79B6546A" w:rsidR="00B74914" w:rsidRDefault="00B74914" w:rsidP="00B74914">
            <w:pPr>
              <w:spacing w:after="120" w:line="271" w:lineRule="auto"/>
              <w:jc w:val="both"/>
              <w:rPr>
                <w:b/>
              </w:rPr>
            </w:pPr>
            <w:r>
              <w:rPr>
                <w:b/>
              </w:rPr>
              <w:t>2 Tonnes of CO2 equivalent,</w:t>
            </w:r>
          </w:p>
          <w:p w14:paraId="4A12235B" w14:textId="4D400615" w:rsidR="00C40FC9" w:rsidRDefault="00B74914">
            <w:pPr>
              <w:spacing w:after="120" w:line="271" w:lineRule="auto"/>
              <w:jc w:val="both"/>
              <w:rPr>
                <w:b/>
              </w:rPr>
            </w:pPr>
            <w:r>
              <w:rPr>
                <w:b/>
              </w:rPr>
              <w:t>Staff travelling to office</w:t>
            </w:r>
          </w:p>
        </w:tc>
      </w:tr>
      <w:tr w:rsidR="00C40FC9" w14:paraId="3D0DAC9F" w14:textId="77777777">
        <w:trPr>
          <w:trHeight w:val="645"/>
        </w:trPr>
        <w:tc>
          <w:tcPr>
            <w:tcW w:w="3240" w:type="dxa"/>
            <w:tcBorders>
              <w:left w:val="single" w:sz="8" w:space="0" w:color="000000"/>
              <w:bottom w:val="single" w:sz="8" w:space="0" w:color="000000"/>
              <w:right w:val="single" w:sz="8" w:space="0" w:color="000000"/>
            </w:tcBorders>
            <w:shd w:val="clear" w:color="auto" w:fill="auto"/>
          </w:tcPr>
          <w:p w14:paraId="09622637" w14:textId="77777777" w:rsidR="00C40FC9" w:rsidRDefault="00F608F1">
            <w:pPr>
              <w:spacing w:after="120" w:line="271" w:lineRule="auto"/>
              <w:jc w:val="both"/>
              <w:rPr>
                <w:b/>
              </w:rPr>
            </w:pPr>
            <w:r>
              <w:rPr>
                <w:b/>
              </w:rPr>
              <w:t>Total Emissions</w:t>
            </w:r>
          </w:p>
        </w:tc>
        <w:tc>
          <w:tcPr>
            <w:tcW w:w="6210" w:type="dxa"/>
            <w:tcBorders>
              <w:bottom w:val="single" w:sz="8" w:space="0" w:color="000000"/>
              <w:right w:val="single" w:sz="20" w:space="0" w:color="000000"/>
            </w:tcBorders>
            <w:shd w:val="clear" w:color="auto" w:fill="auto"/>
          </w:tcPr>
          <w:p w14:paraId="1560C90D" w14:textId="64EEA3C3" w:rsidR="00C40FC9" w:rsidRDefault="006B64E2">
            <w:pPr>
              <w:spacing w:after="120" w:line="271" w:lineRule="auto"/>
              <w:jc w:val="both"/>
              <w:rPr>
                <w:b/>
              </w:rPr>
            </w:pPr>
            <w:r>
              <w:rPr>
                <w:b/>
              </w:rPr>
              <w:t>172 Total Tonnes of CO2 equivalent</w:t>
            </w:r>
          </w:p>
        </w:tc>
      </w:tr>
    </w:tbl>
    <w:p w14:paraId="50A432BE" w14:textId="77777777" w:rsidR="00C40FC9" w:rsidRDefault="00C40FC9">
      <w:pPr>
        <w:rPr>
          <w:b/>
          <w:sz w:val="28"/>
          <w:szCs w:val="28"/>
        </w:rPr>
      </w:pPr>
    </w:p>
    <w:p w14:paraId="463B7AD7" w14:textId="77777777" w:rsidR="00C40FC9" w:rsidRDefault="00C40FC9">
      <w:pPr>
        <w:rPr>
          <w:b/>
          <w:sz w:val="28"/>
          <w:szCs w:val="28"/>
        </w:rPr>
      </w:pPr>
    </w:p>
    <w:p w14:paraId="72E45F72" w14:textId="77777777" w:rsidR="00C40FC9" w:rsidRDefault="00C40FC9">
      <w:pPr>
        <w:rPr>
          <w:b/>
          <w:sz w:val="28"/>
          <w:szCs w:val="28"/>
        </w:rPr>
      </w:pPr>
    </w:p>
    <w:p w14:paraId="3E2E9459" w14:textId="77777777" w:rsidR="00C40FC9" w:rsidRDefault="00C40FC9">
      <w:pPr>
        <w:rPr>
          <w:b/>
          <w:sz w:val="28"/>
          <w:szCs w:val="28"/>
        </w:rPr>
      </w:pPr>
    </w:p>
    <w:p w14:paraId="1BFDDE98" w14:textId="6952FF79" w:rsidR="007775AD" w:rsidRDefault="007775AD">
      <w:pPr>
        <w:rPr>
          <w:b/>
          <w:sz w:val="28"/>
          <w:szCs w:val="28"/>
        </w:rPr>
      </w:pPr>
      <w:r>
        <w:rPr>
          <w:b/>
          <w:sz w:val="28"/>
          <w:szCs w:val="28"/>
        </w:rPr>
        <w:br w:type="page"/>
      </w:r>
    </w:p>
    <w:p w14:paraId="3B1FF667" w14:textId="77777777" w:rsidR="00C40FC9" w:rsidRDefault="00C40FC9">
      <w:pPr>
        <w:rPr>
          <w:b/>
          <w:sz w:val="28"/>
          <w:szCs w:val="28"/>
        </w:rPr>
      </w:pPr>
    </w:p>
    <w:p w14:paraId="543C9B1E" w14:textId="77777777" w:rsidR="00C40FC9" w:rsidRDefault="00F608F1">
      <w:pPr>
        <w:rPr>
          <w:b/>
          <w:sz w:val="28"/>
          <w:szCs w:val="28"/>
        </w:rPr>
      </w:pPr>
      <w:r>
        <w:rPr>
          <w:b/>
          <w:sz w:val="28"/>
          <w:szCs w:val="28"/>
        </w:rPr>
        <w:t>3. Current Emissions Reporting</w:t>
      </w:r>
    </w:p>
    <w:p w14:paraId="5E725A6C" w14:textId="77777777" w:rsidR="007775AD" w:rsidRDefault="007775AD">
      <w:pPr>
        <w:pStyle w:val="Heading1"/>
        <w:keepNext w:val="0"/>
        <w:keepLines w:val="0"/>
        <w:spacing w:before="0" w:line="271" w:lineRule="auto"/>
        <w:jc w:val="both"/>
        <w:rPr>
          <w:b/>
          <w:sz w:val="28"/>
          <w:szCs w:val="28"/>
        </w:rPr>
      </w:pPr>
      <w:bookmarkStart w:id="3" w:name="_2et92p0" w:colFirst="0" w:colLast="0"/>
      <w:bookmarkEnd w:id="3"/>
    </w:p>
    <w:p w14:paraId="3417B59A" w14:textId="4D4EADE7" w:rsidR="00C40FC9" w:rsidRDefault="00F608F1">
      <w:pPr>
        <w:pStyle w:val="Heading1"/>
        <w:keepNext w:val="0"/>
        <w:keepLines w:val="0"/>
        <w:spacing w:before="0" w:line="271" w:lineRule="auto"/>
        <w:jc w:val="both"/>
        <w:rPr>
          <w:b/>
          <w:sz w:val="28"/>
          <w:szCs w:val="28"/>
        </w:rPr>
      </w:pPr>
      <w:r>
        <w:rPr>
          <w:b/>
          <w:sz w:val="28"/>
          <w:szCs w:val="28"/>
        </w:rPr>
        <w:t>Emissions reduction targets</w:t>
      </w:r>
    </w:p>
    <w:p w14:paraId="0C9E9769" w14:textId="0D3225F0" w:rsidR="00C40FC9" w:rsidRDefault="00F608F1">
      <w:pPr>
        <w:pStyle w:val="Heading1"/>
        <w:keepNext w:val="0"/>
        <w:keepLines w:val="0"/>
        <w:spacing w:before="0" w:line="271" w:lineRule="auto"/>
        <w:jc w:val="both"/>
      </w:pPr>
      <w:bookmarkStart w:id="4" w:name="_1t3h5sf" w:colFirst="0" w:colLast="0"/>
      <w:bookmarkEnd w:id="4"/>
      <w:r>
        <w:rPr>
          <w:sz w:val="22"/>
          <w:szCs w:val="22"/>
          <w:highlight w:val="white"/>
        </w:rPr>
        <w:t xml:space="preserve">This is </w:t>
      </w:r>
      <w:r w:rsidR="007775AD">
        <w:rPr>
          <w:sz w:val="22"/>
          <w:szCs w:val="22"/>
          <w:highlight w:val="white"/>
        </w:rPr>
        <w:t xml:space="preserve">1Call’s </w:t>
      </w:r>
      <w:r>
        <w:rPr>
          <w:sz w:val="22"/>
          <w:szCs w:val="22"/>
          <w:highlight w:val="white"/>
        </w:rPr>
        <w:t>first carbon footprint</w:t>
      </w:r>
      <w:r w:rsidR="007775AD">
        <w:rPr>
          <w:sz w:val="22"/>
          <w:szCs w:val="22"/>
          <w:highlight w:val="white"/>
        </w:rPr>
        <w:t xml:space="preserve"> measurement;</w:t>
      </w:r>
      <w:r>
        <w:rPr>
          <w:sz w:val="22"/>
          <w:szCs w:val="22"/>
          <w:highlight w:val="white"/>
        </w:rPr>
        <w:t xml:space="preserve"> </w:t>
      </w:r>
      <w:r w:rsidR="004B5D0C">
        <w:rPr>
          <w:sz w:val="22"/>
          <w:szCs w:val="22"/>
          <w:highlight w:val="white"/>
        </w:rPr>
        <w:t>to</w:t>
      </w:r>
      <w:r w:rsidR="00A72E5E">
        <w:rPr>
          <w:sz w:val="22"/>
          <w:szCs w:val="22"/>
          <w:highlight w:val="white"/>
        </w:rPr>
        <w:t xml:space="preserve"> progress</w:t>
      </w:r>
      <w:r>
        <w:rPr>
          <w:sz w:val="22"/>
          <w:szCs w:val="22"/>
          <w:highlight w:val="white"/>
        </w:rPr>
        <w:t xml:space="preserve"> to achieving Net Zero, we plan to implement measures that will continue to drive down emissions</w:t>
      </w:r>
      <w:r w:rsidR="007775AD">
        <w:rPr>
          <w:sz w:val="22"/>
          <w:szCs w:val="22"/>
        </w:rPr>
        <w:t>.</w:t>
      </w:r>
    </w:p>
    <w:p w14:paraId="549C1FCD" w14:textId="361B992E" w:rsidR="00C40FC9" w:rsidRPr="007775AD" w:rsidRDefault="00F608F1">
      <w:pPr>
        <w:pStyle w:val="Heading1"/>
        <w:keepNext w:val="0"/>
        <w:keepLines w:val="0"/>
        <w:spacing w:before="0" w:line="271" w:lineRule="auto"/>
        <w:jc w:val="both"/>
        <w:rPr>
          <w:bCs/>
          <w:sz w:val="22"/>
          <w:szCs w:val="22"/>
        </w:rPr>
      </w:pPr>
      <w:bookmarkStart w:id="5" w:name="_2s8eyo1" w:colFirst="0" w:colLast="0"/>
      <w:bookmarkEnd w:id="5"/>
      <w:r>
        <w:rPr>
          <w:sz w:val="22"/>
          <w:szCs w:val="22"/>
        </w:rPr>
        <w:t xml:space="preserve">We project that carbon emissions will decrease over the next </w:t>
      </w:r>
      <w:r w:rsidR="007775AD">
        <w:rPr>
          <w:sz w:val="22"/>
          <w:szCs w:val="22"/>
        </w:rPr>
        <w:t>six</w:t>
      </w:r>
      <w:r>
        <w:rPr>
          <w:sz w:val="22"/>
          <w:szCs w:val="22"/>
        </w:rPr>
        <w:t xml:space="preserve"> years</w:t>
      </w:r>
      <w:r w:rsidR="007775AD">
        <w:rPr>
          <w:sz w:val="22"/>
          <w:szCs w:val="22"/>
        </w:rPr>
        <w:t xml:space="preserve"> (2030)</w:t>
      </w:r>
      <w:r>
        <w:rPr>
          <w:sz w:val="22"/>
          <w:szCs w:val="22"/>
        </w:rPr>
        <w:t xml:space="preserve"> by </w:t>
      </w:r>
      <w:r>
        <w:rPr>
          <w:b/>
          <w:sz w:val="22"/>
          <w:szCs w:val="22"/>
        </w:rPr>
        <w:t>18.5</w:t>
      </w:r>
      <w:r w:rsidR="007775AD">
        <w:rPr>
          <w:b/>
          <w:sz w:val="22"/>
          <w:szCs w:val="22"/>
        </w:rPr>
        <w:t xml:space="preserve">% </w:t>
      </w:r>
      <w:r w:rsidR="007775AD" w:rsidRPr="007775AD">
        <w:rPr>
          <w:bCs/>
          <w:sz w:val="22"/>
          <w:szCs w:val="22"/>
        </w:rPr>
        <w:t xml:space="preserve">which is </w:t>
      </w:r>
      <w:r w:rsidRPr="007775AD">
        <w:rPr>
          <w:bCs/>
          <w:sz w:val="22"/>
          <w:szCs w:val="22"/>
        </w:rPr>
        <w:t xml:space="preserve">proportionate </w:t>
      </w:r>
      <w:r w:rsidR="007775AD" w:rsidRPr="007775AD">
        <w:rPr>
          <w:bCs/>
          <w:sz w:val="22"/>
          <w:szCs w:val="22"/>
        </w:rPr>
        <w:t xml:space="preserve">to meeting Net Zero by </w:t>
      </w:r>
      <w:r w:rsidRPr="007775AD">
        <w:rPr>
          <w:bCs/>
          <w:sz w:val="22"/>
          <w:szCs w:val="22"/>
        </w:rPr>
        <w:t>2050</w:t>
      </w:r>
      <w:r w:rsidR="007775AD">
        <w:rPr>
          <w:bCs/>
          <w:sz w:val="22"/>
          <w:szCs w:val="22"/>
        </w:rPr>
        <w:t>.</w:t>
      </w:r>
    </w:p>
    <w:p w14:paraId="047CEE44" w14:textId="203F07AB" w:rsidR="00C40FC9" w:rsidRDefault="00F608F1">
      <w:pPr>
        <w:pStyle w:val="Heading1"/>
        <w:keepNext w:val="0"/>
        <w:keepLines w:val="0"/>
        <w:spacing w:before="0" w:line="271" w:lineRule="auto"/>
        <w:jc w:val="both"/>
        <w:rPr>
          <w:sz w:val="22"/>
          <w:szCs w:val="22"/>
        </w:rPr>
      </w:pPr>
      <w:bookmarkStart w:id="6" w:name="_3w74l6dv98l" w:colFirst="0" w:colLast="0"/>
      <w:bookmarkEnd w:id="6"/>
      <w:r>
        <w:rPr>
          <w:sz w:val="22"/>
          <w:szCs w:val="22"/>
        </w:rPr>
        <w:t>Progress against these targets will be measured and shown in the graph below</w:t>
      </w:r>
      <w:r w:rsidR="007775AD">
        <w:rPr>
          <w:sz w:val="22"/>
          <w:szCs w:val="22"/>
        </w:rPr>
        <w:t>. A</w:t>
      </w:r>
      <w:r>
        <w:rPr>
          <w:sz w:val="22"/>
          <w:szCs w:val="22"/>
        </w:rPr>
        <w:t xml:space="preserve">s this is </w:t>
      </w:r>
      <w:r w:rsidR="007775AD">
        <w:rPr>
          <w:sz w:val="22"/>
          <w:szCs w:val="22"/>
        </w:rPr>
        <w:t>1Call’s</w:t>
      </w:r>
      <w:r>
        <w:rPr>
          <w:sz w:val="22"/>
          <w:szCs w:val="22"/>
        </w:rPr>
        <w:t xml:space="preserve"> first carbon footprint, no actual reductions can be shown. </w:t>
      </w:r>
    </w:p>
    <w:p w14:paraId="2D9BD647" w14:textId="6D712970" w:rsidR="00C40FC9" w:rsidRDefault="00E60E8C" w:rsidP="00E60E8C">
      <w:pPr>
        <w:pStyle w:val="Heading1"/>
        <w:spacing w:before="360" w:line="246" w:lineRule="auto"/>
        <w:jc w:val="center"/>
        <w:rPr>
          <w:b/>
          <w:sz w:val="28"/>
          <w:szCs w:val="28"/>
        </w:rPr>
      </w:pPr>
      <w:bookmarkStart w:id="7" w:name="_6e5vha2me3bo" w:colFirst="0" w:colLast="0"/>
      <w:bookmarkStart w:id="8" w:name="_bwd97nkummf2" w:colFirst="0" w:colLast="0"/>
      <w:bookmarkEnd w:id="7"/>
      <w:bookmarkEnd w:id="8"/>
      <w:r>
        <w:rPr>
          <w:noProof/>
        </w:rPr>
        <w:drawing>
          <wp:inline distT="0" distB="0" distL="0" distR="0" wp14:anchorId="294F8F52" wp14:editId="27B365E5">
            <wp:extent cx="4572000" cy="2743200"/>
            <wp:effectExtent l="0" t="0" r="0" b="0"/>
            <wp:docPr id="381895277" name="Chart 1">
              <a:extLst xmlns:a="http://schemas.openxmlformats.org/drawingml/2006/main">
                <a:ext uri="{FF2B5EF4-FFF2-40B4-BE49-F238E27FC236}">
                  <a16:creationId xmlns:a16="http://schemas.microsoft.com/office/drawing/2014/main" id="{A5ED061E-5B7A-A46D-DF9F-03AE9AA8EA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7839AF" w14:textId="77777777" w:rsidR="00C40FC9" w:rsidRDefault="00C40FC9"/>
    <w:p w14:paraId="6F5DA5DC" w14:textId="77777777" w:rsidR="00E60E8C" w:rsidRDefault="00E60E8C">
      <w:pPr>
        <w:rPr>
          <w:b/>
          <w:color w:val="000000"/>
          <w:sz w:val="28"/>
          <w:szCs w:val="28"/>
        </w:rPr>
      </w:pPr>
      <w:bookmarkStart w:id="9" w:name="_1htrqvg8z0gf" w:colFirst="0" w:colLast="0"/>
      <w:bookmarkEnd w:id="9"/>
      <w:r>
        <w:rPr>
          <w:b/>
          <w:sz w:val="28"/>
          <w:szCs w:val="28"/>
        </w:rPr>
        <w:br w:type="page"/>
      </w:r>
    </w:p>
    <w:p w14:paraId="35E2D091" w14:textId="2858BD29" w:rsidR="00C40FC9" w:rsidRDefault="00F608F1">
      <w:pPr>
        <w:pStyle w:val="Heading1"/>
        <w:spacing w:before="360" w:line="246" w:lineRule="auto"/>
        <w:rPr>
          <w:b/>
          <w:sz w:val="28"/>
          <w:szCs w:val="28"/>
        </w:rPr>
      </w:pPr>
      <w:r>
        <w:rPr>
          <w:b/>
          <w:sz w:val="28"/>
          <w:szCs w:val="28"/>
        </w:rPr>
        <w:lastRenderedPageBreak/>
        <w:t>4. Carbon Reduction Projects</w:t>
      </w:r>
    </w:p>
    <w:p w14:paraId="59682C3B" w14:textId="77777777" w:rsidR="00C40FC9" w:rsidRDefault="00F608F1">
      <w:pPr>
        <w:pStyle w:val="Heading3"/>
        <w:spacing w:line="246" w:lineRule="auto"/>
        <w:rPr>
          <w:color w:val="000000"/>
        </w:rPr>
      </w:pPr>
      <w:bookmarkStart w:id="10" w:name="_3as4poj" w:colFirst="0" w:colLast="0"/>
      <w:bookmarkEnd w:id="10"/>
      <w:r>
        <w:rPr>
          <w:color w:val="000000"/>
        </w:rPr>
        <w:t>Completed Carbon Reduction Initiatives</w:t>
      </w:r>
    </w:p>
    <w:p w14:paraId="0C75C04F" w14:textId="5813A10A" w:rsidR="00C40FC9" w:rsidRDefault="00F608F1">
      <w:pPr>
        <w:spacing w:after="140" w:line="271" w:lineRule="auto"/>
        <w:rPr>
          <w:color w:val="FF0000"/>
        </w:rPr>
      </w:pPr>
      <w:r>
        <w:t xml:space="preserve">As a baseline assessment, no environmental management measures have been quantified. These will be included in future assessments. Before measuring the baseline year, </w:t>
      </w:r>
      <w:r w:rsidR="00E33F2C">
        <w:t>1Call</w:t>
      </w:r>
      <w:r>
        <w:t xml:space="preserve"> has proceeded to initiate carbon reduction projects and environmental measures, outlined below. </w:t>
      </w:r>
    </w:p>
    <w:p w14:paraId="1C5F4741" w14:textId="570DB7E4" w:rsidR="00C40FC9" w:rsidRDefault="00F608F1">
      <w:pPr>
        <w:spacing w:after="140" w:line="271" w:lineRule="auto"/>
      </w:pPr>
      <w:r>
        <w:t>The following environmental management measures and projects have been completed prior to our initial baseline footprint</w:t>
      </w:r>
      <w:r w:rsidR="00E33F2C">
        <w:t>:</w:t>
      </w:r>
    </w:p>
    <w:p w14:paraId="61C1A0F0" w14:textId="22DC5B94" w:rsidR="000410E4" w:rsidRDefault="000410E4">
      <w:pPr>
        <w:numPr>
          <w:ilvl w:val="0"/>
          <w:numId w:val="1"/>
        </w:numPr>
        <w:spacing w:line="271" w:lineRule="auto"/>
      </w:pPr>
      <w:r>
        <w:t xml:space="preserve">Air source heat pump installed at Head Office, negating the need for use of </w:t>
      </w:r>
      <w:proofErr w:type="gramStart"/>
      <w:r>
        <w:t>gas</w:t>
      </w:r>
      <w:proofErr w:type="gramEnd"/>
    </w:p>
    <w:p w14:paraId="6BFDEA4B" w14:textId="65B99767" w:rsidR="00E33F2C" w:rsidRDefault="007C6F86">
      <w:pPr>
        <w:numPr>
          <w:ilvl w:val="0"/>
          <w:numId w:val="1"/>
        </w:numPr>
        <w:spacing w:line="271" w:lineRule="auto"/>
      </w:pPr>
      <w:r>
        <w:t>Operation</w:t>
      </w:r>
      <w:r w:rsidR="00F608F1">
        <w:t xml:space="preserve"> of </w:t>
      </w:r>
      <w:r w:rsidR="00E33F2C">
        <w:t>Construction Management software which facilitates a paper-free working system with tradesmen using their smartphone to receive instructions, create RAMS, upload photos, log in and out of jobs.</w:t>
      </w:r>
      <w:r>
        <w:t xml:space="preserve"> Implementation of a new job scheduling tool to reduce travel and increase operational efficiency.</w:t>
      </w:r>
    </w:p>
    <w:p w14:paraId="36E9812C" w14:textId="362759DB" w:rsidR="007C6F86" w:rsidRDefault="007C6F86">
      <w:pPr>
        <w:numPr>
          <w:ilvl w:val="0"/>
          <w:numId w:val="1"/>
        </w:numPr>
        <w:spacing w:line="271" w:lineRule="auto"/>
      </w:pPr>
      <w:r>
        <w:t>Further develop our 2023 Time Management Plan.</w:t>
      </w:r>
    </w:p>
    <w:p w14:paraId="2B967D1B" w14:textId="77A5AAB6" w:rsidR="00E33F2C" w:rsidRDefault="00E33F2C">
      <w:pPr>
        <w:numPr>
          <w:ilvl w:val="0"/>
          <w:numId w:val="1"/>
        </w:numPr>
        <w:spacing w:line="271" w:lineRule="auto"/>
      </w:pPr>
      <w:r>
        <w:t>Jobs are scheduled to reduce time to respond, through proximity to job, which in turn reduces mileage and carbon emissions.</w:t>
      </w:r>
    </w:p>
    <w:p w14:paraId="6B92CD2E" w14:textId="0A6F2EF8" w:rsidR="00E33F2C" w:rsidRDefault="007C6F86">
      <w:pPr>
        <w:numPr>
          <w:ilvl w:val="0"/>
          <w:numId w:val="1"/>
        </w:numPr>
        <w:spacing w:line="271" w:lineRule="auto"/>
      </w:pPr>
      <w:r>
        <w:t>Most</w:t>
      </w:r>
      <w:r w:rsidR="00E33F2C">
        <w:t xml:space="preserve"> vehicles are </w:t>
      </w:r>
      <w:r>
        <w:t>now</w:t>
      </w:r>
      <w:r w:rsidR="00E33F2C">
        <w:t xml:space="preserve"> ULEZ compliant</w:t>
      </w:r>
      <w:r>
        <w:t xml:space="preserve"> with further vehicle changes planned.</w:t>
      </w:r>
    </w:p>
    <w:p w14:paraId="31221358" w14:textId="26CE470D" w:rsidR="00E33F2C" w:rsidRDefault="00E33F2C">
      <w:pPr>
        <w:numPr>
          <w:ilvl w:val="0"/>
          <w:numId w:val="1"/>
        </w:numPr>
        <w:spacing w:line="271" w:lineRule="auto"/>
      </w:pPr>
      <w:r>
        <w:t>No business air travel, public transport is used where possible through Sustainable Travel Policy</w:t>
      </w:r>
    </w:p>
    <w:p w14:paraId="0D708E64" w14:textId="50C16EE1" w:rsidR="00E33F2C" w:rsidRDefault="004B5D0C">
      <w:pPr>
        <w:numPr>
          <w:ilvl w:val="0"/>
          <w:numId w:val="1"/>
        </w:numPr>
        <w:spacing w:line="271" w:lineRule="auto"/>
      </w:pPr>
      <w:r>
        <w:rPr>
          <w:noProof/>
        </w:rPr>
        <mc:AlternateContent>
          <mc:Choice Requires="wpi">
            <w:drawing>
              <wp:anchor distT="0" distB="0" distL="114300" distR="114300" simplePos="0" relativeHeight="251659264" behindDoc="0" locked="0" layoutInCell="1" allowOverlap="1" wp14:anchorId="27C79FC8" wp14:editId="5B3646B6">
                <wp:simplePos x="0" y="0"/>
                <wp:positionH relativeFrom="column">
                  <wp:posOffset>3034432</wp:posOffset>
                </wp:positionH>
                <wp:positionV relativeFrom="paragraph">
                  <wp:posOffset>79198</wp:posOffset>
                </wp:positionV>
                <wp:extent cx="360" cy="1080"/>
                <wp:effectExtent l="57150" t="57150" r="57150" b="56515"/>
                <wp:wrapNone/>
                <wp:docPr id="1723344650"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1080"/>
                      </w14:xfrm>
                    </w14:contentPart>
                  </a:graphicData>
                </a:graphic>
              </wp:anchor>
            </w:drawing>
          </mc:Choice>
          <mc:Fallback>
            <w:pict>
              <v:shapetype w14:anchorId="594CD6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38.25pt;margin-top:5.55pt;width:1.4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">
                <v:imagedata r:id="rId9" o:title=""/>
              </v:shape>
            </w:pict>
          </mc:Fallback>
        </mc:AlternateContent>
      </w:r>
      <w:r w:rsidR="00E33F2C">
        <w:t>Use of Teams</w:t>
      </w:r>
      <w:r w:rsidR="007C6F86">
        <w:t>/Zoom</w:t>
      </w:r>
      <w:r w:rsidR="00E33F2C">
        <w:t xml:space="preserve"> for client meetings rather than travelling to physical meetings</w:t>
      </w:r>
      <w:r w:rsidR="007C6F86">
        <w:t>, new Zoom screen in meeting room.</w:t>
      </w:r>
    </w:p>
    <w:p w14:paraId="3297290C" w14:textId="77777777" w:rsidR="00C40FC9" w:rsidRDefault="00C40FC9">
      <w:pPr>
        <w:spacing w:after="140" w:line="271" w:lineRule="auto"/>
      </w:pPr>
    </w:p>
    <w:p w14:paraId="6C0E7B50" w14:textId="07D5DCDC" w:rsidR="00C40FC9" w:rsidRPr="00E33F2C" w:rsidRDefault="00F608F1">
      <w:pPr>
        <w:spacing w:after="140" w:line="271" w:lineRule="auto"/>
        <w:rPr>
          <w:color w:val="000000"/>
          <w:sz w:val="28"/>
          <w:szCs w:val="28"/>
        </w:rPr>
      </w:pPr>
      <w:r w:rsidRPr="00E33F2C">
        <w:rPr>
          <w:color w:val="000000"/>
          <w:sz w:val="28"/>
          <w:szCs w:val="28"/>
        </w:rPr>
        <w:t>Planned Carbon Reduction Initiatives</w:t>
      </w:r>
    </w:p>
    <w:p w14:paraId="029D909F" w14:textId="65922095" w:rsidR="00C40FC9" w:rsidRDefault="00F608F1">
      <w:pPr>
        <w:spacing w:after="140" w:line="271" w:lineRule="auto"/>
      </w:pPr>
      <w:r>
        <w:t>In the coming five years, we are committed to introducing additional measures aimed at further reducing emissions. We are currently contemplating various initiatives, and the examples listed below represent some of the key areas under consideration</w:t>
      </w:r>
      <w:r w:rsidR="00E33F2C">
        <w:t>:</w:t>
      </w:r>
    </w:p>
    <w:p w14:paraId="3312205B" w14:textId="38674A60" w:rsidR="00C40FC9" w:rsidRDefault="00F608F1">
      <w:pPr>
        <w:numPr>
          <w:ilvl w:val="0"/>
          <w:numId w:val="2"/>
        </w:numPr>
      </w:pPr>
      <w:r>
        <w:t xml:space="preserve">Enhance the gathering of </w:t>
      </w:r>
      <w:r w:rsidR="00A72E5E">
        <w:t>high-quality</w:t>
      </w:r>
      <w:r>
        <w:t xml:space="preserve"> primary data on our emissions to assist in reduction efforts and progress measurement.</w:t>
      </w:r>
    </w:p>
    <w:p w14:paraId="79946BDF" w14:textId="54C04537" w:rsidR="004B5D0C" w:rsidRDefault="004B5D0C">
      <w:pPr>
        <w:numPr>
          <w:ilvl w:val="0"/>
          <w:numId w:val="2"/>
        </w:numPr>
      </w:pPr>
      <w:r>
        <w:t>Solar Panels installed on roof of Head Office</w:t>
      </w:r>
    </w:p>
    <w:p w14:paraId="3A14D7A1" w14:textId="77777777" w:rsidR="00C40FC9" w:rsidRDefault="00F608F1">
      <w:pPr>
        <w:numPr>
          <w:ilvl w:val="0"/>
          <w:numId w:val="2"/>
        </w:numPr>
      </w:pPr>
      <w:r>
        <w:t>Secure a 100% Renewable Energy Guarantees of Origin (REGO) contract for our office space.</w:t>
      </w:r>
    </w:p>
    <w:p w14:paraId="4CA1048B" w14:textId="77777777" w:rsidR="00C40FC9" w:rsidRDefault="00F608F1">
      <w:pPr>
        <w:numPr>
          <w:ilvl w:val="0"/>
          <w:numId w:val="2"/>
        </w:numPr>
      </w:pPr>
      <w:r>
        <w:t>Conduct regular route audits for subcontractor travel to identify and rectify inefficiencies or unnecessarily lengthy routes.</w:t>
      </w:r>
    </w:p>
    <w:p w14:paraId="7D1CA851" w14:textId="5EADBBA4" w:rsidR="00C40FC9" w:rsidRDefault="00E33F2C">
      <w:pPr>
        <w:numPr>
          <w:ilvl w:val="0"/>
          <w:numId w:val="2"/>
        </w:numPr>
      </w:pPr>
      <w:r>
        <w:t>Introduce hybrid or ULEVs to fleet</w:t>
      </w:r>
      <w:r w:rsidR="00F608F1">
        <w:t>.</w:t>
      </w:r>
    </w:p>
    <w:p w14:paraId="4F7218D2" w14:textId="1AF005B9" w:rsidR="00C40FC9" w:rsidRDefault="00F608F1">
      <w:pPr>
        <w:numPr>
          <w:ilvl w:val="0"/>
          <w:numId w:val="2"/>
        </w:numPr>
      </w:pPr>
      <w:r>
        <w:t xml:space="preserve">Provide employee carbon awareness training to </w:t>
      </w:r>
      <w:r w:rsidR="00E33F2C">
        <w:t xml:space="preserve">all staff to </w:t>
      </w:r>
      <w:r>
        <w:t>encourage a reduction in carbon footprint both at work and in personal activities.</w:t>
      </w:r>
    </w:p>
    <w:p w14:paraId="672F119E" w14:textId="747C186C" w:rsidR="00C40FC9" w:rsidRDefault="00F608F1">
      <w:pPr>
        <w:numPr>
          <w:ilvl w:val="0"/>
          <w:numId w:val="2"/>
        </w:numPr>
      </w:pPr>
      <w:r>
        <w:t>Offer eco-driving training to employees for more environmentally conscious driving practices.</w:t>
      </w:r>
      <w:r w:rsidR="007C6F86">
        <w:t xml:space="preserve"> Driver behaviour reports.</w:t>
      </w:r>
    </w:p>
    <w:p w14:paraId="32E4F14C" w14:textId="5B2493DA" w:rsidR="00E11B4A" w:rsidRDefault="00E11B4A">
      <w:pPr>
        <w:numPr>
          <w:ilvl w:val="0"/>
          <w:numId w:val="2"/>
        </w:numPr>
      </w:pPr>
      <w:r>
        <w:t>Explore Carbon Offsetting programmes as a short-term measure to reduce net carbon emissions in short-term.</w:t>
      </w:r>
    </w:p>
    <w:p w14:paraId="6E79A9D7" w14:textId="5476342E" w:rsidR="000410E4" w:rsidRDefault="000410E4" w:rsidP="000410E4">
      <w:pPr>
        <w:numPr>
          <w:ilvl w:val="0"/>
          <w:numId w:val="2"/>
        </w:numPr>
        <w:spacing w:line="271" w:lineRule="auto"/>
      </w:pPr>
      <w:r>
        <w:t>Have our environmental management system UKAS certified to ISO 14001 standard.</w:t>
      </w:r>
    </w:p>
    <w:p w14:paraId="5B5E3AD9" w14:textId="77777777" w:rsidR="00C40FC9" w:rsidRDefault="00F608F1">
      <w:pPr>
        <w:pStyle w:val="Heading1"/>
        <w:spacing w:before="360" w:line="246" w:lineRule="auto"/>
        <w:rPr>
          <w:b/>
          <w:sz w:val="28"/>
          <w:szCs w:val="28"/>
        </w:rPr>
      </w:pPr>
      <w:bookmarkStart w:id="11" w:name="_1jjgur7ncw2v" w:colFirst="0" w:colLast="0"/>
      <w:bookmarkStart w:id="12" w:name="_49x2ik5" w:colFirst="0" w:colLast="0"/>
      <w:bookmarkEnd w:id="11"/>
      <w:bookmarkEnd w:id="12"/>
      <w:r>
        <w:rPr>
          <w:b/>
          <w:sz w:val="28"/>
          <w:szCs w:val="28"/>
        </w:rPr>
        <w:lastRenderedPageBreak/>
        <w:t xml:space="preserve">5. Declaration and Sign Off </w:t>
      </w:r>
    </w:p>
    <w:p w14:paraId="49048A85" w14:textId="77777777" w:rsidR="00C40FC9" w:rsidRDefault="00F608F1">
      <w:pPr>
        <w:spacing w:after="300" w:line="246" w:lineRule="auto"/>
        <w:jc w:val="both"/>
      </w:pPr>
      <w:r>
        <w:t xml:space="preserve">This Carbon Reduction Plan has been completed in accordance with PPN 06/21 and associated guidance and reporting standards for Carbon Reduction Plans. </w:t>
      </w:r>
    </w:p>
    <w:p w14:paraId="4E42FB8A" w14:textId="77777777" w:rsidR="00C40FC9" w:rsidRDefault="00F608F1">
      <w:pPr>
        <w:spacing w:after="300" w:line="246" w:lineRule="auto"/>
        <w:jc w:val="both"/>
      </w:pPr>
      <w:r>
        <w:t>Emissions have been reported and recorded in accordance with</w:t>
      </w:r>
      <w:r>
        <w:rPr>
          <w:color w:val="0B0C0C"/>
        </w:rPr>
        <w:t xml:space="preserve"> the published reporting standard for Carbon Reduction Plans and the </w:t>
      </w:r>
      <w:r>
        <w:rPr>
          <w:color w:val="000000"/>
        </w:rPr>
        <w:t>GHG Reporting Protocol corporate standard</w:t>
      </w:r>
      <w:r>
        <w:rPr>
          <w:color w:val="000000"/>
          <w:vertAlign w:val="superscript"/>
        </w:rPr>
        <w:footnoteReference w:id="1"/>
      </w:r>
      <w:r>
        <w:rPr>
          <w:color w:val="000000"/>
        </w:rPr>
        <w:t xml:space="preserve"> </w:t>
      </w:r>
      <w:r>
        <w:rPr>
          <w:color w:val="0B0C0C"/>
        </w:rPr>
        <w:t>and uses the appropri</w:t>
      </w:r>
      <w:r>
        <w:rPr>
          <w:color w:val="000000"/>
        </w:rPr>
        <w:t xml:space="preserve">ate </w:t>
      </w:r>
      <w:hyperlink r:id="rId10">
        <w:r>
          <w:rPr>
            <w:color w:val="000000"/>
          </w:rPr>
          <w:t>Government emission conversion factors for greenhouse gas company reporting</w:t>
        </w:r>
      </w:hyperlink>
      <w:r>
        <w:rPr>
          <w:color w:val="000000"/>
          <w:vertAlign w:val="superscript"/>
        </w:rPr>
        <w:footnoteReference w:id="2"/>
      </w:r>
      <w:r>
        <w:rPr>
          <w:color w:val="000000"/>
        </w:rPr>
        <w:t>.</w:t>
      </w:r>
    </w:p>
    <w:p w14:paraId="7AB8B432" w14:textId="77777777" w:rsidR="00C40FC9" w:rsidRDefault="00F608F1">
      <w:pPr>
        <w:spacing w:after="300" w:line="246" w:lineRule="auto"/>
        <w:jc w:val="both"/>
      </w:pPr>
      <w:r>
        <w:rPr>
          <w:color w:val="0B0C0C"/>
        </w:rPr>
        <w:t xml:space="preserve">Scope 1 and Scope 2 emissions have been reported in accordance with SECR requirements, and the required subset of Scope 3 emissions have been reported in accordance with the published reporting standard for Carbon Reduction Plans and the </w:t>
      </w:r>
      <w:r>
        <w:rPr>
          <w:color w:val="000000"/>
        </w:rPr>
        <w:t>Corporate Value Chain (Scope 3) Standard</w:t>
      </w:r>
      <w:r>
        <w:rPr>
          <w:color w:val="000000"/>
          <w:vertAlign w:val="superscript"/>
        </w:rPr>
        <w:footnoteReference w:id="3"/>
      </w:r>
      <w:r>
        <w:rPr>
          <w:color w:val="000000"/>
        </w:rPr>
        <w:t>.</w:t>
      </w:r>
    </w:p>
    <w:p w14:paraId="1AE5E4EB" w14:textId="77777777" w:rsidR="00C40FC9" w:rsidRDefault="00F608F1">
      <w:pPr>
        <w:spacing w:after="300" w:line="246" w:lineRule="auto"/>
        <w:jc w:val="both"/>
      </w:pPr>
      <w:r>
        <w:rPr>
          <w:color w:val="0B0C0C"/>
        </w:rPr>
        <w:t xml:space="preserve">This Carbon Reduction Plan has been reviewed and signed off </w:t>
      </w:r>
      <w:r>
        <w:t>by the board of directors (or equivalent management body).</w:t>
      </w:r>
    </w:p>
    <w:p w14:paraId="008BBD81" w14:textId="77777777" w:rsidR="00C40FC9" w:rsidRDefault="00C40FC9">
      <w:pPr>
        <w:pStyle w:val="Heading4"/>
        <w:spacing w:after="300" w:line="246" w:lineRule="auto"/>
        <w:rPr>
          <w:color w:val="000000"/>
        </w:rPr>
      </w:pPr>
      <w:bookmarkStart w:id="13" w:name="_ye07s5l05mju" w:colFirst="0" w:colLast="0"/>
      <w:bookmarkEnd w:id="13"/>
    </w:p>
    <w:p w14:paraId="2AFCCB6F" w14:textId="17AACCC6" w:rsidR="00E33F2C" w:rsidRPr="00E33F2C" w:rsidRDefault="00AB0F85" w:rsidP="00E33F2C">
      <w:pPr>
        <w:pStyle w:val="Heading4"/>
        <w:spacing w:after="300" w:line="246" w:lineRule="auto"/>
        <w:rPr>
          <w:color w:val="000000"/>
        </w:rPr>
      </w:pPr>
      <w:r>
        <w:rPr>
          <w:noProof/>
          <w:color w:val="000000"/>
        </w:rPr>
        <mc:AlternateContent>
          <mc:Choice Requires="wpi">
            <w:drawing>
              <wp:anchor distT="0" distB="0" distL="114300" distR="114300" simplePos="0" relativeHeight="251667456" behindDoc="0" locked="0" layoutInCell="1" allowOverlap="1" wp14:anchorId="0E7E8945" wp14:editId="047989DF">
                <wp:simplePos x="0" y="0"/>
                <wp:positionH relativeFrom="column">
                  <wp:posOffset>1109977</wp:posOffset>
                </wp:positionH>
                <wp:positionV relativeFrom="paragraph">
                  <wp:posOffset>-48950</wp:posOffset>
                </wp:positionV>
                <wp:extent cx="601200" cy="276480"/>
                <wp:effectExtent l="38100" t="38100" r="8890" b="47625"/>
                <wp:wrapNone/>
                <wp:docPr id="966767674" name="Ink 28"/>
                <wp:cNvGraphicFramePr/>
                <a:graphic xmlns:a="http://schemas.openxmlformats.org/drawingml/2006/main">
                  <a:graphicData uri="http://schemas.microsoft.com/office/word/2010/wordprocessingInk">
                    <w14:contentPart bwMode="auto" r:id="rId11">
                      <w14:nvContentPartPr>
                        <w14:cNvContentPartPr/>
                      </w14:nvContentPartPr>
                      <w14:xfrm>
                        <a:off x="0" y="0"/>
                        <a:ext cx="601200" cy="276480"/>
                      </w14:xfrm>
                    </w14:contentPart>
                  </a:graphicData>
                </a:graphic>
              </wp:anchor>
            </w:drawing>
          </mc:Choice>
          <mc:Fallback>
            <w:pict>
              <v:shapetype w14:anchorId="5DA3F3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8" o:spid="_x0000_s1026" type="#_x0000_t75" style="position:absolute;margin-left:86.9pt;margin-top:-4.35pt;width:48.35pt;height:22.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">
                <v:imagedata r:id="rId12" o:title=""/>
              </v:shape>
            </w:pict>
          </mc:Fallback>
        </mc:AlternateContent>
      </w:r>
      <w:r>
        <w:rPr>
          <w:noProof/>
          <w:color w:val="000000"/>
        </w:rPr>
        <mc:AlternateContent>
          <mc:Choice Requires="wpi">
            <w:drawing>
              <wp:anchor distT="0" distB="0" distL="114300" distR="114300" simplePos="0" relativeHeight="251666432" behindDoc="0" locked="0" layoutInCell="1" allowOverlap="1" wp14:anchorId="0731AB98" wp14:editId="05A53046">
                <wp:simplePos x="0" y="0"/>
                <wp:positionH relativeFrom="column">
                  <wp:posOffset>753110</wp:posOffset>
                </wp:positionH>
                <wp:positionV relativeFrom="paragraph">
                  <wp:posOffset>-104140</wp:posOffset>
                </wp:positionV>
                <wp:extent cx="447955" cy="296580"/>
                <wp:effectExtent l="38100" t="38100" r="28575" b="46355"/>
                <wp:wrapNone/>
                <wp:docPr id="171544377" name="Ink 27"/>
                <wp:cNvGraphicFramePr/>
                <a:graphic xmlns:a="http://schemas.openxmlformats.org/drawingml/2006/main">
                  <a:graphicData uri="http://schemas.microsoft.com/office/word/2010/wordprocessingInk">
                    <w14:contentPart bwMode="auto" r:id="rId13">
                      <w14:nvContentPartPr>
                        <w14:cNvContentPartPr/>
                      </w14:nvContentPartPr>
                      <w14:xfrm>
                        <a:off x="0" y="0"/>
                        <a:ext cx="447955" cy="296580"/>
                      </w14:xfrm>
                    </w14:contentPart>
                  </a:graphicData>
                </a:graphic>
              </wp:anchor>
            </w:drawing>
          </mc:Choice>
          <mc:Fallback>
            <w:pict>
              <v:shape w14:anchorId="0014D408" id="Ink 27" o:spid="_x0000_s1026" type="#_x0000_t75" style="position:absolute;margin-left:58.8pt;margin-top:-8.7pt;width:36.25pt;height:24.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">
                <v:imagedata r:id="rId14" o:title=""/>
              </v:shape>
            </w:pict>
          </mc:Fallback>
        </mc:AlternateContent>
      </w:r>
      <w:r w:rsidR="00A72E5E">
        <w:rPr>
          <w:color w:val="000000"/>
        </w:rPr>
        <w:t xml:space="preserve">Signed: </w:t>
      </w:r>
    </w:p>
    <w:p w14:paraId="0BF19ED6" w14:textId="3F153D7D" w:rsidR="00C40FC9" w:rsidRDefault="00C40FC9">
      <w:pPr>
        <w:pStyle w:val="Heading4"/>
        <w:spacing w:after="300" w:line="246" w:lineRule="auto"/>
        <w:rPr>
          <w:color w:val="000000"/>
        </w:rPr>
      </w:pPr>
    </w:p>
    <w:p w14:paraId="45329C26" w14:textId="607D82D2" w:rsidR="00A72E5E" w:rsidRDefault="00A72E5E" w:rsidP="00A72E5E">
      <w:pPr>
        <w:rPr>
          <w:b/>
          <w:bCs/>
        </w:rPr>
      </w:pPr>
      <w:r w:rsidRPr="00A72E5E">
        <w:rPr>
          <w:b/>
          <w:bCs/>
        </w:rPr>
        <w:t xml:space="preserve">Name: </w:t>
      </w:r>
      <w:r w:rsidR="004B5D0C">
        <w:rPr>
          <w:b/>
          <w:bCs/>
        </w:rPr>
        <w:t>Harry</w:t>
      </w:r>
      <w:r w:rsidR="007775AD">
        <w:rPr>
          <w:b/>
          <w:bCs/>
        </w:rPr>
        <w:t xml:space="preserve"> Kerr</w:t>
      </w:r>
      <w:r>
        <w:rPr>
          <w:b/>
          <w:bCs/>
        </w:rPr>
        <w:t>, Director, 2</w:t>
      </w:r>
      <w:r w:rsidR="007775AD">
        <w:rPr>
          <w:b/>
          <w:bCs/>
        </w:rPr>
        <w:t>6 September</w:t>
      </w:r>
      <w:r>
        <w:rPr>
          <w:b/>
          <w:bCs/>
        </w:rPr>
        <w:t xml:space="preserve"> 2024</w:t>
      </w:r>
    </w:p>
    <w:p w14:paraId="47136A9F" w14:textId="77777777" w:rsidR="00A72E5E" w:rsidRDefault="00A72E5E" w:rsidP="00A72E5E">
      <w:pPr>
        <w:rPr>
          <w:b/>
          <w:bCs/>
        </w:rPr>
      </w:pPr>
    </w:p>
    <w:sectPr w:rsidR="00A72E5E">
      <w:headerReference w:type="default" r:id="rId15"/>
      <w:pgSz w:w="11906" w:h="16838"/>
      <w:pgMar w:top="1440" w:right="1440" w:bottom="1440" w:left="1440" w:header="82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FCAF9" w14:textId="77777777" w:rsidR="003303B4" w:rsidRDefault="003303B4">
      <w:pPr>
        <w:spacing w:line="240" w:lineRule="auto"/>
      </w:pPr>
      <w:r>
        <w:separator/>
      </w:r>
    </w:p>
  </w:endnote>
  <w:endnote w:type="continuationSeparator" w:id="0">
    <w:p w14:paraId="2D93CBE8" w14:textId="77777777" w:rsidR="003303B4" w:rsidRDefault="003303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70190" w14:textId="77777777" w:rsidR="003303B4" w:rsidRDefault="003303B4">
      <w:pPr>
        <w:spacing w:line="240" w:lineRule="auto"/>
      </w:pPr>
      <w:r>
        <w:separator/>
      </w:r>
    </w:p>
  </w:footnote>
  <w:footnote w:type="continuationSeparator" w:id="0">
    <w:p w14:paraId="6AB2BEE1" w14:textId="77777777" w:rsidR="003303B4" w:rsidRDefault="003303B4">
      <w:pPr>
        <w:spacing w:line="240" w:lineRule="auto"/>
      </w:pPr>
      <w:r>
        <w:continuationSeparator/>
      </w:r>
    </w:p>
  </w:footnote>
  <w:footnote w:id="1">
    <w:p w14:paraId="572ADD35" w14:textId="2D0C8BAA" w:rsidR="00C40FC9" w:rsidRDefault="00C40FC9">
      <w:pPr>
        <w:spacing w:line="240" w:lineRule="auto"/>
      </w:pPr>
    </w:p>
  </w:footnote>
  <w:footnote w:id="2">
    <w:p w14:paraId="2275228E" w14:textId="1EEC6B09" w:rsidR="00C40FC9" w:rsidRDefault="00C40FC9" w:rsidP="00A72E5E">
      <w:pPr>
        <w:tabs>
          <w:tab w:val="left" w:pos="1050"/>
        </w:tabs>
      </w:pPr>
    </w:p>
  </w:footnote>
  <w:footnote w:id="3">
    <w:p w14:paraId="02BB756F" w14:textId="6ED2EE4A" w:rsidR="00C40FC9" w:rsidRDefault="00C40F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A488" w14:textId="38C2508D" w:rsidR="00C40FC9" w:rsidRDefault="007775AD">
    <w:pPr>
      <w:pStyle w:val="Title"/>
      <w:spacing w:line="271" w:lineRule="auto"/>
      <w:rPr>
        <w:color w:val="666666"/>
        <w:sz w:val="40"/>
        <w:szCs w:val="40"/>
      </w:rPr>
    </w:pPr>
    <w:bookmarkStart w:id="14" w:name="_vd8g77u2vksp" w:colFirst="0" w:colLast="0"/>
    <w:bookmarkEnd w:id="14"/>
    <w:r w:rsidRPr="007775AD">
      <w:rPr>
        <w:color w:val="666666"/>
        <w:sz w:val="36"/>
        <w:szCs w:val="36"/>
      </w:rPr>
      <w:t>1Call Property Maintenance Ltd</w:t>
    </w:r>
    <w:r w:rsidR="00F608F1" w:rsidRPr="007775AD">
      <w:rPr>
        <w:color w:val="666666"/>
        <w:sz w:val="36"/>
        <w:szCs w:val="36"/>
      </w:rPr>
      <w:t xml:space="preserve"> Carbon Reduction Plan</w:t>
    </w:r>
    <w:r w:rsidR="00F608F1" w:rsidRPr="007775AD">
      <w:rPr>
        <w:sz w:val="36"/>
        <w:szCs w:val="36"/>
      </w:rPr>
      <w:t xml:space="preserve"> </w:t>
    </w:r>
    <w:r w:rsidRPr="006A6209">
      <w:rPr>
        <w:noProof/>
      </w:rPr>
      <w:drawing>
        <wp:inline distT="0" distB="0" distL="0" distR="0" wp14:anchorId="2532BB88" wp14:editId="7ED2F4EC">
          <wp:extent cx="1990215" cy="643890"/>
          <wp:effectExtent l="0" t="0" r="0" b="3810"/>
          <wp:docPr id="5" name="Picture 5"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red text&#10;&#10;Description automatically generated"/>
                  <pic:cNvPicPr/>
                </pic:nvPicPr>
                <pic:blipFill>
                  <a:blip r:embed="rId1"/>
                  <a:stretch>
                    <a:fillRect/>
                  </a:stretch>
                </pic:blipFill>
                <pic:spPr>
                  <a:xfrm>
                    <a:off x="0" y="0"/>
                    <a:ext cx="2000694" cy="647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24D2"/>
    <w:multiLevelType w:val="multilevel"/>
    <w:tmpl w:val="8AF69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7E3047"/>
    <w:multiLevelType w:val="multilevel"/>
    <w:tmpl w:val="8BE8B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5188781">
    <w:abstractNumId w:val="1"/>
  </w:num>
  <w:num w:numId="2" w16cid:durableId="99051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C9"/>
    <w:rsid w:val="0000703C"/>
    <w:rsid w:val="000410E4"/>
    <w:rsid w:val="003303B4"/>
    <w:rsid w:val="004B5D0C"/>
    <w:rsid w:val="005E6B76"/>
    <w:rsid w:val="00696935"/>
    <w:rsid w:val="006B64E2"/>
    <w:rsid w:val="00757261"/>
    <w:rsid w:val="007775AD"/>
    <w:rsid w:val="007C6F86"/>
    <w:rsid w:val="00994B31"/>
    <w:rsid w:val="009A03C8"/>
    <w:rsid w:val="00A72E5E"/>
    <w:rsid w:val="00AB0F85"/>
    <w:rsid w:val="00AF661F"/>
    <w:rsid w:val="00B74914"/>
    <w:rsid w:val="00BA3C01"/>
    <w:rsid w:val="00C40FC9"/>
    <w:rsid w:val="00D732C3"/>
    <w:rsid w:val="00E11B4A"/>
    <w:rsid w:val="00E33F2C"/>
    <w:rsid w:val="00E60E8C"/>
    <w:rsid w:val="00F6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C7C9"/>
  <w15:docId w15:val="{5A7F6BF8-4AFD-4E54-9C1C-6801BF73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line="240" w:lineRule="auto"/>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uiPriority w:val="9"/>
    <w:unhideWhenUsed/>
    <w:qFormat/>
    <w:pPr>
      <w:keepNext/>
      <w:keepLines/>
      <w:pBdr>
        <w:top w:val="nil"/>
        <w:left w:val="nil"/>
        <w:bottom w:val="nil"/>
        <w:right w:val="nil"/>
        <w:between w:val="nil"/>
      </w:pBdr>
      <w:spacing w:after="120" w:line="271" w:lineRule="auto"/>
      <w:jc w:val="both"/>
      <w:outlineLvl w:val="3"/>
    </w:pPr>
    <w:rPr>
      <w:b/>
      <w:color w:val="00488C"/>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paragraph" w:styleId="Header">
    <w:name w:val="header"/>
    <w:basedOn w:val="Normal"/>
    <w:link w:val="HeaderChar"/>
    <w:uiPriority w:val="99"/>
    <w:unhideWhenUsed/>
    <w:rsid w:val="007775AD"/>
    <w:pPr>
      <w:tabs>
        <w:tab w:val="center" w:pos="4513"/>
        <w:tab w:val="right" w:pos="9026"/>
      </w:tabs>
      <w:spacing w:line="240" w:lineRule="auto"/>
    </w:pPr>
  </w:style>
  <w:style w:type="character" w:customStyle="1" w:styleId="HeaderChar">
    <w:name w:val="Header Char"/>
    <w:basedOn w:val="DefaultParagraphFont"/>
    <w:link w:val="Header"/>
    <w:uiPriority w:val="99"/>
    <w:rsid w:val="007775AD"/>
  </w:style>
  <w:style w:type="paragraph" w:styleId="Footer">
    <w:name w:val="footer"/>
    <w:basedOn w:val="Normal"/>
    <w:link w:val="FooterChar"/>
    <w:uiPriority w:val="99"/>
    <w:unhideWhenUsed/>
    <w:rsid w:val="007775AD"/>
    <w:pPr>
      <w:tabs>
        <w:tab w:val="center" w:pos="4513"/>
        <w:tab w:val="right" w:pos="9026"/>
      </w:tabs>
      <w:spacing w:line="240" w:lineRule="auto"/>
    </w:pPr>
  </w:style>
  <w:style w:type="character" w:customStyle="1" w:styleId="FooterChar">
    <w:name w:val="Footer Char"/>
    <w:basedOn w:val="DefaultParagraphFont"/>
    <w:link w:val="Footer"/>
    <w:uiPriority w:val="99"/>
    <w:rsid w:val="007775AD"/>
  </w:style>
  <w:style w:type="paragraph" w:styleId="NormalWeb">
    <w:name w:val="Normal (Web)"/>
    <w:basedOn w:val="Normal"/>
    <w:uiPriority w:val="99"/>
    <w:semiHidden/>
    <w:unhideWhenUsed/>
    <w:rsid w:val="00E33F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157651">
      <w:bodyDiv w:val="1"/>
      <w:marLeft w:val="0"/>
      <w:marRight w:val="0"/>
      <w:marTop w:val="0"/>
      <w:marBottom w:val="0"/>
      <w:divBdr>
        <w:top w:val="none" w:sz="0" w:space="0" w:color="auto"/>
        <w:left w:val="none" w:sz="0" w:space="0" w:color="auto"/>
        <w:bottom w:val="none" w:sz="0" w:space="0" w:color="auto"/>
        <w:right w:val="none" w:sz="0" w:space="0" w:color="auto"/>
      </w:divBdr>
    </w:div>
    <w:div w:id="197698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collections/government-conversion-factors-for-company-reporti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Target Carbon Reduction</a:t>
            </a:r>
            <a:r>
              <a:rPr lang="en-GB" baseline="0"/>
              <a:t> towards Net Zero by 2050</a:t>
            </a:r>
            <a:endParaRPr lang="en-GB"/>
          </a:p>
        </c:rich>
      </c:tx>
      <c:layout>
        <c:manualLayout>
          <c:xMode val="edge"/>
          <c:yMode val="edge"/>
          <c:x val="8.8041557305336832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Sheet1!$A$1:$A$6</c:f>
              <c:numCache>
                <c:formatCode>General</c:formatCode>
                <c:ptCount val="6"/>
                <c:pt idx="0">
                  <c:v>2024</c:v>
                </c:pt>
                <c:pt idx="1">
                  <c:v>2030</c:v>
                </c:pt>
                <c:pt idx="2">
                  <c:v>2035</c:v>
                </c:pt>
                <c:pt idx="3">
                  <c:v>2040</c:v>
                </c:pt>
                <c:pt idx="4">
                  <c:v>2045</c:v>
                </c:pt>
                <c:pt idx="5">
                  <c:v>2050</c:v>
                </c:pt>
              </c:numCache>
            </c:numRef>
          </c:cat>
          <c:val>
            <c:numRef>
              <c:f>Sheet1!$B$1:$B$6</c:f>
              <c:numCache>
                <c:formatCode>General</c:formatCode>
                <c:ptCount val="6"/>
                <c:pt idx="0">
                  <c:v>172</c:v>
                </c:pt>
                <c:pt idx="1">
                  <c:v>150</c:v>
                </c:pt>
                <c:pt idx="2">
                  <c:v>125</c:v>
                </c:pt>
                <c:pt idx="3">
                  <c:v>75</c:v>
                </c:pt>
                <c:pt idx="4">
                  <c:v>50</c:v>
                </c:pt>
                <c:pt idx="5">
                  <c:v>0</c:v>
                </c:pt>
              </c:numCache>
            </c:numRef>
          </c:val>
          <c:extLst>
            <c:ext xmlns:c16="http://schemas.microsoft.com/office/drawing/2014/chart" uri="{C3380CC4-5D6E-409C-BE32-E72D297353CC}">
              <c16:uniqueId val="{00000000-3789-4D18-A460-5BD1382A3280}"/>
            </c:ext>
          </c:extLst>
        </c:ser>
        <c:dLbls>
          <c:showLegendKey val="0"/>
          <c:showVal val="0"/>
          <c:showCatName val="0"/>
          <c:showSerName val="0"/>
          <c:showPercent val="0"/>
          <c:showBubbleSize val="0"/>
        </c:dLbls>
        <c:gapWidth val="219"/>
        <c:overlap val="-27"/>
        <c:axId val="848620479"/>
        <c:axId val="848619039"/>
      </c:barChart>
      <c:catAx>
        <c:axId val="848620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619039"/>
        <c:crosses val="autoZero"/>
        <c:auto val="1"/>
        <c:lblAlgn val="ctr"/>
        <c:lblOffset val="100"/>
        <c:noMultiLvlLbl val="0"/>
      </c:catAx>
      <c:valAx>
        <c:axId val="848619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8620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0T14:08:39.511"/>
    </inkml:context>
    <inkml:brush xml:id="br0">
      <inkml:brushProperty name="width" value="0.05" units="cm"/>
      <inkml:brushProperty name="height" value="0.05" units="cm"/>
      <inkml:brushProperty name="color" value="#333333"/>
    </inkml:brush>
  </inkml:definitions>
  <inkml:trace contextRef="#ctx0" brushRef="#br0">1 0 24575,'0'3'0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0T14:22:38.925"/>
    </inkml:context>
    <inkml:brush xml:id="br0">
      <inkml:brushProperty name="width" value="0.03501" units="cm"/>
      <inkml:brushProperty name="height" value="0.03501" units="cm"/>
    </inkml:brush>
  </inkml:definitions>
  <inkml:trace contextRef="#ctx0" brushRef="#br0">505 6 24575,'0'-1'0,"0"1"0,0 0 0,0 0 0,0 0 0,0 0 0,0-1 0,0 1 0,0 0 0,0 0 0,0 0 0,0 0 0,0-1 0,0 1 0,0 0 0,0 0 0,-1 0 0,1 0 0,0-1 0,0 1 0,0 0 0,0 0 0,0 0 0,0 0 0,0 0 0,0-1 0,0 1 0,-1 0 0,1 0 0,0 0 0,0 0 0,0 0 0,0 0 0,0 0 0,-1 0 0,1 0 0,0-1 0,0 1 0,0 0 0,0 0 0,-1 0 0,1 0 0,0 0 0,0 0 0,0 0 0,-1 0 0,1 0 0,0 0 0,0 0 0,0 0 0,0 1 0,-1-1 0,1 0 0,0 0 0,0 0 0,0 0 0,0 0 0,0 0 0,-1 0 0,1 0 0,0 1 0,-15 11 0,-10 19 0,-6 22 0,-1 4 0,-3-1 0,-61 75 0,88-124 0,1 0 0,-1-1 0,0 0 0,0 0 0,-1-1 0,1 0 0,-1-1 0,0 0 0,-1 0 0,1-1 0,-1 0 0,1 0 0,-1-1 0,0-1 0,0 0 0,0 0 0,0-1 0,0 0 0,-15-2 0,21 0 0,-1 0 0,1 0 0,-1-1 0,1 0 0,0 1 0,0-1 0,0 0 0,0-1 0,1 1 0,-5-5 0,7 6 0,-1 0 0,0 1 0,1-1 0,-1 0 0,1 0 0,0 0 0,0 0 0,0-1 0,0 1 0,0 0 0,0 0 0,0-1 0,1 1 0,-1 0 0,1-1 0,0 1 0,0 0 0,0-1 0,0 1 0,0-1 0,0 1 0,0 0 0,2-3 0,-2 4 0,1 0 0,1 0 0,-1 0 0,0 0 0,0 0 0,0 0 0,0 0 0,1 1 0,-1-1 0,0 0 0,1 1 0,-1-1 0,0 1 0,1-1 0,-1 1 0,1 0 0,-1 0 0,1-1 0,-1 1 0,1 0 0,-1 0 0,1 1 0,-1-1 0,2 0 0,45 8 0,-35-5 0,-11-3 0,0 1 0,0-1 0,0 1 0,0 0 0,0 0 0,-1 0 0,1 0 0,0 0 0,0 0 0,-1 0 0,1 1 0,-1-1 0,1 1 0,-1-1 0,1 1 0,-1-1 0,0 1 0,0 0 0,0 0 0,0 0 0,0 0 0,0-1 0,-1 1 0,1 0 0,-1 0 0,1 0 0,-1 1 0,0-1 0,1 3 0,0 9 0,-1 0 0,0 0 0,-3 20 0,1-13 0,-7 31 0,6-43 0,1-1 0,0 1 0,1 0 0,0 0 0,1 0 0,-1 0 0,2 0 0,-1 0 0,4 17 0,-2-25 0,-1 1 0,1 0 0,-1-1 0,1 1 0,0-1 0,0 1 0,0-1 0,0 0 0,0 0 0,0 0 0,0 0 0,0 0 0,0 0 0,1-1 0,-1 1 0,0-1 0,3 1 0,42 5 0,-24-6 0,-2 0 0,-1 0 0,0-1 0,36-7 0,-50 7 0,-1 0 0,0-1 0,0 0 0,0 0 0,0 0 0,0-1 0,0 0 0,0 0 0,-1 0 0,1 0 0,-1-1 0,0 1 0,0-1 0,-1 0 0,1-1 0,-1 1 0,1-1 0,-2 1 0,4-6 0,-5 8 0,0-1 0,1 1 0,-1-1 0,0 1 0,-1-1 0,1 0 0,0 1 0,-1-1 0,1 0 0,-1 0 0,0 1 0,0-1 0,0 0 0,0 0 0,-1 0 0,1 1 0,-1-1 0,0 0 0,1 1 0,-1-1 0,0 1 0,-1-1 0,1 1 0,0-1 0,-1 1 0,-2-4 0,1 4 0,0-1 0,0 1 0,0-1 0,0 1 0,0 0 0,-1 0 0,1 0 0,-1 1 0,1-1 0,-1 1 0,0 0 0,1 0 0,-1 0 0,0 1 0,0-1 0,0 1 0,-6 0 0,-6 0 0,14 0 0,0-1 0,0 1 0,0 0 0,0 0 0,0-1 0,0 2 0,0-1 0,0 0 0,0 0 0,0 0 0,0 1 0,0-1 0,0 1 0,0 0 0,0 0 0,0-1 0,1 1 0,-1 0 0,0 0 0,0 1 0,1-1 0,-1 0 0,1 1 0,-1-1 0,1 1 0,0-1 0,-1 1 0,1-1 0,0 1 0,0 0 0,0 0 0,0 0 0,1-1 0,-1 1 0,0 0 0,1 0 0,-1 0 0,1 0 0,0 3 0,-3 3 0,1 1 0,1-1 0,0 1 0,0 0 0,0-1 0,1 1 0,1 0 0,2 16 0,-3-23 0,1 1 0,0 0 0,0-1 0,0 1 0,0-1 0,0 0 0,1 1 0,-1-1 0,1 0 0,-1 0 0,1 0 0,0 0 0,0 0 0,0 0 0,0-1 0,0 1 0,0 0 0,1-1 0,-1 0 0,0 0 0,1 1 0,-1-1 0,1-1 0,-1 1 0,1 0 0,0-1 0,-1 1 0,1-1 0,0 0 0,-1 0 0,5 0 0,0 0 0,0 1 0,0-2 0,0 1 0,0-1 0,0 0 0,-1 0 0,1-1 0,0 0 0,-1 0 0,1 0 0,-1-1 0,1 0 0,-1-1 0,0 1 0,-1-1 0,1 0 0,-1 0 0,1-1 0,-1 0 0,-1 0 0,1 0 0,-1 0 0,7-11 0,-8 13 0,0 0 0,0 0 0,0 0 0,0 0 0,1 1 0,-1 0 0,1-1 0,-1 1 0,1 1 0,0-1 0,0 0 0,0 1 0,0 0 0,0 0 0,0 0 0,7 0 0,9-1 0,-1 2 0,28 2 0,-6 1 0,8-5 0,-28 1 0,0 1 0,0 0 0,29 5 0,-49-5 0,0 0 0,-1 1 0,1-1 0,0 0 0,0 0 0,-1 1 0,1-1 0,0 0 0,-1 1 0,1-1 0,0 1 0,-1-1 0,1 1 0,-1-1 0,1 1 0,0-1 0,-1 1 0,1 0 0,-1-1 0,0 1 0,1 0 0,-1-1 0,0 1 0,1 0 0,-1 0 0,0-1 0,0 1 0,1 0 0,-1 0 0,0 0 0,-7 30 0,-24 25 0,11-39 0,20-17 0,-1 1 0,1-1 0,-1 0 0,1 0 0,0 0 0,-1 0 0,1 0 0,-1 0 0,1 0 0,-1 0 0,1 0 0,0 0 0,-1 0 0,1 0 0,-1 0 0,1 0 0,0 0 0,-1 0 0,1-1 0,-1 1 0,1 0 0,0 0 0,-1 0 0,1-1 0,0 1 0,-1 0 0,1-1 0,0 1 0,-1 0 0,1 0 0,0-1 0,-1-1 0,0 0 0,1 0 0,-1 0 0,1 0 0,0 0 0,-1 0 0,1 0 0,0 0 0,0 0 0,1-1 0,-1 1 0,0 0 0,1 0 0,-1 0 0,1 0 0,0 0 0,-1 0 0,1 1 0,2-4 0,3-7 0,-6 10 0,0 0 0,1 0 0,0 0 0,-1 0 0,1 1 0,0-1 0,0 0 0,0 0 0,0 1 0,0-1 0,1 1 0,-1-1 0,0 1 0,1 0 0,-1-1 0,1 1 0,-1 0 0,1 0 0,0 0 0,-1 0 0,1 0 0,0 0 0,0 1 0,0-1 0,-1 1 0,1-1 0,0 1 0,0 0 0,0-1 0,0 1 0,0 0 0,0 0 0,2 1 0,13-2 0,-1 0 0,0-1 0,29-8 0,2 0 0,-46 10 0,0 0 0,0 0 0,-1 0 0,1 0 0,0 0 0,0 0 0,0 0 0,-1 0 0,1 0 0,0 0 0,0 1 0,0-1 0,-1 0 0,1 0 0,0 1 0,0-1 0,-1 1 0,1-1 0,0 0 0,-1 1 0,1-1 0,-1 1 0,1 0 0,-1-1 0,1 1 0,-1-1 0,1 1 0,0 1 0,5 27 0,-13 30 0,5-80 0,0-14 0,2 34 0,1 0 0,-1 0 0,0 0 0,1 0 0,0 0 0,-1 0 0,1 0 0,0 0 0,-1 0 0,1 0 0,0 1 0,0-1 0,0 0 0,0 0 0,0 1 0,-1-1 0,1 1 0,1-1 0,-1 1 0,0-1 0,0 1 0,0 0 0,0-1 0,0 1 0,0 0 0,0 0 0,0 0 0,1 0 0,-1 0 0,0 0 0,1 0 0,164 2 0,-166-2 0,1 0 0,0 0 0,-1 0 0,1 0 0,0 0 0,0 0 0,-1 0 0,1 0 0,0 0 0,-1 0 0,1 0 0,0 0 0,-1 1 0,1-1 0,0 0 0,-1 1 0,1-1 0,-1 0 0,1 1 0,0-1 0,-1 1 0,1-1 0,-1 1 0,1-1 0,-1 1 0,0-1 0,1 2 0,-9 12 0,-28 10 0,-14-4 0,0-2 0,-1-2 0,-84 14 0,108-25 0,-67 13 0,0-4 0,-118 2 0,206-16 0,-23 0 0,29 0 0,-1 0 0,0 0 0,1-1 0,-1 1 0,1 0 0,-1 0 0,0 0 0,1 1 0,-1-1 0,0 0 0,1 0 0,-1 0 0,1 0 0,-1 0 0,0 1 0,1-1 0,-1 0 0,1 1 0,-1-1 0,1 0 0,-1 1 0,1-1 0,-1 0 0,1 1 0,-1-1 0,1 1 0,0-1 0,-1 1 0,3 0 0,1 0 0,-1-1 0,0 0 0,0 0 0,1 0 0,-1 0 0,1 0 0,-1 0 0,0 0 0,0-1 0,1 1 0,3-2 0,-6 1 0,176-37 0,2 8 0,1 7 0,260 0 0,-421 22-8,-1-1-1,0-1 0,1 0 0,-1-2 1,0 0-1,-1 0 0,32-17 1,7-1-1288,-33 14-5530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0T14:22:23.378"/>
    </inkml:context>
    <inkml:brush xml:id="br0">
      <inkml:brushProperty name="width" value="0.03501" units="cm"/>
      <inkml:brushProperty name="height" value="0.03501" units="cm"/>
    </inkml:brush>
  </inkml:definitions>
  <inkml:trace contextRef="#ctx0" brushRef="#br0">324 1 24575,'-3'13'0,"0"-1"0,-1 1 0,0-1 0,-9 19 0,12-28 0,-6 14 0,-9 18 0,3 0 0,-12 45 0,11-27 0,-1-2 0,-3 0 0,-34 68 0,-76 119 0,121-229-1365</inkml:trace>
  <inkml:trace contextRef="#ctx0" brushRef="#br0" timeOffset="2640.02">666 54 24575,'-3'33'0,"-1"-1"0,-2 1 0,-1-1 0,-20 56 0,12-43 0,-70 240 0,53-181 0,-17 11 0,49-114-1365</inkml:trace>
  <inkml:trace contextRef="#ctx0" brushRef="#br0" timeOffset="4366.13">598 463 24575,'-15'1'0,"0"0"0,0 1 0,-30 9 0,31-7 0,-1 0 0,0-1 0,0-1 0,-21 1 0,15-4 0,-1-1 0,-40-9 0,20 7 82,35 4-323,0 0 0,-1-1-1,1 0 1,0 0 0,-10-3 0,9 1-6585</inkml:trace>
  <inkml:trace contextRef="#ctx0" brushRef="#br0" timeOffset="6419.01">1243 106 24575,'-1'7'0,"-2"1"0,1-1 0,-1 0 0,0 0 0,-1 0 0,0-1 0,0 1 0,-9 10 0,-3 8 0,-133 228 0,90-154 0,-46 86 0,95-160 0,9-19 0,-1 0 0,-1 0 0,1 0 0,-1 0 0,0-1 0,-1 1 0,1-1 0,-6 6 0,7-11-1365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879</Words>
  <Characters>5014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Caughey</dc:creator>
  <cp:lastModifiedBy>Harry Kerr</cp:lastModifiedBy>
  <cp:revision>2</cp:revision>
  <cp:lastPrinted>2024-02-02T10:02:00Z</cp:lastPrinted>
  <dcterms:created xsi:type="dcterms:W3CDTF">2024-10-10T14:23:00Z</dcterms:created>
  <dcterms:modified xsi:type="dcterms:W3CDTF">2024-10-10T14:23:00Z</dcterms:modified>
</cp:coreProperties>
</file>