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D9BB" w14:textId="77777777" w:rsidR="00AB55C8" w:rsidRDefault="00155170" w:rsidP="00EB6253">
      <w:pPr>
        <w:pStyle w:val="Pagetitle"/>
        <w:rPr>
          <w:rFonts w:ascii="Calibri" w:hAnsi="Calibri" w:cs="Calibri"/>
          <w:b w:val="0"/>
          <w:bCs w:val="0"/>
          <w:sz w:val="24"/>
          <w:lang w:val="fr-FR"/>
        </w:rPr>
      </w:pPr>
      <w:r w:rsidRPr="00155170">
        <w:rPr>
          <w:lang w:val="fr-FR"/>
        </w:rPr>
        <w:t>Politique de confidentialité</w:t>
      </w:r>
      <w:r w:rsidRPr="00155170">
        <w:rPr>
          <w:lang w:val="fr-FR"/>
        </w:rPr>
        <w:br/>
      </w:r>
    </w:p>
    <w:p w14:paraId="67633CE3" w14:textId="075021C3" w:rsidR="00155170" w:rsidRPr="00155170" w:rsidRDefault="00AB55C8" w:rsidP="00EB6253">
      <w:pPr>
        <w:pStyle w:val="Pagetitle"/>
        <w:rPr>
          <w:lang w:val="fr-FR"/>
        </w:rPr>
      </w:pPr>
      <w:r w:rsidRPr="00C753DD">
        <w:rPr>
          <w:rFonts w:ascii="Calibri" w:hAnsi="Calibri" w:cs="Calibri"/>
          <w:b w:val="0"/>
          <w:bCs w:val="0"/>
          <w:sz w:val="24"/>
          <w:lang w:val="fr-FR"/>
        </w:rPr>
        <w:t xml:space="preserve">Mise à jour : </w:t>
      </w:r>
      <w:r>
        <w:rPr>
          <w:rFonts w:ascii="Calibri" w:hAnsi="Calibri" w:cs="Calibri"/>
          <w:b w:val="0"/>
          <w:bCs w:val="0"/>
          <w:sz w:val="24"/>
          <w:lang w:val="fr-FR"/>
        </w:rPr>
        <w:t>18 septembre</w:t>
      </w:r>
      <w:r w:rsidRPr="00C753DD">
        <w:rPr>
          <w:rFonts w:ascii="Calibri" w:hAnsi="Calibri" w:cs="Calibri"/>
          <w:b w:val="0"/>
          <w:bCs w:val="0"/>
          <w:sz w:val="24"/>
          <w:lang w:val="fr-FR"/>
        </w:rPr>
        <w:t xml:space="preserve"> 202</w:t>
      </w:r>
      <w:r>
        <w:rPr>
          <w:rFonts w:ascii="Calibri" w:hAnsi="Calibri" w:cs="Calibri"/>
          <w:b w:val="0"/>
          <w:bCs w:val="0"/>
          <w:sz w:val="24"/>
          <w:lang w:val="fr-FR"/>
        </w:rPr>
        <w:t>5</w:t>
      </w:r>
    </w:p>
    <w:p w14:paraId="6C7DA330" w14:textId="225DE1CC" w:rsidR="00155170" w:rsidRPr="00155170" w:rsidRDefault="00155170" w:rsidP="00155170">
      <w:pPr>
        <w:rPr>
          <w:rFonts w:ascii="Calibri" w:hAnsi="Calibri" w:cs="Calibri"/>
          <w:sz w:val="24"/>
          <w:lang w:val="fr-FR"/>
        </w:rPr>
      </w:pPr>
      <w:r w:rsidRPr="00155170">
        <w:rPr>
          <w:rFonts w:ascii="Calibri" w:hAnsi="Calibri" w:cs="Calibri"/>
          <w:sz w:val="24"/>
          <w:lang w:val="fr-FR"/>
        </w:rPr>
        <w:t xml:space="preserve">Conformément à la législation sur la protection des données à caractère personnel, notamment, le règlement (EU) 2016/679 du Parlement Européen et du Conseil du 27 avril 2016 et la loi 78-17 du 6 janvier 1978 modifiée, </w:t>
      </w:r>
      <w:r w:rsidR="004A2A1B" w:rsidRPr="004A2A1B">
        <w:rPr>
          <w:rFonts w:ascii="Calibri" w:hAnsi="Calibri" w:cs="Calibri"/>
          <w:sz w:val="24"/>
          <w:lang w:val="fr-FR"/>
        </w:rPr>
        <w:t>Galileo Global Education</w:t>
      </w:r>
      <w:r w:rsidRPr="00155170">
        <w:rPr>
          <w:rFonts w:ascii="Calibri" w:hAnsi="Calibri" w:cs="Calibri"/>
          <w:sz w:val="24"/>
          <w:lang w:val="fr-FR"/>
        </w:rPr>
        <w:t xml:space="preserve"> s'engage à protéger l’ensemble des informations personnelles collectées et utilisées </w:t>
      </w:r>
      <w:r w:rsidR="00A12526">
        <w:rPr>
          <w:rFonts w:ascii="Calibri" w:hAnsi="Calibri" w:cs="Calibri"/>
          <w:sz w:val="24"/>
          <w:lang w:val="fr-FR"/>
        </w:rPr>
        <w:t>sur ce site</w:t>
      </w:r>
      <w:r w:rsidRPr="00155170">
        <w:rPr>
          <w:rFonts w:ascii="Calibri" w:hAnsi="Calibri" w:cs="Calibri"/>
          <w:sz w:val="24"/>
          <w:lang w:val="fr-FR"/>
        </w:rPr>
        <w:t>.</w:t>
      </w:r>
    </w:p>
    <w:p w14:paraId="7A8A44F9" w14:textId="5193B6FD" w:rsidR="00155170" w:rsidRPr="00155170" w:rsidRDefault="00155170" w:rsidP="00155170">
      <w:pPr>
        <w:rPr>
          <w:rFonts w:ascii="Calibri" w:hAnsi="Calibri" w:cs="Calibri"/>
          <w:sz w:val="24"/>
          <w:lang w:val="fr-FR"/>
        </w:rPr>
      </w:pPr>
      <w:r w:rsidRPr="00155170">
        <w:rPr>
          <w:rFonts w:ascii="Calibri" w:hAnsi="Calibri" w:cs="Calibri"/>
          <w:sz w:val="24"/>
          <w:lang w:val="fr-FR"/>
        </w:rPr>
        <w:br/>
      </w:r>
      <w:r w:rsidRPr="00155170">
        <w:rPr>
          <w:rFonts w:ascii="Calibri" w:hAnsi="Calibri" w:cs="Calibri"/>
          <w:b/>
          <w:bCs/>
          <w:sz w:val="24"/>
          <w:lang w:val="fr-FR"/>
        </w:rPr>
        <w:t>1. Qui sommes-nous ?</w:t>
      </w:r>
      <w:r w:rsidRPr="00155170">
        <w:rPr>
          <w:rFonts w:ascii="Calibri" w:hAnsi="Calibri" w:cs="Calibri"/>
          <w:sz w:val="24"/>
          <w:lang w:val="fr-FR"/>
        </w:rPr>
        <w:br/>
      </w:r>
      <w:r w:rsidRPr="00155170">
        <w:rPr>
          <w:rFonts w:ascii="Calibri" w:hAnsi="Calibri" w:cs="Calibri"/>
          <w:sz w:val="24"/>
          <w:lang w:val="fr-FR"/>
        </w:rPr>
        <w:br/>
        <w:t xml:space="preserve">La présente politique décrit la manière dont </w:t>
      </w:r>
      <w:r w:rsidR="00CE216F" w:rsidRPr="00CE216F">
        <w:rPr>
          <w:rFonts w:ascii="Calibri" w:hAnsi="Calibri" w:cs="Calibri"/>
          <w:sz w:val="24"/>
          <w:lang w:val="fr-FR"/>
        </w:rPr>
        <w:t>Galileo Global Education</w:t>
      </w:r>
      <w:r w:rsidR="00CE216F">
        <w:rPr>
          <w:rFonts w:ascii="Calibri" w:hAnsi="Calibri" w:cs="Calibri"/>
          <w:sz w:val="24"/>
          <w:lang w:val="fr-FR"/>
        </w:rPr>
        <w:t xml:space="preserve"> </w:t>
      </w:r>
      <w:r w:rsidRPr="00155170">
        <w:rPr>
          <w:rFonts w:ascii="Calibri" w:hAnsi="Calibri" w:cs="Calibri"/>
          <w:sz w:val="24"/>
          <w:lang w:val="fr-FR"/>
        </w:rPr>
        <w:t>traite les données à caractère personnel dans le cadre de ses activités.</w:t>
      </w:r>
    </w:p>
    <w:p w14:paraId="539300EB" w14:textId="77777777" w:rsidR="00A12526" w:rsidRDefault="00155170" w:rsidP="00155170">
      <w:pPr>
        <w:rPr>
          <w:rFonts w:ascii="Calibri" w:hAnsi="Calibri" w:cs="Calibri"/>
          <w:sz w:val="24"/>
          <w:lang w:val="fr-FR"/>
        </w:rPr>
      </w:pPr>
      <w:r w:rsidRPr="00155170">
        <w:rPr>
          <w:rFonts w:ascii="Calibri" w:hAnsi="Calibri" w:cs="Calibri"/>
          <w:sz w:val="24"/>
          <w:lang w:val="fr-FR"/>
        </w:rPr>
        <w:t xml:space="preserve">Le responsable de traitement est </w:t>
      </w:r>
      <w:commentRangeStart w:id="0"/>
      <w:r w:rsidR="00CE216F" w:rsidRPr="00CE216F">
        <w:rPr>
          <w:rFonts w:ascii="Calibri" w:hAnsi="Calibri" w:cs="Calibri"/>
          <w:sz w:val="24"/>
          <w:lang w:val="fr-FR"/>
        </w:rPr>
        <w:t>Galileo Global Education</w:t>
      </w:r>
      <w:commentRangeEnd w:id="0"/>
      <w:r w:rsidR="009A5C38">
        <w:rPr>
          <w:rStyle w:val="Marquedecommentaire"/>
        </w:rPr>
        <w:commentReference w:id="0"/>
      </w:r>
      <w:r w:rsidR="00CE216F">
        <w:rPr>
          <w:rFonts w:ascii="Calibri" w:eastAsia="MS Gothic" w:hAnsi="Calibri" w:cs="Calibri"/>
          <w:sz w:val="24"/>
          <w:lang w:val="fr-FR"/>
        </w:rPr>
        <w:t xml:space="preserve">. </w:t>
      </w:r>
      <w:r w:rsidRPr="00155170">
        <w:rPr>
          <w:rFonts w:ascii="Calibri" w:hAnsi="Calibri" w:cs="Calibri"/>
          <w:sz w:val="24"/>
          <w:lang w:val="fr-FR"/>
        </w:rPr>
        <w:br/>
      </w:r>
      <w:r w:rsidRPr="00155170">
        <w:rPr>
          <w:rFonts w:ascii="Calibri" w:hAnsi="Calibri" w:cs="Calibri"/>
          <w:sz w:val="24"/>
          <w:lang w:val="fr-FR"/>
        </w:rPr>
        <w:br/>
      </w:r>
      <w:r w:rsidRPr="00155170">
        <w:rPr>
          <w:rFonts w:ascii="Calibri" w:hAnsi="Calibri" w:cs="Calibri"/>
          <w:b/>
          <w:bCs/>
          <w:sz w:val="24"/>
          <w:lang w:val="fr-FR"/>
        </w:rPr>
        <w:t>2. Champ d’application</w:t>
      </w:r>
      <w:r w:rsidRPr="00155170">
        <w:rPr>
          <w:rFonts w:ascii="Calibri" w:hAnsi="Calibri" w:cs="Calibri"/>
          <w:sz w:val="24"/>
          <w:lang w:val="fr-FR"/>
        </w:rPr>
        <w:br/>
      </w:r>
      <w:r w:rsidRPr="00155170">
        <w:rPr>
          <w:rFonts w:ascii="Calibri" w:hAnsi="Calibri" w:cs="Calibri"/>
          <w:sz w:val="24"/>
          <w:lang w:val="fr-FR"/>
        </w:rPr>
        <w:br/>
        <w:t xml:space="preserve">Cette politique s’applique à tous les traitements réalisés par </w:t>
      </w:r>
      <w:r w:rsidR="00A12526" w:rsidRPr="00A12526">
        <w:rPr>
          <w:rFonts w:ascii="Calibri" w:hAnsi="Calibri" w:cs="Calibri"/>
          <w:sz w:val="24"/>
          <w:lang w:val="fr-FR"/>
        </w:rPr>
        <w:t>Galileo Global Education</w:t>
      </w:r>
      <w:r w:rsidRPr="00155170">
        <w:rPr>
          <w:rFonts w:ascii="Calibri" w:hAnsi="Calibri" w:cs="Calibri"/>
          <w:sz w:val="24"/>
          <w:lang w:val="fr-FR"/>
        </w:rPr>
        <w:t xml:space="preserve"> concernant </w:t>
      </w:r>
      <w:r w:rsidR="00A12526">
        <w:rPr>
          <w:rFonts w:ascii="Calibri" w:hAnsi="Calibri" w:cs="Calibri"/>
          <w:sz w:val="24"/>
          <w:lang w:val="fr-FR"/>
        </w:rPr>
        <w:t xml:space="preserve">les visiteurs et utilisateurs du présente site. </w:t>
      </w:r>
    </w:p>
    <w:p w14:paraId="4614B020" w14:textId="5FC64006" w:rsidR="00155170" w:rsidRDefault="00155170" w:rsidP="00155170">
      <w:pPr>
        <w:rPr>
          <w:rFonts w:ascii="Calibri" w:hAnsi="Calibri" w:cs="Calibri"/>
          <w:sz w:val="24"/>
          <w:lang w:val="fr-FR"/>
        </w:rPr>
      </w:pPr>
      <w:r w:rsidRPr="00155170">
        <w:rPr>
          <w:rFonts w:ascii="Calibri" w:hAnsi="Calibri" w:cs="Calibri"/>
          <w:sz w:val="24"/>
          <w:lang w:val="fr-FR"/>
        </w:rPr>
        <w:br/>
      </w:r>
      <w:r w:rsidRPr="00155170">
        <w:rPr>
          <w:rFonts w:ascii="Calibri" w:hAnsi="Calibri" w:cs="Calibri"/>
          <w:b/>
          <w:bCs/>
          <w:sz w:val="24"/>
          <w:lang w:val="fr-FR"/>
        </w:rPr>
        <w:t>3. Quelles données collectons-nous ?</w:t>
      </w:r>
      <w:r w:rsidRPr="00155170">
        <w:rPr>
          <w:rFonts w:ascii="Calibri" w:hAnsi="Calibri" w:cs="Calibri"/>
          <w:sz w:val="24"/>
          <w:lang w:val="fr-FR"/>
        </w:rPr>
        <w:br/>
      </w:r>
      <w:r w:rsidRPr="00155170">
        <w:rPr>
          <w:rFonts w:ascii="Calibri" w:hAnsi="Calibri" w:cs="Calibri"/>
          <w:sz w:val="24"/>
          <w:lang w:val="fr-FR"/>
        </w:rPr>
        <w:br/>
        <w:t xml:space="preserve">Nous respectons le principe de minimisation : seules </w:t>
      </w:r>
      <w:r w:rsidR="004D731D">
        <w:rPr>
          <w:rFonts w:ascii="Calibri" w:hAnsi="Calibri" w:cs="Calibri"/>
          <w:sz w:val="24"/>
          <w:lang w:val="fr-FR"/>
        </w:rPr>
        <w:t>d</w:t>
      </w:r>
      <w:r w:rsidRPr="00155170">
        <w:rPr>
          <w:rFonts w:ascii="Calibri" w:hAnsi="Calibri" w:cs="Calibri"/>
          <w:sz w:val="24"/>
          <w:lang w:val="fr-FR"/>
        </w:rPr>
        <w:t>es données adéquates, pertinentes et limitées sont collectées</w:t>
      </w:r>
      <w:r w:rsidR="004D731D">
        <w:rPr>
          <w:rFonts w:ascii="Calibri" w:hAnsi="Calibri" w:cs="Calibri"/>
          <w:sz w:val="24"/>
          <w:lang w:val="fr-FR"/>
        </w:rPr>
        <w:t xml:space="preserve"> dans le cadre des traitements de données que nous réalisons</w:t>
      </w:r>
      <w:r w:rsidRPr="00155170">
        <w:rPr>
          <w:rFonts w:ascii="Calibri" w:hAnsi="Calibri" w:cs="Calibri"/>
          <w:sz w:val="24"/>
          <w:lang w:val="fr-FR"/>
        </w:rPr>
        <w:t xml:space="preserve">. </w:t>
      </w:r>
    </w:p>
    <w:p w14:paraId="5F3E15E0" w14:textId="10C35795" w:rsidR="00155170" w:rsidRDefault="00AF64D1" w:rsidP="00155170">
      <w:p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</w:t>
      </w:r>
      <w:r w:rsidR="00155170" w:rsidRPr="00155170">
        <w:rPr>
          <w:rFonts w:ascii="Calibri" w:hAnsi="Calibri" w:cs="Calibri"/>
          <w:sz w:val="24"/>
          <w:lang w:val="fr-FR"/>
        </w:rPr>
        <w:t>a typologie des données personnelles collectées est la suivante :</w:t>
      </w:r>
      <w:r w:rsidR="00155170" w:rsidRPr="00155170">
        <w:rPr>
          <w:rFonts w:ascii="Calibri" w:hAnsi="Calibri" w:cs="Calibri"/>
          <w:sz w:val="24"/>
          <w:lang w:val="fr-FR"/>
        </w:rPr>
        <w:br/>
      </w:r>
    </w:p>
    <w:p w14:paraId="3156FBB6" w14:textId="588FE4A8" w:rsidR="00155170" w:rsidRDefault="00155170" w:rsidP="00B70B3A">
      <w:pPr>
        <w:pStyle w:val="Paragraphedeliste"/>
        <w:numPr>
          <w:ilvl w:val="0"/>
          <w:numId w:val="4"/>
        </w:numPr>
        <w:rPr>
          <w:rFonts w:ascii="Calibri" w:hAnsi="Calibri" w:cs="Calibri"/>
          <w:sz w:val="24"/>
          <w:lang w:val="fr-FR"/>
        </w:rPr>
      </w:pPr>
      <w:r w:rsidRPr="00155170">
        <w:rPr>
          <w:rFonts w:ascii="Calibri" w:hAnsi="Calibri" w:cs="Calibri"/>
          <w:sz w:val="24"/>
          <w:lang w:val="fr-FR"/>
        </w:rPr>
        <w:t>Données d’identité</w:t>
      </w:r>
      <w:r w:rsidR="00E117CE">
        <w:rPr>
          <w:rFonts w:ascii="Calibri" w:hAnsi="Calibri" w:cs="Calibri"/>
          <w:sz w:val="24"/>
          <w:lang w:val="fr-FR"/>
        </w:rPr>
        <w:t xml:space="preserve">, </w:t>
      </w:r>
      <w:r w:rsidRPr="00155170">
        <w:rPr>
          <w:rFonts w:ascii="Calibri" w:hAnsi="Calibri" w:cs="Calibri"/>
          <w:sz w:val="24"/>
          <w:lang w:val="fr-FR"/>
        </w:rPr>
        <w:t xml:space="preserve">de contact </w:t>
      </w:r>
      <w:r w:rsidR="00E117CE">
        <w:rPr>
          <w:rFonts w:ascii="Calibri" w:hAnsi="Calibri" w:cs="Calibri"/>
          <w:sz w:val="24"/>
          <w:lang w:val="fr-FR"/>
        </w:rPr>
        <w:t>et d’inscription</w:t>
      </w:r>
      <w:r w:rsidR="00E117CE" w:rsidRPr="00155170">
        <w:rPr>
          <w:rFonts w:ascii="Calibri" w:hAnsi="Calibri" w:cs="Calibri"/>
          <w:sz w:val="24"/>
          <w:lang w:val="fr-FR"/>
        </w:rPr>
        <w:t xml:space="preserve"> :</w:t>
      </w:r>
      <w:r w:rsidRPr="00155170">
        <w:rPr>
          <w:rFonts w:ascii="Calibri" w:hAnsi="Calibri" w:cs="Calibri"/>
          <w:sz w:val="24"/>
          <w:lang w:val="fr-FR"/>
        </w:rPr>
        <w:t xml:space="preserve"> nom, prénom, </w:t>
      </w:r>
      <w:proofErr w:type="gramStart"/>
      <w:r w:rsidRPr="00155170">
        <w:rPr>
          <w:rFonts w:ascii="Calibri" w:hAnsi="Calibri" w:cs="Calibri"/>
          <w:sz w:val="24"/>
          <w:lang w:val="fr-FR"/>
        </w:rPr>
        <w:t>e-mail</w:t>
      </w:r>
      <w:proofErr w:type="gramEnd"/>
      <w:r w:rsidRPr="00155170">
        <w:rPr>
          <w:rFonts w:ascii="Calibri" w:hAnsi="Calibri" w:cs="Calibri"/>
          <w:sz w:val="24"/>
          <w:lang w:val="fr-FR"/>
        </w:rPr>
        <w:t>, téléphone</w:t>
      </w:r>
      <w:r w:rsidR="00E117CE">
        <w:rPr>
          <w:rFonts w:ascii="Calibri" w:hAnsi="Calibri" w:cs="Calibri"/>
          <w:sz w:val="24"/>
          <w:lang w:val="fr-FR"/>
        </w:rPr>
        <w:t>, etc.</w:t>
      </w:r>
    </w:p>
    <w:p w14:paraId="76A6B16E" w14:textId="1DC5522A" w:rsidR="00155170" w:rsidRDefault="00155170" w:rsidP="00B70B3A">
      <w:pPr>
        <w:numPr>
          <w:ilvl w:val="0"/>
          <w:numId w:val="3"/>
        </w:numPr>
        <w:rPr>
          <w:rFonts w:ascii="Calibri" w:hAnsi="Calibri" w:cs="Calibri"/>
          <w:sz w:val="24"/>
          <w:lang w:val="fr-FR"/>
        </w:rPr>
      </w:pPr>
      <w:r w:rsidRPr="00155170">
        <w:rPr>
          <w:rFonts w:ascii="Calibri" w:hAnsi="Calibri" w:cs="Calibri"/>
          <w:sz w:val="24"/>
          <w:lang w:val="fr-FR"/>
        </w:rPr>
        <w:t xml:space="preserve">Données </w:t>
      </w:r>
      <w:r>
        <w:rPr>
          <w:rFonts w:ascii="Calibri" w:hAnsi="Calibri" w:cs="Calibri"/>
          <w:sz w:val="24"/>
          <w:lang w:val="fr-FR"/>
        </w:rPr>
        <w:t>relatives au</w:t>
      </w:r>
      <w:r w:rsidR="002864E9">
        <w:rPr>
          <w:rFonts w:ascii="Calibri" w:hAnsi="Calibri" w:cs="Calibri"/>
          <w:sz w:val="24"/>
          <w:lang w:val="fr-FR"/>
        </w:rPr>
        <w:t xml:space="preserve"> </w:t>
      </w:r>
      <w:r>
        <w:rPr>
          <w:rFonts w:ascii="Calibri" w:hAnsi="Calibri" w:cs="Calibri"/>
          <w:sz w:val="24"/>
          <w:lang w:val="fr-FR"/>
        </w:rPr>
        <w:t>site web</w:t>
      </w:r>
      <w:r w:rsidR="00EA1EA9">
        <w:rPr>
          <w:rFonts w:ascii="Calibri" w:hAnsi="Calibri" w:cs="Calibri"/>
          <w:sz w:val="24"/>
          <w:lang w:val="fr-FR"/>
        </w:rPr>
        <w:t xml:space="preserve"> </w:t>
      </w:r>
      <w:r w:rsidRPr="00155170">
        <w:rPr>
          <w:rFonts w:ascii="Calibri" w:hAnsi="Calibri" w:cs="Calibri"/>
          <w:sz w:val="24"/>
          <w:lang w:val="fr-FR"/>
        </w:rPr>
        <w:t xml:space="preserve">: identifiants, </w:t>
      </w:r>
      <w:r w:rsidR="00AF64D1">
        <w:rPr>
          <w:rFonts w:ascii="Calibri" w:hAnsi="Calibri" w:cs="Calibri"/>
          <w:sz w:val="24"/>
          <w:lang w:val="fr-FR"/>
        </w:rPr>
        <w:t xml:space="preserve">données </w:t>
      </w:r>
      <w:r w:rsidR="00AF64D1" w:rsidRPr="00155170">
        <w:rPr>
          <w:rFonts w:ascii="Calibri" w:hAnsi="Calibri" w:cs="Calibri"/>
          <w:sz w:val="24"/>
          <w:lang w:val="fr-FR"/>
        </w:rPr>
        <w:t>de</w:t>
      </w:r>
      <w:r w:rsidRPr="00155170">
        <w:rPr>
          <w:rFonts w:ascii="Calibri" w:hAnsi="Calibri" w:cs="Calibri"/>
          <w:sz w:val="24"/>
          <w:lang w:val="fr-FR"/>
        </w:rPr>
        <w:t xml:space="preserve"> connexion</w:t>
      </w:r>
      <w:r w:rsidR="00AF64D1">
        <w:rPr>
          <w:rFonts w:ascii="Calibri" w:hAnsi="Calibri" w:cs="Calibri"/>
          <w:sz w:val="24"/>
          <w:lang w:val="fr-FR"/>
        </w:rPr>
        <w:t xml:space="preserve"> et de navigation</w:t>
      </w:r>
      <w:r w:rsidRPr="00155170">
        <w:rPr>
          <w:rFonts w:ascii="Calibri" w:hAnsi="Calibri" w:cs="Calibri"/>
          <w:sz w:val="24"/>
          <w:lang w:val="fr-FR"/>
        </w:rPr>
        <w:t xml:space="preserve">, </w:t>
      </w:r>
      <w:r w:rsidR="00AF64D1">
        <w:rPr>
          <w:rFonts w:ascii="Calibri" w:hAnsi="Calibri" w:cs="Calibri"/>
          <w:sz w:val="24"/>
          <w:lang w:val="fr-FR"/>
        </w:rPr>
        <w:t xml:space="preserve">données liées au navigateur, </w:t>
      </w:r>
      <w:r w:rsidRPr="00155170">
        <w:rPr>
          <w:rFonts w:ascii="Calibri" w:hAnsi="Calibri" w:cs="Calibri"/>
          <w:sz w:val="24"/>
          <w:lang w:val="fr-FR"/>
        </w:rPr>
        <w:t xml:space="preserve">paramètres de sécurité, cookies et </w:t>
      </w:r>
      <w:r w:rsidR="00EA1EA9" w:rsidRPr="00155170">
        <w:rPr>
          <w:rFonts w:ascii="Calibri" w:hAnsi="Calibri" w:cs="Calibri"/>
          <w:sz w:val="24"/>
          <w:lang w:val="fr-FR"/>
        </w:rPr>
        <w:t>a</w:t>
      </w:r>
      <w:r w:rsidR="00EA1EA9">
        <w:rPr>
          <w:rFonts w:ascii="Calibri" w:hAnsi="Calibri" w:cs="Calibri"/>
          <w:sz w:val="24"/>
          <w:lang w:val="fr-FR"/>
        </w:rPr>
        <w:t>utres outils de mesure d’audience</w:t>
      </w:r>
    </w:p>
    <w:p w14:paraId="6D369515" w14:textId="0C7954C6" w:rsidR="00155170" w:rsidRPr="00155170" w:rsidRDefault="00155170" w:rsidP="00B70B3A">
      <w:pPr>
        <w:numPr>
          <w:ilvl w:val="0"/>
          <w:numId w:val="3"/>
        </w:numPr>
        <w:rPr>
          <w:rFonts w:ascii="Calibri" w:hAnsi="Calibri" w:cs="Calibri"/>
          <w:sz w:val="24"/>
          <w:lang w:val="fr-FR"/>
        </w:rPr>
      </w:pPr>
      <w:r w:rsidRPr="00155170">
        <w:rPr>
          <w:rFonts w:ascii="Calibri" w:hAnsi="Calibri" w:cs="Calibri"/>
          <w:sz w:val="24"/>
          <w:lang w:val="fr-FR"/>
        </w:rPr>
        <w:t xml:space="preserve">Données </w:t>
      </w:r>
      <w:r w:rsidR="000676B9">
        <w:rPr>
          <w:rFonts w:ascii="Calibri" w:hAnsi="Calibri" w:cs="Calibri"/>
          <w:sz w:val="24"/>
          <w:lang w:val="fr-FR"/>
        </w:rPr>
        <w:t>liées aux services tiers intégrés</w:t>
      </w:r>
      <w:r w:rsidR="009671A7">
        <w:rPr>
          <w:rFonts w:ascii="Calibri" w:hAnsi="Calibri" w:cs="Calibri"/>
          <w:sz w:val="24"/>
          <w:lang w:val="fr-FR"/>
        </w:rPr>
        <w:t xml:space="preserve"> : </w:t>
      </w:r>
      <w:commentRangeStart w:id="1"/>
      <w:r w:rsidR="000676B9">
        <w:rPr>
          <w:rFonts w:ascii="Calibri" w:hAnsi="Calibri" w:cs="Calibri"/>
          <w:sz w:val="24"/>
          <w:lang w:val="fr-FR"/>
        </w:rPr>
        <w:t>vidéos, cartes</w:t>
      </w:r>
      <w:r w:rsidR="009671A7">
        <w:rPr>
          <w:rFonts w:ascii="Calibri" w:hAnsi="Calibri" w:cs="Calibri"/>
          <w:sz w:val="24"/>
          <w:lang w:val="fr-FR"/>
        </w:rPr>
        <w:t>, etc.</w:t>
      </w:r>
      <w:commentRangeEnd w:id="1"/>
      <w:r w:rsidR="009671A7">
        <w:rPr>
          <w:rStyle w:val="Marquedecommentaire"/>
        </w:rPr>
        <w:commentReference w:id="1"/>
      </w:r>
    </w:p>
    <w:p w14:paraId="723FF476" w14:textId="77777777" w:rsidR="00AF64D1" w:rsidRDefault="00AF64D1" w:rsidP="00155170">
      <w:pPr>
        <w:rPr>
          <w:rFonts w:ascii="Calibri" w:hAnsi="Calibri" w:cs="Calibri"/>
          <w:sz w:val="24"/>
          <w:lang w:val="fr-FR"/>
        </w:rPr>
      </w:pPr>
    </w:p>
    <w:p w14:paraId="7E9D4A84" w14:textId="4936B780" w:rsidR="00AF64D1" w:rsidRDefault="00AF64D1" w:rsidP="00C441A4">
      <w:p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</w:t>
      </w:r>
      <w:r w:rsidRPr="00AF64D1">
        <w:rPr>
          <w:rFonts w:ascii="Calibri" w:hAnsi="Calibri" w:cs="Calibri"/>
          <w:sz w:val="24"/>
          <w:lang w:val="fr-FR"/>
        </w:rPr>
        <w:t xml:space="preserve">es données sont principalement issues de collectes directes via </w:t>
      </w:r>
      <w:r w:rsidR="00C441A4">
        <w:rPr>
          <w:rFonts w:ascii="Calibri" w:hAnsi="Calibri" w:cs="Calibri"/>
          <w:sz w:val="24"/>
          <w:lang w:val="fr-FR"/>
        </w:rPr>
        <w:t>l</w:t>
      </w:r>
      <w:r w:rsidRPr="00AF64D1">
        <w:rPr>
          <w:rFonts w:ascii="Calibri" w:hAnsi="Calibri" w:cs="Calibri"/>
          <w:sz w:val="24"/>
          <w:lang w:val="fr-FR"/>
        </w:rPr>
        <w:t>a navigation et les données saisies à travers notamment les formulaires ou questionnaires de collecte d</w:t>
      </w:r>
      <w:r w:rsidR="00C441A4">
        <w:rPr>
          <w:rFonts w:ascii="Calibri" w:hAnsi="Calibri" w:cs="Calibri"/>
          <w:sz w:val="24"/>
          <w:lang w:val="fr-FR"/>
        </w:rPr>
        <w:t>u</w:t>
      </w:r>
      <w:r w:rsidRPr="00AF64D1">
        <w:rPr>
          <w:rFonts w:ascii="Calibri" w:hAnsi="Calibri" w:cs="Calibri"/>
          <w:sz w:val="24"/>
          <w:lang w:val="fr-FR"/>
        </w:rPr>
        <w:t xml:space="preserve"> site </w:t>
      </w:r>
      <w:r>
        <w:rPr>
          <w:rFonts w:ascii="Calibri" w:hAnsi="Calibri" w:cs="Calibri"/>
          <w:sz w:val="24"/>
          <w:lang w:val="fr-FR"/>
        </w:rPr>
        <w:t xml:space="preserve">web </w:t>
      </w:r>
      <w:r w:rsidR="00C441A4">
        <w:rPr>
          <w:rFonts w:ascii="Calibri" w:hAnsi="Calibri" w:cs="Calibri"/>
          <w:sz w:val="24"/>
          <w:lang w:val="fr-FR"/>
        </w:rPr>
        <w:t>de Galileo</w:t>
      </w:r>
      <w:r w:rsidRPr="00AF64D1">
        <w:rPr>
          <w:rFonts w:ascii="Calibri" w:hAnsi="Calibri" w:cs="Calibri"/>
          <w:sz w:val="24"/>
          <w:lang w:val="fr-FR"/>
        </w:rPr>
        <w:t xml:space="preserve"> et/ou outils tiers</w:t>
      </w:r>
      <w:r w:rsidR="00C441A4">
        <w:rPr>
          <w:rFonts w:ascii="Calibri" w:hAnsi="Calibri" w:cs="Calibri"/>
          <w:sz w:val="24"/>
          <w:lang w:val="fr-FR"/>
        </w:rPr>
        <w:t xml:space="preserve">. </w:t>
      </w:r>
    </w:p>
    <w:p w14:paraId="1BDB32C8" w14:textId="74883CA7" w:rsidR="00351988" w:rsidRPr="00351988" w:rsidRDefault="00155170" w:rsidP="00351988">
      <w:pPr>
        <w:rPr>
          <w:rFonts w:ascii="Calibri" w:hAnsi="Calibri" w:cs="Calibri"/>
          <w:lang w:val="fr-FR"/>
        </w:rPr>
      </w:pPr>
      <w:r w:rsidRPr="00155170">
        <w:rPr>
          <w:rFonts w:ascii="Calibri" w:hAnsi="Calibri" w:cs="Calibri"/>
          <w:sz w:val="24"/>
          <w:lang w:val="fr-FR"/>
        </w:rPr>
        <w:br/>
      </w:r>
      <w:r w:rsidRPr="00155170">
        <w:rPr>
          <w:rFonts w:ascii="Calibri" w:hAnsi="Calibri" w:cs="Calibri"/>
          <w:b/>
          <w:bCs/>
          <w:sz w:val="24"/>
          <w:lang w:val="fr-FR"/>
        </w:rPr>
        <w:t>4. À quelles fins et sur quelles bases légales ?</w:t>
      </w:r>
      <w:r w:rsidRPr="00155170">
        <w:rPr>
          <w:rFonts w:ascii="Calibri" w:hAnsi="Calibri" w:cs="Calibri"/>
          <w:sz w:val="24"/>
          <w:lang w:val="fr-FR"/>
        </w:rPr>
        <w:br/>
      </w:r>
      <w:r w:rsidRPr="00155170">
        <w:rPr>
          <w:rFonts w:ascii="Calibri" w:hAnsi="Calibri" w:cs="Calibri"/>
          <w:sz w:val="24"/>
          <w:lang w:val="fr-FR"/>
        </w:rPr>
        <w:lastRenderedPageBreak/>
        <w:br/>
      </w:r>
      <w:r w:rsidR="00351988" w:rsidRPr="00351988">
        <w:rPr>
          <w:rFonts w:ascii="Calibri" w:hAnsi="Calibri" w:cs="Calibri"/>
          <w:sz w:val="24"/>
          <w:lang w:val="fr-FR"/>
        </w:rPr>
        <w:t xml:space="preserve">La base légale retenue est </w:t>
      </w:r>
      <w:r w:rsidR="00351988">
        <w:rPr>
          <w:rFonts w:ascii="Calibri" w:hAnsi="Calibri" w:cs="Calibri"/>
          <w:sz w:val="24"/>
          <w:lang w:val="fr-FR"/>
        </w:rPr>
        <w:t>fonction</w:t>
      </w:r>
      <w:r w:rsidR="00351988" w:rsidRPr="00351988">
        <w:rPr>
          <w:rFonts w:ascii="Calibri" w:hAnsi="Calibri" w:cs="Calibri"/>
          <w:sz w:val="24"/>
          <w:lang w:val="fr-FR"/>
        </w:rPr>
        <w:t xml:space="preserve"> </w:t>
      </w:r>
      <w:r w:rsidR="00351988">
        <w:rPr>
          <w:rFonts w:ascii="Calibri" w:hAnsi="Calibri" w:cs="Calibri"/>
          <w:sz w:val="24"/>
          <w:lang w:val="fr-FR"/>
        </w:rPr>
        <w:t>d</w:t>
      </w:r>
      <w:r w:rsidR="00351988" w:rsidRPr="00351988">
        <w:rPr>
          <w:rFonts w:ascii="Calibri" w:hAnsi="Calibri" w:cs="Calibri"/>
          <w:sz w:val="24"/>
          <w:lang w:val="fr-FR"/>
        </w:rPr>
        <w:t>u traitement de données en question (article 6 du RGPD) :</w:t>
      </w:r>
    </w:p>
    <w:p w14:paraId="4337D1B6" w14:textId="43B2A997" w:rsidR="00351988" w:rsidRPr="00351988" w:rsidRDefault="00351988" w:rsidP="00B70B3A">
      <w:pPr>
        <w:numPr>
          <w:ilvl w:val="0"/>
          <w:numId w:val="6"/>
        </w:num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Liée au r</w:t>
      </w:r>
      <w:r w:rsidRPr="00351988">
        <w:rPr>
          <w:rFonts w:ascii="Calibri" w:hAnsi="Calibri" w:cs="Calibri"/>
          <w:sz w:val="24"/>
          <w:lang w:val="fr-FR"/>
        </w:rPr>
        <w:t xml:space="preserve">espect des obligations légales de </w:t>
      </w:r>
      <w:r w:rsidR="003D47BD">
        <w:rPr>
          <w:rFonts w:ascii="Calibri" w:hAnsi="Calibri" w:cs="Calibri"/>
          <w:sz w:val="24"/>
          <w:lang w:val="fr-FR"/>
        </w:rPr>
        <w:t>Galileo</w:t>
      </w:r>
      <w:r w:rsidRPr="00351988">
        <w:rPr>
          <w:rFonts w:ascii="Calibri" w:hAnsi="Calibri" w:cs="Calibri"/>
          <w:sz w:val="24"/>
          <w:lang w:val="fr-FR"/>
        </w:rPr>
        <w:t>,</w:t>
      </w:r>
    </w:p>
    <w:p w14:paraId="58E66005" w14:textId="77777777" w:rsidR="00351988" w:rsidRPr="00351988" w:rsidRDefault="00351988" w:rsidP="00B70B3A">
      <w:pPr>
        <w:numPr>
          <w:ilvl w:val="0"/>
          <w:numId w:val="6"/>
        </w:numPr>
        <w:rPr>
          <w:rFonts w:ascii="Calibri" w:hAnsi="Calibri" w:cs="Calibri"/>
          <w:sz w:val="24"/>
          <w:lang w:val="fr-FR"/>
        </w:rPr>
      </w:pPr>
      <w:r w:rsidRPr="00351988">
        <w:rPr>
          <w:rFonts w:ascii="Calibri" w:hAnsi="Calibri" w:cs="Calibri"/>
          <w:sz w:val="24"/>
          <w:lang w:val="fr-FR"/>
        </w:rPr>
        <w:t>Nécessaire à l'exécution d'un contrat ou à des mesures précontractuelles,</w:t>
      </w:r>
    </w:p>
    <w:p w14:paraId="18FE7E4E" w14:textId="0A2F84B3" w:rsidR="00351988" w:rsidRPr="00351988" w:rsidRDefault="00351988" w:rsidP="00B70B3A">
      <w:pPr>
        <w:numPr>
          <w:ilvl w:val="0"/>
          <w:numId w:val="6"/>
        </w:numPr>
        <w:rPr>
          <w:rFonts w:ascii="Calibri" w:hAnsi="Calibri" w:cs="Calibri"/>
          <w:sz w:val="24"/>
          <w:lang w:val="fr-FR"/>
        </w:rPr>
      </w:pPr>
      <w:r w:rsidRPr="00351988">
        <w:rPr>
          <w:rFonts w:ascii="Calibri" w:hAnsi="Calibri" w:cs="Calibri"/>
          <w:sz w:val="24"/>
          <w:lang w:val="fr-FR"/>
        </w:rPr>
        <w:t>Lié</w:t>
      </w:r>
      <w:r>
        <w:rPr>
          <w:rFonts w:ascii="Calibri" w:hAnsi="Calibri" w:cs="Calibri"/>
          <w:sz w:val="24"/>
          <w:lang w:val="fr-FR"/>
        </w:rPr>
        <w:t>e</w:t>
      </w:r>
      <w:r w:rsidRPr="00351988">
        <w:rPr>
          <w:rFonts w:ascii="Calibri" w:hAnsi="Calibri" w:cs="Calibri"/>
          <w:sz w:val="24"/>
          <w:lang w:val="fr-FR"/>
        </w:rPr>
        <w:t xml:space="preserve"> au consentement de la personne concernée,</w:t>
      </w:r>
    </w:p>
    <w:p w14:paraId="76402BAF" w14:textId="77777777" w:rsidR="00351988" w:rsidRPr="00351988" w:rsidRDefault="00351988" w:rsidP="00B70B3A">
      <w:pPr>
        <w:numPr>
          <w:ilvl w:val="0"/>
          <w:numId w:val="6"/>
        </w:numPr>
        <w:rPr>
          <w:rFonts w:ascii="Calibri" w:hAnsi="Calibri" w:cs="Calibri"/>
          <w:sz w:val="24"/>
          <w:lang w:val="fr-FR"/>
        </w:rPr>
      </w:pPr>
      <w:r w:rsidRPr="00351988">
        <w:rPr>
          <w:rFonts w:ascii="Calibri" w:hAnsi="Calibri" w:cs="Calibri"/>
          <w:sz w:val="24"/>
          <w:lang w:val="fr-FR"/>
        </w:rPr>
        <w:t>Nécessaire à la sauvegarde des intérêts vitaux de la personne concernée,</w:t>
      </w:r>
    </w:p>
    <w:p w14:paraId="16D8BF01" w14:textId="5B3C69C2" w:rsidR="00351988" w:rsidRPr="00351988" w:rsidRDefault="00351988" w:rsidP="00B70B3A">
      <w:pPr>
        <w:numPr>
          <w:ilvl w:val="0"/>
          <w:numId w:val="6"/>
        </w:numPr>
        <w:rPr>
          <w:rFonts w:ascii="Calibri" w:hAnsi="Calibri" w:cs="Calibri"/>
          <w:sz w:val="24"/>
          <w:lang w:val="fr-FR"/>
        </w:rPr>
      </w:pPr>
      <w:r w:rsidRPr="00351988">
        <w:rPr>
          <w:rFonts w:ascii="Calibri" w:hAnsi="Calibri" w:cs="Calibri"/>
          <w:sz w:val="24"/>
          <w:lang w:val="fr-FR"/>
        </w:rPr>
        <w:t>L</w:t>
      </w:r>
      <w:r>
        <w:rPr>
          <w:rFonts w:ascii="Calibri" w:hAnsi="Calibri" w:cs="Calibri"/>
          <w:sz w:val="24"/>
          <w:lang w:val="fr-FR"/>
        </w:rPr>
        <w:t xml:space="preserve">iée aux </w:t>
      </w:r>
      <w:r w:rsidRPr="00351988">
        <w:rPr>
          <w:rFonts w:ascii="Calibri" w:hAnsi="Calibri" w:cs="Calibri"/>
          <w:sz w:val="24"/>
          <w:lang w:val="fr-FR"/>
        </w:rPr>
        <w:t>intérêt</w:t>
      </w:r>
      <w:r>
        <w:rPr>
          <w:rFonts w:ascii="Calibri" w:hAnsi="Calibri" w:cs="Calibri"/>
          <w:sz w:val="24"/>
          <w:lang w:val="fr-FR"/>
        </w:rPr>
        <w:t>s</w:t>
      </w:r>
      <w:r w:rsidRPr="00351988">
        <w:rPr>
          <w:rFonts w:ascii="Calibri" w:hAnsi="Calibri" w:cs="Calibri"/>
          <w:sz w:val="24"/>
          <w:lang w:val="fr-FR"/>
        </w:rPr>
        <w:t xml:space="preserve"> légitime</w:t>
      </w:r>
      <w:r>
        <w:rPr>
          <w:rFonts w:ascii="Calibri" w:hAnsi="Calibri" w:cs="Calibri"/>
          <w:sz w:val="24"/>
          <w:lang w:val="fr-FR"/>
        </w:rPr>
        <w:t>s</w:t>
      </w:r>
      <w:r w:rsidRPr="00351988">
        <w:rPr>
          <w:rFonts w:ascii="Calibri" w:hAnsi="Calibri" w:cs="Calibri"/>
          <w:sz w:val="24"/>
          <w:lang w:val="fr-FR"/>
        </w:rPr>
        <w:t xml:space="preserve"> de </w:t>
      </w:r>
      <w:r w:rsidR="003D47BD">
        <w:rPr>
          <w:rFonts w:ascii="Calibri" w:hAnsi="Calibri" w:cs="Calibri"/>
          <w:sz w:val="24"/>
          <w:lang w:val="fr-FR"/>
        </w:rPr>
        <w:t>Galileo</w:t>
      </w:r>
      <w:r w:rsidRPr="00351988">
        <w:rPr>
          <w:rFonts w:ascii="Calibri" w:hAnsi="Calibri" w:cs="Calibri"/>
          <w:sz w:val="24"/>
          <w:lang w:val="fr-FR"/>
        </w:rPr>
        <w:t>.</w:t>
      </w:r>
    </w:p>
    <w:p w14:paraId="2A5A433D" w14:textId="77777777" w:rsidR="00351988" w:rsidRDefault="00351988" w:rsidP="00155170">
      <w:pPr>
        <w:rPr>
          <w:rFonts w:ascii="Calibri" w:hAnsi="Calibri" w:cs="Calibri"/>
          <w:sz w:val="24"/>
          <w:lang w:val="fr-FR"/>
        </w:rPr>
      </w:pPr>
    </w:p>
    <w:p w14:paraId="1AC9BCE1" w14:textId="477DC0AB" w:rsidR="0017015E" w:rsidRDefault="00351988" w:rsidP="00B42BEB">
      <w:p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 xml:space="preserve">Les finalités des traitements de données opérés par </w:t>
      </w:r>
      <w:r w:rsidR="003D47BD">
        <w:rPr>
          <w:rFonts w:ascii="Calibri" w:hAnsi="Calibri" w:cs="Calibri"/>
          <w:sz w:val="24"/>
          <w:lang w:val="fr-FR"/>
        </w:rPr>
        <w:t>Galileo</w:t>
      </w:r>
      <w:r>
        <w:rPr>
          <w:rFonts w:ascii="Calibri" w:hAnsi="Calibri" w:cs="Calibri"/>
          <w:sz w:val="24"/>
          <w:lang w:val="fr-FR"/>
        </w:rPr>
        <w:t xml:space="preserve"> sont les suivantes : </w:t>
      </w:r>
    </w:p>
    <w:p w14:paraId="624B2802" w14:textId="3234CE5A" w:rsidR="00351988" w:rsidRDefault="00D118FF" w:rsidP="00B70B3A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La réponse aux demandes d’information des visiteurs du site ;</w:t>
      </w:r>
    </w:p>
    <w:p w14:paraId="272127F8" w14:textId="0C598E37" w:rsidR="007B25EE" w:rsidRDefault="00B625EF" w:rsidP="00B70B3A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 xml:space="preserve">La gestion de communication </w:t>
      </w:r>
      <w:r w:rsidR="00E6191E">
        <w:rPr>
          <w:rFonts w:ascii="Calibri" w:hAnsi="Calibri" w:cs="Calibri"/>
          <w:sz w:val="24"/>
          <w:lang w:val="fr-FR"/>
        </w:rPr>
        <w:t>ciblées (si consentement donné)</w:t>
      </w:r>
      <w:r w:rsidR="007B25EE">
        <w:rPr>
          <w:rFonts w:ascii="Calibri" w:hAnsi="Calibri" w:cs="Calibri"/>
          <w:sz w:val="24"/>
          <w:lang w:val="fr-FR"/>
        </w:rPr>
        <w:t> ;</w:t>
      </w:r>
    </w:p>
    <w:p w14:paraId="589749DF" w14:textId="39D90F87" w:rsidR="007B25EE" w:rsidRDefault="007B25EE" w:rsidP="00B70B3A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La réalisation de statistiques </w:t>
      </w:r>
      <w:r w:rsidR="000A5572">
        <w:rPr>
          <w:rFonts w:ascii="Calibri" w:hAnsi="Calibri" w:cs="Calibri"/>
          <w:sz w:val="24"/>
          <w:lang w:val="fr-FR"/>
        </w:rPr>
        <w:t xml:space="preserve">anonymisées </w:t>
      </w:r>
      <w:r>
        <w:rPr>
          <w:rFonts w:ascii="Calibri" w:hAnsi="Calibri" w:cs="Calibri"/>
          <w:sz w:val="24"/>
          <w:lang w:val="fr-FR"/>
        </w:rPr>
        <w:t>;</w:t>
      </w:r>
    </w:p>
    <w:p w14:paraId="74BDE174" w14:textId="20784B81" w:rsidR="007B25EE" w:rsidRDefault="007B25EE" w:rsidP="00B70B3A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lang w:val="fr-FR"/>
        </w:rPr>
      </w:pPr>
      <w:r w:rsidRPr="007B25EE">
        <w:rPr>
          <w:rFonts w:ascii="Calibri" w:hAnsi="Calibri" w:cs="Calibri"/>
          <w:sz w:val="24"/>
          <w:lang w:val="fr-FR"/>
        </w:rPr>
        <w:t>La mesure d’audience sur le</w:t>
      </w:r>
      <w:r w:rsidR="00434F69">
        <w:rPr>
          <w:rFonts w:ascii="Calibri" w:hAnsi="Calibri" w:cs="Calibri"/>
          <w:sz w:val="24"/>
          <w:lang w:val="fr-FR"/>
        </w:rPr>
        <w:t xml:space="preserve"> </w:t>
      </w:r>
      <w:r w:rsidRPr="007B25EE">
        <w:rPr>
          <w:rFonts w:ascii="Calibri" w:hAnsi="Calibri" w:cs="Calibri"/>
          <w:sz w:val="24"/>
          <w:lang w:val="fr-FR"/>
        </w:rPr>
        <w:t>site</w:t>
      </w:r>
      <w:r w:rsidR="00434F69">
        <w:rPr>
          <w:rFonts w:ascii="Calibri" w:hAnsi="Calibri" w:cs="Calibri"/>
          <w:sz w:val="24"/>
          <w:lang w:val="fr-FR"/>
        </w:rPr>
        <w:t xml:space="preserve"> </w:t>
      </w:r>
      <w:r>
        <w:rPr>
          <w:rFonts w:ascii="Calibri" w:hAnsi="Calibri" w:cs="Calibri"/>
          <w:sz w:val="24"/>
          <w:lang w:val="fr-FR"/>
        </w:rPr>
        <w:t>;</w:t>
      </w:r>
    </w:p>
    <w:p w14:paraId="659D0454" w14:textId="71B389EC" w:rsidR="008F216C" w:rsidRPr="00837903" w:rsidRDefault="00D118FF" w:rsidP="002329E8">
      <w:pPr>
        <w:pStyle w:val="Paragraphedeliste"/>
        <w:numPr>
          <w:ilvl w:val="0"/>
          <w:numId w:val="7"/>
        </w:num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 xml:space="preserve">La mise en place des mesures de sécurité informatiques incluant le contrôle des connexions informatiques. </w:t>
      </w:r>
      <w:r w:rsidR="007B25EE" w:rsidRPr="00837903">
        <w:rPr>
          <w:rFonts w:ascii="Calibri" w:hAnsi="Calibri" w:cs="Calibri"/>
          <w:sz w:val="24"/>
          <w:lang w:val="fr-FR"/>
        </w:rPr>
        <w:br/>
      </w:r>
    </w:p>
    <w:p w14:paraId="53366B0C" w14:textId="10599590" w:rsidR="00BC1D12" w:rsidRDefault="00BC1D12" w:rsidP="002329E8">
      <w:pPr>
        <w:rPr>
          <w:rFonts w:ascii="Calibri" w:hAnsi="Calibri" w:cs="Calibri"/>
          <w:sz w:val="24"/>
          <w:lang w:val="fr-FR"/>
        </w:rPr>
      </w:pPr>
      <w:r w:rsidRPr="00BC1D12">
        <w:rPr>
          <w:rFonts w:ascii="Calibri" w:hAnsi="Calibri" w:cs="Calibri"/>
          <w:b/>
          <w:bCs/>
          <w:sz w:val="24"/>
          <w:lang w:val="fr-FR"/>
        </w:rPr>
        <w:t>5. Destinataires</w:t>
      </w:r>
      <w:r w:rsidRPr="00BC1D12">
        <w:rPr>
          <w:rFonts w:ascii="Calibri" w:hAnsi="Calibri" w:cs="Calibri"/>
          <w:sz w:val="24"/>
          <w:lang w:val="fr-FR"/>
        </w:rPr>
        <w:br/>
      </w:r>
      <w:r w:rsidRPr="00BC1D12">
        <w:rPr>
          <w:rFonts w:ascii="Calibri" w:hAnsi="Calibri" w:cs="Calibri"/>
          <w:sz w:val="24"/>
          <w:lang w:val="fr-FR"/>
        </w:rPr>
        <w:br/>
        <w:t>En interne, seuls les services concernés d</w:t>
      </w:r>
      <w:r>
        <w:rPr>
          <w:rFonts w:ascii="Calibri" w:hAnsi="Calibri" w:cs="Calibri"/>
          <w:sz w:val="24"/>
          <w:lang w:val="fr-FR"/>
        </w:rPr>
        <w:t xml:space="preserve">e </w:t>
      </w:r>
      <w:r w:rsidR="00837903">
        <w:rPr>
          <w:rFonts w:ascii="Calibri" w:hAnsi="Calibri" w:cs="Calibri"/>
          <w:sz w:val="24"/>
          <w:lang w:val="fr-FR"/>
        </w:rPr>
        <w:t>Galileo</w:t>
      </w:r>
      <w:r w:rsidRPr="00BC1D12">
        <w:rPr>
          <w:rFonts w:ascii="Calibri" w:hAnsi="Calibri" w:cs="Calibri"/>
          <w:sz w:val="24"/>
          <w:lang w:val="fr-FR"/>
        </w:rPr>
        <w:t xml:space="preserve"> ont accès aux données </w:t>
      </w:r>
      <w:r>
        <w:rPr>
          <w:rFonts w:ascii="Calibri" w:hAnsi="Calibri" w:cs="Calibri"/>
          <w:sz w:val="24"/>
          <w:lang w:val="fr-FR"/>
        </w:rPr>
        <w:t>des personnes concernées</w:t>
      </w:r>
      <w:r w:rsidRPr="00BC1D12">
        <w:rPr>
          <w:rFonts w:ascii="Calibri" w:hAnsi="Calibri" w:cs="Calibri"/>
          <w:sz w:val="24"/>
          <w:lang w:val="fr-FR"/>
        </w:rPr>
        <w:t>, dans la limite de leurs attributions respectives</w:t>
      </w:r>
      <w:r>
        <w:rPr>
          <w:rFonts w:ascii="Calibri" w:hAnsi="Calibri" w:cs="Calibri"/>
          <w:sz w:val="24"/>
          <w:lang w:val="fr-FR"/>
        </w:rPr>
        <w:t xml:space="preserve"> et besoins</w:t>
      </w:r>
      <w:r w:rsidRPr="00BC1D12">
        <w:rPr>
          <w:rFonts w:ascii="Calibri" w:hAnsi="Calibri" w:cs="Calibri"/>
          <w:sz w:val="24"/>
          <w:lang w:val="fr-FR"/>
        </w:rPr>
        <w:t>.</w:t>
      </w:r>
    </w:p>
    <w:p w14:paraId="6CE6DD19" w14:textId="67DA673B" w:rsidR="00BC1D12" w:rsidRDefault="002329E8" w:rsidP="002329E8">
      <w:p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 xml:space="preserve">Pour répondre à ses obligations légales ou à des engagements contractuels, </w:t>
      </w:r>
      <w:r w:rsidR="00837903">
        <w:rPr>
          <w:rFonts w:ascii="Calibri" w:hAnsi="Calibri" w:cs="Calibri"/>
          <w:sz w:val="24"/>
          <w:lang w:val="fr-FR"/>
        </w:rPr>
        <w:t>Galileo</w:t>
      </w:r>
      <w:r w:rsidR="00BC1D12" w:rsidRPr="00BC1D12">
        <w:rPr>
          <w:rFonts w:ascii="Calibri" w:hAnsi="Calibri" w:cs="Calibri"/>
          <w:sz w:val="24"/>
          <w:lang w:val="fr-FR"/>
        </w:rPr>
        <w:t xml:space="preserve"> peut transmettre des données personnelles </w:t>
      </w:r>
      <w:r w:rsidR="00B950B5">
        <w:rPr>
          <w:rFonts w:ascii="Calibri" w:hAnsi="Calibri" w:cs="Calibri"/>
          <w:sz w:val="24"/>
          <w:lang w:val="fr-FR"/>
        </w:rPr>
        <w:t>à des entités du Groupe ainsi qu’</w:t>
      </w:r>
      <w:r w:rsidR="00BC1D12" w:rsidRPr="00BC1D12">
        <w:rPr>
          <w:rFonts w:ascii="Calibri" w:hAnsi="Calibri" w:cs="Calibri"/>
          <w:sz w:val="24"/>
          <w:lang w:val="fr-FR"/>
        </w:rPr>
        <w:t>à ses partenaires</w:t>
      </w:r>
      <w:r w:rsidR="00B950B5">
        <w:rPr>
          <w:rFonts w:ascii="Calibri" w:hAnsi="Calibri" w:cs="Calibri"/>
          <w:sz w:val="24"/>
          <w:lang w:val="fr-FR"/>
        </w:rPr>
        <w:t xml:space="preserve"> et </w:t>
      </w:r>
      <w:r w:rsidR="00BC1D12" w:rsidRPr="00BC1D12">
        <w:rPr>
          <w:rFonts w:ascii="Calibri" w:hAnsi="Calibri" w:cs="Calibri"/>
          <w:sz w:val="24"/>
          <w:lang w:val="fr-FR"/>
        </w:rPr>
        <w:t xml:space="preserve">prestataires sous-traitants </w:t>
      </w:r>
      <w:r w:rsidR="00BC1D12">
        <w:rPr>
          <w:rFonts w:ascii="Calibri" w:hAnsi="Calibri" w:cs="Calibri"/>
          <w:sz w:val="24"/>
          <w:lang w:val="fr-FR"/>
        </w:rPr>
        <w:t xml:space="preserve">tels que des </w:t>
      </w:r>
      <w:r w:rsidR="00BC1D12" w:rsidRPr="00BC1D12">
        <w:rPr>
          <w:rFonts w:ascii="Calibri" w:hAnsi="Calibri" w:cs="Calibri"/>
          <w:sz w:val="24"/>
          <w:lang w:val="fr-FR"/>
        </w:rPr>
        <w:t>hébergeurs</w:t>
      </w:r>
      <w:r w:rsidR="007525B9">
        <w:rPr>
          <w:rFonts w:ascii="Calibri" w:hAnsi="Calibri" w:cs="Calibri"/>
          <w:sz w:val="24"/>
          <w:lang w:val="fr-FR"/>
        </w:rPr>
        <w:t xml:space="preserve"> ou encore</w:t>
      </w:r>
      <w:r w:rsidR="00BC1D12" w:rsidRPr="00BC1D12">
        <w:rPr>
          <w:rFonts w:ascii="Calibri" w:hAnsi="Calibri" w:cs="Calibri"/>
          <w:sz w:val="24"/>
          <w:lang w:val="fr-FR"/>
        </w:rPr>
        <w:t xml:space="preserve"> éditeurs </w:t>
      </w:r>
      <w:r w:rsidR="00BC1D12">
        <w:rPr>
          <w:rFonts w:ascii="Calibri" w:hAnsi="Calibri" w:cs="Calibri"/>
          <w:sz w:val="24"/>
          <w:lang w:val="fr-FR"/>
        </w:rPr>
        <w:t>de contenus ou d’outils</w:t>
      </w:r>
      <w:r w:rsidR="007525B9">
        <w:rPr>
          <w:rFonts w:ascii="Calibri" w:hAnsi="Calibri" w:cs="Calibri"/>
          <w:sz w:val="24"/>
          <w:lang w:val="fr-FR"/>
        </w:rPr>
        <w:t xml:space="preserve"> tiers. </w:t>
      </w:r>
    </w:p>
    <w:p w14:paraId="67FE90F9" w14:textId="7174E409" w:rsidR="00BC1D12" w:rsidRDefault="00BC1D12" w:rsidP="002329E8">
      <w:pPr>
        <w:rPr>
          <w:rFonts w:ascii="Calibri" w:hAnsi="Calibri" w:cs="Calibri"/>
          <w:sz w:val="24"/>
          <w:lang w:val="fr-FR"/>
        </w:rPr>
      </w:pPr>
      <w:r w:rsidRPr="00BC1D12">
        <w:rPr>
          <w:rFonts w:ascii="Calibri" w:hAnsi="Calibri" w:cs="Calibri"/>
          <w:sz w:val="24"/>
          <w:lang w:val="fr-FR"/>
        </w:rPr>
        <w:t>Tout sous-traitant est contractuellement tenu à des garanties de sécurité et de confidentialité</w:t>
      </w:r>
      <w:r w:rsidR="00B70B3A">
        <w:rPr>
          <w:rFonts w:ascii="Calibri" w:hAnsi="Calibri" w:cs="Calibri"/>
          <w:sz w:val="24"/>
          <w:lang w:val="fr-FR"/>
        </w:rPr>
        <w:t xml:space="preserve"> offrant un niveau élevé de protection des données</w:t>
      </w:r>
      <w:r w:rsidRPr="00BC1D12">
        <w:rPr>
          <w:rFonts w:ascii="Calibri" w:hAnsi="Calibri" w:cs="Calibri"/>
          <w:sz w:val="24"/>
          <w:lang w:val="fr-FR"/>
        </w:rPr>
        <w:t>.</w:t>
      </w:r>
      <w:r w:rsidRPr="00BC1D12">
        <w:rPr>
          <w:rFonts w:ascii="Calibri" w:hAnsi="Calibri" w:cs="Calibri"/>
          <w:sz w:val="24"/>
          <w:lang w:val="fr-FR"/>
        </w:rPr>
        <w:br/>
      </w:r>
      <w:r w:rsidRPr="00BC1D12">
        <w:rPr>
          <w:rFonts w:ascii="Calibri" w:hAnsi="Calibri" w:cs="Calibri"/>
          <w:sz w:val="24"/>
          <w:lang w:val="fr-FR"/>
        </w:rPr>
        <w:br/>
      </w:r>
      <w:r w:rsidRPr="00BC1D12">
        <w:rPr>
          <w:rFonts w:ascii="Calibri" w:hAnsi="Calibri" w:cs="Calibri"/>
          <w:b/>
          <w:bCs/>
          <w:sz w:val="24"/>
          <w:lang w:val="fr-FR"/>
        </w:rPr>
        <w:t>6. Transferts hors UE</w:t>
      </w:r>
      <w:r w:rsidRPr="00BC1D12">
        <w:rPr>
          <w:rFonts w:ascii="Calibri" w:hAnsi="Calibri" w:cs="Calibri"/>
          <w:sz w:val="24"/>
          <w:lang w:val="fr-FR"/>
        </w:rPr>
        <w:br/>
      </w:r>
      <w:r w:rsidRPr="00BC1D12">
        <w:rPr>
          <w:rFonts w:ascii="Calibri" w:hAnsi="Calibri" w:cs="Calibri"/>
          <w:sz w:val="24"/>
          <w:lang w:val="fr-FR"/>
        </w:rPr>
        <w:br/>
        <w:t xml:space="preserve">Nous privilégions l’hébergement </w:t>
      </w:r>
      <w:r>
        <w:rPr>
          <w:rFonts w:ascii="Calibri" w:hAnsi="Calibri" w:cs="Calibri"/>
          <w:sz w:val="24"/>
          <w:lang w:val="fr-FR"/>
        </w:rPr>
        <w:t>des données personnelles au sein de l’Union européenne.</w:t>
      </w:r>
      <w:r w:rsidRPr="00BC1D12">
        <w:rPr>
          <w:rFonts w:ascii="Calibri" w:hAnsi="Calibri" w:cs="Calibri"/>
          <w:sz w:val="24"/>
          <w:lang w:val="fr-FR"/>
        </w:rPr>
        <w:t xml:space="preserve"> </w:t>
      </w:r>
    </w:p>
    <w:p w14:paraId="6B9F0B01" w14:textId="77777777" w:rsidR="00D974DD" w:rsidRDefault="00BC1D12" w:rsidP="002329E8">
      <w:pPr>
        <w:rPr>
          <w:rFonts w:ascii="Calibri" w:hAnsi="Calibri" w:cs="Calibri"/>
          <w:sz w:val="24"/>
          <w:lang w:val="fr-FR"/>
        </w:rPr>
      </w:pPr>
      <w:r w:rsidRPr="00BC1D12">
        <w:rPr>
          <w:rFonts w:ascii="Calibri" w:hAnsi="Calibri" w:cs="Calibri"/>
          <w:sz w:val="24"/>
          <w:lang w:val="fr-FR"/>
        </w:rPr>
        <w:t xml:space="preserve">Si un transfert </w:t>
      </w:r>
      <w:proofErr w:type="gramStart"/>
      <w:r w:rsidRPr="00BC1D12">
        <w:rPr>
          <w:rFonts w:ascii="Calibri" w:hAnsi="Calibri" w:cs="Calibri"/>
          <w:sz w:val="24"/>
          <w:lang w:val="fr-FR"/>
        </w:rPr>
        <w:t>hors</w:t>
      </w:r>
      <w:proofErr w:type="gramEnd"/>
      <w:r w:rsidRPr="00BC1D12">
        <w:rPr>
          <w:rFonts w:ascii="Calibri" w:hAnsi="Calibri" w:cs="Calibri"/>
          <w:sz w:val="24"/>
          <w:lang w:val="fr-FR"/>
        </w:rPr>
        <w:t xml:space="preserve"> EEE s’avère nécessaire, </w:t>
      </w:r>
      <w:r>
        <w:rPr>
          <w:rFonts w:ascii="Calibri" w:hAnsi="Calibri" w:cs="Calibri"/>
          <w:sz w:val="24"/>
          <w:lang w:val="fr-FR"/>
        </w:rPr>
        <w:t xml:space="preserve">dans ce cas </w:t>
      </w:r>
      <w:r w:rsidR="00110D4A">
        <w:rPr>
          <w:rFonts w:ascii="Calibri" w:hAnsi="Calibri" w:cs="Calibri"/>
          <w:sz w:val="24"/>
          <w:lang w:val="fr-FR"/>
        </w:rPr>
        <w:t>Galileo Global Education</w:t>
      </w:r>
      <w:r>
        <w:rPr>
          <w:rFonts w:ascii="Calibri" w:hAnsi="Calibri" w:cs="Calibri"/>
          <w:sz w:val="24"/>
          <w:lang w:val="fr-FR"/>
        </w:rPr>
        <w:t xml:space="preserve"> prendra toutes les mesures nécessaires afin </w:t>
      </w:r>
      <w:r w:rsidRPr="00BC1D12">
        <w:rPr>
          <w:rFonts w:ascii="Calibri" w:hAnsi="Calibri" w:cs="Calibri"/>
          <w:sz w:val="24"/>
          <w:lang w:val="fr-FR"/>
        </w:rPr>
        <w:t>de veiller à ce que</w:t>
      </w:r>
      <w:r w:rsidR="00D974DD">
        <w:rPr>
          <w:rFonts w:ascii="Calibri" w:hAnsi="Calibri" w:cs="Calibri"/>
          <w:sz w:val="24"/>
          <w:lang w:val="fr-FR"/>
        </w:rPr>
        <w:t xml:space="preserve"> : </w:t>
      </w:r>
    </w:p>
    <w:p w14:paraId="2351C8B9" w14:textId="77777777" w:rsidR="00D974DD" w:rsidRDefault="00BC1D12" w:rsidP="00D974DD">
      <w:pPr>
        <w:pStyle w:val="Paragraphedeliste"/>
        <w:numPr>
          <w:ilvl w:val="0"/>
          <w:numId w:val="8"/>
        </w:numPr>
        <w:rPr>
          <w:rFonts w:ascii="Calibri" w:hAnsi="Calibri" w:cs="Calibri"/>
          <w:sz w:val="24"/>
          <w:lang w:val="fr-FR"/>
        </w:rPr>
      </w:pPr>
      <w:proofErr w:type="gramStart"/>
      <w:r w:rsidRPr="00D974DD">
        <w:rPr>
          <w:rFonts w:ascii="Calibri" w:hAnsi="Calibri" w:cs="Calibri"/>
          <w:sz w:val="24"/>
          <w:lang w:val="fr-FR"/>
        </w:rPr>
        <w:t>le</w:t>
      </w:r>
      <w:proofErr w:type="gramEnd"/>
      <w:r w:rsidRPr="00D974DD">
        <w:rPr>
          <w:rFonts w:ascii="Calibri" w:hAnsi="Calibri" w:cs="Calibri"/>
          <w:sz w:val="24"/>
          <w:lang w:val="fr-FR"/>
        </w:rPr>
        <w:t xml:space="preserve"> prestataire ou partenaire présente un niveau de protection des données personnelles adéquat au regard de la réglementation sur la protection des données personnelles et </w:t>
      </w:r>
    </w:p>
    <w:p w14:paraId="72097CD5" w14:textId="77777777" w:rsidR="00D974DD" w:rsidRDefault="00BC1D12" w:rsidP="00D974DD">
      <w:pPr>
        <w:pStyle w:val="Paragraphedeliste"/>
        <w:numPr>
          <w:ilvl w:val="0"/>
          <w:numId w:val="8"/>
        </w:numPr>
        <w:rPr>
          <w:rFonts w:ascii="Calibri" w:hAnsi="Calibri" w:cs="Calibri"/>
          <w:sz w:val="24"/>
          <w:lang w:val="fr-FR"/>
        </w:rPr>
      </w:pPr>
      <w:proofErr w:type="gramStart"/>
      <w:r w:rsidRPr="00D974DD">
        <w:rPr>
          <w:rFonts w:ascii="Calibri" w:hAnsi="Calibri" w:cs="Calibri"/>
          <w:sz w:val="24"/>
          <w:lang w:val="fr-FR"/>
        </w:rPr>
        <w:lastRenderedPageBreak/>
        <w:t>un</w:t>
      </w:r>
      <w:proofErr w:type="gramEnd"/>
      <w:r w:rsidRPr="00D974DD">
        <w:rPr>
          <w:rFonts w:ascii="Calibri" w:hAnsi="Calibri" w:cs="Calibri"/>
          <w:sz w:val="24"/>
          <w:lang w:val="fr-FR"/>
        </w:rPr>
        <w:t xml:space="preserve"> mécanisme conforme </w:t>
      </w:r>
      <w:r w:rsidR="00D974DD">
        <w:rPr>
          <w:rFonts w:ascii="Calibri" w:hAnsi="Calibri" w:cs="Calibri"/>
          <w:sz w:val="24"/>
          <w:lang w:val="fr-FR"/>
        </w:rPr>
        <w:t xml:space="preserve">soit utilisé </w:t>
      </w:r>
      <w:r w:rsidRPr="00D974DD">
        <w:rPr>
          <w:rFonts w:ascii="Calibri" w:hAnsi="Calibri" w:cs="Calibri"/>
          <w:sz w:val="24"/>
          <w:lang w:val="fr-FR"/>
        </w:rPr>
        <w:t xml:space="preserve">telle qu’une décision d’adéquation ou des Clauses Contractuelles Types validées par la Commissions européenne. </w:t>
      </w:r>
    </w:p>
    <w:p w14:paraId="04F3B49B" w14:textId="130502D0" w:rsidR="00BC1D12" w:rsidRPr="00D974DD" w:rsidRDefault="00BC1D12" w:rsidP="00D974DD">
      <w:pPr>
        <w:rPr>
          <w:rFonts w:ascii="Calibri" w:hAnsi="Calibri" w:cs="Calibri"/>
          <w:sz w:val="24"/>
          <w:lang w:val="fr-FR"/>
        </w:rPr>
      </w:pPr>
      <w:r w:rsidRPr="00D974DD">
        <w:rPr>
          <w:rFonts w:ascii="Calibri" w:hAnsi="Calibri" w:cs="Calibri"/>
          <w:sz w:val="24"/>
          <w:lang w:val="fr-FR"/>
        </w:rPr>
        <w:br/>
      </w:r>
      <w:r w:rsidRPr="00D974DD">
        <w:rPr>
          <w:rFonts w:ascii="Calibri" w:hAnsi="Calibri" w:cs="Calibri"/>
          <w:b/>
          <w:bCs/>
          <w:sz w:val="24"/>
          <w:lang w:val="fr-FR"/>
        </w:rPr>
        <w:t>8. Durées de conservation</w:t>
      </w:r>
      <w:r w:rsidR="00B70B3A" w:rsidRPr="00D974DD">
        <w:rPr>
          <w:rFonts w:ascii="Calibri" w:hAnsi="Calibri" w:cs="Calibri"/>
          <w:b/>
          <w:bCs/>
          <w:sz w:val="24"/>
          <w:lang w:val="fr-FR"/>
        </w:rPr>
        <w:t xml:space="preserve"> et mesures de sécurité</w:t>
      </w:r>
      <w:r w:rsidRPr="00D974DD">
        <w:rPr>
          <w:rFonts w:ascii="Calibri" w:hAnsi="Calibri" w:cs="Calibri"/>
          <w:sz w:val="24"/>
          <w:lang w:val="fr-FR"/>
        </w:rPr>
        <w:br/>
      </w:r>
      <w:r w:rsidRPr="00D974DD">
        <w:rPr>
          <w:rFonts w:ascii="Calibri" w:hAnsi="Calibri" w:cs="Calibri"/>
          <w:sz w:val="24"/>
          <w:lang w:val="fr-FR"/>
        </w:rPr>
        <w:br/>
        <w:t xml:space="preserve">Les données collectées et traitées par </w:t>
      </w:r>
      <w:r w:rsidR="00D974DD">
        <w:rPr>
          <w:rFonts w:ascii="Calibri" w:hAnsi="Calibri" w:cs="Calibri"/>
          <w:sz w:val="24"/>
          <w:lang w:val="fr-FR"/>
        </w:rPr>
        <w:t>Galileo</w:t>
      </w:r>
      <w:r w:rsidRPr="00D974DD">
        <w:rPr>
          <w:rFonts w:ascii="Calibri" w:hAnsi="Calibri" w:cs="Calibri"/>
          <w:sz w:val="24"/>
          <w:lang w:val="fr-FR"/>
        </w:rPr>
        <w:t xml:space="preserve"> sont conservées le temps strictement nécessaire aux finalités et/ou pour satisfaire aux obligations légales. Cette durée peut varier selon la catégorie de données ou</w:t>
      </w:r>
      <w:r w:rsidR="002329E8" w:rsidRPr="00D974DD">
        <w:rPr>
          <w:rFonts w:ascii="Calibri" w:hAnsi="Calibri" w:cs="Calibri"/>
          <w:sz w:val="24"/>
          <w:lang w:val="fr-FR"/>
        </w:rPr>
        <w:t xml:space="preserve"> les</w:t>
      </w:r>
      <w:r w:rsidRPr="00D974DD">
        <w:rPr>
          <w:rFonts w:ascii="Calibri" w:hAnsi="Calibri" w:cs="Calibri"/>
          <w:sz w:val="24"/>
          <w:lang w:val="fr-FR"/>
        </w:rPr>
        <w:t xml:space="preserve"> traitement</w:t>
      </w:r>
      <w:r w:rsidR="002329E8" w:rsidRPr="00D974DD">
        <w:rPr>
          <w:rFonts w:ascii="Calibri" w:hAnsi="Calibri" w:cs="Calibri"/>
          <w:sz w:val="24"/>
          <w:lang w:val="fr-FR"/>
        </w:rPr>
        <w:t>s</w:t>
      </w:r>
      <w:r w:rsidRPr="00D974DD">
        <w:rPr>
          <w:rFonts w:ascii="Calibri" w:hAnsi="Calibri" w:cs="Calibri"/>
          <w:sz w:val="24"/>
          <w:lang w:val="fr-FR"/>
        </w:rPr>
        <w:t xml:space="preserve"> concerné</w:t>
      </w:r>
      <w:r w:rsidR="002329E8" w:rsidRPr="00D974DD">
        <w:rPr>
          <w:rFonts w:ascii="Calibri" w:hAnsi="Calibri" w:cs="Calibri"/>
          <w:sz w:val="24"/>
          <w:lang w:val="fr-FR"/>
        </w:rPr>
        <w:t>s</w:t>
      </w:r>
      <w:r w:rsidRPr="00D974DD">
        <w:rPr>
          <w:rFonts w:ascii="Calibri" w:hAnsi="Calibri" w:cs="Calibri"/>
          <w:sz w:val="24"/>
          <w:lang w:val="fr-FR"/>
        </w:rPr>
        <w:t>.</w:t>
      </w:r>
    </w:p>
    <w:p w14:paraId="29420B55" w14:textId="77777777" w:rsidR="00B70B3A" w:rsidRPr="00B70B3A" w:rsidRDefault="00B70B3A" w:rsidP="002329E8">
      <w:pPr>
        <w:rPr>
          <w:rFonts w:ascii="Calibri" w:hAnsi="Calibri" w:cs="Calibri"/>
          <w:sz w:val="24"/>
          <w:lang w:val="fr-FR"/>
        </w:rPr>
      </w:pPr>
    </w:p>
    <w:p w14:paraId="6B0E4B2B" w14:textId="77777777" w:rsidR="002329E8" w:rsidRDefault="00B70B3A" w:rsidP="002329E8">
      <w:pPr>
        <w:rPr>
          <w:rFonts w:ascii="Calibri" w:hAnsi="Calibri" w:cs="Calibri"/>
          <w:b/>
          <w:bCs/>
          <w:sz w:val="24"/>
          <w:lang w:val="fr-FR"/>
        </w:rPr>
      </w:pPr>
      <w:r w:rsidRPr="00B70B3A">
        <w:rPr>
          <w:rFonts w:ascii="Calibri" w:hAnsi="Calibri" w:cs="Calibri"/>
          <w:b/>
          <w:bCs/>
          <w:sz w:val="24"/>
          <w:lang w:val="fr-FR"/>
        </w:rPr>
        <w:t>9. Exercice des droits</w:t>
      </w:r>
    </w:p>
    <w:p w14:paraId="08271F68" w14:textId="0A90AB75" w:rsidR="00B70B3A" w:rsidRPr="00B70B3A" w:rsidRDefault="00B70B3A" w:rsidP="002329E8">
      <w:pPr>
        <w:rPr>
          <w:rFonts w:ascii="Calibri" w:hAnsi="Calibri" w:cs="Calibri"/>
          <w:b/>
          <w:bCs/>
          <w:sz w:val="24"/>
          <w:lang w:val="fr-FR"/>
        </w:rPr>
      </w:pPr>
      <w:r w:rsidRPr="00B70B3A">
        <w:rPr>
          <w:rFonts w:ascii="Calibri" w:hAnsi="Calibri" w:cs="Calibri"/>
          <w:b/>
          <w:bCs/>
          <w:sz w:val="24"/>
          <w:lang w:val="fr-FR"/>
        </w:rPr>
        <w:t xml:space="preserve"> </w:t>
      </w:r>
    </w:p>
    <w:p w14:paraId="7362D3A1" w14:textId="2D25CA2D" w:rsidR="00B70B3A" w:rsidRPr="00C12B0E" w:rsidRDefault="00B70B3A" w:rsidP="002329E8">
      <w:pPr>
        <w:rPr>
          <w:lang w:val="fr-FR"/>
        </w:rPr>
      </w:pPr>
      <w:r w:rsidRPr="00B70B3A">
        <w:rPr>
          <w:rFonts w:ascii="Calibri" w:hAnsi="Calibri" w:cs="Calibri"/>
          <w:sz w:val="24"/>
          <w:lang w:val="fr-FR"/>
        </w:rPr>
        <w:t>Conformément au Règlement (UE) 2016/679 et à la loi française 78-17 modifiée dite Loi Informatique et Libertés, l</w:t>
      </w:r>
      <w:r>
        <w:rPr>
          <w:rFonts w:ascii="Calibri" w:hAnsi="Calibri" w:cs="Calibri"/>
          <w:sz w:val="24"/>
          <w:lang w:val="fr-FR"/>
        </w:rPr>
        <w:t>a personne concernée</w:t>
      </w:r>
      <w:r w:rsidRPr="00B70B3A">
        <w:rPr>
          <w:rFonts w:ascii="Calibri" w:hAnsi="Calibri" w:cs="Calibri"/>
          <w:sz w:val="24"/>
          <w:lang w:val="fr-FR"/>
        </w:rPr>
        <w:t xml:space="preserve"> dispose d'un droit d'accès, de modification, de rectification, de suppression de ses données à caractère personnel et d'un droit d’opposition pour motif légitime en écrivant à</w:t>
      </w:r>
      <w:r>
        <w:rPr>
          <w:rFonts w:ascii="Calibri" w:hAnsi="Calibri" w:cs="Calibri"/>
          <w:sz w:val="24"/>
          <w:lang w:val="fr-FR"/>
        </w:rPr>
        <w:t xml:space="preserve"> </w:t>
      </w:r>
      <w:hyperlink r:id="rId15" w:history="1">
        <w:r w:rsidR="00C12B0E" w:rsidRPr="0068040B">
          <w:rPr>
            <w:rStyle w:val="Lienhypertexte"/>
            <w:lang w:val="fr-FR"/>
          </w:rPr>
          <w:t>dpo@ggeedu.fr</w:t>
        </w:r>
      </w:hyperlink>
      <w:r w:rsidR="00C12B0E">
        <w:rPr>
          <w:lang w:val="fr-FR"/>
        </w:rPr>
        <w:t xml:space="preserve"> </w:t>
      </w:r>
      <w:r>
        <w:rPr>
          <w:rFonts w:ascii="Calibri" w:hAnsi="Calibri" w:cs="Calibri"/>
          <w:sz w:val="24"/>
          <w:lang w:val="fr-FR"/>
        </w:rPr>
        <w:t xml:space="preserve"> </w:t>
      </w:r>
    </w:p>
    <w:p w14:paraId="02A6EB66" w14:textId="49984043" w:rsidR="00B70B3A" w:rsidRDefault="00C12B0E" w:rsidP="002329E8">
      <w:p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Galileo</w:t>
      </w:r>
      <w:r w:rsidR="00B70B3A">
        <w:rPr>
          <w:rFonts w:ascii="Calibri" w:hAnsi="Calibri" w:cs="Calibri"/>
          <w:sz w:val="24"/>
          <w:lang w:val="fr-FR"/>
        </w:rPr>
        <w:t xml:space="preserve"> </w:t>
      </w:r>
      <w:r w:rsidR="00B70B3A" w:rsidRPr="00B70B3A">
        <w:rPr>
          <w:rFonts w:ascii="Calibri" w:hAnsi="Calibri" w:cs="Calibri"/>
          <w:sz w:val="24"/>
          <w:lang w:val="fr-FR"/>
        </w:rPr>
        <w:t>a désigné un délégué à la protection des données</w:t>
      </w:r>
      <w:r w:rsidR="00B70B3A">
        <w:rPr>
          <w:rFonts w:ascii="Calibri" w:hAnsi="Calibri" w:cs="Calibri"/>
          <w:sz w:val="24"/>
          <w:lang w:val="fr-FR"/>
        </w:rPr>
        <w:t xml:space="preserve"> qui peut être saisi à l’adresse </w:t>
      </w:r>
      <w:hyperlink r:id="rId16" w:history="1">
        <w:r w:rsidRPr="0068040B">
          <w:rPr>
            <w:rStyle w:val="Lienhypertexte"/>
            <w:lang w:val="fr-FR"/>
          </w:rPr>
          <w:t>dpo@ggeedu.fr</w:t>
        </w:r>
      </w:hyperlink>
      <w:r>
        <w:rPr>
          <w:lang w:val="fr-FR"/>
        </w:rPr>
        <w:t xml:space="preserve"> .</w:t>
      </w:r>
      <w:r>
        <w:rPr>
          <w:rFonts w:ascii="Calibri" w:hAnsi="Calibri" w:cs="Calibri"/>
          <w:sz w:val="24"/>
          <w:lang w:val="fr-FR"/>
        </w:rPr>
        <w:t xml:space="preserve"> </w:t>
      </w:r>
    </w:p>
    <w:p w14:paraId="533D0BC0" w14:textId="3CB311F0" w:rsidR="00B70B3A" w:rsidRDefault="00B70B3A" w:rsidP="002329E8">
      <w:pPr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 xml:space="preserve">La personne concernée </w:t>
      </w:r>
      <w:r w:rsidRPr="00B70B3A">
        <w:rPr>
          <w:rFonts w:ascii="Calibri" w:hAnsi="Calibri" w:cs="Calibri"/>
          <w:sz w:val="24"/>
          <w:lang w:val="fr-FR"/>
        </w:rPr>
        <w:t>dispose également d’un droit de réclamation auprès de l’autorité nationale de protection des données qui est pour la France, la COMMISSION NATIONALE DE L'INFORMATIQUE ET DES LIBERTÉS au 3 Place de Fontenoy - TSA 80715 - 75334 PARIS CEDEX 07</w:t>
      </w:r>
    </w:p>
    <w:p w14:paraId="21D49534" w14:textId="77777777" w:rsidR="00B70B3A" w:rsidRDefault="00B70B3A" w:rsidP="002329E8">
      <w:pPr>
        <w:rPr>
          <w:rFonts w:ascii="Calibri" w:hAnsi="Calibri" w:cs="Calibri"/>
          <w:sz w:val="24"/>
          <w:lang w:val="fr-FR"/>
        </w:rPr>
      </w:pPr>
    </w:p>
    <w:p w14:paraId="2C806469" w14:textId="6909EC17" w:rsidR="00B70B3A" w:rsidRPr="00B70B3A" w:rsidRDefault="00B70B3A" w:rsidP="002329E8">
      <w:pPr>
        <w:rPr>
          <w:rFonts w:ascii="Calibri" w:hAnsi="Calibri" w:cs="Calibri"/>
          <w:b/>
          <w:bCs/>
          <w:sz w:val="24"/>
          <w:lang w:val="fr-FR"/>
        </w:rPr>
      </w:pPr>
      <w:r w:rsidRPr="00B70B3A">
        <w:rPr>
          <w:rFonts w:ascii="Calibri" w:hAnsi="Calibri" w:cs="Calibri"/>
          <w:b/>
          <w:bCs/>
          <w:sz w:val="24"/>
          <w:lang w:val="fr-FR"/>
        </w:rPr>
        <w:t>10. Evolution de la présente politique de confidentialité</w:t>
      </w:r>
    </w:p>
    <w:p w14:paraId="7393D1DF" w14:textId="1FDB4E98" w:rsidR="00B70B3A" w:rsidRPr="00B70B3A" w:rsidRDefault="00B70B3A" w:rsidP="002329E8">
      <w:pPr>
        <w:rPr>
          <w:rFonts w:ascii="Calibri" w:hAnsi="Calibri" w:cs="Calibri"/>
          <w:sz w:val="24"/>
          <w:lang w:val="fr-FR"/>
        </w:rPr>
      </w:pPr>
      <w:r w:rsidRPr="00B70B3A">
        <w:rPr>
          <w:rFonts w:ascii="Calibri" w:hAnsi="Calibri" w:cs="Calibri"/>
          <w:sz w:val="24"/>
          <w:lang w:val="fr-FR"/>
        </w:rPr>
        <w:t xml:space="preserve">La politique de confidentialité est susceptible d’être modifiée ou aménagée à tout moment en cas d’évolution légale, jurisprudentielle ou des </w:t>
      </w:r>
      <w:r>
        <w:rPr>
          <w:rFonts w:ascii="Calibri" w:hAnsi="Calibri" w:cs="Calibri"/>
          <w:sz w:val="24"/>
          <w:lang w:val="fr-FR"/>
        </w:rPr>
        <w:t>traitements de données réalisés</w:t>
      </w:r>
      <w:r w:rsidRPr="00B70B3A">
        <w:rPr>
          <w:rFonts w:ascii="Calibri" w:hAnsi="Calibri" w:cs="Calibri"/>
          <w:sz w:val="24"/>
          <w:lang w:val="fr-FR"/>
        </w:rPr>
        <w:t>.</w:t>
      </w:r>
    </w:p>
    <w:sectPr w:rsidR="00B70B3A" w:rsidRPr="00B70B3A" w:rsidSect="00D1522E">
      <w:headerReference w:type="default" r:id="rId17"/>
      <w:footerReference w:type="default" r:id="rId18"/>
      <w:pgSz w:w="11906" w:h="16838"/>
      <w:pgMar w:top="1440" w:right="851" w:bottom="1440" w:left="851" w:header="1871" w:footer="56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onel Capel" w:date="2025-09-18T10:40:00Z" w:initials="LC">
    <w:p w14:paraId="2A23AB0F" w14:textId="77777777" w:rsidR="009A5C38" w:rsidRDefault="009A5C38" w:rsidP="009A5C38">
      <w:pPr>
        <w:pStyle w:val="Commentaire"/>
      </w:pPr>
      <w:r>
        <w:rPr>
          <w:rStyle w:val="Marquedecommentaire"/>
        </w:rPr>
        <w:annotationRef/>
      </w:r>
      <w:r>
        <w:t>A compléter avec les informations légales (RCS, capital, etc.)</w:t>
      </w:r>
    </w:p>
  </w:comment>
  <w:comment w:id="1" w:author="Lionel Capel" w:date="2025-09-18T10:32:00Z" w:initials="LC">
    <w:p w14:paraId="25B5F88A" w14:textId="6B71E2D4" w:rsidR="009671A7" w:rsidRDefault="009671A7" w:rsidP="009671A7">
      <w:pPr>
        <w:pStyle w:val="Commentaire"/>
      </w:pPr>
      <w:r>
        <w:rPr>
          <w:rStyle w:val="Marquedecommentaire"/>
        </w:rPr>
        <w:annotationRef/>
      </w:r>
      <w:r>
        <w:t>Merci de préciser les données en question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23AB0F" w15:done="0"/>
  <w15:commentEx w15:paraId="25B5F8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DED413" w16cex:dateUtc="2025-09-18T08:40:00Z"/>
  <w16cex:commentExtensible w16cex:durableId="36813CCF" w16cex:dateUtc="2025-09-18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23AB0F" w16cid:durableId="6BDED413"/>
  <w16cid:commentId w16cid:paraId="25B5F88A" w16cid:durableId="36813C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0504" w14:textId="77777777" w:rsidR="008D53AA" w:rsidRPr="00223C7E" w:rsidRDefault="008D53AA" w:rsidP="00B14D0B">
      <w:pPr>
        <w:spacing w:after="0" w:line="240" w:lineRule="auto"/>
      </w:pPr>
      <w:r w:rsidRPr="00223C7E">
        <w:separator/>
      </w:r>
    </w:p>
  </w:endnote>
  <w:endnote w:type="continuationSeparator" w:id="0">
    <w:p w14:paraId="4663CB15" w14:textId="77777777" w:rsidR="008D53AA" w:rsidRPr="00223C7E" w:rsidRDefault="008D53AA" w:rsidP="00B14D0B">
      <w:pPr>
        <w:spacing w:after="0" w:line="240" w:lineRule="auto"/>
      </w:pPr>
      <w:r w:rsidRPr="00223C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E5BD" w14:textId="77777777" w:rsidR="00DA4C02" w:rsidRPr="00223C7E" w:rsidRDefault="00DA4C02" w:rsidP="00DA4C02">
    <w:pPr>
      <w:pStyle w:val="Pieddepage"/>
      <w:tabs>
        <w:tab w:val="clear" w:pos="4680"/>
        <w:tab w:val="clear" w:pos="9360"/>
        <w:tab w:val="decimal" w:pos="9072"/>
        <w:tab w:val="right" w:pos="10204"/>
      </w:tabs>
    </w:pPr>
    <w:r w:rsidRPr="00223C7E">
      <w:t>[insert document title, industry or service line]</w:t>
    </w:r>
    <w:r w:rsidRPr="00223C7E">
      <w:tab/>
    </w:r>
    <w:proofErr w:type="spellStart"/>
    <w:r w:rsidRPr="00223C7E">
      <w:t>Forvis</w:t>
    </w:r>
    <w:proofErr w:type="spellEnd"/>
    <w:r w:rsidRPr="00223C7E">
      <w:t xml:space="preserve"> Mazars</w:t>
    </w:r>
    <w:r w:rsidRPr="00223C7E">
      <w:tab/>
    </w:r>
    <w:sdt>
      <w:sdtPr>
        <w:id w:val="-426733563"/>
        <w:docPartObj>
          <w:docPartGallery w:val="Page Numbers (Bottom of Page)"/>
          <w:docPartUnique/>
        </w:docPartObj>
      </w:sdtPr>
      <w:sdtContent>
        <w:r w:rsidRPr="00223C7E">
          <w:fldChar w:fldCharType="begin"/>
        </w:r>
        <w:r w:rsidRPr="00223C7E">
          <w:instrText xml:space="preserve"> PAGE   \* MERGEFORMAT </w:instrText>
        </w:r>
        <w:r w:rsidRPr="00223C7E">
          <w:fldChar w:fldCharType="separate"/>
        </w:r>
        <w:r w:rsidRPr="00223C7E">
          <w:t>2</w:t>
        </w:r>
        <w:r w:rsidRPr="00223C7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9BDA" w14:textId="77777777" w:rsidR="008D53AA" w:rsidRPr="00223C7E" w:rsidRDefault="008D53AA" w:rsidP="00B14D0B">
      <w:pPr>
        <w:spacing w:after="0" w:line="240" w:lineRule="auto"/>
      </w:pPr>
      <w:r w:rsidRPr="00223C7E">
        <w:separator/>
      </w:r>
    </w:p>
  </w:footnote>
  <w:footnote w:type="continuationSeparator" w:id="0">
    <w:p w14:paraId="2D4347E3" w14:textId="77777777" w:rsidR="008D53AA" w:rsidRPr="00223C7E" w:rsidRDefault="008D53AA" w:rsidP="00B14D0B">
      <w:pPr>
        <w:spacing w:after="0" w:line="240" w:lineRule="auto"/>
      </w:pPr>
      <w:r w:rsidRPr="00223C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A130" w14:textId="77777777" w:rsidR="00B42BEB" w:rsidRDefault="00D177D0">
    <w:pPr>
      <w:pStyle w:val="En-tte"/>
    </w:pPr>
    <w:r>
      <w:rPr>
        <w:noProof/>
      </w:rPr>
      <w:drawing>
        <wp:anchor distT="0" distB="0" distL="114300" distR="114300" simplePos="0" relativeHeight="251658239" behindDoc="0" locked="0" layoutInCell="1" allowOverlap="1" wp14:anchorId="341A29FE" wp14:editId="6AC9D27B">
          <wp:simplePos x="0" y="0"/>
          <wp:positionH relativeFrom="margin">
            <wp:posOffset>5384165</wp:posOffset>
          </wp:positionH>
          <wp:positionV relativeFrom="page">
            <wp:posOffset>266700</wp:posOffset>
          </wp:positionV>
          <wp:extent cx="1285875" cy="714375"/>
          <wp:effectExtent l="0" t="0" r="0" b="0"/>
          <wp:wrapNone/>
          <wp:docPr id="1809212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1C8"/>
    <w:multiLevelType w:val="hybridMultilevel"/>
    <w:tmpl w:val="C9E84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526C"/>
    <w:multiLevelType w:val="multilevel"/>
    <w:tmpl w:val="BCD6D848"/>
    <w:lvl w:ilvl="0">
      <w:start w:val="1"/>
      <w:numFmt w:val="bullet"/>
      <w:pStyle w:val="9ptarial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2" w15:restartNumberingAfterBreak="0">
    <w:nsid w:val="22D6174A"/>
    <w:multiLevelType w:val="hybridMultilevel"/>
    <w:tmpl w:val="58A2D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C4BFD"/>
    <w:multiLevelType w:val="multilevel"/>
    <w:tmpl w:val="CEF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532D5"/>
    <w:multiLevelType w:val="multilevel"/>
    <w:tmpl w:val="84F8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A67EC"/>
    <w:multiLevelType w:val="multilevel"/>
    <w:tmpl w:val="1B0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8177C"/>
    <w:multiLevelType w:val="hybridMultilevel"/>
    <w:tmpl w:val="332EE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60A26"/>
    <w:multiLevelType w:val="multilevel"/>
    <w:tmpl w:val="DBFAA608"/>
    <w:lvl w:ilvl="0">
      <w:start w:val="1"/>
      <w:numFmt w:val="bullet"/>
      <w:pStyle w:val="Listepuces"/>
      <w:lvlText w:val=""/>
      <w:lvlJc w:val="left"/>
      <w:pPr>
        <w:tabs>
          <w:tab w:val="num" w:pos="1728"/>
        </w:tabs>
        <w:ind w:left="432" w:hanging="288"/>
      </w:pPr>
      <w:rPr>
        <w:rFonts w:ascii="Wingdings" w:hAnsi="Wingdings" w:hint="default"/>
        <w:color w:val="0072CE" w:themeColor="text2"/>
      </w:rPr>
    </w:lvl>
    <w:lvl w:ilvl="1">
      <w:start w:val="1"/>
      <w:numFmt w:val="bullet"/>
      <w:lvlText w:val="̵"/>
      <w:lvlJc w:val="left"/>
      <w:pPr>
        <w:tabs>
          <w:tab w:val="num" w:pos="2448"/>
        </w:tabs>
        <w:ind w:left="1152" w:hanging="288"/>
      </w:pPr>
      <w:rPr>
        <w:rFonts w:ascii="Arial Bold" w:hAnsi="Arial Bold" w:hint="default"/>
        <w:b/>
        <w:i w:val="0"/>
        <w:color w:val="0072CE" w:themeColor="text2"/>
      </w:rPr>
    </w:lvl>
    <w:lvl w:ilvl="2">
      <w:start w:val="1"/>
      <w:numFmt w:val="bullet"/>
      <w:lvlText w:val=""/>
      <w:lvlJc w:val="left"/>
      <w:pPr>
        <w:tabs>
          <w:tab w:val="num" w:pos="3168"/>
        </w:tabs>
        <w:ind w:left="1872" w:hanging="288"/>
      </w:pPr>
      <w:rPr>
        <w:rFonts w:ascii="Wingdings" w:hAnsi="Wingdings" w:hint="default"/>
        <w:color w:val="0072CE" w:themeColor="text2"/>
      </w:rPr>
    </w:lvl>
    <w:lvl w:ilvl="3">
      <w:start w:val="1"/>
      <w:numFmt w:val="bullet"/>
      <w:lvlText w:val="-"/>
      <w:lvlJc w:val="left"/>
      <w:pPr>
        <w:tabs>
          <w:tab w:val="num" w:pos="3888"/>
        </w:tabs>
        <w:ind w:left="2592" w:hanging="288"/>
      </w:pPr>
      <w:rPr>
        <w:rFonts w:ascii="Arial Bold" w:hAnsi="Arial Bold" w:hint="default"/>
        <w:b/>
        <w:i w:val="0"/>
        <w:color w:val="0072CE" w:themeColor="text2"/>
      </w:rPr>
    </w:lvl>
    <w:lvl w:ilvl="4">
      <w:start w:val="1"/>
      <w:numFmt w:val="bullet"/>
      <w:lvlText w:val=""/>
      <w:lvlJc w:val="left"/>
      <w:pPr>
        <w:tabs>
          <w:tab w:val="num" w:pos="4608"/>
        </w:tabs>
        <w:ind w:left="3312" w:hanging="288"/>
      </w:pPr>
      <w:rPr>
        <w:rFonts w:ascii="Wingdings" w:hAnsi="Wingdings" w:hint="default"/>
        <w:color w:val="0072CE" w:themeColor="text2"/>
      </w:rPr>
    </w:lvl>
    <w:lvl w:ilvl="5">
      <w:start w:val="1"/>
      <w:numFmt w:val="bullet"/>
      <w:lvlText w:val="-"/>
      <w:lvlJc w:val="left"/>
      <w:pPr>
        <w:tabs>
          <w:tab w:val="num" w:pos="5328"/>
        </w:tabs>
        <w:ind w:left="4032" w:hanging="288"/>
      </w:pPr>
      <w:rPr>
        <w:rFonts w:ascii="Arial Bold" w:hAnsi="Arial Bold" w:hint="default"/>
        <w:b/>
        <w:i w:val="0"/>
        <w:color w:val="0072CE" w:themeColor="text2"/>
      </w:rPr>
    </w:lvl>
    <w:lvl w:ilvl="6">
      <w:start w:val="1"/>
      <w:numFmt w:val="bullet"/>
      <w:lvlText w:val=""/>
      <w:lvlJc w:val="left"/>
      <w:pPr>
        <w:tabs>
          <w:tab w:val="num" w:pos="6048"/>
        </w:tabs>
        <w:ind w:left="4752" w:hanging="288"/>
      </w:pPr>
      <w:rPr>
        <w:rFonts w:ascii="Symbol" w:hAnsi="Symbol" w:hint="default"/>
        <w:color w:val="0072CE" w:themeColor="text2"/>
      </w:rPr>
    </w:lvl>
    <w:lvl w:ilvl="7">
      <w:start w:val="1"/>
      <w:numFmt w:val="bullet"/>
      <w:lvlText w:val="-"/>
      <w:lvlJc w:val="left"/>
      <w:pPr>
        <w:tabs>
          <w:tab w:val="num" w:pos="6768"/>
        </w:tabs>
        <w:ind w:left="5472" w:hanging="288"/>
      </w:pPr>
      <w:rPr>
        <w:rFonts w:ascii="Arial Bold" w:hAnsi="Arial Bold" w:hint="default"/>
        <w:b/>
        <w:i w:val="0"/>
        <w:color w:val="0072CE" w:themeColor="text2"/>
      </w:rPr>
    </w:lvl>
    <w:lvl w:ilvl="8">
      <w:start w:val="1"/>
      <w:numFmt w:val="bullet"/>
      <w:lvlText w:val=""/>
      <w:lvlJc w:val="left"/>
      <w:pPr>
        <w:tabs>
          <w:tab w:val="num" w:pos="7488"/>
        </w:tabs>
        <w:ind w:left="6192" w:hanging="288"/>
      </w:pPr>
      <w:rPr>
        <w:rFonts w:ascii="Wingdings" w:hAnsi="Wingdings" w:hint="default"/>
        <w:b/>
        <w:i w:val="0"/>
        <w:color w:val="0072CE" w:themeColor="text2"/>
      </w:rPr>
    </w:lvl>
  </w:abstractNum>
  <w:num w:numId="1" w16cid:durableId="1138297867">
    <w:abstractNumId w:val="7"/>
  </w:num>
  <w:num w:numId="2" w16cid:durableId="222720861">
    <w:abstractNumId w:val="1"/>
  </w:num>
  <w:num w:numId="3" w16cid:durableId="399451193">
    <w:abstractNumId w:val="3"/>
  </w:num>
  <w:num w:numId="4" w16cid:durableId="1248612387">
    <w:abstractNumId w:val="0"/>
  </w:num>
  <w:num w:numId="5" w16cid:durableId="538588854">
    <w:abstractNumId w:val="4"/>
  </w:num>
  <w:num w:numId="6" w16cid:durableId="881526286">
    <w:abstractNumId w:val="5"/>
  </w:num>
  <w:num w:numId="7" w16cid:durableId="1918401558">
    <w:abstractNumId w:val="2"/>
  </w:num>
  <w:num w:numId="8" w16cid:durableId="248277738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onel Capel">
    <w15:presenceInfo w15:providerId="AD" w15:userId="S::lionel.capel@mazars.fr::f28d222b-3506-401a-b055-51882de49f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70"/>
    <w:rsid w:val="000030DC"/>
    <w:rsid w:val="00021F0A"/>
    <w:rsid w:val="0003471A"/>
    <w:rsid w:val="00037709"/>
    <w:rsid w:val="000676B9"/>
    <w:rsid w:val="00080CCD"/>
    <w:rsid w:val="000923BF"/>
    <w:rsid w:val="00097E9E"/>
    <w:rsid w:val="000A5488"/>
    <w:rsid w:val="000A5572"/>
    <w:rsid w:val="000A6240"/>
    <w:rsid w:val="000D5824"/>
    <w:rsid w:val="000F05FC"/>
    <w:rsid w:val="000F176B"/>
    <w:rsid w:val="00110D4A"/>
    <w:rsid w:val="0011216A"/>
    <w:rsid w:val="00117DA9"/>
    <w:rsid w:val="00155170"/>
    <w:rsid w:val="0017015E"/>
    <w:rsid w:val="001A47E7"/>
    <w:rsid w:val="001B60AE"/>
    <w:rsid w:val="00202649"/>
    <w:rsid w:val="00223C7E"/>
    <w:rsid w:val="00232528"/>
    <w:rsid w:val="002329E8"/>
    <w:rsid w:val="002850BD"/>
    <w:rsid w:val="002864E9"/>
    <w:rsid w:val="002B5848"/>
    <w:rsid w:val="002C5583"/>
    <w:rsid w:val="002C6A79"/>
    <w:rsid w:val="002E6BD9"/>
    <w:rsid w:val="00320CE5"/>
    <w:rsid w:val="00342942"/>
    <w:rsid w:val="00351988"/>
    <w:rsid w:val="00365C62"/>
    <w:rsid w:val="00374919"/>
    <w:rsid w:val="00394B43"/>
    <w:rsid w:val="003A06C3"/>
    <w:rsid w:val="003A6210"/>
    <w:rsid w:val="003B18A7"/>
    <w:rsid w:val="003D0BD7"/>
    <w:rsid w:val="003D47BD"/>
    <w:rsid w:val="003F069D"/>
    <w:rsid w:val="00434F69"/>
    <w:rsid w:val="004A1BBB"/>
    <w:rsid w:val="004A2A1B"/>
    <w:rsid w:val="004A2D33"/>
    <w:rsid w:val="004A70A5"/>
    <w:rsid w:val="004D6C84"/>
    <w:rsid w:val="004D731D"/>
    <w:rsid w:val="005D0071"/>
    <w:rsid w:val="005F5ED8"/>
    <w:rsid w:val="0061062A"/>
    <w:rsid w:val="00640888"/>
    <w:rsid w:val="00654A35"/>
    <w:rsid w:val="00677E39"/>
    <w:rsid w:val="00695CE6"/>
    <w:rsid w:val="007525B9"/>
    <w:rsid w:val="00765F7E"/>
    <w:rsid w:val="007661E5"/>
    <w:rsid w:val="00767D10"/>
    <w:rsid w:val="007802C4"/>
    <w:rsid w:val="007A470A"/>
    <w:rsid w:val="007B25EE"/>
    <w:rsid w:val="008023FE"/>
    <w:rsid w:val="008041BB"/>
    <w:rsid w:val="0081450B"/>
    <w:rsid w:val="00824B30"/>
    <w:rsid w:val="00835430"/>
    <w:rsid w:val="00837903"/>
    <w:rsid w:val="008B393E"/>
    <w:rsid w:val="008C2DDA"/>
    <w:rsid w:val="008D53AA"/>
    <w:rsid w:val="008D78B4"/>
    <w:rsid w:val="008F216C"/>
    <w:rsid w:val="009027BC"/>
    <w:rsid w:val="009062F2"/>
    <w:rsid w:val="009123AA"/>
    <w:rsid w:val="00920AC4"/>
    <w:rsid w:val="00941EE4"/>
    <w:rsid w:val="00943386"/>
    <w:rsid w:val="009671A7"/>
    <w:rsid w:val="00983448"/>
    <w:rsid w:val="00987A89"/>
    <w:rsid w:val="009A5AF8"/>
    <w:rsid w:val="009A5C38"/>
    <w:rsid w:val="009E4AB1"/>
    <w:rsid w:val="00A12526"/>
    <w:rsid w:val="00A126E4"/>
    <w:rsid w:val="00A20922"/>
    <w:rsid w:val="00A36976"/>
    <w:rsid w:val="00A5137C"/>
    <w:rsid w:val="00A5610E"/>
    <w:rsid w:val="00A65EA5"/>
    <w:rsid w:val="00AB55C8"/>
    <w:rsid w:val="00AD2DF0"/>
    <w:rsid w:val="00AF64D1"/>
    <w:rsid w:val="00B00B8E"/>
    <w:rsid w:val="00B01BEC"/>
    <w:rsid w:val="00B04670"/>
    <w:rsid w:val="00B10486"/>
    <w:rsid w:val="00B14D0B"/>
    <w:rsid w:val="00B42BEB"/>
    <w:rsid w:val="00B61099"/>
    <w:rsid w:val="00B620E5"/>
    <w:rsid w:val="00B625EF"/>
    <w:rsid w:val="00B63B58"/>
    <w:rsid w:val="00B70B3A"/>
    <w:rsid w:val="00B950B5"/>
    <w:rsid w:val="00BA0284"/>
    <w:rsid w:val="00BC1D12"/>
    <w:rsid w:val="00BC1F94"/>
    <w:rsid w:val="00BD6547"/>
    <w:rsid w:val="00BE3A6D"/>
    <w:rsid w:val="00BE7678"/>
    <w:rsid w:val="00C11417"/>
    <w:rsid w:val="00C12B0E"/>
    <w:rsid w:val="00C272E1"/>
    <w:rsid w:val="00C27BA5"/>
    <w:rsid w:val="00C441A4"/>
    <w:rsid w:val="00C846B0"/>
    <w:rsid w:val="00C92EA9"/>
    <w:rsid w:val="00CA46C4"/>
    <w:rsid w:val="00CE216F"/>
    <w:rsid w:val="00CF7865"/>
    <w:rsid w:val="00D118FF"/>
    <w:rsid w:val="00D1522E"/>
    <w:rsid w:val="00D177D0"/>
    <w:rsid w:val="00D41F32"/>
    <w:rsid w:val="00D974DD"/>
    <w:rsid w:val="00DA4C02"/>
    <w:rsid w:val="00DA77F8"/>
    <w:rsid w:val="00DF12A7"/>
    <w:rsid w:val="00E117CE"/>
    <w:rsid w:val="00E6191E"/>
    <w:rsid w:val="00E6412B"/>
    <w:rsid w:val="00E66D0E"/>
    <w:rsid w:val="00E8176F"/>
    <w:rsid w:val="00E91D5F"/>
    <w:rsid w:val="00EA1EA9"/>
    <w:rsid w:val="00EA4B81"/>
    <w:rsid w:val="00EB6253"/>
    <w:rsid w:val="00EC4DF1"/>
    <w:rsid w:val="00F152F8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430CD"/>
  <w15:chartTrackingRefBased/>
  <w15:docId w15:val="{D3F7A243-8EAE-4F6F-9678-889486FF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464B4B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iPriority="3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62"/>
    <w:pPr>
      <w:suppressAutoHyphens/>
      <w:spacing w:after="120" w:line="276" w:lineRule="auto"/>
    </w:pPr>
    <w:rPr>
      <w:color w:val="464B4B" w:themeColor="text1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A2D33"/>
    <w:pPr>
      <w:keepNext/>
      <w:keepLines/>
      <w:spacing w:before="480" w:line="240" w:lineRule="auto"/>
      <w:contextualSpacing/>
      <w:outlineLvl w:val="0"/>
    </w:pPr>
    <w:rPr>
      <w:rFonts w:ascii="Arial Bold" w:eastAsia="Times New Roman" w:hAnsi="Arial Bold" w:cs="Arial"/>
      <w:b/>
      <w:bCs/>
      <w:color w:val="0072CE"/>
      <w:spacing w:val="12"/>
      <w:sz w:val="28"/>
      <w:szCs w:val="32"/>
      <w:lang w:eastAsia="ja-JP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D33"/>
    <w:pPr>
      <w:spacing w:before="360" w:line="240" w:lineRule="auto"/>
      <w:outlineLvl w:val="1"/>
    </w:pPr>
    <w:rPr>
      <w:rFonts w:eastAsia="Times New Roman" w:cs="Arial"/>
      <w:b/>
      <w:bCs/>
      <w:spacing w:val="14"/>
      <w:sz w:val="26"/>
      <w:szCs w:val="28"/>
      <w:lang w:eastAsia="ja-JP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2D33"/>
    <w:pPr>
      <w:keepNext/>
      <w:keepLines/>
      <w:spacing w:before="360" w:line="240" w:lineRule="auto"/>
      <w:contextualSpacing/>
      <w:outlineLvl w:val="2"/>
    </w:pPr>
    <w:rPr>
      <w:rFonts w:eastAsia="Times New Roman" w:cs="Arial"/>
      <w:b/>
      <w:bCs/>
      <w:color w:val="2C70B6"/>
      <w:spacing w:val="12"/>
      <w:sz w:val="24"/>
      <w:szCs w:val="26"/>
      <w:lang w:eastAsia="ja-JP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A2D33"/>
    <w:pPr>
      <w:keepNext/>
      <w:keepLines/>
      <w:spacing w:before="320" w:after="80" w:line="280" w:lineRule="exact"/>
      <w:outlineLvl w:val="3"/>
    </w:pPr>
    <w:rPr>
      <w:rFonts w:eastAsia="Times New Roman" w:cs="Arial"/>
      <w:b/>
      <w:bCs/>
      <w:spacing w:val="10"/>
      <w:sz w:val="22"/>
      <w:lang w:eastAsia="ja-JP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A2D33"/>
    <w:pPr>
      <w:keepNext/>
      <w:keepLines/>
      <w:spacing w:before="240" w:line="240" w:lineRule="auto"/>
      <w:outlineLvl w:val="4"/>
    </w:pPr>
    <w:rPr>
      <w:rFonts w:eastAsia="Times New Roman" w:cs="Arial"/>
      <w:b/>
      <w:bCs/>
      <w:color w:val="2C70B6"/>
      <w:spacing w:val="10"/>
      <w:sz w:val="22"/>
      <w:lang w:eastAsia="ja-JP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A2D33"/>
    <w:pPr>
      <w:keepNext/>
      <w:keepLines/>
      <w:spacing w:before="240" w:line="240" w:lineRule="auto"/>
      <w:outlineLvl w:val="5"/>
    </w:pPr>
    <w:rPr>
      <w:rFonts w:eastAsia="Times New Roman" w:cs="Arial"/>
      <w:b/>
      <w:bCs/>
      <w:spacing w:val="10"/>
      <w:sz w:val="21"/>
      <w:lang w:eastAsia="ja-JP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F05FC"/>
    <w:pPr>
      <w:keepNext/>
      <w:keepLines/>
      <w:spacing w:before="240" w:line="240" w:lineRule="auto"/>
      <w:outlineLvl w:val="6"/>
    </w:pPr>
    <w:rPr>
      <w:rFonts w:eastAsia="Times New Roman" w:cs="Arial"/>
      <w:b/>
      <w:bCs/>
      <w:color w:val="2C70B6"/>
      <w:spacing w:val="10"/>
      <w:szCs w:val="20"/>
      <w:lang w:eastAsia="ja-JP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F152F8"/>
    <w:pPr>
      <w:keepNext/>
      <w:keepLines/>
      <w:spacing w:after="0"/>
      <w:outlineLvl w:val="7"/>
    </w:pPr>
    <w:rPr>
      <w:rFonts w:eastAsiaTheme="majorEastAsia" w:cstheme="majorBidi"/>
      <w:i/>
      <w:iCs/>
      <w:color w:val="61676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2F8"/>
    <w:pPr>
      <w:keepNext/>
      <w:keepLines/>
      <w:spacing w:after="0"/>
      <w:outlineLvl w:val="8"/>
    </w:pPr>
    <w:rPr>
      <w:rFonts w:eastAsiaTheme="majorEastAsia" w:cstheme="majorBidi"/>
      <w:color w:val="61676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2D33"/>
    <w:rPr>
      <w:rFonts w:ascii="Arial Bold" w:eastAsia="Times New Roman" w:hAnsi="Arial Bold" w:cs="Arial"/>
      <w:b/>
      <w:bCs/>
      <w:color w:val="0072CE"/>
      <w:spacing w:val="12"/>
      <w:sz w:val="28"/>
      <w:szCs w:val="32"/>
      <w:lang w:eastAsia="ja-JP"/>
    </w:rPr>
  </w:style>
  <w:style w:type="character" w:customStyle="1" w:styleId="Titre2Car">
    <w:name w:val="Titre 2 Car"/>
    <w:basedOn w:val="Policepardfaut"/>
    <w:link w:val="Titre2"/>
    <w:uiPriority w:val="9"/>
    <w:rsid w:val="004A2D33"/>
    <w:rPr>
      <w:rFonts w:eastAsia="Times New Roman" w:cs="Arial"/>
      <w:b/>
      <w:bCs/>
      <w:spacing w:val="14"/>
      <w:sz w:val="26"/>
      <w:szCs w:val="28"/>
      <w:lang w:eastAsia="ja-JP"/>
    </w:rPr>
  </w:style>
  <w:style w:type="character" w:customStyle="1" w:styleId="Titre3Car">
    <w:name w:val="Titre 3 Car"/>
    <w:basedOn w:val="Policepardfaut"/>
    <w:link w:val="Titre3"/>
    <w:uiPriority w:val="9"/>
    <w:rsid w:val="004A2D33"/>
    <w:rPr>
      <w:rFonts w:eastAsia="Times New Roman" w:cs="Arial"/>
      <w:b/>
      <w:bCs/>
      <w:color w:val="2C70B6"/>
      <w:spacing w:val="12"/>
      <w:sz w:val="24"/>
      <w:szCs w:val="26"/>
      <w:lang w:eastAsia="ja-JP"/>
    </w:rPr>
  </w:style>
  <w:style w:type="character" w:customStyle="1" w:styleId="Titre4Car">
    <w:name w:val="Titre 4 Car"/>
    <w:basedOn w:val="Policepardfaut"/>
    <w:link w:val="Titre4"/>
    <w:uiPriority w:val="9"/>
    <w:rsid w:val="004A2D33"/>
    <w:rPr>
      <w:rFonts w:eastAsia="Times New Roman" w:cs="Arial"/>
      <w:b/>
      <w:bCs/>
      <w:spacing w:val="10"/>
      <w:sz w:val="22"/>
      <w:lang w:eastAsia="ja-JP"/>
    </w:rPr>
  </w:style>
  <w:style w:type="character" w:customStyle="1" w:styleId="Titre5Car">
    <w:name w:val="Titre 5 Car"/>
    <w:basedOn w:val="Policepardfaut"/>
    <w:link w:val="Titre5"/>
    <w:uiPriority w:val="9"/>
    <w:rsid w:val="004A2D33"/>
    <w:rPr>
      <w:rFonts w:eastAsia="Times New Roman" w:cs="Arial"/>
      <w:b/>
      <w:bCs/>
      <w:color w:val="2C70B6"/>
      <w:spacing w:val="10"/>
      <w:sz w:val="22"/>
      <w:lang w:eastAsia="ja-JP"/>
    </w:rPr>
  </w:style>
  <w:style w:type="character" w:customStyle="1" w:styleId="Titre6Car">
    <w:name w:val="Titre 6 Car"/>
    <w:basedOn w:val="Policepardfaut"/>
    <w:link w:val="Titre6"/>
    <w:uiPriority w:val="9"/>
    <w:rsid w:val="004A2D33"/>
    <w:rPr>
      <w:rFonts w:eastAsia="Times New Roman" w:cs="Arial"/>
      <w:b/>
      <w:bCs/>
      <w:spacing w:val="10"/>
      <w:sz w:val="21"/>
      <w:lang w:eastAsia="ja-JP"/>
    </w:rPr>
  </w:style>
  <w:style w:type="character" w:customStyle="1" w:styleId="Titre7Car">
    <w:name w:val="Titre 7 Car"/>
    <w:basedOn w:val="Policepardfaut"/>
    <w:link w:val="Titre7"/>
    <w:uiPriority w:val="9"/>
    <w:rsid w:val="000F05FC"/>
    <w:rPr>
      <w:rFonts w:ascii="Arial" w:eastAsia="Times New Roman" w:hAnsi="Arial" w:cs="Arial"/>
      <w:b/>
      <w:bCs/>
      <w:color w:val="2C70B6"/>
      <w:spacing w:val="10"/>
      <w:kern w:val="0"/>
      <w:sz w:val="20"/>
      <w:szCs w:val="20"/>
      <w:lang w:val="en-GB" w:eastAsia="ja-JP"/>
      <w14:ligatures w14:val="none"/>
    </w:rPr>
  </w:style>
  <w:style w:type="character" w:customStyle="1" w:styleId="Titre8Car">
    <w:name w:val="Titre 8 Car"/>
    <w:basedOn w:val="Policepardfaut"/>
    <w:link w:val="Titre8"/>
    <w:uiPriority w:val="9"/>
    <w:rsid w:val="00F152F8"/>
    <w:rPr>
      <w:rFonts w:eastAsiaTheme="majorEastAsia" w:cstheme="majorBidi"/>
      <w:i/>
      <w:iCs/>
      <w:color w:val="61676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2F8"/>
    <w:rPr>
      <w:rFonts w:eastAsiaTheme="majorEastAsia" w:cstheme="majorBidi"/>
      <w:color w:val="61676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23BF"/>
    <w:pPr>
      <w:spacing w:after="80" w:line="240" w:lineRule="auto"/>
      <w:ind w:left="454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23BF"/>
    <w:rPr>
      <w:rFonts w:asciiTheme="majorHAnsi" w:eastAsiaTheme="majorEastAsia" w:hAnsiTheme="majorHAnsi" w:cstheme="majorBidi"/>
      <w:b/>
      <w:color w:val="464B4B" w:themeColor="text1"/>
      <w:spacing w:val="-10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7DA9"/>
    <w:pPr>
      <w:numPr>
        <w:ilvl w:val="1"/>
      </w:numPr>
      <w:ind w:left="454"/>
    </w:pPr>
    <w:rPr>
      <w:rFonts w:eastAsia="Arial" w:cstheme="majorBidi"/>
      <w:spacing w:val="15"/>
      <w:sz w:val="36"/>
      <w:szCs w:val="48"/>
      <w:lang w:eastAsia="ja-JP"/>
    </w:rPr>
  </w:style>
  <w:style w:type="character" w:customStyle="1" w:styleId="Sous-titreCar">
    <w:name w:val="Sous-titre Car"/>
    <w:basedOn w:val="Policepardfaut"/>
    <w:link w:val="Sous-titre"/>
    <w:uiPriority w:val="11"/>
    <w:rsid w:val="00117DA9"/>
    <w:rPr>
      <w:rFonts w:eastAsia="Arial" w:cstheme="majorBidi"/>
      <w:spacing w:val="15"/>
      <w:sz w:val="36"/>
      <w:szCs w:val="48"/>
      <w:lang w:eastAsia="ja-JP"/>
    </w:rPr>
  </w:style>
  <w:style w:type="paragraph" w:styleId="Citation">
    <w:name w:val="Quote"/>
    <w:basedOn w:val="Normal"/>
    <w:next w:val="Normal"/>
    <w:link w:val="CitationCar"/>
    <w:uiPriority w:val="29"/>
    <w:qFormat/>
    <w:rsid w:val="00117DA9"/>
    <w:pPr>
      <w:spacing w:before="360" w:after="360"/>
      <w:jc w:val="center"/>
    </w:pPr>
    <w:rPr>
      <w:iCs/>
      <w:color w:val="727A7A" w:themeColor="text1" w:themeTint="BF"/>
      <w:sz w:val="28"/>
    </w:rPr>
  </w:style>
  <w:style w:type="character" w:customStyle="1" w:styleId="CitationCar">
    <w:name w:val="Citation Car"/>
    <w:basedOn w:val="Policepardfaut"/>
    <w:link w:val="Citation"/>
    <w:uiPriority w:val="29"/>
    <w:rsid w:val="00117DA9"/>
    <w:rPr>
      <w:iCs/>
      <w:color w:val="727A7A" w:themeColor="text1" w:themeTint="BF"/>
      <w:sz w:val="28"/>
    </w:rPr>
  </w:style>
  <w:style w:type="paragraph" w:styleId="Paragraphedeliste">
    <w:name w:val="List Paragraph"/>
    <w:basedOn w:val="Normal"/>
    <w:uiPriority w:val="34"/>
    <w:qFormat/>
    <w:rsid w:val="000A6240"/>
    <w:pPr>
      <w:spacing w:after="60"/>
    </w:pPr>
  </w:style>
  <w:style w:type="character" w:styleId="Accentuationintense">
    <w:name w:val="Intense Emphasis"/>
    <w:basedOn w:val="Policepardfaut"/>
    <w:uiPriority w:val="21"/>
    <w:qFormat/>
    <w:rsid w:val="00F152F8"/>
    <w:rPr>
      <w:i/>
      <w:iCs/>
      <w:color w:val="00559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2F8"/>
    <w:pPr>
      <w:pBdr>
        <w:top w:val="single" w:sz="4" w:space="10" w:color="00559A" w:themeColor="accent1" w:themeShade="BF"/>
        <w:bottom w:val="single" w:sz="4" w:space="10" w:color="00559A" w:themeColor="accent1" w:themeShade="BF"/>
      </w:pBdr>
      <w:spacing w:before="360" w:after="360"/>
      <w:ind w:left="864" w:right="864"/>
      <w:jc w:val="center"/>
    </w:pPr>
    <w:rPr>
      <w:i/>
      <w:iCs/>
      <w:color w:val="00559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2F8"/>
    <w:rPr>
      <w:i/>
      <w:iCs/>
      <w:color w:val="00559A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2F8"/>
    <w:rPr>
      <w:b/>
      <w:bCs/>
      <w:smallCaps/>
      <w:color w:val="00559A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1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D0B"/>
  </w:style>
  <w:style w:type="paragraph" w:styleId="Pieddepage">
    <w:name w:val="footer"/>
    <w:basedOn w:val="Normal"/>
    <w:link w:val="PieddepageCar"/>
    <w:uiPriority w:val="99"/>
    <w:unhideWhenUsed/>
    <w:rsid w:val="00B1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4D0B"/>
  </w:style>
  <w:style w:type="paragraph" w:styleId="Listepuces">
    <w:name w:val="List Bullet"/>
    <w:basedOn w:val="Normal"/>
    <w:uiPriority w:val="31"/>
    <w:qFormat/>
    <w:rsid w:val="00941EE4"/>
    <w:pPr>
      <w:numPr>
        <w:numId w:val="1"/>
      </w:numPr>
      <w:spacing w:after="240" w:line="280" w:lineRule="exact"/>
      <w:contextualSpacing/>
    </w:pPr>
    <w:rPr>
      <w:rFonts w:eastAsia="Arial"/>
      <w:lang w:eastAsia="ja-JP"/>
    </w:rPr>
  </w:style>
  <w:style w:type="paragraph" w:styleId="Listenumros">
    <w:name w:val="List Number"/>
    <w:basedOn w:val="Normal"/>
    <w:uiPriority w:val="32"/>
    <w:qFormat/>
    <w:rsid w:val="002C6A79"/>
    <w:pPr>
      <w:spacing w:line="252" w:lineRule="auto"/>
      <w:contextualSpacing/>
    </w:pPr>
    <w:rPr>
      <w:rFonts w:eastAsia="Arial"/>
      <w:lang w:eastAsia="ja-JP"/>
    </w:rPr>
  </w:style>
  <w:style w:type="character" w:styleId="Lienhypertexte">
    <w:name w:val="Hyperlink"/>
    <w:basedOn w:val="Policepardfaut"/>
    <w:uiPriority w:val="99"/>
    <w:unhideWhenUsed/>
    <w:qFormat/>
    <w:rsid w:val="00941EE4"/>
    <w:rPr>
      <w:b/>
      <w:bCs/>
      <w:color w:val="5489A3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41EE4"/>
    <w:rPr>
      <w:sz w:val="16"/>
      <w:szCs w:val="16"/>
    </w:rPr>
  </w:style>
  <w:style w:type="paragraph" w:styleId="Sansinterligne">
    <w:name w:val="No Spacing"/>
    <w:uiPriority w:val="1"/>
    <w:qFormat/>
    <w:rsid w:val="002B5848"/>
    <w:pPr>
      <w:spacing w:after="0" w:line="240" w:lineRule="auto"/>
    </w:pPr>
    <w:rPr>
      <w:color w:val="464B4B" w:themeColor="text1"/>
    </w:rPr>
  </w:style>
  <w:style w:type="table" w:styleId="Grilledutableau">
    <w:name w:val="Table Grid"/>
    <w:basedOn w:val="TableauNormal"/>
    <w:uiPriority w:val="39"/>
    <w:rsid w:val="0009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qFormat/>
    <w:rsid w:val="000A5488"/>
    <w:pPr>
      <w:tabs>
        <w:tab w:val="left" w:pos="5040"/>
      </w:tabs>
      <w:spacing w:after="240" w:line="252" w:lineRule="auto"/>
    </w:pPr>
    <w:rPr>
      <w:rFonts w:eastAsia="Arial"/>
      <w:b/>
      <w:bCs/>
      <w:color w:val="0072CE" w:themeColor="text2"/>
      <w:sz w:val="28"/>
      <w:lang w:eastAsia="ja-JP"/>
    </w:rPr>
  </w:style>
  <w:style w:type="paragraph" w:customStyle="1" w:styleId="Pagetitle">
    <w:name w:val="Page title"/>
    <w:basedOn w:val="Normal"/>
    <w:qFormat/>
    <w:rsid w:val="009123AA"/>
    <w:pPr>
      <w:tabs>
        <w:tab w:val="left" w:pos="5040"/>
      </w:tabs>
      <w:spacing w:line="252" w:lineRule="auto"/>
    </w:pPr>
    <w:rPr>
      <w:rFonts w:eastAsia="Arial"/>
      <w:b/>
      <w:bCs/>
      <w:sz w:val="28"/>
      <w:lang w:eastAsia="ja-JP"/>
    </w:rPr>
  </w:style>
  <w:style w:type="paragraph" w:customStyle="1" w:styleId="Pagesubtitle">
    <w:name w:val="Page subtitle"/>
    <w:basedOn w:val="Normal"/>
    <w:qFormat/>
    <w:rsid w:val="009123AA"/>
    <w:pPr>
      <w:tabs>
        <w:tab w:val="left" w:pos="5040"/>
      </w:tabs>
      <w:spacing w:after="480" w:line="252" w:lineRule="auto"/>
    </w:pPr>
    <w:rPr>
      <w:rFonts w:eastAsia="Arial"/>
      <w:bCs/>
      <w:sz w:val="28"/>
      <w:lang w:eastAsia="ja-JP"/>
    </w:rPr>
  </w:style>
  <w:style w:type="paragraph" w:customStyle="1" w:styleId="9ptbullet">
    <w:name w:val="9pt bullet"/>
    <w:basedOn w:val="Normal"/>
    <w:rsid w:val="00640888"/>
    <w:pPr>
      <w:spacing w:after="240" w:line="280" w:lineRule="exact"/>
      <w:contextualSpacing/>
    </w:pPr>
    <w:rPr>
      <w:sz w:val="18"/>
      <w:lang w:eastAsia="ja-JP"/>
    </w:rPr>
  </w:style>
  <w:style w:type="paragraph" w:customStyle="1" w:styleId="8ptbullet">
    <w:name w:val="8pt bullet"/>
    <w:basedOn w:val="Normal"/>
    <w:rsid w:val="00640888"/>
    <w:pPr>
      <w:spacing w:after="240" w:line="280" w:lineRule="exact"/>
      <w:contextualSpacing/>
    </w:pPr>
    <w:rPr>
      <w:rFonts w:eastAsia="Arial"/>
      <w:sz w:val="16"/>
      <w:lang w:eastAsia="ja-JP"/>
    </w:rPr>
  </w:style>
  <w:style w:type="paragraph" w:customStyle="1" w:styleId="7ptbullet">
    <w:name w:val="7pt bullet"/>
    <w:basedOn w:val="8ptbullet"/>
    <w:rsid w:val="00640888"/>
    <w:rPr>
      <w:sz w:val="14"/>
    </w:rPr>
  </w:style>
  <w:style w:type="paragraph" w:customStyle="1" w:styleId="9ptarialbullet">
    <w:name w:val="9pt arial bullet"/>
    <w:basedOn w:val="Paragraphedeliste"/>
    <w:rsid w:val="00765F7E"/>
    <w:pPr>
      <w:numPr>
        <w:numId w:val="2"/>
      </w:numPr>
      <w:tabs>
        <w:tab w:val="left" w:pos="5040"/>
      </w:tabs>
      <w:spacing w:after="240" w:line="280" w:lineRule="exact"/>
    </w:pPr>
    <w:rPr>
      <w:rFonts w:eastAsia="Arial"/>
      <w:sz w:val="18"/>
      <w:lang w:eastAsia="ja-JP"/>
    </w:rPr>
  </w:style>
  <w:style w:type="paragraph" w:styleId="Listenumros2">
    <w:name w:val="List Number 2"/>
    <w:basedOn w:val="Normal"/>
    <w:uiPriority w:val="99"/>
    <w:unhideWhenUsed/>
    <w:rsid w:val="002C6A79"/>
    <w:pPr>
      <w:contextualSpacing/>
    </w:pPr>
  </w:style>
  <w:style w:type="paragraph" w:styleId="Listenumros3">
    <w:name w:val="List Number 3"/>
    <w:basedOn w:val="Normal"/>
    <w:uiPriority w:val="99"/>
    <w:unhideWhenUsed/>
    <w:rsid w:val="002C6A79"/>
    <w:pPr>
      <w:contextualSpacing/>
    </w:pPr>
  </w:style>
  <w:style w:type="paragraph" w:styleId="Listenumros4">
    <w:name w:val="List Number 4"/>
    <w:basedOn w:val="Normal"/>
    <w:uiPriority w:val="99"/>
    <w:unhideWhenUsed/>
    <w:rsid w:val="000A6240"/>
    <w:p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C6A79"/>
    <w:pPr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color w:val="464B4B" w:themeColor="text1"/>
      <w:sz w:val="20"/>
      <w:szCs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0F176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F176B"/>
    <w:rPr>
      <w:color w:val="84ADD8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A47E7"/>
    <w:pPr>
      <w:spacing w:after="0" w:line="240" w:lineRule="auto"/>
    </w:pPr>
    <w:rPr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A47E7"/>
    <w:rPr>
      <w:color w:val="464B4B" w:themeColor="text1"/>
      <w:sz w:val="16"/>
      <w:szCs w:val="20"/>
      <w:lang w:val="en-GB"/>
    </w:rPr>
  </w:style>
  <w:style w:type="character" w:styleId="Appeldenotedefin">
    <w:name w:val="endnote reference"/>
    <w:basedOn w:val="Policepardfaut"/>
    <w:uiPriority w:val="99"/>
    <w:semiHidden/>
    <w:unhideWhenUsed/>
    <w:rsid w:val="000F176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5F5ED8"/>
    <w:pPr>
      <w:keepLines/>
      <w:spacing w:before="20" w:after="20" w:line="240" w:lineRule="auto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F5ED8"/>
    <w:rPr>
      <w:color w:val="464B4B" w:themeColor="text1"/>
      <w:sz w:val="16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1A47E7"/>
    <w:rPr>
      <w:color w:val="0072CE" w:themeColor="text2"/>
      <w:vertAlign w:val="superscript"/>
    </w:rPr>
  </w:style>
  <w:style w:type="table" w:customStyle="1" w:styleId="ForvisMazarsShaded">
    <w:name w:val="Forvis Mazars Shaded"/>
    <w:basedOn w:val="TableauNormal"/>
    <w:uiPriority w:val="99"/>
    <w:rsid w:val="00B10486"/>
    <w:pPr>
      <w:spacing w:after="0" w:line="240" w:lineRule="auto"/>
    </w:pPr>
    <w:rPr>
      <w:color w:val="464B4B" w:themeColor="text1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113" w:type="dxa"/>
        <w:bottom w:w="113" w:type="dxa"/>
      </w:tblCellMar>
    </w:tblPr>
    <w:tblStylePr w:type="firstRow">
      <w:pPr>
        <w:wordWrap/>
        <w:spacing w:beforeLines="40" w:before="40" w:beforeAutospacing="0"/>
        <w:jc w:val="left"/>
      </w:pPr>
      <w:rPr>
        <w:b/>
        <w:color w:val="FFFFFF" w:themeColor="background1"/>
        <w:sz w:val="20"/>
      </w:rPr>
      <w:tblPr/>
      <w:tcPr>
        <w:shd w:val="clear" w:color="auto" w:fill="4AA7B7" w:themeFill="accent2"/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4F4F4" w:themeFill="background2"/>
      </w:tcPr>
    </w:tblStylePr>
  </w:style>
  <w:style w:type="table" w:styleId="Tableausimple1">
    <w:name w:val="Plain Table 1"/>
    <w:basedOn w:val="TableauNormal"/>
    <w:uiPriority w:val="41"/>
    <w:rsid w:val="000F05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4A70A5"/>
    <w:pPr>
      <w:spacing w:after="100"/>
    </w:pPr>
    <w:rPr>
      <w:sz w:val="24"/>
    </w:rPr>
  </w:style>
  <w:style w:type="table" w:customStyle="1" w:styleId="ForvisMazars">
    <w:name w:val="ForvisMazars"/>
    <w:basedOn w:val="TableauNormal"/>
    <w:uiPriority w:val="99"/>
    <w:rsid w:val="00E66D0E"/>
    <w:pPr>
      <w:spacing w:after="0" w:line="240" w:lineRule="auto"/>
    </w:pPr>
    <w:rPr>
      <w:color w:val="464B4B" w:themeColor="text1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  <w:tblStylePr w:type="firstRow">
      <w:pPr>
        <w:wordWrap/>
        <w:spacing w:beforeLines="40" w:before="40" w:beforeAutospacing="0"/>
        <w:jc w:val="left"/>
      </w:pPr>
      <w:rPr>
        <w:b/>
        <w:color w:val="FFFFFF" w:themeColor="background1"/>
      </w:rPr>
      <w:tblPr/>
      <w:tcPr>
        <w:shd w:val="clear" w:color="auto" w:fill="5D93CD" w:themeFill="accent6"/>
        <w:vAlign w:val="center"/>
      </w:tcPr>
    </w:tblStylePr>
    <w:tblStylePr w:type="firstCol">
      <w:rPr>
        <w:b w:val="0"/>
      </w:rPr>
    </w:tblStylePr>
  </w:style>
  <w:style w:type="paragraph" w:styleId="TM2">
    <w:name w:val="toc 2"/>
    <w:basedOn w:val="Normal"/>
    <w:next w:val="Normal"/>
    <w:autoRedefine/>
    <w:uiPriority w:val="39"/>
    <w:unhideWhenUsed/>
    <w:rsid w:val="00E66D0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E66D0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unhideWhenUsed/>
    <w:rsid w:val="00E66D0E"/>
    <w:pPr>
      <w:spacing w:after="100"/>
      <w:ind w:left="6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B18A7"/>
    <w:pPr>
      <w:suppressAutoHyphens w:val="0"/>
      <w:spacing w:before="240" w:after="48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559A" w:themeColor="accent1" w:themeShade="BF"/>
      <w:spacing w:val="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55170"/>
    <w:rPr>
      <w:rFonts w:ascii="Times New Roman" w:hAnsi="Times New Roman"/>
      <w:sz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71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71A7"/>
    <w:rPr>
      <w:b/>
      <w:bCs/>
      <w:color w:val="464B4B" w:themeColor="text1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po@ggeedu.fr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dpo@ggeedu.f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orvis_Mazars">
  <a:themeElements>
    <a:clrScheme name="Forvis_Mazars">
      <a:dk1>
        <a:srgbClr val="464B4B"/>
      </a:dk1>
      <a:lt1>
        <a:srgbClr val="FFFFFF"/>
      </a:lt1>
      <a:dk2>
        <a:srgbClr val="0072CE"/>
      </a:dk2>
      <a:lt2>
        <a:srgbClr val="F4F4F4"/>
      </a:lt2>
      <a:accent1>
        <a:srgbClr val="0072CE"/>
      </a:accent1>
      <a:accent2>
        <a:srgbClr val="4AA7B7"/>
      </a:accent2>
      <a:accent3>
        <a:srgbClr val="171C8F"/>
      </a:accent3>
      <a:accent4>
        <a:srgbClr val="27B093"/>
      </a:accent4>
      <a:accent5>
        <a:srgbClr val="B1B3B3"/>
      </a:accent5>
      <a:accent6>
        <a:srgbClr val="5D93CD"/>
      </a:accent6>
      <a:hlink>
        <a:srgbClr val="5D93CD"/>
      </a:hlink>
      <a:folHlink>
        <a:srgbClr val="84ADD8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orvis_Mazars" id="{BCA2B0C0-DC91-4549-8DDF-77D55930932D}" vid="{010CAC5B-1F48-4EC7-947C-8EA5808CE0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6FC144151734F9C09BAEAD681CF33" ma:contentTypeVersion="14" ma:contentTypeDescription="Crée un document." ma:contentTypeScope="" ma:versionID="b9348d5c7bbb5715e1290f92a42e35d3">
  <xsd:schema xmlns:xsd="http://www.w3.org/2001/XMLSchema" xmlns:xs="http://www.w3.org/2001/XMLSchema" xmlns:p="http://schemas.microsoft.com/office/2006/metadata/properties" xmlns:ns2="6d13eecd-2e28-48af-b09a-eabd145800b6" xmlns:ns3="7704eb4b-7b49-41f0-8d03-7eb2706c8b88" targetNamespace="http://schemas.microsoft.com/office/2006/metadata/properties" ma:root="true" ma:fieldsID="ff07f6dce96a60f65dbd9b9356491132" ns2:_="" ns3:_="">
    <xsd:import namespace="6d13eecd-2e28-48af-b09a-eabd145800b6"/>
    <xsd:import namespace="7704eb4b-7b49-41f0-8d03-7eb2706c8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3eecd-2e28-48af-b09a-eabd14580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ae0aa21-f092-4d7c-8480-48d435008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eb4b-7b49-41f0-8d03-7eb2706c8b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6f2df-ddfc-49eb-966c-b6e2e2089bda}" ma:internalName="TaxCatchAll" ma:showField="CatchAllData" ma:web="7704eb4b-7b49-41f0-8d03-7eb2706c8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3eecd-2e28-48af-b09a-eabd145800b6">
      <Terms xmlns="http://schemas.microsoft.com/office/infopath/2007/PartnerControls"/>
    </lcf76f155ced4ddcb4097134ff3c332f>
    <TaxCatchAll xmlns="7704eb4b-7b49-41f0-8d03-7eb2706c8b88" xsi:nil="true"/>
  </documentManagement>
</p:properties>
</file>

<file path=customXml/itemProps1.xml><?xml version="1.0" encoding="utf-8"?>
<ds:datastoreItem xmlns:ds="http://schemas.openxmlformats.org/officeDocument/2006/customXml" ds:itemID="{4B348BE6-0D21-43DF-995C-C1131F64B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BDB1D-E43E-4204-84BE-CF723A4AD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3eecd-2e28-48af-b09a-eabd145800b6"/>
    <ds:schemaRef ds:uri="7704eb4b-7b49-41f0-8d03-7eb2706c8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BD388-3480-4D9F-8B00-7B3269A8F1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F2DFF-4D0B-430E-BB06-5EAB9FC36987}">
  <ds:schemaRefs>
    <ds:schemaRef ds:uri="http://schemas.microsoft.com/office/2006/metadata/properties"/>
    <ds:schemaRef ds:uri="http://schemas.microsoft.com/office/infopath/2007/PartnerControls"/>
    <ds:schemaRef ds:uri="6d13eecd-2e28-48af-b09a-eabd145800b6"/>
    <ds:schemaRef ds:uri="7704eb4b-7b49-41f0-8d03-7eb2706c8b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Capel</dc:creator>
  <cp:keywords/>
  <dc:description/>
  <cp:lastModifiedBy>Esraa BENSALEM</cp:lastModifiedBy>
  <cp:revision>2</cp:revision>
  <dcterms:created xsi:type="dcterms:W3CDTF">2025-10-15T09:50:00Z</dcterms:created>
  <dcterms:modified xsi:type="dcterms:W3CDTF">2025-10-15T09:50:00Z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9645ce-24f7-4fa7-847c-11dc6037a35a_Enabled">
    <vt:lpwstr>true</vt:lpwstr>
  </property>
  <property fmtid="{D5CDD505-2E9C-101B-9397-08002B2CF9AE}" pid="3" name="MSIP_Label_fe9645ce-24f7-4fa7-847c-11dc6037a35a_SetDate">
    <vt:lpwstr>2025-09-10T14:04:18Z</vt:lpwstr>
  </property>
  <property fmtid="{D5CDD505-2E9C-101B-9397-08002B2CF9AE}" pid="4" name="MSIP_Label_fe9645ce-24f7-4fa7-847c-11dc6037a35a_Method">
    <vt:lpwstr>Standard</vt:lpwstr>
  </property>
  <property fmtid="{D5CDD505-2E9C-101B-9397-08002B2CF9AE}" pid="5" name="MSIP_Label_fe9645ce-24f7-4fa7-847c-11dc6037a35a_Name">
    <vt:lpwstr>(FRA) C-Confidentiel</vt:lpwstr>
  </property>
  <property fmtid="{D5CDD505-2E9C-101B-9397-08002B2CF9AE}" pid="6" name="MSIP_Label_fe9645ce-24f7-4fa7-847c-11dc6037a35a_SiteId">
    <vt:lpwstr>b9e9ed43-edf4-4755-925b-76f18f50dbe7</vt:lpwstr>
  </property>
  <property fmtid="{D5CDD505-2E9C-101B-9397-08002B2CF9AE}" pid="7" name="MSIP_Label_fe9645ce-24f7-4fa7-847c-11dc6037a35a_ActionId">
    <vt:lpwstr>30921e00-3dfa-4079-b2ce-694e8a67e835</vt:lpwstr>
  </property>
  <property fmtid="{D5CDD505-2E9C-101B-9397-08002B2CF9AE}" pid="8" name="MSIP_Label_fe9645ce-24f7-4fa7-847c-11dc6037a35a_ContentBits">
    <vt:lpwstr>0</vt:lpwstr>
  </property>
  <property fmtid="{D5CDD505-2E9C-101B-9397-08002B2CF9AE}" pid="9" name="MSIP_Label_fe9645ce-24f7-4fa7-847c-11dc6037a35a_Tag">
    <vt:lpwstr>10, 3, 0, 1</vt:lpwstr>
  </property>
</Properties>
</file>