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9015" w14:textId="2442C240" w:rsidR="002D2FEC" w:rsidRDefault="00301BBD" w:rsidP="002D2FEC">
      <w:pPr>
        <w:rPr>
          <w:rFonts w:ascii="Arial" w:hAnsi="Arial" w:cs="Arial"/>
          <w:sz w:val="32"/>
          <w:szCs w:val="32"/>
        </w:rPr>
      </w:pPr>
      <w:r>
        <w:rPr>
          <w:rFonts w:ascii="Arial" w:hAnsi="Arial" w:cs="Arial"/>
          <w:sz w:val="32"/>
          <w:szCs w:val="32"/>
        </w:rPr>
        <w:t>From the booklet: Reproduction and Life Cycles part 2</w:t>
      </w:r>
    </w:p>
    <w:p w14:paraId="50BD4EDE" w14:textId="123EB78A" w:rsidR="002D2FEC" w:rsidRDefault="002D2FEC" w:rsidP="002D2FEC">
      <w:pPr>
        <w:rPr>
          <w:rFonts w:ascii="Arial" w:hAnsi="Arial" w:cs="Arial"/>
          <w:i/>
          <w:iCs/>
          <w:sz w:val="32"/>
          <w:szCs w:val="32"/>
        </w:rPr>
      </w:pPr>
      <w:r>
        <w:rPr>
          <w:rFonts w:ascii="Arial" w:hAnsi="Arial" w:cs="Arial"/>
          <w:i/>
          <w:iCs/>
          <w:sz w:val="32"/>
          <w:szCs w:val="32"/>
        </w:rPr>
        <w:t>Teach</w:t>
      </w:r>
      <w:r w:rsidR="00301BBD">
        <w:rPr>
          <w:rFonts w:ascii="Arial" w:hAnsi="Arial" w:cs="Arial"/>
          <w:i/>
          <w:iCs/>
          <w:sz w:val="32"/>
          <w:szCs w:val="32"/>
        </w:rPr>
        <w:t>ing Notes</w:t>
      </w:r>
      <w:r>
        <w:rPr>
          <w:rFonts w:ascii="Arial" w:hAnsi="Arial" w:cs="Arial"/>
          <w:i/>
          <w:iCs/>
          <w:sz w:val="32"/>
          <w:szCs w:val="32"/>
        </w:rPr>
        <w:t xml:space="preserve"> </w:t>
      </w:r>
    </w:p>
    <w:p w14:paraId="0987814E" w14:textId="408EE3C6" w:rsidR="002D2FEC" w:rsidRDefault="00302636" w:rsidP="002D2FEC">
      <w:pPr>
        <w:rPr>
          <w:rFonts w:ascii="Arial" w:hAnsi="Arial" w:cs="Arial"/>
          <w:b/>
          <w:bCs/>
          <w:sz w:val="32"/>
          <w:szCs w:val="32"/>
        </w:rPr>
      </w:pPr>
      <w:r w:rsidRPr="002205E6">
        <w:rPr>
          <w:rFonts w:ascii="Arial" w:hAnsi="Arial" w:cs="Arial"/>
          <w:noProof/>
        </w:rPr>
        <w:drawing>
          <wp:anchor distT="0" distB="0" distL="114300" distR="114300" simplePos="0" relativeHeight="251658240" behindDoc="1" locked="0" layoutInCell="1" allowOverlap="1" wp14:anchorId="2E783AF8" wp14:editId="55DF3AC0">
            <wp:simplePos x="0" y="0"/>
            <wp:positionH relativeFrom="margin">
              <wp:align>right</wp:align>
            </wp:positionH>
            <wp:positionV relativeFrom="paragraph">
              <wp:posOffset>364594</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5827B6">
        <w:rPr>
          <w:rFonts w:ascii="Arial" w:hAnsi="Arial" w:cs="Arial"/>
          <w:b/>
          <w:bCs/>
          <w:sz w:val="32"/>
          <w:szCs w:val="32"/>
        </w:rPr>
        <w:t xml:space="preserve">Finding out about </w:t>
      </w:r>
      <w:r w:rsidR="005D72E9">
        <w:rPr>
          <w:rFonts w:ascii="Arial" w:hAnsi="Arial" w:cs="Arial"/>
          <w:b/>
          <w:bCs/>
          <w:sz w:val="32"/>
          <w:szCs w:val="32"/>
        </w:rPr>
        <w:t xml:space="preserve">how fruits and seeds are dispersed </w:t>
      </w:r>
    </w:p>
    <w:p w14:paraId="4C159235" w14:textId="207139F5" w:rsidR="00EE6DD1" w:rsidRPr="00EE6DD1" w:rsidRDefault="00EE6DD1" w:rsidP="00B77AF0">
      <w:pPr>
        <w:pStyle w:val="BodyText"/>
        <w:spacing w:before="120" w:after="100" w:afterAutospacing="1"/>
        <w:rPr>
          <w:rFonts w:ascii="Arial" w:eastAsiaTheme="minorHAnsi" w:hAnsi="Arial" w:cs="Arial"/>
          <w:lang w:val="en-GB"/>
        </w:rPr>
      </w:pPr>
      <w:r w:rsidRPr="00EE6DD1">
        <w:rPr>
          <w:rFonts w:ascii="Arial" w:eastAsiaTheme="minorHAnsi" w:hAnsi="Arial" w:cs="Arial"/>
          <w:lang w:val="en-GB"/>
        </w:rPr>
        <w:t>This activity can be used to help children link special characteristics of fruits and seeds with the way in which they are dispersed.</w:t>
      </w:r>
    </w:p>
    <w:p w14:paraId="1DE5C06D" w14:textId="37B82F6C" w:rsidR="003836A2" w:rsidRPr="00B77AF0" w:rsidRDefault="00EE6DD1" w:rsidP="00B77AF0">
      <w:pPr>
        <w:spacing w:before="120" w:after="100" w:afterAutospacing="1" w:line="240" w:lineRule="auto"/>
        <w:jc w:val="both"/>
        <w:rPr>
          <w:rFonts w:ascii="Arial" w:hAnsi="Arial" w:cs="Arial"/>
          <w:b/>
          <w:bCs/>
        </w:rPr>
      </w:pPr>
      <w:r w:rsidRPr="00EE6DD1">
        <w:rPr>
          <w:rFonts w:ascii="Arial" w:hAnsi="Arial" w:cs="Arial"/>
          <w:b/>
          <w:bCs/>
        </w:rPr>
        <w:t>It is essential right at the beginning of the exercise to stress that fruits which birds and other animals enjoy eating may be very poisonous to humans. Nothing must be eaten without the permission of the adult in charge.</w:t>
      </w:r>
    </w:p>
    <w:p w14:paraId="3CA33511" w14:textId="06073051" w:rsidR="00D46F44" w:rsidRPr="00D46F44" w:rsidRDefault="00D46F44" w:rsidP="00B77AF0">
      <w:pPr>
        <w:pStyle w:val="Heading6"/>
        <w:spacing w:before="120" w:after="100" w:afterAutospacing="1"/>
        <w:ind w:left="0"/>
        <w:jc w:val="both"/>
        <w:rPr>
          <w:rFonts w:ascii="Arial" w:eastAsiaTheme="minorHAnsi" w:hAnsi="Arial" w:cs="Arial"/>
          <w:b/>
          <w:bCs/>
          <w:sz w:val="24"/>
          <w:szCs w:val="24"/>
          <w:lang w:val="en-GB"/>
        </w:rPr>
      </w:pPr>
      <w:r w:rsidRPr="00D46F44">
        <w:rPr>
          <w:rFonts w:ascii="Arial" w:eastAsiaTheme="minorHAnsi" w:hAnsi="Arial" w:cs="Arial"/>
          <w:b/>
          <w:bCs/>
          <w:sz w:val="24"/>
          <w:szCs w:val="24"/>
          <w:lang w:val="en-GB"/>
        </w:rPr>
        <w:t>The activity</w:t>
      </w:r>
    </w:p>
    <w:p w14:paraId="5C7128BF" w14:textId="422C3E08" w:rsidR="00D46F44" w:rsidRPr="00D46F44" w:rsidRDefault="00D46F44" w:rsidP="00B77AF0">
      <w:pPr>
        <w:pStyle w:val="BodyText"/>
        <w:spacing w:before="120" w:after="100" w:afterAutospacing="1"/>
        <w:jc w:val="both"/>
        <w:rPr>
          <w:rFonts w:ascii="Arial" w:eastAsiaTheme="minorHAnsi" w:hAnsi="Arial" w:cs="Arial"/>
          <w:lang w:val="en-GB"/>
        </w:rPr>
      </w:pPr>
      <w:r w:rsidRPr="00D46F44">
        <w:rPr>
          <w:rFonts w:ascii="Arial" w:eastAsiaTheme="minorHAnsi" w:hAnsi="Arial" w:cs="Arial"/>
          <w:lang w:val="en-GB"/>
        </w:rPr>
        <w:t>As preparation for the activity, collect common local fruits, with a different one for each group and preferably each with a different dispersal mechanism</w:t>
      </w:r>
      <w:r w:rsidR="00E73454">
        <w:rPr>
          <w:rFonts w:ascii="Arial" w:eastAsiaTheme="minorHAnsi" w:hAnsi="Arial" w:cs="Arial"/>
          <w:lang w:val="en-GB"/>
        </w:rPr>
        <w:t xml:space="preserve"> (see below for more information)</w:t>
      </w:r>
      <w:r w:rsidRPr="00D46F44">
        <w:rPr>
          <w:rFonts w:ascii="Arial" w:eastAsiaTheme="minorHAnsi" w:hAnsi="Arial" w:cs="Arial"/>
          <w:lang w:val="en-GB"/>
        </w:rPr>
        <w:t xml:space="preserve">. Spread out the fruits on chairs or stools in the garden or classroom. The </w:t>
      </w:r>
      <w:hyperlink r:id="rId12" w:history="1">
        <w:r w:rsidRPr="005B2CC1">
          <w:rPr>
            <w:rStyle w:val="Hyperlink"/>
            <w:rFonts w:ascii="Arial" w:eastAsiaTheme="minorHAnsi" w:hAnsi="Arial" w:cs="Arial"/>
            <w:lang w:val="en-GB"/>
          </w:rPr>
          <w:t>F</w:t>
        </w:r>
        <w:r w:rsidR="00CD5895" w:rsidRPr="005B2CC1">
          <w:rPr>
            <w:rStyle w:val="Hyperlink"/>
            <w:rFonts w:ascii="Arial" w:eastAsiaTheme="minorHAnsi" w:hAnsi="Arial" w:cs="Arial"/>
            <w:lang w:val="en-GB"/>
          </w:rPr>
          <w:t>ield Studies Council</w:t>
        </w:r>
      </w:hyperlink>
      <w:r w:rsidR="00CD5895">
        <w:rPr>
          <w:rFonts w:ascii="Arial" w:eastAsiaTheme="minorHAnsi" w:hAnsi="Arial" w:cs="Arial"/>
          <w:lang w:val="en-GB"/>
        </w:rPr>
        <w:t xml:space="preserve"> have</w:t>
      </w:r>
      <w:r w:rsidRPr="00D46F44">
        <w:rPr>
          <w:rFonts w:ascii="Arial" w:eastAsiaTheme="minorHAnsi" w:hAnsi="Arial" w:cs="Arial"/>
          <w:lang w:val="en-GB"/>
        </w:rPr>
        <w:t xml:space="preserve"> fold-out chart</w:t>
      </w:r>
      <w:r w:rsidR="00CD5895">
        <w:rPr>
          <w:rFonts w:ascii="Arial" w:eastAsiaTheme="minorHAnsi" w:hAnsi="Arial" w:cs="Arial"/>
          <w:lang w:val="en-GB"/>
        </w:rPr>
        <w:t>s</w:t>
      </w:r>
      <w:r w:rsidRPr="00D46F44">
        <w:rPr>
          <w:rFonts w:ascii="Arial" w:eastAsiaTheme="minorHAnsi" w:hAnsi="Arial" w:cs="Arial"/>
          <w:lang w:val="en-GB"/>
        </w:rPr>
        <w:t xml:space="preserve"> </w:t>
      </w:r>
      <w:r w:rsidR="00CD5895">
        <w:rPr>
          <w:rFonts w:ascii="Arial" w:eastAsiaTheme="minorHAnsi" w:hAnsi="Arial" w:cs="Arial"/>
          <w:lang w:val="en-GB"/>
        </w:rPr>
        <w:t>that can be</w:t>
      </w:r>
      <w:r w:rsidRPr="00D46F44">
        <w:rPr>
          <w:rFonts w:ascii="Arial" w:eastAsiaTheme="minorHAnsi" w:hAnsi="Arial" w:cs="Arial"/>
          <w:lang w:val="en-GB"/>
        </w:rPr>
        <w:t xml:space="preserve"> used to help with identification. </w:t>
      </w:r>
    </w:p>
    <w:p w14:paraId="1B1D817C" w14:textId="423089EB" w:rsidR="00D46F44" w:rsidRPr="00D46F44" w:rsidRDefault="00D46F44" w:rsidP="00B77AF0">
      <w:pPr>
        <w:pStyle w:val="BodyText"/>
        <w:spacing w:before="120" w:after="100" w:afterAutospacing="1"/>
        <w:ind w:firstLine="1"/>
        <w:jc w:val="both"/>
        <w:rPr>
          <w:rFonts w:ascii="Arial" w:eastAsiaTheme="minorHAnsi" w:hAnsi="Arial" w:cs="Arial"/>
          <w:lang w:val="en-GB"/>
        </w:rPr>
      </w:pPr>
      <w:r w:rsidRPr="00D46F44">
        <w:rPr>
          <w:rFonts w:ascii="Arial" w:eastAsiaTheme="minorHAnsi" w:hAnsi="Arial" w:cs="Arial"/>
          <w:lang w:val="en-GB"/>
        </w:rPr>
        <w:t>Divide the children into small groups. Give each group a drawing of one of the fruits and ask the children to match the drawing with the correct fruit. There are four drawings included on the online resources that can be used as examples. Let the group examine the fruit carefully and, with help, fill in the questionnaire given in the pupil sheet. Each group tries to decide how the fruit or seed might be spread around.</w:t>
      </w:r>
    </w:p>
    <w:p w14:paraId="79F592B7" w14:textId="6D089B53" w:rsidR="00600710" w:rsidRDefault="00D46F44" w:rsidP="00B77AF0">
      <w:pPr>
        <w:pStyle w:val="BodyText"/>
        <w:spacing w:before="120" w:after="100" w:afterAutospacing="1"/>
        <w:jc w:val="both"/>
        <w:rPr>
          <w:rFonts w:ascii="Arial" w:eastAsiaTheme="minorHAnsi" w:hAnsi="Arial" w:cs="Arial"/>
          <w:lang w:val="en-GB"/>
        </w:rPr>
      </w:pPr>
      <w:r w:rsidRPr="00D46F44">
        <w:rPr>
          <w:rFonts w:ascii="Arial" w:eastAsiaTheme="minorHAnsi" w:hAnsi="Arial" w:cs="Arial"/>
          <w:lang w:val="en-GB"/>
        </w:rPr>
        <w:t>Ask each group to explain how they think their fruit is dispersed, picking out important features – for example, the wind dispersed fruits are very tiny or have wings or parachutes. Let each group of children choose a name relevant to the dispersal mechanism of their fruit (e.g. the pepperpots), and which helps them remember the important features.</w:t>
      </w:r>
    </w:p>
    <w:p w14:paraId="7053FBB1" w14:textId="77777777" w:rsidR="00B77AF0" w:rsidRDefault="00600710" w:rsidP="00B77AF0">
      <w:pPr>
        <w:pStyle w:val="BodyText"/>
        <w:spacing w:before="120" w:after="100" w:afterAutospacing="1"/>
        <w:jc w:val="both"/>
        <w:rPr>
          <w:rFonts w:ascii="Arial" w:eastAsiaTheme="minorHAnsi" w:hAnsi="Arial" w:cs="Arial"/>
          <w:lang w:val="en-GB"/>
        </w:rPr>
      </w:pPr>
      <w:r w:rsidRPr="000B684B">
        <w:rPr>
          <w:rFonts w:ascii="Arial" w:eastAsiaTheme="minorHAnsi" w:hAnsi="Arial" w:cs="Arial"/>
          <w:lang w:val="en-GB"/>
        </w:rPr>
        <w:t>Take the children for a short walk and let them look for more fruits and seeds. If there are fields and woods close to the school, this is ideal, but there may be suitable places in the school grounds or in a nearby park. For each fruit or seed they find let them look at its characteristics,</w:t>
      </w:r>
      <w:r w:rsidR="000B684B" w:rsidRPr="000B684B">
        <w:rPr>
          <w:rFonts w:ascii="Arial" w:eastAsiaTheme="minorHAnsi" w:hAnsi="Arial" w:cs="Arial"/>
          <w:lang w:val="en-GB"/>
        </w:rPr>
        <w:t xml:space="preserve"> then </w:t>
      </w:r>
      <w:r w:rsidR="00027A1F" w:rsidRPr="000B684B">
        <w:rPr>
          <w:rFonts w:ascii="Arial" w:eastAsiaTheme="minorHAnsi" w:hAnsi="Arial" w:cs="Arial"/>
          <w:lang w:val="en-GB"/>
        </w:rPr>
        <w:t>with help from the teacher they can decide which dispersal group it should belong to.</w:t>
      </w:r>
    </w:p>
    <w:p w14:paraId="701F1E66" w14:textId="1B4D3867" w:rsidR="00C01663" w:rsidRDefault="00C01663" w:rsidP="003C7E1B">
      <w:pPr>
        <w:pStyle w:val="BodyText"/>
        <w:spacing w:before="120" w:after="100" w:afterAutospacing="1"/>
        <w:jc w:val="both"/>
        <w:rPr>
          <w:rFonts w:ascii="Arial" w:hAnsi="Arial" w:cs="Arial"/>
        </w:rPr>
      </w:pPr>
      <w:r>
        <w:rPr>
          <w:rFonts w:ascii="Arial" w:hAnsi="Arial" w:cs="Arial"/>
          <w:noProof/>
        </w:rPr>
        <w:lastRenderedPageBreak/>
        <w:drawing>
          <wp:anchor distT="0" distB="0" distL="114300" distR="114300" simplePos="0" relativeHeight="251658242" behindDoc="1" locked="0" layoutInCell="1" allowOverlap="1" wp14:anchorId="394CDB67" wp14:editId="60232607">
            <wp:simplePos x="0" y="0"/>
            <wp:positionH relativeFrom="margin">
              <wp:align>left</wp:align>
            </wp:positionH>
            <wp:positionV relativeFrom="paragraph">
              <wp:posOffset>996665</wp:posOffset>
            </wp:positionV>
            <wp:extent cx="2488565" cy="3104515"/>
            <wp:effectExtent l="0" t="0" r="0" b="0"/>
            <wp:wrapTight wrapText="bothSides">
              <wp:wrapPolygon edited="0">
                <wp:start x="16039" y="133"/>
                <wp:lineTo x="6449" y="795"/>
                <wp:lineTo x="827" y="1458"/>
                <wp:lineTo x="3142" y="21074"/>
                <wp:lineTo x="4795" y="21074"/>
                <wp:lineTo x="20999" y="19881"/>
                <wp:lineTo x="20503" y="17363"/>
                <wp:lineTo x="18684" y="133"/>
                <wp:lineTo x="16039" y="13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8565" cy="3104515"/>
                    </a:xfrm>
                    <a:prstGeom prst="rect">
                      <a:avLst/>
                    </a:prstGeom>
                  </pic:spPr>
                </pic:pic>
              </a:graphicData>
            </a:graphic>
            <wp14:sizeRelH relativeFrom="page">
              <wp14:pctWidth>0</wp14:pctWidth>
            </wp14:sizeRelH>
            <wp14:sizeRelV relativeFrom="page">
              <wp14:pctHeight>0</wp14:pctHeight>
            </wp14:sizeRelV>
          </wp:anchor>
        </w:drawing>
      </w:r>
      <w:r w:rsidR="0081104A">
        <w:rPr>
          <w:rFonts w:ascii="Arial" w:hAnsi="Arial" w:cs="Arial"/>
        </w:rPr>
        <w:t xml:space="preserve">A Pupil Sheet gives a set of questions for your children to answer when looking at their fruits and seeds. A full-sized template of the Pupil Sheet is provided on the SAPS website (with a reduced version in Figure </w:t>
      </w:r>
      <w:r w:rsidR="005D5B85">
        <w:rPr>
          <w:rFonts w:ascii="Arial" w:hAnsi="Arial" w:cs="Arial"/>
        </w:rPr>
        <w:t>1</w:t>
      </w:r>
      <w:r w:rsidR="0081104A">
        <w:rPr>
          <w:rFonts w:ascii="Arial" w:hAnsi="Arial" w:cs="Arial"/>
        </w:rPr>
        <w:t>).</w:t>
      </w:r>
      <w:r w:rsidR="00174F08">
        <w:rPr>
          <w:rFonts w:ascii="Arial" w:hAnsi="Arial" w:cs="Arial"/>
        </w:rPr>
        <w:t xml:space="preserve"> </w:t>
      </w:r>
      <w:r w:rsidR="005F5363" w:rsidRPr="0081104A">
        <w:rPr>
          <w:rFonts w:ascii="Arial" w:hAnsi="Arial" w:cs="Arial"/>
        </w:rPr>
        <w:t xml:space="preserve">There is also a selection of </w:t>
      </w:r>
      <w:r w:rsidR="00386342">
        <w:rPr>
          <w:rFonts w:ascii="Arial" w:hAnsi="Arial" w:cs="Arial"/>
        </w:rPr>
        <w:t>images available to download within the resource pack</w:t>
      </w:r>
      <w:r w:rsidR="005F5363" w:rsidRPr="0081104A">
        <w:rPr>
          <w:rFonts w:ascii="Arial" w:hAnsi="Arial" w:cs="Arial"/>
        </w:rPr>
        <w:t xml:space="preserve"> illustrating different methods of fruit and seed dispersal. You can use these as examples to get your children </w:t>
      </w:r>
      <w:r w:rsidR="0081104A" w:rsidRPr="0081104A">
        <w:rPr>
          <w:rFonts w:ascii="Arial" w:hAnsi="Arial" w:cs="Arial"/>
        </w:rPr>
        <w:t>started with this activity.</w:t>
      </w:r>
      <w:r w:rsidR="009C0E63">
        <w:rPr>
          <w:rFonts w:ascii="Arial" w:hAnsi="Arial" w:cs="Arial"/>
        </w:rPr>
        <w:tab/>
      </w:r>
      <w:r w:rsidR="009C0E63">
        <w:rPr>
          <w:rFonts w:ascii="Arial" w:hAnsi="Arial" w:cs="Arial"/>
        </w:rPr>
        <w:tab/>
      </w:r>
      <w:r w:rsidR="009C0E63">
        <w:rPr>
          <w:rFonts w:ascii="Arial" w:hAnsi="Arial" w:cs="Arial"/>
        </w:rPr>
        <w:tab/>
      </w:r>
      <w:r w:rsidR="009C0E63">
        <w:rPr>
          <w:rFonts w:ascii="Arial" w:hAnsi="Arial" w:cs="Arial"/>
        </w:rPr>
        <w:tab/>
      </w:r>
      <w:r w:rsidR="009C0E63">
        <w:rPr>
          <w:rFonts w:ascii="Arial" w:hAnsi="Arial" w:cs="Arial"/>
        </w:rPr>
        <w:tab/>
      </w:r>
      <w:r w:rsidR="009C0E63">
        <w:rPr>
          <w:rFonts w:ascii="Arial" w:hAnsi="Arial" w:cs="Arial"/>
        </w:rPr>
        <w:tab/>
      </w:r>
      <w:r w:rsidR="009C0E63">
        <w:rPr>
          <w:rFonts w:ascii="Arial" w:hAnsi="Arial" w:cs="Arial"/>
        </w:rPr>
        <w:tab/>
      </w:r>
      <w:r w:rsidR="009C0E63">
        <w:rPr>
          <w:rFonts w:ascii="Arial" w:hAnsi="Arial" w:cs="Arial"/>
        </w:rPr>
        <w:tab/>
      </w:r>
      <w:r w:rsidR="009C0E63">
        <w:rPr>
          <w:rFonts w:ascii="Arial" w:hAnsi="Arial" w:cs="Arial"/>
        </w:rPr>
        <w:tab/>
      </w:r>
      <w:r w:rsidR="009C0E63">
        <w:rPr>
          <w:rFonts w:ascii="Arial" w:hAnsi="Arial" w:cs="Arial"/>
        </w:rPr>
        <w:tab/>
      </w:r>
      <w:r w:rsidR="009C0E63">
        <w:rPr>
          <w:rFonts w:ascii="Arial" w:hAnsi="Arial" w:cs="Arial"/>
        </w:rPr>
        <w:tab/>
      </w:r>
      <w:r w:rsidR="009C0E63">
        <w:rPr>
          <w:rFonts w:ascii="Arial" w:hAnsi="Arial" w:cs="Arial"/>
        </w:rPr>
        <w:tab/>
      </w:r>
      <w:r w:rsidR="009C0E63">
        <w:rPr>
          <w:rFonts w:ascii="Arial" w:hAnsi="Arial" w:cs="Arial"/>
        </w:rPr>
        <w:tab/>
      </w:r>
    </w:p>
    <w:p w14:paraId="0B2F4412" w14:textId="11CA1F24" w:rsidR="00C01663" w:rsidRDefault="00C01663" w:rsidP="003C7E1B">
      <w:pPr>
        <w:pStyle w:val="BodyText"/>
        <w:spacing w:before="120" w:after="100" w:afterAutospacing="1"/>
        <w:jc w:val="both"/>
        <w:rPr>
          <w:rFonts w:ascii="Arial" w:hAnsi="Arial" w:cs="Arial"/>
        </w:rPr>
      </w:pPr>
    </w:p>
    <w:p w14:paraId="23DA48F4" w14:textId="77777777" w:rsidR="00C01663" w:rsidRDefault="00C01663" w:rsidP="003C7E1B">
      <w:pPr>
        <w:pStyle w:val="BodyText"/>
        <w:spacing w:before="120" w:after="100" w:afterAutospacing="1"/>
        <w:jc w:val="both"/>
        <w:rPr>
          <w:rFonts w:ascii="Arial" w:hAnsi="Arial" w:cs="Arial"/>
        </w:rPr>
      </w:pPr>
    </w:p>
    <w:p w14:paraId="52ECBD4F" w14:textId="77777777" w:rsidR="00C01663" w:rsidRDefault="00C01663" w:rsidP="003C7E1B">
      <w:pPr>
        <w:pStyle w:val="BodyText"/>
        <w:spacing w:before="120" w:after="100" w:afterAutospacing="1"/>
        <w:jc w:val="both"/>
        <w:rPr>
          <w:rFonts w:ascii="Arial" w:hAnsi="Arial" w:cs="Arial"/>
        </w:rPr>
      </w:pPr>
    </w:p>
    <w:p w14:paraId="056EC01E" w14:textId="77777777" w:rsidR="00C01663" w:rsidRDefault="00C01663" w:rsidP="003C7E1B">
      <w:pPr>
        <w:pStyle w:val="BodyText"/>
        <w:spacing w:before="120" w:after="100" w:afterAutospacing="1"/>
        <w:jc w:val="both"/>
        <w:rPr>
          <w:rFonts w:ascii="Arial" w:hAnsi="Arial" w:cs="Arial"/>
        </w:rPr>
      </w:pPr>
    </w:p>
    <w:p w14:paraId="4455EBBD" w14:textId="76D7B4D5" w:rsidR="00C01663" w:rsidRDefault="00C01663" w:rsidP="003C7E1B">
      <w:pPr>
        <w:pStyle w:val="BodyText"/>
        <w:spacing w:before="120" w:after="100" w:afterAutospacing="1"/>
        <w:jc w:val="both"/>
        <w:rPr>
          <w:rFonts w:ascii="Arial" w:hAnsi="Arial" w:cs="Arial"/>
        </w:rPr>
      </w:pPr>
      <w:r>
        <w:rPr>
          <w:noProof/>
        </w:rPr>
        <mc:AlternateContent>
          <mc:Choice Requires="wps">
            <w:drawing>
              <wp:anchor distT="0" distB="0" distL="114300" distR="114300" simplePos="0" relativeHeight="251658243" behindDoc="1" locked="0" layoutInCell="1" allowOverlap="1" wp14:anchorId="48686804" wp14:editId="6140BA09">
                <wp:simplePos x="0" y="0"/>
                <wp:positionH relativeFrom="column">
                  <wp:posOffset>2551430</wp:posOffset>
                </wp:positionH>
                <wp:positionV relativeFrom="paragraph">
                  <wp:posOffset>359126</wp:posOffset>
                </wp:positionV>
                <wp:extent cx="2891790" cy="635"/>
                <wp:effectExtent l="0" t="0" r="3810" b="5080"/>
                <wp:wrapTight wrapText="bothSides">
                  <wp:wrapPolygon edited="0">
                    <wp:start x="0" y="0"/>
                    <wp:lineTo x="0" y="21386"/>
                    <wp:lineTo x="21534" y="21386"/>
                    <wp:lineTo x="2153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891790" cy="635"/>
                        </a:xfrm>
                        <a:prstGeom prst="rect">
                          <a:avLst/>
                        </a:prstGeom>
                        <a:solidFill>
                          <a:prstClr val="white"/>
                        </a:solidFill>
                        <a:ln>
                          <a:noFill/>
                        </a:ln>
                      </wps:spPr>
                      <wps:txbx>
                        <w:txbxContent>
                          <w:p w14:paraId="052FC709" w14:textId="4C4157E6" w:rsidR="002027EE" w:rsidRPr="003C7E1B" w:rsidRDefault="002027EE" w:rsidP="002027EE">
                            <w:pPr>
                              <w:pStyle w:val="Caption"/>
                              <w:rPr>
                                <w:rFonts w:ascii="Arial" w:eastAsia="Bookman Old Style" w:hAnsi="Arial" w:cs="Arial"/>
                                <w:i w:val="0"/>
                                <w:iCs w:val="0"/>
                                <w:noProof/>
                                <w:color w:val="000000" w:themeColor="text1"/>
                                <w:sz w:val="22"/>
                                <w:szCs w:val="22"/>
                                <w:lang w:val="en-US"/>
                              </w:rPr>
                            </w:pPr>
                            <w:r w:rsidRPr="003C7E1B">
                              <w:rPr>
                                <w:rFonts w:ascii="Arial" w:hAnsi="Arial" w:cs="Arial"/>
                                <w:b/>
                                <w:bCs/>
                                <w:color w:val="000000" w:themeColor="text1"/>
                                <w:sz w:val="22"/>
                                <w:szCs w:val="22"/>
                              </w:rPr>
                              <w:t>Figure 1.</w:t>
                            </w:r>
                            <w:r w:rsidRPr="003C7E1B">
                              <w:rPr>
                                <w:rFonts w:ascii="Arial" w:hAnsi="Arial" w:cs="Arial"/>
                                <w:i w:val="0"/>
                                <w:iCs w:val="0"/>
                                <w:color w:val="000000" w:themeColor="text1"/>
                                <w:sz w:val="22"/>
                                <w:szCs w:val="22"/>
                              </w:rPr>
                              <w:t xml:space="preserve"> Re</w:t>
                            </w:r>
                            <w:r w:rsidR="003C7E1B" w:rsidRPr="003C7E1B">
                              <w:rPr>
                                <w:rFonts w:ascii="Arial" w:hAnsi="Arial" w:cs="Arial"/>
                                <w:i w:val="0"/>
                                <w:iCs w:val="0"/>
                                <w:color w:val="000000" w:themeColor="text1"/>
                                <w:sz w:val="22"/>
                                <w:szCs w:val="22"/>
                              </w:rPr>
                              <w:t>duced size version of Pupil Sheet for recording details about fruits and seeds. A full-sized template is provided on the SAPS website.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8686804" id="_x0000_t202" coordsize="21600,21600" o:spt="202" path="m,l,21600r21600,l21600,xe">
                <v:stroke joinstyle="miter"/>
                <v:path gradientshapeok="t" o:connecttype="rect"/>
              </v:shapetype>
              <v:shape id="Text Box 1" o:spid="_x0000_s1026" type="#_x0000_t202" style="position:absolute;left:0;text-align:left;margin-left:200.9pt;margin-top:28.3pt;width:227.7pt;height:.05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" stroked="f">
                <v:textbox style="mso-fit-shape-to-text:t" inset="0,0,0,0">
                  <w:txbxContent>
                    <w:p w14:paraId="052FC709" w14:textId="4C4157E6" w:rsidR="002027EE" w:rsidRPr="003C7E1B" w:rsidRDefault="002027EE" w:rsidP="002027EE">
                      <w:pPr>
                        <w:pStyle w:val="Caption"/>
                        <w:rPr>
                          <w:rFonts w:ascii="Arial" w:eastAsia="Bookman Old Style" w:hAnsi="Arial" w:cs="Arial"/>
                          <w:i w:val="0"/>
                          <w:iCs w:val="0"/>
                          <w:noProof/>
                          <w:color w:val="000000" w:themeColor="text1"/>
                          <w:sz w:val="22"/>
                          <w:szCs w:val="22"/>
                          <w:lang w:val="en-US"/>
                        </w:rPr>
                      </w:pPr>
                      <w:r w:rsidRPr="003C7E1B">
                        <w:rPr>
                          <w:rFonts w:ascii="Arial" w:hAnsi="Arial" w:cs="Arial"/>
                          <w:b/>
                          <w:bCs/>
                          <w:color w:val="000000" w:themeColor="text1"/>
                          <w:sz w:val="22"/>
                          <w:szCs w:val="22"/>
                        </w:rPr>
                        <w:t>Figure 1.</w:t>
                      </w:r>
                      <w:r w:rsidRPr="003C7E1B">
                        <w:rPr>
                          <w:rFonts w:ascii="Arial" w:hAnsi="Arial" w:cs="Arial"/>
                          <w:i w:val="0"/>
                          <w:iCs w:val="0"/>
                          <w:color w:val="000000" w:themeColor="text1"/>
                          <w:sz w:val="22"/>
                          <w:szCs w:val="22"/>
                        </w:rPr>
                        <w:t xml:space="preserve"> Re</w:t>
                      </w:r>
                      <w:r w:rsidR="003C7E1B" w:rsidRPr="003C7E1B">
                        <w:rPr>
                          <w:rFonts w:ascii="Arial" w:hAnsi="Arial" w:cs="Arial"/>
                          <w:i w:val="0"/>
                          <w:iCs w:val="0"/>
                          <w:color w:val="000000" w:themeColor="text1"/>
                          <w:sz w:val="22"/>
                          <w:szCs w:val="22"/>
                        </w:rPr>
                        <w:t>duced size version of Pupil Sheet for recording details about fruits and seeds. A full-sized template is provided on the SAPS website.</w:t>
                      </w:r>
                    </w:p>
                  </w:txbxContent>
                </v:textbox>
                <w10:wrap type="tight"/>
              </v:shape>
            </w:pict>
          </mc:Fallback>
        </mc:AlternateContent>
      </w:r>
    </w:p>
    <w:p w14:paraId="004102CC" w14:textId="3CA3EF4E" w:rsidR="00C01663" w:rsidRDefault="00C01663" w:rsidP="003C7E1B">
      <w:pPr>
        <w:pStyle w:val="BodyText"/>
        <w:spacing w:before="120" w:after="100" w:afterAutospacing="1"/>
        <w:jc w:val="both"/>
        <w:rPr>
          <w:rFonts w:ascii="Arial" w:hAnsi="Arial" w:cs="Arial"/>
        </w:rPr>
      </w:pPr>
    </w:p>
    <w:p w14:paraId="15982F6D" w14:textId="77777777" w:rsidR="00C01663" w:rsidRDefault="00C01663" w:rsidP="003C7E1B">
      <w:pPr>
        <w:pStyle w:val="BodyText"/>
        <w:spacing w:before="120" w:after="100" w:afterAutospacing="1"/>
        <w:jc w:val="both"/>
        <w:rPr>
          <w:rFonts w:ascii="Arial" w:hAnsi="Arial" w:cs="Arial"/>
        </w:rPr>
      </w:pPr>
    </w:p>
    <w:p w14:paraId="7FA04B08" w14:textId="7B4913D1" w:rsidR="00E73454" w:rsidRPr="00C01663" w:rsidRDefault="00E73454" w:rsidP="00C01663">
      <w:pPr>
        <w:pStyle w:val="BodyText"/>
        <w:spacing w:before="120" w:after="100" w:afterAutospacing="1"/>
        <w:jc w:val="both"/>
        <w:rPr>
          <w:rFonts w:ascii="Arial" w:eastAsiaTheme="minorHAnsi" w:hAnsi="Arial" w:cs="Arial"/>
          <w:i/>
          <w:iCs/>
          <w:lang w:val="en-GB"/>
        </w:rPr>
      </w:pPr>
      <w:r w:rsidRPr="00C01663">
        <w:rPr>
          <w:rFonts w:ascii="Arial" w:eastAsiaTheme="minorHAnsi" w:hAnsi="Arial" w:cs="Arial"/>
          <w:b/>
          <w:bCs/>
          <w:i/>
          <w:iCs/>
          <w:sz w:val="24"/>
          <w:szCs w:val="24"/>
          <w:lang w:val="en-GB"/>
        </w:rPr>
        <w:t>Dispersal</w:t>
      </w:r>
    </w:p>
    <w:p w14:paraId="16C1D509" w14:textId="1330DAE9" w:rsidR="00533510" w:rsidRPr="00533510" w:rsidRDefault="00533510" w:rsidP="00533510">
      <w:pPr>
        <w:pStyle w:val="BodyText"/>
        <w:spacing w:before="193" w:line="244" w:lineRule="auto"/>
        <w:ind w:right="643"/>
        <w:jc w:val="both"/>
        <w:rPr>
          <w:rFonts w:ascii="Arial" w:hAnsi="Arial" w:cs="Arial"/>
        </w:rPr>
      </w:pPr>
      <w:r w:rsidRPr="00533510">
        <w:rPr>
          <w:rFonts w:ascii="Arial" w:hAnsi="Arial" w:cs="Arial"/>
          <w:w w:val="90"/>
        </w:rPr>
        <w:t>It</w:t>
      </w:r>
      <w:r w:rsidRPr="00533510">
        <w:rPr>
          <w:rFonts w:ascii="Arial" w:hAnsi="Arial" w:cs="Arial"/>
          <w:spacing w:val="-4"/>
          <w:w w:val="90"/>
        </w:rPr>
        <w:t xml:space="preserve"> </w:t>
      </w:r>
      <w:r w:rsidRPr="00533510">
        <w:rPr>
          <w:rFonts w:ascii="Arial" w:hAnsi="Arial" w:cs="Arial"/>
          <w:w w:val="90"/>
        </w:rPr>
        <w:t>is</w:t>
      </w:r>
      <w:r w:rsidRPr="00533510">
        <w:rPr>
          <w:rFonts w:ascii="Arial" w:hAnsi="Arial" w:cs="Arial"/>
          <w:spacing w:val="-4"/>
          <w:w w:val="90"/>
        </w:rPr>
        <w:t xml:space="preserve"> </w:t>
      </w:r>
      <w:r w:rsidRPr="00533510">
        <w:rPr>
          <w:rFonts w:ascii="Arial" w:hAnsi="Arial" w:cs="Arial"/>
          <w:w w:val="90"/>
        </w:rPr>
        <w:t>important</w:t>
      </w:r>
      <w:r w:rsidRPr="00533510">
        <w:rPr>
          <w:rFonts w:ascii="Arial" w:hAnsi="Arial" w:cs="Arial"/>
          <w:spacing w:val="-3"/>
          <w:w w:val="90"/>
        </w:rPr>
        <w:t xml:space="preserve"> </w:t>
      </w:r>
      <w:r w:rsidRPr="00533510">
        <w:rPr>
          <w:rFonts w:ascii="Arial" w:hAnsi="Arial" w:cs="Arial"/>
          <w:w w:val="90"/>
        </w:rPr>
        <w:t>for</w:t>
      </w:r>
      <w:r w:rsidRPr="00533510">
        <w:rPr>
          <w:rFonts w:ascii="Arial" w:hAnsi="Arial" w:cs="Arial"/>
          <w:spacing w:val="-4"/>
          <w:w w:val="90"/>
        </w:rPr>
        <w:t xml:space="preserve"> </w:t>
      </w:r>
      <w:r w:rsidRPr="00533510">
        <w:rPr>
          <w:rFonts w:ascii="Arial" w:hAnsi="Arial" w:cs="Arial"/>
          <w:w w:val="90"/>
        </w:rPr>
        <w:t>a</w:t>
      </w:r>
      <w:r w:rsidRPr="00533510">
        <w:rPr>
          <w:rFonts w:ascii="Arial" w:hAnsi="Arial" w:cs="Arial"/>
          <w:spacing w:val="-3"/>
          <w:w w:val="90"/>
        </w:rPr>
        <w:t xml:space="preserve"> </w:t>
      </w:r>
      <w:r w:rsidRPr="00533510">
        <w:rPr>
          <w:rFonts w:ascii="Arial" w:hAnsi="Arial" w:cs="Arial"/>
          <w:w w:val="90"/>
        </w:rPr>
        <w:t>plant</w:t>
      </w:r>
      <w:r w:rsidRPr="00533510">
        <w:rPr>
          <w:rFonts w:ascii="Arial" w:hAnsi="Arial" w:cs="Arial"/>
          <w:spacing w:val="-4"/>
          <w:w w:val="90"/>
        </w:rPr>
        <w:t xml:space="preserve"> </w:t>
      </w:r>
      <w:r w:rsidRPr="00533510">
        <w:rPr>
          <w:rFonts w:ascii="Arial" w:hAnsi="Arial" w:cs="Arial"/>
          <w:w w:val="90"/>
        </w:rPr>
        <w:t>to</w:t>
      </w:r>
      <w:r w:rsidRPr="00533510">
        <w:rPr>
          <w:rFonts w:ascii="Arial" w:hAnsi="Arial" w:cs="Arial"/>
          <w:spacing w:val="-4"/>
          <w:w w:val="90"/>
        </w:rPr>
        <w:t xml:space="preserve"> </w:t>
      </w:r>
      <w:r w:rsidRPr="00533510">
        <w:rPr>
          <w:rFonts w:ascii="Arial" w:hAnsi="Arial" w:cs="Arial"/>
          <w:w w:val="90"/>
        </w:rPr>
        <w:t>spread</w:t>
      </w:r>
      <w:r w:rsidRPr="00533510">
        <w:rPr>
          <w:rFonts w:ascii="Arial" w:hAnsi="Arial" w:cs="Arial"/>
          <w:spacing w:val="-3"/>
          <w:w w:val="90"/>
        </w:rPr>
        <w:t xml:space="preserve"> </w:t>
      </w:r>
      <w:r w:rsidRPr="00533510">
        <w:rPr>
          <w:rFonts w:ascii="Arial" w:hAnsi="Arial" w:cs="Arial"/>
          <w:w w:val="90"/>
        </w:rPr>
        <w:t>its</w:t>
      </w:r>
      <w:r w:rsidRPr="00533510">
        <w:rPr>
          <w:rFonts w:ascii="Arial" w:hAnsi="Arial" w:cs="Arial"/>
          <w:spacing w:val="-4"/>
          <w:w w:val="90"/>
        </w:rPr>
        <w:t xml:space="preserve"> </w:t>
      </w:r>
      <w:r w:rsidRPr="00533510">
        <w:rPr>
          <w:rFonts w:ascii="Arial" w:hAnsi="Arial" w:cs="Arial"/>
          <w:w w:val="90"/>
        </w:rPr>
        <w:t>seeds</w:t>
      </w:r>
      <w:r w:rsidRPr="00533510">
        <w:rPr>
          <w:rFonts w:ascii="Arial" w:hAnsi="Arial" w:cs="Arial"/>
          <w:spacing w:val="-3"/>
          <w:w w:val="90"/>
        </w:rPr>
        <w:t xml:space="preserve"> </w:t>
      </w:r>
      <w:r w:rsidRPr="00533510">
        <w:rPr>
          <w:rFonts w:ascii="Arial" w:hAnsi="Arial" w:cs="Arial"/>
          <w:w w:val="90"/>
        </w:rPr>
        <w:t>away</w:t>
      </w:r>
      <w:r w:rsidRPr="00533510">
        <w:rPr>
          <w:rFonts w:ascii="Arial" w:hAnsi="Arial" w:cs="Arial"/>
          <w:spacing w:val="-4"/>
          <w:w w:val="90"/>
        </w:rPr>
        <w:t xml:space="preserve"> </w:t>
      </w:r>
      <w:r w:rsidRPr="00533510">
        <w:rPr>
          <w:rFonts w:ascii="Arial" w:hAnsi="Arial" w:cs="Arial"/>
          <w:w w:val="90"/>
        </w:rPr>
        <w:t>from</w:t>
      </w:r>
      <w:r w:rsidRPr="00533510">
        <w:rPr>
          <w:rFonts w:ascii="Arial" w:hAnsi="Arial" w:cs="Arial"/>
          <w:spacing w:val="-4"/>
          <w:w w:val="90"/>
        </w:rPr>
        <w:t xml:space="preserve"> </w:t>
      </w:r>
      <w:r w:rsidRPr="00533510">
        <w:rPr>
          <w:rFonts w:ascii="Arial" w:hAnsi="Arial" w:cs="Arial"/>
          <w:w w:val="90"/>
        </w:rPr>
        <w:t>the</w:t>
      </w:r>
      <w:r w:rsidRPr="00533510">
        <w:rPr>
          <w:rFonts w:ascii="Arial" w:hAnsi="Arial" w:cs="Arial"/>
          <w:spacing w:val="-3"/>
          <w:w w:val="90"/>
        </w:rPr>
        <w:t xml:space="preserve"> </w:t>
      </w:r>
      <w:r w:rsidRPr="00533510">
        <w:rPr>
          <w:rFonts w:ascii="Arial" w:hAnsi="Arial" w:cs="Arial"/>
          <w:w w:val="90"/>
        </w:rPr>
        <w:t>parent</w:t>
      </w:r>
      <w:r w:rsidRPr="00533510">
        <w:rPr>
          <w:rFonts w:ascii="Arial" w:hAnsi="Arial" w:cs="Arial"/>
          <w:spacing w:val="-4"/>
          <w:w w:val="90"/>
        </w:rPr>
        <w:t xml:space="preserve"> </w:t>
      </w:r>
      <w:r w:rsidRPr="00533510">
        <w:rPr>
          <w:rFonts w:ascii="Arial" w:hAnsi="Arial" w:cs="Arial"/>
          <w:w w:val="90"/>
        </w:rPr>
        <w:t>plant</w:t>
      </w:r>
      <w:r w:rsidRPr="00533510">
        <w:rPr>
          <w:rFonts w:ascii="Arial" w:hAnsi="Arial" w:cs="Arial"/>
          <w:spacing w:val="-3"/>
          <w:w w:val="90"/>
        </w:rPr>
        <w:t xml:space="preserve"> </w:t>
      </w:r>
      <w:r w:rsidRPr="00533510">
        <w:rPr>
          <w:rFonts w:ascii="Arial" w:hAnsi="Arial" w:cs="Arial"/>
          <w:w w:val="90"/>
        </w:rPr>
        <w:t>and</w:t>
      </w:r>
      <w:r w:rsidRPr="00533510">
        <w:rPr>
          <w:rFonts w:ascii="Arial" w:hAnsi="Arial" w:cs="Arial"/>
          <w:spacing w:val="-4"/>
          <w:w w:val="90"/>
        </w:rPr>
        <w:t xml:space="preserve"> </w:t>
      </w:r>
      <w:r w:rsidRPr="00533510">
        <w:rPr>
          <w:rFonts w:ascii="Arial" w:hAnsi="Arial" w:cs="Arial"/>
          <w:w w:val="90"/>
        </w:rPr>
        <w:t>from</w:t>
      </w:r>
      <w:r w:rsidRPr="00533510">
        <w:rPr>
          <w:rFonts w:ascii="Arial" w:hAnsi="Arial" w:cs="Arial"/>
          <w:spacing w:val="-4"/>
          <w:w w:val="90"/>
        </w:rPr>
        <w:t xml:space="preserve"> </w:t>
      </w:r>
      <w:r w:rsidRPr="00533510">
        <w:rPr>
          <w:rFonts w:ascii="Arial" w:hAnsi="Arial" w:cs="Arial"/>
          <w:w w:val="90"/>
        </w:rPr>
        <w:t>each</w:t>
      </w:r>
      <w:r w:rsidRPr="00533510">
        <w:rPr>
          <w:rFonts w:ascii="Arial" w:hAnsi="Arial" w:cs="Arial"/>
          <w:spacing w:val="-3"/>
          <w:w w:val="90"/>
        </w:rPr>
        <w:t xml:space="preserve"> </w:t>
      </w:r>
      <w:r w:rsidRPr="00533510">
        <w:rPr>
          <w:rFonts w:ascii="Arial" w:hAnsi="Arial" w:cs="Arial"/>
          <w:w w:val="90"/>
        </w:rPr>
        <w:t>other,</w:t>
      </w:r>
      <w:r w:rsidRPr="00533510">
        <w:rPr>
          <w:rFonts w:ascii="Arial" w:hAnsi="Arial" w:cs="Arial"/>
          <w:spacing w:val="-61"/>
          <w:w w:val="90"/>
        </w:rPr>
        <w:t xml:space="preserve"> </w:t>
      </w:r>
      <w:r w:rsidRPr="00533510">
        <w:rPr>
          <w:rFonts w:ascii="Arial" w:hAnsi="Arial" w:cs="Arial"/>
          <w:w w:val="90"/>
        </w:rPr>
        <w:t>in other words to disperse them.</w:t>
      </w:r>
      <w:r w:rsidRPr="00533510">
        <w:rPr>
          <w:rFonts w:ascii="Arial" w:hAnsi="Arial" w:cs="Arial"/>
          <w:spacing w:val="1"/>
          <w:w w:val="90"/>
        </w:rPr>
        <w:t xml:space="preserve"> </w:t>
      </w:r>
      <w:r w:rsidRPr="00533510">
        <w:rPr>
          <w:rFonts w:ascii="Arial" w:hAnsi="Arial" w:cs="Arial"/>
          <w:w w:val="90"/>
        </w:rPr>
        <w:t>This prevents overcrowding, reducing competition for light,</w:t>
      </w:r>
      <w:r w:rsidRPr="00533510">
        <w:rPr>
          <w:rFonts w:ascii="Arial" w:hAnsi="Arial" w:cs="Arial"/>
          <w:spacing w:val="1"/>
          <w:w w:val="90"/>
        </w:rPr>
        <w:t xml:space="preserve"> </w:t>
      </w:r>
      <w:r w:rsidRPr="00533510">
        <w:rPr>
          <w:rFonts w:ascii="Arial" w:hAnsi="Arial" w:cs="Arial"/>
        </w:rPr>
        <w:t>water</w:t>
      </w:r>
      <w:r w:rsidRPr="00533510">
        <w:rPr>
          <w:rFonts w:ascii="Arial" w:hAnsi="Arial" w:cs="Arial"/>
          <w:spacing w:val="-7"/>
        </w:rPr>
        <w:t xml:space="preserve"> </w:t>
      </w:r>
      <w:r w:rsidRPr="00533510">
        <w:rPr>
          <w:rFonts w:ascii="Arial" w:hAnsi="Arial" w:cs="Arial"/>
        </w:rPr>
        <w:t>and</w:t>
      </w:r>
      <w:r w:rsidRPr="00533510">
        <w:rPr>
          <w:rFonts w:ascii="Arial" w:hAnsi="Arial" w:cs="Arial"/>
          <w:spacing w:val="-6"/>
        </w:rPr>
        <w:t xml:space="preserve"> </w:t>
      </w:r>
      <w:r w:rsidRPr="00533510">
        <w:rPr>
          <w:rFonts w:ascii="Arial" w:hAnsi="Arial" w:cs="Arial"/>
        </w:rPr>
        <w:t>mineral</w:t>
      </w:r>
      <w:r w:rsidRPr="00533510">
        <w:rPr>
          <w:rFonts w:ascii="Arial" w:hAnsi="Arial" w:cs="Arial"/>
          <w:spacing w:val="-6"/>
        </w:rPr>
        <w:t xml:space="preserve"> </w:t>
      </w:r>
      <w:r w:rsidRPr="00533510">
        <w:rPr>
          <w:rFonts w:ascii="Arial" w:hAnsi="Arial" w:cs="Arial"/>
        </w:rPr>
        <w:t>salts.</w:t>
      </w:r>
    </w:p>
    <w:p w14:paraId="25167A2F" w14:textId="77777777" w:rsidR="00533510" w:rsidRPr="00533510" w:rsidRDefault="00533510" w:rsidP="00533510">
      <w:pPr>
        <w:pStyle w:val="BodyText"/>
        <w:spacing w:before="7"/>
        <w:rPr>
          <w:rFonts w:ascii="Arial" w:hAnsi="Arial" w:cs="Arial"/>
        </w:rPr>
      </w:pPr>
    </w:p>
    <w:p w14:paraId="6A5A3497" w14:textId="77777777" w:rsidR="00533510" w:rsidRPr="00533510" w:rsidRDefault="00533510" w:rsidP="00533510">
      <w:pPr>
        <w:pStyle w:val="BodyText"/>
        <w:jc w:val="both"/>
        <w:rPr>
          <w:rFonts w:ascii="Arial" w:hAnsi="Arial" w:cs="Arial"/>
        </w:rPr>
      </w:pPr>
      <w:r w:rsidRPr="00533510">
        <w:rPr>
          <w:rFonts w:ascii="Arial" w:hAnsi="Arial" w:cs="Arial"/>
          <w:w w:val="90"/>
        </w:rPr>
        <w:t>Seeds, or fruits</w:t>
      </w:r>
      <w:r w:rsidRPr="00533510">
        <w:rPr>
          <w:rFonts w:ascii="Arial" w:hAnsi="Arial" w:cs="Arial"/>
          <w:spacing w:val="1"/>
          <w:w w:val="90"/>
        </w:rPr>
        <w:t xml:space="preserve"> </w:t>
      </w:r>
      <w:r w:rsidRPr="00533510">
        <w:rPr>
          <w:rFonts w:ascii="Arial" w:hAnsi="Arial" w:cs="Arial"/>
          <w:w w:val="90"/>
        </w:rPr>
        <w:t>contains seeds,</w:t>
      </w:r>
      <w:r w:rsidRPr="00533510">
        <w:rPr>
          <w:rFonts w:ascii="Arial" w:hAnsi="Arial" w:cs="Arial"/>
          <w:spacing w:val="1"/>
          <w:w w:val="90"/>
        </w:rPr>
        <w:t xml:space="preserve"> </w:t>
      </w:r>
      <w:r w:rsidRPr="00533510">
        <w:rPr>
          <w:rFonts w:ascii="Arial" w:hAnsi="Arial" w:cs="Arial"/>
          <w:w w:val="90"/>
        </w:rPr>
        <w:t>are dispersed</w:t>
      </w:r>
      <w:r w:rsidRPr="00533510">
        <w:rPr>
          <w:rFonts w:ascii="Arial" w:hAnsi="Arial" w:cs="Arial"/>
          <w:spacing w:val="1"/>
          <w:w w:val="90"/>
        </w:rPr>
        <w:t xml:space="preserve"> </w:t>
      </w:r>
      <w:r w:rsidRPr="00533510">
        <w:rPr>
          <w:rFonts w:ascii="Arial" w:hAnsi="Arial" w:cs="Arial"/>
          <w:w w:val="90"/>
        </w:rPr>
        <w:t>in four</w:t>
      </w:r>
      <w:r w:rsidRPr="00533510">
        <w:rPr>
          <w:rFonts w:ascii="Arial" w:hAnsi="Arial" w:cs="Arial"/>
          <w:spacing w:val="1"/>
          <w:w w:val="90"/>
        </w:rPr>
        <w:t xml:space="preserve"> </w:t>
      </w:r>
      <w:r w:rsidRPr="00533510">
        <w:rPr>
          <w:rFonts w:ascii="Arial" w:hAnsi="Arial" w:cs="Arial"/>
          <w:w w:val="90"/>
        </w:rPr>
        <w:t>main ways:</w:t>
      </w:r>
    </w:p>
    <w:p w14:paraId="21A064B1" w14:textId="77777777" w:rsidR="00533510" w:rsidRPr="00533510" w:rsidRDefault="00533510" w:rsidP="00533510">
      <w:pPr>
        <w:pStyle w:val="ListParagraph"/>
        <w:numPr>
          <w:ilvl w:val="0"/>
          <w:numId w:val="3"/>
        </w:numPr>
        <w:tabs>
          <w:tab w:val="left" w:pos="1675"/>
        </w:tabs>
        <w:ind w:right="643"/>
        <w:jc w:val="both"/>
        <w:rPr>
          <w:rFonts w:ascii="Arial" w:hAnsi="Arial" w:cs="Arial"/>
        </w:rPr>
      </w:pPr>
      <w:r w:rsidRPr="00533510">
        <w:rPr>
          <w:rFonts w:ascii="Arial" w:hAnsi="Arial" w:cs="Arial"/>
          <w:w w:val="95"/>
        </w:rPr>
        <w:t>Animal dispersal – these are moved by animals.</w:t>
      </w:r>
      <w:r w:rsidRPr="00533510">
        <w:rPr>
          <w:rFonts w:ascii="Arial" w:hAnsi="Arial" w:cs="Arial"/>
          <w:spacing w:val="1"/>
          <w:w w:val="95"/>
        </w:rPr>
        <w:t xml:space="preserve"> </w:t>
      </w:r>
      <w:r w:rsidRPr="00533510">
        <w:rPr>
          <w:rFonts w:ascii="Arial" w:hAnsi="Arial" w:cs="Arial"/>
          <w:w w:val="95"/>
        </w:rPr>
        <w:t>Some are used as food sources (</w:t>
      </w:r>
      <w:r w:rsidRPr="00533510">
        <w:rPr>
          <w:rFonts w:ascii="Arial" w:hAnsi="Arial" w:cs="Arial"/>
          <w:b/>
          <w:w w:val="95"/>
        </w:rPr>
        <w:t>juicy</w:t>
      </w:r>
      <w:r w:rsidRPr="00533510">
        <w:rPr>
          <w:rFonts w:ascii="Arial" w:hAnsi="Arial" w:cs="Arial"/>
          <w:b/>
          <w:spacing w:val="1"/>
          <w:w w:val="95"/>
        </w:rPr>
        <w:t xml:space="preserve"> </w:t>
      </w:r>
      <w:r w:rsidRPr="00533510">
        <w:rPr>
          <w:rFonts w:ascii="Arial" w:hAnsi="Arial" w:cs="Arial"/>
          <w:b/>
        </w:rPr>
        <w:t>fruits</w:t>
      </w:r>
      <w:r w:rsidRPr="00533510">
        <w:rPr>
          <w:rFonts w:ascii="Arial" w:hAnsi="Arial" w:cs="Arial"/>
          <w:b/>
          <w:spacing w:val="-2"/>
        </w:rPr>
        <w:t xml:space="preserve"> </w:t>
      </w:r>
      <w:r w:rsidRPr="00533510">
        <w:rPr>
          <w:rFonts w:ascii="Arial" w:hAnsi="Arial" w:cs="Arial"/>
          <w:b/>
        </w:rPr>
        <w:t>and</w:t>
      </w:r>
      <w:r w:rsidRPr="00533510">
        <w:rPr>
          <w:rFonts w:ascii="Arial" w:hAnsi="Arial" w:cs="Arial"/>
          <w:b/>
          <w:spacing w:val="-1"/>
        </w:rPr>
        <w:t xml:space="preserve"> </w:t>
      </w:r>
      <w:r w:rsidRPr="00533510">
        <w:rPr>
          <w:rFonts w:ascii="Arial" w:hAnsi="Arial" w:cs="Arial"/>
          <w:b/>
        </w:rPr>
        <w:t>seeds</w:t>
      </w:r>
      <w:r w:rsidRPr="00533510">
        <w:rPr>
          <w:rFonts w:ascii="Arial" w:hAnsi="Arial" w:cs="Arial"/>
          <w:b/>
          <w:spacing w:val="-1"/>
        </w:rPr>
        <w:t xml:space="preserve"> </w:t>
      </w:r>
      <w:r w:rsidRPr="00533510">
        <w:rPr>
          <w:rFonts w:ascii="Arial" w:hAnsi="Arial" w:cs="Arial"/>
        </w:rPr>
        <w:t>and</w:t>
      </w:r>
      <w:r w:rsidRPr="00533510">
        <w:rPr>
          <w:rFonts w:ascii="Arial" w:hAnsi="Arial" w:cs="Arial"/>
          <w:spacing w:val="-16"/>
        </w:rPr>
        <w:t xml:space="preserve"> </w:t>
      </w:r>
      <w:r w:rsidRPr="00533510">
        <w:rPr>
          <w:rFonts w:ascii="Arial" w:hAnsi="Arial" w:cs="Arial"/>
          <w:b/>
        </w:rPr>
        <w:t>takeaways</w:t>
      </w:r>
      <w:r w:rsidRPr="00533510">
        <w:rPr>
          <w:rFonts w:ascii="Arial" w:hAnsi="Arial" w:cs="Arial"/>
        </w:rPr>
        <w:t>)</w:t>
      </w:r>
      <w:r w:rsidRPr="00533510">
        <w:rPr>
          <w:rFonts w:ascii="Arial" w:hAnsi="Arial" w:cs="Arial"/>
          <w:spacing w:val="-16"/>
        </w:rPr>
        <w:t xml:space="preserve"> </w:t>
      </w:r>
      <w:r w:rsidRPr="00533510">
        <w:rPr>
          <w:rFonts w:ascii="Arial" w:hAnsi="Arial" w:cs="Arial"/>
        </w:rPr>
        <w:t>others</w:t>
      </w:r>
      <w:r w:rsidRPr="00533510">
        <w:rPr>
          <w:rFonts w:ascii="Arial" w:hAnsi="Arial" w:cs="Arial"/>
          <w:spacing w:val="-16"/>
        </w:rPr>
        <w:t xml:space="preserve"> </w:t>
      </w:r>
      <w:r w:rsidRPr="00533510">
        <w:rPr>
          <w:rFonts w:ascii="Arial" w:hAnsi="Arial" w:cs="Arial"/>
        </w:rPr>
        <w:t>have</w:t>
      </w:r>
      <w:r w:rsidRPr="00533510">
        <w:rPr>
          <w:rFonts w:ascii="Arial" w:hAnsi="Arial" w:cs="Arial"/>
          <w:spacing w:val="-17"/>
        </w:rPr>
        <w:t xml:space="preserve"> </w:t>
      </w:r>
      <w:r w:rsidRPr="00533510">
        <w:rPr>
          <w:rFonts w:ascii="Arial" w:hAnsi="Arial" w:cs="Arial"/>
        </w:rPr>
        <w:t>hooks</w:t>
      </w:r>
      <w:r w:rsidRPr="00533510">
        <w:rPr>
          <w:rFonts w:ascii="Arial" w:hAnsi="Arial" w:cs="Arial"/>
          <w:spacing w:val="-16"/>
        </w:rPr>
        <w:t xml:space="preserve"> </w:t>
      </w:r>
      <w:r w:rsidRPr="00533510">
        <w:rPr>
          <w:rFonts w:ascii="Arial" w:hAnsi="Arial" w:cs="Arial"/>
        </w:rPr>
        <w:t>and</w:t>
      </w:r>
      <w:r w:rsidRPr="00533510">
        <w:rPr>
          <w:rFonts w:ascii="Arial" w:hAnsi="Arial" w:cs="Arial"/>
          <w:spacing w:val="-16"/>
        </w:rPr>
        <w:t xml:space="preserve"> </w:t>
      </w:r>
      <w:r w:rsidRPr="00533510">
        <w:rPr>
          <w:rFonts w:ascii="Arial" w:hAnsi="Arial" w:cs="Arial"/>
        </w:rPr>
        <w:t>bristles</w:t>
      </w:r>
      <w:r w:rsidRPr="00533510">
        <w:rPr>
          <w:rFonts w:ascii="Arial" w:hAnsi="Arial" w:cs="Arial"/>
          <w:spacing w:val="-16"/>
        </w:rPr>
        <w:t xml:space="preserve"> </w:t>
      </w:r>
      <w:r w:rsidRPr="00533510">
        <w:rPr>
          <w:rFonts w:ascii="Arial" w:hAnsi="Arial" w:cs="Arial"/>
        </w:rPr>
        <w:t>that</w:t>
      </w:r>
      <w:r w:rsidRPr="00533510">
        <w:rPr>
          <w:rFonts w:ascii="Arial" w:hAnsi="Arial" w:cs="Arial"/>
          <w:spacing w:val="-16"/>
        </w:rPr>
        <w:t xml:space="preserve"> </w:t>
      </w:r>
      <w:r w:rsidRPr="00533510">
        <w:rPr>
          <w:rFonts w:ascii="Arial" w:hAnsi="Arial" w:cs="Arial"/>
        </w:rPr>
        <w:t>get</w:t>
      </w:r>
      <w:r w:rsidRPr="00533510">
        <w:rPr>
          <w:rFonts w:ascii="Arial" w:hAnsi="Arial" w:cs="Arial"/>
          <w:spacing w:val="-16"/>
        </w:rPr>
        <w:t xml:space="preserve"> </w:t>
      </w:r>
      <w:r w:rsidRPr="00533510">
        <w:rPr>
          <w:rFonts w:ascii="Arial" w:hAnsi="Arial" w:cs="Arial"/>
        </w:rPr>
        <w:t>caught</w:t>
      </w:r>
      <w:r w:rsidRPr="00533510">
        <w:rPr>
          <w:rFonts w:ascii="Arial" w:hAnsi="Arial" w:cs="Arial"/>
          <w:spacing w:val="-17"/>
        </w:rPr>
        <w:t xml:space="preserve"> </w:t>
      </w:r>
      <w:r w:rsidRPr="00533510">
        <w:rPr>
          <w:rFonts w:ascii="Arial" w:hAnsi="Arial" w:cs="Arial"/>
        </w:rPr>
        <w:t>in</w:t>
      </w:r>
      <w:r w:rsidRPr="00533510">
        <w:rPr>
          <w:rFonts w:ascii="Arial" w:hAnsi="Arial" w:cs="Arial"/>
          <w:spacing w:val="-16"/>
        </w:rPr>
        <w:t xml:space="preserve"> </w:t>
      </w:r>
      <w:r w:rsidRPr="00533510">
        <w:rPr>
          <w:rFonts w:ascii="Arial" w:hAnsi="Arial" w:cs="Arial"/>
        </w:rPr>
        <w:t>the</w:t>
      </w:r>
      <w:r w:rsidRPr="00533510">
        <w:rPr>
          <w:rFonts w:ascii="Arial" w:hAnsi="Arial" w:cs="Arial"/>
          <w:spacing w:val="-68"/>
        </w:rPr>
        <w:t xml:space="preserve"> </w:t>
      </w:r>
      <w:r w:rsidRPr="00533510">
        <w:rPr>
          <w:rFonts w:ascii="Arial" w:hAnsi="Arial" w:cs="Arial"/>
        </w:rPr>
        <w:t>animal’s</w:t>
      </w:r>
      <w:r w:rsidRPr="00533510">
        <w:rPr>
          <w:rFonts w:ascii="Arial" w:hAnsi="Arial" w:cs="Arial"/>
          <w:spacing w:val="-4"/>
        </w:rPr>
        <w:t xml:space="preserve"> </w:t>
      </w:r>
      <w:r w:rsidRPr="00533510">
        <w:rPr>
          <w:rFonts w:ascii="Arial" w:hAnsi="Arial" w:cs="Arial"/>
        </w:rPr>
        <w:t>coat</w:t>
      </w:r>
      <w:r w:rsidRPr="00533510">
        <w:rPr>
          <w:rFonts w:ascii="Arial" w:hAnsi="Arial" w:cs="Arial"/>
          <w:spacing w:val="-4"/>
        </w:rPr>
        <w:t xml:space="preserve"> </w:t>
      </w:r>
      <w:r w:rsidRPr="00533510">
        <w:rPr>
          <w:rFonts w:ascii="Arial" w:hAnsi="Arial" w:cs="Arial"/>
        </w:rPr>
        <w:t>(</w:t>
      </w:r>
      <w:r w:rsidRPr="00533510">
        <w:rPr>
          <w:rFonts w:ascii="Arial" w:hAnsi="Arial" w:cs="Arial"/>
          <w:b/>
        </w:rPr>
        <w:t>hitch-hikers</w:t>
      </w:r>
      <w:r w:rsidRPr="00533510">
        <w:rPr>
          <w:rFonts w:ascii="Arial" w:hAnsi="Arial" w:cs="Arial"/>
        </w:rPr>
        <w:t>)</w:t>
      </w:r>
    </w:p>
    <w:p w14:paraId="214399FE" w14:textId="77777777" w:rsidR="00533510" w:rsidRPr="00533510" w:rsidRDefault="00533510" w:rsidP="00533510">
      <w:pPr>
        <w:pStyle w:val="ListParagraph"/>
        <w:numPr>
          <w:ilvl w:val="0"/>
          <w:numId w:val="3"/>
        </w:numPr>
        <w:tabs>
          <w:tab w:val="left" w:pos="1675"/>
        </w:tabs>
        <w:spacing w:before="80" w:line="244" w:lineRule="auto"/>
        <w:ind w:right="643"/>
        <w:jc w:val="both"/>
        <w:rPr>
          <w:rFonts w:ascii="Arial" w:hAnsi="Arial" w:cs="Arial"/>
        </w:rPr>
      </w:pPr>
      <w:r w:rsidRPr="00533510">
        <w:rPr>
          <w:rFonts w:ascii="Arial" w:hAnsi="Arial" w:cs="Arial"/>
          <w:w w:val="90"/>
        </w:rPr>
        <w:t>Wind dispersal – some are tiny and float in the air like dust, others have special structures</w:t>
      </w:r>
      <w:r w:rsidRPr="00533510">
        <w:rPr>
          <w:rFonts w:ascii="Arial" w:hAnsi="Arial" w:cs="Arial"/>
          <w:spacing w:val="-61"/>
          <w:w w:val="90"/>
        </w:rPr>
        <w:t xml:space="preserve"> </w:t>
      </w:r>
      <w:r w:rsidRPr="00533510">
        <w:rPr>
          <w:rFonts w:ascii="Arial" w:hAnsi="Arial" w:cs="Arial"/>
        </w:rPr>
        <w:t>such</w:t>
      </w:r>
      <w:r w:rsidRPr="00533510">
        <w:rPr>
          <w:rFonts w:ascii="Arial" w:hAnsi="Arial" w:cs="Arial"/>
          <w:spacing w:val="-15"/>
        </w:rPr>
        <w:t xml:space="preserve"> </w:t>
      </w:r>
      <w:r w:rsidRPr="00533510">
        <w:rPr>
          <w:rFonts w:ascii="Arial" w:hAnsi="Arial" w:cs="Arial"/>
        </w:rPr>
        <w:t>as</w:t>
      </w:r>
      <w:r w:rsidRPr="00533510">
        <w:rPr>
          <w:rFonts w:ascii="Arial" w:hAnsi="Arial" w:cs="Arial"/>
          <w:spacing w:val="-15"/>
        </w:rPr>
        <w:t xml:space="preserve"> </w:t>
      </w:r>
      <w:r w:rsidRPr="00533510">
        <w:rPr>
          <w:rFonts w:ascii="Arial" w:hAnsi="Arial" w:cs="Arial"/>
        </w:rPr>
        <w:t>wings</w:t>
      </w:r>
      <w:r w:rsidRPr="00533510">
        <w:rPr>
          <w:rFonts w:ascii="Arial" w:hAnsi="Arial" w:cs="Arial"/>
          <w:spacing w:val="-15"/>
        </w:rPr>
        <w:t xml:space="preserve"> </w:t>
      </w:r>
      <w:r w:rsidRPr="00533510">
        <w:rPr>
          <w:rFonts w:ascii="Arial" w:hAnsi="Arial" w:cs="Arial"/>
        </w:rPr>
        <w:t>and</w:t>
      </w:r>
      <w:r w:rsidRPr="00533510">
        <w:rPr>
          <w:rFonts w:ascii="Arial" w:hAnsi="Arial" w:cs="Arial"/>
          <w:spacing w:val="-15"/>
        </w:rPr>
        <w:t xml:space="preserve"> </w:t>
      </w:r>
      <w:r w:rsidRPr="00533510">
        <w:rPr>
          <w:rFonts w:ascii="Arial" w:hAnsi="Arial" w:cs="Arial"/>
        </w:rPr>
        <w:t>parachutes</w:t>
      </w:r>
      <w:r w:rsidRPr="00533510">
        <w:rPr>
          <w:rFonts w:ascii="Arial" w:hAnsi="Arial" w:cs="Arial"/>
          <w:spacing w:val="-15"/>
        </w:rPr>
        <w:t xml:space="preserve"> </w:t>
      </w:r>
      <w:r w:rsidRPr="00533510">
        <w:rPr>
          <w:rFonts w:ascii="Arial" w:hAnsi="Arial" w:cs="Arial"/>
        </w:rPr>
        <w:t>to</w:t>
      </w:r>
      <w:r w:rsidRPr="00533510">
        <w:rPr>
          <w:rFonts w:ascii="Arial" w:hAnsi="Arial" w:cs="Arial"/>
          <w:spacing w:val="-15"/>
        </w:rPr>
        <w:t xml:space="preserve"> </w:t>
      </w:r>
      <w:r w:rsidRPr="00533510">
        <w:rPr>
          <w:rFonts w:ascii="Arial" w:hAnsi="Arial" w:cs="Arial"/>
        </w:rPr>
        <w:t>keep</w:t>
      </w:r>
      <w:r w:rsidRPr="00533510">
        <w:rPr>
          <w:rFonts w:ascii="Arial" w:hAnsi="Arial" w:cs="Arial"/>
          <w:spacing w:val="-15"/>
        </w:rPr>
        <w:t xml:space="preserve"> </w:t>
      </w:r>
      <w:r w:rsidRPr="00533510">
        <w:rPr>
          <w:rFonts w:ascii="Arial" w:hAnsi="Arial" w:cs="Arial"/>
        </w:rPr>
        <w:t>them</w:t>
      </w:r>
      <w:r w:rsidRPr="00533510">
        <w:rPr>
          <w:rFonts w:ascii="Arial" w:hAnsi="Arial" w:cs="Arial"/>
          <w:spacing w:val="-15"/>
        </w:rPr>
        <w:t xml:space="preserve"> </w:t>
      </w:r>
      <w:r w:rsidRPr="00533510">
        <w:rPr>
          <w:rFonts w:ascii="Arial" w:hAnsi="Arial" w:cs="Arial"/>
        </w:rPr>
        <w:t>airborne</w:t>
      </w:r>
      <w:r w:rsidRPr="00533510">
        <w:rPr>
          <w:rFonts w:ascii="Arial" w:hAnsi="Arial" w:cs="Arial"/>
          <w:spacing w:val="-15"/>
        </w:rPr>
        <w:t xml:space="preserve"> </w:t>
      </w:r>
      <w:r w:rsidRPr="00533510">
        <w:rPr>
          <w:rFonts w:ascii="Arial" w:hAnsi="Arial" w:cs="Arial"/>
        </w:rPr>
        <w:t>longer.</w:t>
      </w:r>
    </w:p>
    <w:p w14:paraId="397767E3" w14:textId="77777777" w:rsidR="00533510" w:rsidRPr="00533510" w:rsidRDefault="00533510" w:rsidP="00533510">
      <w:pPr>
        <w:pStyle w:val="ListParagraph"/>
        <w:numPr>
          <w:ilvl w:val="0"/>
          <w:numId w:val="3"/>
        </w:numPr>
        <w:tabs>
          <w:tab w:val="left" w:pos="1675"/>
        </w:tabs>
        <w:spacing w:before="86" w:line="244" w:lineRule="auto"/>
        <w:ind w:right="643"/>
        <w:jc w:val="both"/>
        <w:rPr>
          <w:rFonts w:ascii="Arial" w:hAnsi="Arial" w:cs="Arial"/>
        </w:rPr>
      </w:pPr>
      <w:r w:rsidRPr="00533510">
        <w:rPr>
          <w:rFonts w:ascii="Arial" w:hAnsi="Arial" w:cs="Arial"/>
          <w:w w:val="90"/>
        </w:rPr>
        <w:t>Water dispersal – this is important for plants growing in or by water, the seeds need to be</w:t>
      </w:r>
      <w:r w:rsidRPr="00533510">
        <w:rPr>
          <w:rFonts w:ascii="Arial" w:hAnsi="Arial" w:cs="Arial"/>
          <w:spacing w:val="1"/>
          <w:w w:val="90"/>
        </w:rPr>
        <w:t xml:space="preserve"> </w:t>
      </w:r>
      <w:r w:rsidRPr="00533510">
        <w:rPr>
          <w:rFonts w:ascii="Arial" w:hAnsi="Arial" w:cs="Arial"/>
        </w:rPr>
        <w:t>buoyant</w:t>
      </w:r>
      <w:r w:rsidRPr="00533510">
        <w:rPr>
          <w:rFonts w:ascii="Arial" w:hAnsi="Arial" w:cs="Arial"/>
          <w:spacing w:val="-6"/>
        </w:rPr>
        <w:t xml:space="preserve"> </w:t>
      </w:r>
      <w:r w:rsidRPr="00533510">
        <w:rPr>
          <w:rFonts w:ascii="Arial" w:hAnsi="Arial" w:cs="Arial"/>
        </w:rPr>
        <w:t>to</w:t>
      </w:r>
      <w:r w:rsidRPr="00533510">
        <w:rPr>
          <w:rFonts w:ascii="Arial" w:hAnsi="Arial" w:cs="Arial"/>
          <w:spacing w:val="-5"/>
        </w:rPr>
        <w:t xml:space="preserve"> </w:t>
      </w:r>
      <w:r w:rsidRPr="00533510">
        <w:rPr>
          <w:rFonts w:ascii="Arial" w:hAnsi="Arial" w:cs="Arial"/>
        </w:rPr>
        <w:t>float.</w:t>
      </w:r>
    </w:p>
    <w:p w14:paraId="34D9354D" w14:textId="77777777" w:rsidR="00533510" w:rsidRPr="00533510" w:rsidRDefault="00533510" w:rsidP="00533510">
      <w:pPr>
        <w:pStyle w:val="ListParagraph"/>
        <w:numPr>
          <w:ilvl w:val="0"/>
          <w:numId w:val="3"/>
        </w:numPr>
        <w:tabs>
          <w:tab w:val="left" w:pos="1675"/>
        </w:tabs>
        <w:spacing w:before="87"/>
        <w:ind w:right="644"/>
        <w:jc w:val="both"/>
        <w:rPr>
          <w:rFonts w:ascii="Arial" w:hAnsi="Arial" w:cs="Arial"/>
        </w:rPr>
      </w:pPr>
      <w:r w:rsidRPr="00533510">
        <w:rPr>
          <w:rFonts w:ascii="Arial" w:hAnsi="Arial" w:cs="Arial"/>
          <w:w w:val="90"/>
        </w:rPr>
        <w:t xml:space="preserve">Self dispersal – this group includes </w:t>
      </w:r>
      <w:r w:rsidRPr="00533510">
        <w:rPr>
          <w:rFonts w:ascii="Arial" w:hAnsi="Arial" w:cs="Arial"/>
          <w:b/>
          <w:w w:val="90"/>
        </w:rPr>
        <w:t xml:space="preserve">exploders, </w:t>
      </w:r>
      <w:r w:rsidRPr="00533510">
        <w:rPr>
          <w:rFonts w:ascii="Arial" w:hAnsi="Arial" w:cs="Arial"/>
          <w:w w:val="90"/>
        </w:rPr>
        <w:t>where the seeds are forcibly flung out of the</w:t>
      </w:r>
      <w:r w:rsidRPr="00533510">
        <w:rPr>
          <w:rFonts w:ascii="Arial" w:hAnsi="Arial" w:cs="Arial"/>
          <w:spacing w:val="1"/>
          <w:w w:val="90"/>
        </w:rPr>
        <w:t xml:space="preserve"> </w:t>
      </w:r>
      <w:r w:rsidRPr="00533510">
        <w:rPr>
          <w:rFonts w:ascii="Arial" w:hAnsi="Arial" w:cs="Arial"/>
        </w:rPr>
        <w:t>pod</w:t>
      </w:r>
      <w:r w:rsidRPr="00533510">
        <w:rPr>
          <w:rFonts w:ascii="Arial" w:hAnsi="Arial" w:cs="Arial"/>
          <w:spacing w:val="-14"/>
        </w:rPr>
        <w:t xml:space="preserve"> </w:t>
      </w:r>
      <w:r w:rsidRPr="00533510">
        <w:rPr>
          <w:rFonts w:ascii="Arial" w:hAnsi="Arial" w:cs="Arial"/>
        </w:rPr>
        <w:t>when</w:t>
      </w:r>
      <w:r w:rsidRPr="00533510">
        <w:rPr>
          <w:rFonts w:ascii="Arial" w:hAnsi="Arial" w:cs="Arial"/>
          <w:spacing w:val="-13"/>
        </w:rPr>
        <w:t xml:space="preserve"> </w:t>
      </w:r>
      <w:r w:rsidRPr="00533510">
        <w:rPr>
          <w:rFonts w:ascii="Arial" w:hAnsi="Arial" w:cs="Arial"/>
        </w:rPr>
        <w:t>ripe</w:t>
      </w:r>
      <w:r w:rsidRPr="00533510">
        <w:rPr>
          <w:rFonts w:ascii="Arial" w:hAnsi="Arial" w:cs="Arial"/>
          <w:spacing w:val="-13"/>
        </w:rPr>
        <w:t xml:space="preserve"> </w:t>
      </w:r>
      <w:r w:rsidRPr="00533510">
        <w:rPr>
          <w:rFonts w:ascii="Arial" w:hAnsi="Arial" w:cs="Arial"/>
        </w:rPr>
        <w:t>and</w:t>
      </w:r>
      <w:r w:rsidRPr="00533510">
        <w:rPr>
          <w:rFonts w:ascii="Arial" w:hAnsi="Arial" w:cs="Arial"/>
          <w:spacing w:val="-13"/>
        </w:rPr>
        <w:t xml:space="preserve"> </w:t>
      </w:r>
      <w:r w:rsidRPr="00533510">
        <w:rPr>
          <w:rFonts w:ascii="Arial" w:hAnsi="Arial" w:cs="Arial"/>
          <w:b/>
        </w:rPr>
        <w:t>pepperpot</w:t>
      </w:r>
      <w:r w:rsidRPr="00533510">
        <w:rPr>
          <w:rFonts w:ascii="Arial" w:hAnsi="Arial" w:cs="Arial"/>
          <w:b/>
          <w:spacing w:val="3"/>
        </w:rPr>
        <w:t xml:space="preserve"> </w:t>
      </w:r>
      <w:r w:rsidRPr="00533510">
        <w:rPr>
          <w:rFonts w:ascii="Arial" w:hAnsi="Arial" w:cs="Arial"/>
        </w:rPr>
        <w:t>types,</w:t>
      </w:r>
      <w:r w:rsidRPr="00533510">
        <w:rPr>
          <w:rFonts w:ascii="Arial" w:hAnsi="Arial" w:cs="Arial"/>
          <w:spacing w:val="-13"/>
        </w:rPr>
        <w:t xml:space="preserve"> </w:t>
      </w:r>
      <w:r w:rsidRPr="00533510">
        <w:rPr>
          <w:rFonts w:ascii="Arial" w:hAnsi="Arial" w:cs="Arial"/>
        </w:rPr>
        <w:t>where</w:t>
      </w:r>
      <w:r w:rsidRPr="00533510">
        <w:rPr>
          <w:rFonts w:ascii="Arial" w:hAnsi="Arial" w:cs="Arial"/>
          <w:spacing w:val="-13"/>
        </w:rPr>
        <w:t xml:space="preserve"> </w:t>
      </w:r>
      <w:r w:rsidRPr="00533510">
        <w:rPr>
          <w:rFonts w:ascii="Arial" w:hAnsi="Arial" w:cs="Arial"/>
        </w:rPr>
        <w:t>the</w:t>
      </w:r>
      <w:r w:rsidRPr="00533510">
        <w:rPr>
          <w:rFonts w:ascii="Arial" w:hAnsi="Arial" w:cs="Arial"/>
          <w:spacing w:val="-14"/>
        </w:rPr>
        <w:t xml:space="preserve"> </w:t>
      </w:r>
      <w:r w:rsidRPr="00533510">
        <w:rPr>
          <w:rFonts w:ascii="Arial" w:hAnsi="Arial" w:cs="Arial"/>
        </w:rPr>
        <w:t>seeds</w:t>
      </w:r>
      <w:r w:rsidRPr="00533510">
        <w:rPr>
          <w:rFonts w:ascii="Arial" w:hAnsi="Arial" w:cs="Arial"/>
          <w:spacing w:val="-13"/>
        </w:rPr>
        <w:t xml:space="preserve"> </w:t>
      </w:r>
      <w:r w:rsidRPr="00533510">
        <w:rPr>
          <w:rFonts w:ascii="Arial" w:hAnsi="Arial" w:cs="Arial"/>
        </w:rPr>
        <w:t>are</w:t>
      </w:r>
      <w:r w:rsidRPr="00533510">
        <w:rPr>
          <w:rFonts w:ascii="Arial" w:hAnsi="Arial" w:cs="Arial"/>
          <w:spacing w:val="-13"/>
        </w:rPr>
        <w:t xml:space="preserve"> </w:t>
      </w:r>
      <w:r w:rsidRPr="00533510">
        <w:rPr>
          <w:rFonts w:ascii="Arial" w:hAnsi="Arial" w:cs="Arial"/>
        </w:rPr>
        <w:t>shaken</w:t>
      </w:r>
      <w:r w:rsidRPr="00533510">
        <w:rPr>
          <w:rFonts w:ascii="Arial" w:hAnsi="Arial" w:cs="Arial"/>
          <w:spacing w:val="-13"/>
        </w:rPr>
        <w:t xml:space="preserve"> </w:t>
      </w:r>
      <w:r w:rsidRPr="00533510">
        <w:rPr>
          <w:rFonts w:ascii="Arial" w:hAnsi="Arial" w:cs="Arial"/>
        </w:rPr>
        <w:t>free.</w:t>
      </w:r>
    </w:p>
    <w:p w14:paraId="0BDE898B" w14:textId="77777777" w:rsidR="00533510" w:rsidRPr="00533510" w:rsidRDefault="00533510" w:rsidP="00533510">
      <w:pPr>
        <w:pStyle w:val="BodyText"/>
        <w:spacing w:before="2"/>
        <w:rPr>
          <w:rFonts w:ascii="Arial" w:hAnsi="Arial" w:cs="Arial"/>
        </w:rPr>
      </w:pPr>
    </w:p>
    <w:p w14:paraId="09144FCE" w14:textId="734F404E" w:rsidR="00E73454" w:rsidRPr="001B500A" w:rsidRDefault="00533510" w:rsidP="00533510">
      <w:pPr>
        <w:pStyle w:val="Heading6"/>
        <w:spacing w:before="72"/>
        <w:ind w:left="0"/>
        <w:rPr>
          <w:rFonts w:ascii="Arial" w:eastAsiaTheme="minorHAnsi" w:hAnsi="Arial" w:cs="Arial"/>
          <w:b/>
          <w:bCs/>
          <w:i w:val="0"/>
          <w:iCs w:val="0"/>
          <w:sz w:val="22"/>
          <w:szCs w:val="22"/>
          <w:lang w:val="en-GB"/>
        </w:rPr>
      </w:pPr>
      <w:r w:rsidRPr="001B500A">
        <w:rPr>
          <w:rFonts w:ascii="Arial" w:hAnsi="Arial" w:cs="Arial"/>
          <w:i w:val="0"/>
          <w:iCs w:val="0"/>
          <w:w w:val="95"/>
          <w:sz w:val="22"/>
          <w:szCs w:val="22"/>
        </w:rPr>
        <w:t>The</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size,</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shape</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and</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colour</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of</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the</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fruit</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or</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seed,</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together</w:t>
      </w:r>
      <w:r w:rsidRPr="001B500A">
        <w:rPr>
          <w:rFonts w:ascii="Arial" w:hAnsi="Arial" w:cs="Arial"/>
          <w:i w:val="0"/>
          <w:iCs w:val="0"/>
          <w:spacing w:val="-7"/>
          <w:w w:val="95"/>
          <w:sz w:val="22"/>
          <w:szCs w:val="22"/>
        </w:rPr>
        <w:t xml:space="preserve"> </w:t>
      </w:r>
      <w:r w:rsidRPr="001B500A">
        <w:rPr>
          <w:rFonts w:ascii="Arial" w:hAnsi="Arial" w:cs="Arial"/>
          <w:i w:val="0"/>
          <w:iCs w:val="0"/>
          <w:w w:val="95"/>
          <w:sz w:val="22"/>
          <w:szCs w:val="22"/>
        </w:rPr>
        <w:t>with</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other</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features</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all</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help</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to</w:t>
      </w:r>
      <w:r w:rsidRPr="001B500A">
        <w:rPr>
          <w:rFonts w:ascii="Arial" w:hAnsi="Arial" w:cs="Arial"/>
          <w:i w:val="0"/>
          <w:iCs w:val="0"/>
          <w:spacing w:val="-8"/>
          <w:w w:val="95"/>
          <w:sz w:val="22"/>
          <w:szCs w:val="22"/>
        </w:rPr>
        <w:t xml:space="preserve"> </w:t>
      </w:r>
      <w:r w:rsidRPr="001B500A">
        <w:rPr>
          <w:rFonts w:ascii="Arial" w:hAnsi="Arial" w:cs="Arial"/>
          <w:i w:val="0"/>
          <w:iCs w:val="0"/>
          <w:w w:val="95"/>
          <w:sz w:val="22"/>
          <w:szCs w:val="22"/>
        </w:rPr>
        <w:t>give</w:t>
      </w:r>
      <w:r w:rsidRPr="001B500A">
        <w:rPr>
          <w:rFonts w:ascii="Arial" w:hAnsi="Arial" w:cs="Arial"/>
          <w:i w:val="0"/>
          <w:iCs w:val="0"/>
          <w:spacing w:val="-64"/>
          <w:w w:val="95"/>
          <w:sz w:val="22"/>
          <w:szCs w:val="22"/>
        </w:rPr>
        <w:t xml:space="preserve"> </w:t>
      </w:r>
      <w:r w:rsidRPr="001B500A">
        <w:rPr>
          <w:rFonts w:ascii="Arial" w:hAnsi="Arial" w:cs="Arial"/>
          <w:i w:val="0"/>
          <w:iCs w:val="0"/>
          <w:w w:val="90"/>
          <w:sz w:val="22"/>
          <w:szCs w:val="22"/>
        </w:rPr>
        <w:t>an indication of how they are dispersed.</w:t>
      </w:r>
    </w:p>
    <w:p w14:paraId="03ACAAEB" w14:textId="77777777" w:rsidR="00E73454" w:rsidRPr="00533510" w:rsidRDefault="00E73454" w:rsidP="004B2392">
      <w:pPr>
        <w:pStyle w:val="Heading6"/>
        <w:spacing w:before="72"/>
        <w:ind w:left="0"/>
        <w:rPr>
          <w:rFonts w:ascii="Arial" w:eastAsiaTheme="minorHAnsi" w:hAnsi="Arial" w:cs="Arial"/>
          <w:b/>
          <w:bCs/>
          <w:sz w:val="22"/>
          <w:szCs w:val="22"/>
          <w:lang w:val="en-GB"/>
        </w:rPr>
      </w:pPr>
    </w:p>
    <w:p w14:paraId="354606B3" w14:textId="77777777" w:rsidR="00533510" w:rsidRDefault="00533510" w:rsidP="004B2392">
      <w:pPr>
        <w:pStyle w:val="Heading6"/>
        <w:spacing w:before="72"/>
        <w:ind w:left="0"/>
        <w:rPr>
          <w:rFonts w:ascii="Arial" w:eastAsiaTheme="minorHAnsi" w:hAnsi="Arial" w:cs="Arial"/>
          <w:b/>
          <w:bCs/>
          <w:sz w:val="22"/>
          <w:szCs w:val="22"/>
          <w:lang w:val="en-GB"/>
        </w:rPr>
      </w:pPr>
    </w:p>
    <w:p w14:paraId="16DDD9C6" w14:textId="615FDA49" w:rsidR="009C0E63" w:rsidRPr="00533510" w:rsidRDefault="009C0E63" w:rsidP="004B2392">
      <w:pPr>
        <w:pStyle w:val="Heading6"/>
        <w:spacing w:before="72"/>
        <w:ind w:left="0"/>
        <w:rPr>
          <w:rFonts w:ascii="Arial" w:eastAsiaTheme="minorHAnsi" w:hAnsi="Arial" w:cs="Arial"/>
          <w:b/>
          <w:bCs/>
          <w:sz w:val="22"/>
          <w:szCs w:val="22"/>
          <w:lang w:val="en-GB"/>
        </w:rPr>
      </w:pPr>
      <w:r w:rsidRPr="00533510">
        <w:rPr>
          <w:rFonts w:ascii="Arial" w:eastAsiaTheme="minorHAnsi" w:hAnsi="Arial" w:cs="Arial"/>
          <w:b/>
          <w:bCs/>
          <w:sz w:val="22"/>
          <w:szCs w:val="22"/>
          <w:lang w:val="en-GB"/>
        </w:rPr>
        <w:lastRenderedPageBreak/>
        <w:t>Further activities</w:t>
      </w:r>
    </w:p>
    <w:p w14:paraId="316013E7" w14:textId="3FE4204C" w:rsidR="009C0E63" w:rsidRPr="00533510" w:rsidRDefault="009C0E63" w:rsidP="004B2392">
      <w:pPr>
        <w:pStyle w:val="Heading6"/>
        <w:numPr>
          <w:ilvl w:val="0"/>
          <w:numId w:val="1"/>
        </w:numPr>
        <w:spacing w:before="120"/>
        <w:jc w:val="both"/>
        <w:rPr>
          <w:rFonts w:ascii="Arial" w:eastAsiaTheme="minorHAnsi" w:hAnsi="Arial" w:cs="Arial"/>
          <w:i w:val="0"/>
          <w:iCs w:val="0"/>
          <w:sz w:val="22"/>
          <w:szCs w:val="22"/>
          <w:lang w:val="en-GB"/>
        </w:rPr>
      </w:pPr>
      <w:r w:rsidRPr="00533510">
        <w:rPr>
          <w:rFonts w:ascii="Arial" w:eastAsiaTheme="minorHAnsi" w:hAnsi="Arial" w:cs="Arial"/>
          <w:i w:val="0"/>
          <w:iCs w:val="0"/>
          <w:sz w:val="22"/>
          <w:szCs w:val="22"/>
          <w:lang w:val="en-GB"/>
        </w:rPr>
        <w:t>The FSC fold-out chart – A guide to fruits and seed dispersal (OP71) is a useful resource to support this activity. See the SAPS website for suggestions as to how to use it. All the illustrations on the FSC fruits and seeds chart are available on the SAPS website and can easily be made into more worksheets that you can use with your children.</w:t>
      </w:r>
    </w:p>
    <w:p w14:paraId="41383567" w14:textId="0481B970" w:rsidR="009C0E63" w:rsidRPr="00533510" w:rsidRDefault="009C0E63" w:rsidP="004B2392">
      <w:pPr>
        <w:pStyle w:val="Heading6"/>
        <w:numPr>
          <w:ilvl w:val="0"/>
          <w:numId w:val="1"/>
        </w:numPr>
        <w:spacing w:before="120"/>
        <w:jc w:val="both"/>
        <w:rPr>
          <w:rFonts w:ascii="Arial" w:eastAsiaTheme="minorHAnsi" w:hAnsi="Arial" w:cs="Arial"/>
          <w:i w:val="0"/>
          <w:iCs w:val="0"/>
          <w:sz w:val="22"/>
          <w:szCs w:val="22"/>
          <w:lang w:val="en-GB"/>
        </w:rPr>
      </w:pPr>
      <w:r w:rsidRPr="00533510">
        <w:rPr>
          <w:rFonts w:ascii="Arial" w:eastAsiaTheme="minorHAnsi" w:hAnsi="Arial" w:cs="Arial"/>
          <w:i w:val="0"/>
          <w:iCs w:val="0"/>
          <w:sz w:val="22"/>
          <w:szCs w:val="22"/>
          <w:lang w:val="en-GB"/>
        </w:rPr>
        <w:t>In the autumn, adapt the activity ‘The colours of flowers’ (</w:t>
      </w:r>
      <w:r w:rsidR="005D5B85" w:rsidRPr="00533510">
        <w:rPr>
          <w:rFonts w:ascii="Arial" w:eastAsiaTheme="minorHAnsi" w:hAnsi="Arial" w:cs="Arial"/>
          <w:i w:val="0"/>
          <w:iCs w:val="0"/>
          <w:sz w:val="22"/>
          <w:szCs w:val="22"/>
          <w:lang w:val="en-GB"/>
        </w:rPr>
        <w:t xml:space="preserve">see resource) </w:t>
      </w:r>
      <w:r w:rsidRPr="00533510">
        <w:rPr>
          <w:rFonts w:ascii="Arial" w:eastAsiaTheme="minorHAnsi" w:hAnsi="Arial" w:cs="Arial"/>
          <w:i w:val="0"/>
          <w:iCs w:val="0"/>
          <w:sz w:val="22"/>
          <w:szCs w:val="22"/>
          <w:lang w:val="en-GB"/>
        </w:rPr>
        <w:t>to look at colours of fruits and seeds.</w:t>
      </w:r>
    </w:p>
    <w:p w14:paraId="02C83440" w14:textId="793A00A8" w:rsidR="009C0E63" w:rsidRPr="00533510" w:rsidRDefault="009C0E63" w:rsidP="004B2392">
      <w:pPr>
        <w:pStyle w:val="Heading6"/>
        <w:numPr>
          <w:ilvl w:val="0"/>
          <w:numId w:val="1"/>
        </w:numPr>
        <w:spacing w:before="120"/>
        <w:jc w:val="both"/>
        <w:rPr>
          <w:rFonts w:ascii="Arial" w:eastAsiaTheme="minorHAnsi" w:hAnsi="Arial" w:cs="Arial"/>
          <w:i w:val="0"/>
          <w:iCs w:val="0"/>
          <w:sz w:val="22"/>
          <w:szCs w:val="22"/>
          <w:lang w:val="en-GB"/>
        </w:rPr>
      </w:pPr>
      <w:r w:rsidRPr="00533510">
        <w:rPr>
          <w:rFonts w:ascii="Arial" w:eastAsiaTheme="minorHAnsi" w:hAnsi="Arial" w:cs="Arial"/>
          <w:i w:val="0"/>
          <w:iCs w:val="0"/>
          <w:sz w:val="22"/>
          <w:szCs w:val="22"/>
          <w:lang w:val="en-GB"/>
        </w:rPr>
        <w:t>Construct and use a key to dispersal mechanisms – this activity helps to highlight the characteristics of fruits and seeds with different dispersal mechanisms. It is particularly suitable for upper primary pupils or for use as an extension activity. Guidance on how to construct such a key is available on the SAPS website and is also included in booklet 5 of this series (Grouping and classification).</w:t>
      </w:r>
    </w:p>
    <w:p w14:paraId="1BE953EA" w14:textId="77777777" w:rsidR="009C0E63" w:rsidRPr="00D46F44" w:rsidRDefault="009C0E63" w:rsidP="00174F08">
      <w:pPr>
        <w:spacing w:before="1" w:line="249" w:lineRule="auto"/>
        <w:jc w:val="both"/>
        <w:rPr>
          <w:rFonts w:ascii="Arial" w:hAnsi="Arial" w:cs="Arial"/>
        </w:rPr>
      </w:pPr>
    </w:p>
    <w:sectPr w:rsidR="009C0E63" w:rsidRPr="00D46F44">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2C3FD" w14:textId="77777777" w:rsidR="001D304F" w:rsidRDefault="001D304F" w:rsidP="00CC6F74">
      <w:pPr>
        <w:spacing w:after="0" w:line="240" w:lineRule="auto"/>
      </w:pPr>
      <w:r>
        <w:separator/>
      </w:r>
    </w:p>
  </w:endnote>
  <w:endnote w:type="continuationSeparator" w:id="0">
    <w:p w14:paraId="6AC038CC" w14:textId="77777777" w:rsidR="001D304F" w:rsidRDefault="001D304F" w:rsidP="00CC6F74">
      <w:pPr>
        <w:spacing w:after="0" w:line="240" w:lineRule="auto"/>
      </w:pPr>
      <w:r>
        <w:continuationSeparator/>
      </w:r>
    </w:p>
  </w:endnote>
  <w:endnote w:type="continuationNotice" w:id="1">
    <w:p w14:paraId="6EE929C4" w14:textId="77777777" w:rsidR="001D304F" w:rsidRDefault="001D3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6303" w14:textId="77777777" w:rsidR="002F7375" w:rsidRPr="006B59F9" w:rsidRDefault="002F7375" w:rsidP="00301BBD">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3CCD20F0" w14:textId="0351B7A9" w:rsidR="002F7375" w:rsidRPr="006B59F9" w:rsidRDefault="002F7375" w:rsidP="00301BBD">
    <w:pPr>
      <w:pStyle w:val="Footer"/>
      <w:jc w:val="center"/>
      <w:rPr>
        <w:rFonts w:ascii="Arial" w:hAnsi="Arial" w:cs="Arial"/>
        <w:sz w:val="16"/>
        <w:szCs w:val="16"/>
      </w:rPr>
    </w:pPr>
    <w:r>
      <w:rPr>
        <w:rFonts w:ascii="Arial" w:hAnsi="Arial" w:cs="Arial"/>
        <w:sz w:val="16"/>
        <w:szCs w:val="16"/>
      </w:rPr>
      <w:t>Finding out about how fruits and seeds are dispersed</w:t>
    </w:r>
    <w:r w:rsidR="00301BBD">
      <w:rPr>
        <w:rFonts w:ascii="Arial" w:hAnsi="Arial" w:cs="Arial"/>
        <w:sz w:val="16"/>
        <w:szCs w:val="16"/>
      </w:rPr>
      <w:t xml:space="preserve"> – Teaching Notes</w:t>
    </w:r>
  </w:p>
  <w:p w14:paraId="6473444E" w14:textId="4829BBC1" w:rsidR="002F7375" w:rsidRPr="002F7375" w:rsidRDefault="002F7375" w:rsidP="00301BBD">
    <w:pPr>
      <w:pStyle w:val="Footer"/>
      <w:jc w:val="center"/>
      <w:rPr>
        <w:rFonts w:ascii="Arial" w:hAnsi="Arial" w:cs="Arial"/>
        <w:sz w:val="16"/>
        <w:szCs w:val="16"/>
      </w:rPr>
    </w:pPr>
    <w:r>
      <w:rPr>
        <w:rFonts w:ascii="Arial" w:hAnsi="Arial" w:cs="Arial"/>
        <w:sz w:val="16"/>
        <w:szCs w:val="16"/>
      </w:rPr>
      <w:t xml:space="preserve">Resource number </w:t>
    </w:r>
    <w:r w:rsidR="00212547">
      <w:rPr>
        <w:rFonts w:ascii="Arial" w:hAnsi="Arial" w:cs="Arial"/>
        <w:sz w:val="16"/>
        <w:szCs w:val="16"/>
      </w:rPr>
      <w:t>6593</w:t>
    </w:r>
    <w:r>
      <w:rPr>
        <w:rFonts w:ascii="Arial" w:hAnsi="Arial" w:cs="Arial"/>
        <w:sz w:val="16"/>
        <w:szCs w:val="16"/>
      </w:rPr>
      <w:t xml:space="preserve">, </w:t>
    </w:r>
    <w:r w:rsidR="00301BBD">
      <w:rPr>
        <w:rFonts w:ascii="Arial" w:hAnsi="Arial" w:cs="Arial"/>
        <w:sz w:val="16"/>
        <w:szCs w:val="16"/>
      </w:rPr>
      <w:t xml:space="preserve">Version 1.1, </w:t>
    </w:r>
    <w:r>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78BB" w14:textId="77777777" w:rsidR="001D304F" w:rsidRDefault="001D304F" w:rsidP="00CC6F74">
      <w:pPr>
        <w:spacing w:after="0" w:line="240" w:lineRule="auto"/>
      </w:pPr>
      <w:r>
        <w:separator/>
      </w:r>
    </w:p>
  </w:footnote>
  <w:footnote w:type="continuationSeparator" w:id="0">
    <w:p w14:paraId="7FE9751F" w14:textId="77777777" w:rsidR="001D304F" w:rsidRDefault="001D304F" w:rsidP="00CC6F74">
      <w:pPr>
        <w:spacing w:after="0" w:line="240" w:lineRule="auto"/>
      </w:pPr>
      <w:r>
        <w:continuationSeparator/>
      </w:r>
    </w:p>
  </w:footnote>
  <w:footnote w:type="continuationNotice" w:id="1">
    <w:p w14:paraId="2534B209" w14:textId="77777777" w:rsidR="001D304F" w:rsidRDefault="001D3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3DE39" w14:textId="2EBE76C2" w:rsidR="00CC6F74" w:rsidRDefault="00CC6F74" w:rsidP="00CC6F74">
    <w:pPr>
      <w:pStyle w:val="Header"/>
      <w:ind w:left="-850"/>
    </w:pPr>
    <w:r>
      <w:rPr>
        <w:noProof/>
      </w:rPr>
      <w:drawing>
        <wp:inline distT="0" distB="0" distL="0" distR="0" wp14:anchorId="5BDEB2A3" wp14:editId="0977FFF8">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3DF"/>
    <w:multiLevelType w:val="hybridMultilevel"/>
    <w:tmpl w:val="64F2F6CC"/>
    <w:lvl w:ilvl="0" w:tplc="7A22EAA0">
      <w:start w:val="1"/>
      <w:numFmt w:val="decimal"/>
      <w:lvlText w:val="%1."/>
      <w:lvlJc w:val="left"/>
      <w:pPr>
        <w:ind w:left="624" w:hanging="227"/>
        <w:jc w:val="left"/>
      </w:pPr>
      <w:rPr>
        <w:rFonts w:ascii="Arial" w:eastAsia="Times New Roman" w:hAnsi="Arial" w:cs="Arial" w:hint="default"/>
        <w:b w:val="0"/>
        <w:bCs w:val="0"/>
        <w:i w:val="0"/>
        <w:iCs w:val="0"/>
        <w:color w:val="000000" w:themeColor="text1"/>
        <w:w w:val="111"/>
        <w:sz w:val="22"/>
        <w:szCs w:val="22"/>
      </w:rPr>
    </w:lvl>
    <w:lvl w:ilvl="1" w:tplc="C66A6E60">
      <w:numFmt w:val="bullet"/>
      <w:lvlText w:val="•"/>
      <w:lvlJc w:val="left"/>
      <w:pPr>
        <w:ind w:left="1701" w:hanging="227"/>
      </w:pPr>
      <w:rPr>
        <w:rFonts w:hint="default"/>
      </w:rPr>
    </w:lvl>
    <w:lvl w:ilvl="2" w:tplc="B8C26D88">
      <w:numFmt w:val="bullet"/>
      <w:lvlText w:val="•"/>
      <w:lvlJc w:val="left"/>
      <w:pPr>
        <w:ind w:left="2776" w:hanging="227"/>
      </w:pPr>
      <w:rPr>
        <w:rFonts w:hint="default"/>
      </w:rPr>
    </w:lvl>
    <w:lvl w:ilvl="3" w:tplc="744E4692">
      <w:numFmt w:val="bullet"/>
      <w:lvlText w:val="•"/>
      <w:lvlJc w:val="left"/>
      <w:pPr>
        <w:ind w:left="3850" w:hanging="227"/>
      </w:pPr>
      <w:rPr>
        <w:rFonts w:hint="default"/>
      </w:rPr>
    </w:lvl>
    <w:lvl w:ilvl="4" w:tplc="A77CDE0A">
      <w:numFmt w:val="bullet"/>
      <w:lvlText w:val="•"/>
      <w:lvlJc w:val="left"/>
      <w:pPr>
        <w:ind w:left="4925" w:hanging="227"/>
      </w:pPr>
      <w:rPr>
        <w:rFonts w:hint="default"/>
      </w:rPr>
    </w:lvl>
    <w:lvl w:ilvl="5" w:tplc="A2B8EE24">
      <w:numFmt w:val="bullet"/>
      <w:lvlText w:val="•"/>
      <w:lvlJc w:val="left"/>
      <w:pPr>
        <w:ind w:left="5999" w:hanging="227"/>
      </w:pPr>
      <w:rPr>
        <w:rFonts w:hint="default"/>
      </w:rPr>
    </w:lvl>
    <w:lvl w:ilvl="6" w:tplc="7CCAF990">
      <w:numFmt w:val="bullet"/>
      <w:lvlText w:val="•"/>
      <w:lvlJc w:val="left"/>
      <w:pPr>
        <w:ind w:left="7074" w:hanging="227"/>
      </w:pPr>
      <w:rPr>
        <w:rFonts w:hint="default"/>
      </w:rPr>
    </w:lvl>
    <w:lvl w:ilvl="7" w:tplc="CA78E07E">
      <w:numFmt w:val="bullet"/>
      <w:lvlText w:val="•"/>
      <w:lvlJc w:val="left"/>
      <w:pPr>
        <w:ind w:left="8148" w:hanging="227"/>
      </w:pPr>
      <w:rPr>
        <w:rFonts w:hint="default"/>
      </w:rPr>
    </w:lvl>
    <w:lvl w:ilvl="8" w:tplc="C622A198">
      <w:numFmt w:val="bullet"/>
      <w:lvlText w:val="•"/>
      <w:lvlJc w:val="left"/>
      <w:pPr>
        <w:ind w:left="9223" w:hanging="227"/>
      </w:pPr>
      <w:rPr>
        <w:rFonts w:hint="default"/>
      </w:rPr>
    </w:lvl>
  </w:abstractNum>
  <w:abstractNum w:abstractNumId="1" w15:restartNumberingAfterBreak="0">
    <w:nsid w:val="33FD361A"/>
    <w:multiLevelType w:val="hybridMultilevel"/>
    <w:tmpl w:val="6546B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50623A"/>
    <w:multiLevelType w:val="hybridMultilevel"/>
    <w:tmpl w:val="242AAD64"/>
    <w:lvl w:ilvl="0" w:tplc="42BC9C3A">
      <w:start w:val="1"/>
      <w:numFmt w:val="decimal"/>
      <w:lvlText w:val="%1."/>
      <w:lvlJc w:val="left"/>
      <w:pPr>
        <w:ind w:left="1674" w:hanging="227"/>
        <w:jc w:val="left"/>
      </w:pPr>
      <w:rPr>
        <w:rFonts w:ascii="Times New Roman" w:eastAsia="Times New Roman" w:hAnsi="Times New Roman" w:cs="Times New Roman" w:hint="default"/>
        <w:b/>
        <w:bCs/>
        <w:i/>
        <w:iCs/>
        <w:color w:val="008C9A"/>
        <w:w w:val="111"/>
        <w:sz w:val="22"/>
        <w:szCs w:val="22"/>
      </w:rPr>
    </w:lvl>
    <w:lvl w:ilvl="1" w:tplc="0E623BB6">
      <w:numFmt w:val="bullet"/>
      <w:lvlText w:val="•"/>
      <w:lvlJc w:val="left"/>
      <w:pPr>
        <w:ind w:left="2628" w:hanging="227"/>
      </w:pPr>
      <w:rPr>
        <w:rFonts w:hint="default"/>
      </w:rPr>
    </w:lvl>
    <w:lvl w:ilvl="2" w:tplc="37FE88CE">
      <w:numFmt w:val="bullet"/>
      <w:lvlText w:val="•"/>
      <w:lvlJc w:val="left"/>
      <w:pPr>
        <w:ind w:left="3577" w:hanging="227"/>
      </w:pPr>
      <w:rPr>
        <w:rFonts w:hint="default"/>
      </w:rPr>
    </w:lvl>
    <w:lvl w:ilvl="3" w:tplc="C1FA22E0">
      <w:numFmt w:val="bullet"/>
      <w:lvlText w:val="•"/>
      <w:lvlJc w:val="left"/>
      <w:pPr>
        <w:ind w:left="4525" w:hanging="227"/>
      </w:pPr>
      <w:rPr>
        <w:rFonts w:hint="default"/>
      </w:rPr>
    </w:lvl>
    <w:lvl w:ilvl="4" w:tplc="6D82B17C">
      <w:numFmt w:val="bullet"/>
      <w:lvlText w:val="•"/>
      <w:lvlJc w:val="left"/>
      <w:pPr>
        <w:ind w:left="5474" w:hanging="227"/>
      </w:pPr>
      <w:rPr>
        <w:rFonts w:hint="default"/>
      </w:rPr>
    </w:lvl>
    <w:lvl w:ilvl="5" w:tplc="972CFC90">
      <w:numFmt w:val="bullet"/>
      <w:lvlText w:val="•"/>
      <w:lvlJc w:val="left"/>
      <w:pPr>
        <w:ind w:left="6422" w:hanging="227"/>
      </w:pPr>
      <w:rPr>
        <w:rFonts w:hint="default"/>
      </w:rPr>
    </w:lvl>
    <w:lvl w:ilvl="6" w:tplc="B8621F70">
      <w:numFmt w:val="bullet"/>
      <w:lvlText w:val="•"/>
      <w:lvlJc w:val="left"/>
      <w:pPr>
        <w:ind w:left="7371" w:hanging="227"/>
      </w:pPr>
      <w:rPr>
        <w:rFonts w:hint="default"/>
      </w:rPr>
    </w:lvl>
    <w:lvl w:ilvl="7" w:tplc="76342A5A">
      <w:numFmt w:val="bullet"/>
      <w:lvlText w:val="•"/>
      <w:lvlJc w:val="left"/>
      <w:pPr>
        <w:ind w:left="8319" w:hanging="227"/>
      </w:pPr>
      <w:rPr>
        <w:rFonts w:hint="default"/>
      </w:rPr>
    </w:lvl>
    <w:lvl w:ilvl="8" w:tplc="221000F2">
      <w:numFmt w:val="bullet"/>
      <w:lvlText w:val="•"/>
      <w:lvlJc w:val="left"/>
      <w:pPr>
        <w:ind w:left="9268" w:hanging="227"/>
      </w:pPr>
      <w:rPr>
        <w:rFonts w:hint="default"/>
      </w:rPr>
    </w:lvl>
  </w:abstractNum>
  <w:num w:numId="1" w16cid:durableId="261911447">
    <w:abstractNumId w:val="0"/>
  </w:num>
  <w:num w:numId="2" w16cid:durableId="1460998730">
    <w:abstractNumId w:val="2"/>
  </w:num>
  <w:num w:numId="3" w16cid:durableId="1714960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BF516"/>
    <w:rsid w:val="00027A1F"/>
    <w:rsid w:val="0005335A"/>
    <w:rsid w:val="000B684B"/>
    <w:rsid w:val="00174F08"/>
    <w:rsid w:val="001B500A"/>
    <w:rsid w:val="001D304F"/>
    <w:rsid w:val="002027EE"/>
    <w:rsid w:val="00204DAD"/>
    <w:rsid w:val="00212547"/>
    <w:rsid w:val="002950F0"/>
    <w:rsid w:val="002A09DB"/>
    <w:rsid w:val="002C1465"/>
    <w:rsid w:val="002D2FEC"/>
    <w:rsid w:val="002F7375"/>
    <w:rsid w:val="00301BBD"/>
    <w:rsid w:val="00302636"/>
    <w:rsid w:val="00321F2A"/>
    <w:rsid w:val="003413A2"/>
    <w:rsid w:val="00344569"/>
    <w:rsid w:val="003830B9"/>
    <w:rsid w:val="003836A2"/>
    <w:rsid w:val="00386342"/>
    <w:rsid w:val="003C7E1B"/>
    <w:rsid w:val="003F15DA"/>
    <w:rsid w:val="0044362C"/>
    <w:rsid w:val="00457687"/>
    <w:rsid w:val="004743EE"/>
    <w:rsid w:val="00484346"/>
    <w:rsid w:val="004B2392"/>
    <w:rsid w:val="00533510"/>
    <w:rsid w:val="005827B6"/>
    <w:rsid w:val="005B2CC1"/>
    <w:rsid w:val="005B5CA0"/>
    <w:rsid w:val="005D5B85"/>
    <w:rsid w:val="005D72E9"/>
    <w:rsid w:val="005F5363"/>
    <w:rsid w:val="00600710"/>
    <w:rsid w:val="00646186"/>
    <w:rsid w:val="006A5161"/>
    <w:rsid w:val="006B4215"/>
    <w:rsid w:val="006F28DB"/>
    <w:rsid w:val="007127F5"/>
    <w:rsid w:val="007E20C1"/>
    <w:rsid w:val="0081104A"/>
    <w:rsid w:val="008A204F"/>
    <w:rsid w:val="00965D9F"/>
    <w:rsid w:val="00973FE3"/>
    <w:rsid w:val="009C0E63"/>
    <w:rsid w:val="00A10ECB"/>
    <w:rsid w:val="00A36155"/>
    <w:rsid w:val="00A7610D"/>
    <w:rsid w:val="00AC514E"/>
    <w:rsid w:val="00B12BA4"/>
    <w:rsid w:val="00B12EBC"/>
    <w:rsid w:val="00B77AF0"/>
    <w:rsid w:val="00B8050C"/>
    <w:rsid w:val="00B91E0E"/>
    <w:rsid w:val="00BD65A4"/>
    <w:rsid w:val="00C01663"/>
    <w:rsid w:val="00C75D6F"/>
    <w:rsid w:val="00CB316A"/>
    <w:rsid w:val="00CC6F74"/>
    <w:rsid w:val="00CD5895"/>
    <w:rsid w:val="00D21534"/>
    <w:rsid w:val="00D41F74"/>
    <w:rsid w:val="00D46F44"/>
    <w:rsid w:val="00D60DE3"/>
    <w:rsid w:val="00D91F7B"/>
    <w:rsid w:val="00E315A8"/>
    <w:rsid w:val="00E61761"/>
    <w:rsid w:val="00E73454"/>
    <w:rsid w:val="00EE6DD1"/>
    <w:rsid w:val="00F009A6"/>
    <w:rsid w:val="00F139A9"/>
    <w:rsid w:val="00F352D6"/>
    <w:rsid w:val="00FD3597"/>
    <w:rsid w:val="126BF5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F516"/>
  <w15:chartTrackingRefBased/>
  <w15:docId w15:val="{C49378C2-DE36-4155-AC51-9ED2306F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unhideWhenUsed/>
    <w:qFormat/>
    <w:rsid w:val="00D46F44"/>
    <w:pPr>
      <w:widowControl w:val="0"/>
      <w:autoSpaceDE w:val="0"/>
      <w:autoSpaceDN w:val="0"/>
      <w:spacing w:after="0" w:line="240" w:lineRule="auto"/>
      <w:ind w:left="1247"/>
      <w:outlineLvl w:val="5"/>
    </w:pPr>
    <w:rPr>
      <w:rFonts w:ascii="Bookman Old Style" w:eastAsia="Bookman Old Style" w:hAnsi="Bookman Old Style" w:cs="Bookman Old Styl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F74"/>
  </w:style>
  <w:style w:type="paragraph" w:styleId="Footer">
    <w:name w:val="footer"/>
    <w:basedOn w:val="Normal"/>
    <w:link w:val="FooterChar"/>
    <w:uiPriority w:val="99"/>
    <w:unhideWhenUsed/>
    <w:rsid w:val="00CC6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F74"/>
  </w:style>
  <w:style w:type="paragraph" w:styleId="BodyText">
    <w:name w:val="Body Text"/>
    <w:basedOn w:val="Normal"/>
    <w:link w:val="BodyTextChar"/>
    <w:uiPriority w:val="1"/>
    <w:qFormat/>
    <w:rsid w:val="00EE6DD1"/>
    <w:pPr>
      <w:widowControl w:val="0"/>
      <w:autoSpaceDE w:val="0"/>
      <w:autoSpaceDN w:val="0"/>
      <w:spacing w:after="0" w:line="240" w:lineRule="auto"/>
    </w:pPr>
    <w:rPr>
      <w:rFonts w:ascii="Bookman Old Style" w:eastAsia="Bookman Old Style" w:hAnsi="Bookman Old Style" w:cs="Bookman Old Style"/>
      <w:lang w:val="en-US"/>
    </w:rPr>
  </w:style>
  <w:style w:type="character" w:customStyle="1" w:styleId="BodyTextChar">
    <w:name w:val="Body Text Char"/>
    <w:basedOn w:val="DefaultParagraphFont"/>
    <w:link w:val="BodyText"/>
    <w:uiPriority w:val="1"/>
    <w:rsid w:val="00EE6DD1"/>
    <w:rPr>
      <w:rFonts w:ascii="Bookman Old Style" w:eastAsia="Bookman Old Style" w:hAnsi="Bookman Old Style" w:cs="Bookman Old Style"/>
      <w:lang w:val="en-US"/>
    </w:rPr>
  </w:style>
  <w:style w:type="character" w:customStyle="1" w:styleId="Heading6Char">
    <w:name w:val="Heading 6 Char"/>
    <w:basedOn w:val="DefaultParagraphFont"/>
    <w:link w:val="Heading6"/>
    <w:uiPriority w:val="9"/>
    <w:rsid w:val="00D46F44"/>
    <w:rPr>
      <w:rFonts w:ascii="Bookman Old Style" w:eastAsia="Bookman Old Style" w:hAnsi="Bookman Old Style" w:cs="Bookman Old Style"/>
      <w:i/>
      <w:iCs/>
      <w:sz w:val="28"/>
      <w:szCs w:val="28"/>
      <w:lang w:val="en-US"/>
    </w:rPr>
  </w:style>
  <w:style w:type="paragraph" w:styleId="Caption">
    <w:name w:val="caption"/>
    <w:basedOn w:val="Normal"/>
    <w:next w:val="Normal"/>
    <w:uiPriority w:val="35"/>
    <w:unhideWhenUsed/>
    <w:qFormat/>
    <w:rsid w:val="007E20C1"/>
    <w:pPr>
      <w:spacing w:after="200" w:line="240" w:lineRule="auto"/>
    </w:pPr>
    <w:rPr>
      <w:i/>
      <w:iCs/>
      <w:color w:val="44546A" w:themeColor="text2"/>
      <w:sz w:val="18"/>
      <w:szCs w:val="18"/>
    </w:rPr>
  </w:style>
  <w:style w:type="paragraph" w:styleId="ListParagraph">
    <w:name w:val="List Paragraph"/>
    <w:basedOn w:val="Normal"/>
    <w:uiPriority w:val="1"/>
    <w:qFormat/>
    <w:rsid w:val="009C0E63"/>
    <w:pPr>
      <w:widowControl w:val="0"/>
      <w:autoSpaceDE w:val="0"/>
      <w:autoSpaceDN w:val="0"/>
      <w:spacing w:before="91" w:after="0" w:line="240" w:lineRule="auto"/>
      <w:ind w:left="1417" w:hanging="171"/>
    </w:pPr>
    <w:rPr>
      <w:rFonts w:ascii="Bookman Old Style" w:eastAsia="Bookman Old Style" w:hAnsi="Bookman Old Style" w:cs="Bookman Old Style"/>
      <w:lang w:val="en-US"/>
    </w:rPr>
  </w:style>
  <w:style w:type="character" w:styleId="Hyperlink">
    <w:name w:val="Hyperlink"/>
    <w:basedOn w:val="DefaultParagraphFont"/>
    <w:uiPriority w:val="99"/>
    <w:unhideWhenUsed/>
    <w:rsid w:val="005B2CC1"/>
    <w:rPr>
      <w:color w:val="0563C1" w:themeColor="hyperlink"/>
      <w:u w:val="single"/>
    </w:rPr>
  </w:style>
  <w:style w:type="character" w:styleId="UnresolvedMention">
    <w:name w:val="Unresolved Mention"/>
    <w:basedOn w:val="DefaultParagraphFont"/>
    <w:uiPriority w:val="99"/>
    <w:semiHidden/>
    <w:unhideWhenUsed/>
    <w:rsid w:val="005B2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eld-studies-council.org/sh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0E7CB-6E6C-4AE9-8C93-696E6430A985}">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2.xml><?xml version="1.0" encoding="utf-8"?>
<ds:datastoreItem xmlns:ds="http://schemas.openxmlformats.org/officeDocument/2006/customXml" ds:itemID="{B551BA4B-A6CE-42F2-AF7E-D49769E60ACE}">
  <ds:schemaRefs>
    <ds:schemaRef ds:uri="http://schemas.microsoft.com/sharepoint/v3/contenttype/forms"/>
  </ds:schemaRefs>
</ds:datastoreItem>
</file>

<file path=customXml/itemProps3.xml><?xml version="1.0" encoding="utf-8"?>
<ds:datastoreItem xmlns:ds="http://schemas.openxmlformats.org/officeDocument/2006/customXml" ds:itemID="{D8D8140D-AAAB-594E-BF48-A9418FA7BC84}">
  <ds:schemaRefs>
    <ds:schemaRef ds:uri="http://schemas.openxmlformats.org/officeDocument/2006/bibliography"/>
  </ds:schemaRefs>
</ds:datastoreItem>
</file>

<file path=customXml/itemProps4.xml><?xml version="1.0" encoding="utf-8"?>
<ds:datastoreItem xmlns:ds="http://schemas.openxmlformats.org/officeDocument/2006/customXml" ds:itemID="{0D4BD5F2-EC81-4BE3-8F7E-EC8387712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21</cp:revision>
  <dcterms:created xsi:type="dcterms:W3CDTF">2025-08-06T11:26:00Z</dcterms:created>
  <dcterms:modified xsi:type="dcterms:W3CDTF">2025-08-06T14:12:00Z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