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1058" w14:textId="35C2D9C6" w:rsidR="00EF10FD" w:rsidRPr="006C0701" w:rsidRDefault="00BA0801" w:rsidP="1D70E34E">
      <w:pPr>
        <w:rPr>
          <w:rFonts w:ascii="Arial" w:hAnsi="Arial" w:cs="Arial"/>
          <w:b/>
          <w:bCs/>
          <w:sz w:val="36"/>
          <w:szCs w:val="36"/>
          <w:lang w:val="en-GB"/>
        </w:rPr>
      </w:pPr>
      <w:r w:rsidRPr="1D70E34E">
        <w:rPr>
          <w:rFonts w:ascii="Arial" w:hAnsi="Arial" w:cs="Arial"/>
          <w:b/>
          <w:bCs/>
          <w:sz w:val="36"/>
          <w:szCs w:val="36"/>
          <w:lang w:val="en-GB"/>
        </w:rPr>
        <w:t>P</w:t>
      </w:r>
      <w:r w:rsidR="00D72D13">
        <w:rPr>
          <w:rFonts w:ascii="Arial" w:hAnsi="Arial" w:cs="Arial"/>
          <w:b/>
          <w:bCs/>
          <w:sz w:val="36"/>
          <w:szCs w:val="36"/>
          <w:lang w:val="en-GB"/>
        </w:rPr>
        <w:t>ost-Grad and Mature Student Officer</w:t>
      </w:r>
    </w:p>
    <w:p w14:paraId="2368D670" w14:textId="77777777" w:rsidR="00EF10FD" w:rsidRPr="006C0701" w:rsidRDefault="00EF10FD" w:rsidP="1D70E34E">
      <w:pPr>
        <w:rPr>
          <w:rFonts w:ascii="Arial" w:hAnsi="Arial" w:cs="Arial"/>
          <w:b/>
          <w:bCs/>
          <w:lang w:val="en-GB"/>
        </w:rPr>
      </w:pPr>
    </w:p>
    <w:p w14:paraId="4DCF66C4" w14:textId="59A06342" w:rsidR="00E132D0" w:rsidRPr="006C0701" w:rsidRDefault="00E132D0" w:rsidP="1D70E34E">
      <w:pPr>
        <w:rPr>
          <w:rFonts w:ascii="Arial" w:hAnsi="Arial" w:cs="Arial"/>
          <w:b/>
          <w:bCs/>
          <w:lang w:val="en-GB"/>
        </w:rPr>
      </w:pPr>
      <w:r w:rsidRPr="1D70E34E">
        <w:rPr>
          <w:rFonts w:ascii="Arial" w:hAnsi="Arial" w:cs="Arial"/>
          <w:b/>
          <w:bCs/>
          <w:lang w:val="en-GB"/>
        </w:rPr>
        <w:t>Duration</w:t>
      </w:r>
      <w:r w:rsidR="4789F4B2" w:rsidRPr="1D70E34E">
        <w:rPr>
          <w:rFonts w:ascii="Arial" w:hAnsi="Arial" w:cs="Arial"/>
          <w:b/>
          <w:bCs/>
          <w:lang w:val="en-GB"/>
        </w:rPr>
        <w:t xml:space="preserve">   </w:t>
      </w:r>
      <w:r w:rsidRPr="006C0701">
        <w:rPr>
          <w:rFonts w:ascii="Arial" w:hAnsi="Arial" w:cs="Arial"/>
          <w:b/>
        </w:rPr>
        <w:tab/>
      </w:r>
      <w:r w:rsidRPr="00080FF7">
        <w:rPr>
          <w:rFonts w:ascii="Arial" w:hAnsi="Arial" w:cs="Arial"/>
          <w:highlight w:val="yellow"/>
          <w:lang w:val="en-GB"/>
        </w:rPr>
        <w:t xml:space="preserve">Fixed term – </w:t>
      </w:r>
      <w:r w:rsidR="00036D23" w:rsidRPr="00080FF7">
        <w:rPr>
          <w:rFonts w:ascii="Arial" w:hAnsi="Arial" w:cs="Arial"/>
          <w:highlight w:val="yellow"/>
          <w:lang w:val="en-GB"/>
        </w:rPr>
        <w:t>1st august</w:t>
      </w:r>
      <w:r w:rsidR="001A0E52" w:rsidRPr="00080FF7">
        <w:rPr>
          <w:rFonts w:ascii="Arial" w:hAnsi="Arial" w:cs="Arial"/>
          <w:highlight w:val="yellow"/>
          <w:lang w:val="en-GB"/>
        </w:rPr>
        <w:t xml:space="preserve"> 202</w:t>
      </w:r>
      <w:r w:rsidR="00075847" w:rsidRPr="00080FF7">
        <w:rPr>
          <w:rFonts w:ascii="Arial" w:hAnsi="Arial" w:cs="Arial"/>
          <w:highlight w:val="yellow"/>
          <w:lang w:val="en-GB"/>
        </w:rPr>
        <w:t>1</w:t>
      </w:r>
      <w:r w:rsidRPr="00080FF7">
        <w:rPr>
          <w:rFonts w:ascii="Arial" w:hAnsi="Arial" w:cs="Arial"/>
          <w:highlight w:val="yellow"/>
          <w:lang w:val="en-GB"/>
        </w:rPr>
        <w:t xml:space="preserve"> to </w:t>
      </w:r>
      <w:r w:rsidR="00036D23" w:rsidRPr="00080FF7">
        <w:rPr>
          <w:rFonts w:ascii="Arial" w:hAnsi="Arial" w:cs="Arial"/>
          <w:highlight w:val="yellow"/>
          <w:lang w:val="en-GB"/>
        </w:rPr>
        <w:t>31</w:t>
      </w:r>
      <w:r w:rsidR="00036D23" w:rsidRPr="00080FF7">
        <w:rPr>
          <w:rFonts w:ascii="Arial" w:hAnsi="Arial" w:cs="Arial"/>
          <w:highlight w:val="yellow"/>
          <w:vertAlign w:val="superscript"/>
          <w:lang w:val="en-GB"/>
        </w:rPr>
        <w:t>st</w:t>
      </w:r>
      <w:r w:rsidR="00036D23" w:rsidRPr="00080FF7">
        <w:rPr>
          <w:rFonts w:ascii="Arial" w:hAnsi="Arial" w:cs="Arial"/>
          <w:highlight w:val="yellow"/>
          <w:lang w:val="en-GB"/>
        </w:rPr>
        <w:t xml:space="preserve"> July</w:t>
      </w:r>
      <w:r w:rsidR="00F34B80" w:rsidRPr="00080FF7">
        <w:rPr>
          <w:rFonts w:ascii="Arial" w:hAnsi="Arial" w:cs="Arial"/>
          <w:highlight w:val="yellow"/>
          <w:lang w:val="en-GB"/>
        </w:rPr>
        <w:t xml:space="preserve"> </w:t>
      </w:r>
      <w:r w:rsidR="001A0E52" w:rsidRPr="00080FF7">
        <w:rPr>
          <w:rFonts w:ascii="Arial" w:hAnsi="Arial" w:cs="Arial"/>
          <w:highlight w:val="yellow"/>
          <w:lang w:val="en-GB"/>
        </w:rPr>
        <w:t>202</w:t>
      </w:r>
      <w:r w:rsidR="00075847" w:rsidRPr="00080FF7">
        <w:rPr>
          <w:rFonts w:ascii="Arial" w:hAnsi="Arial" w:cs="Arial"/>
          <w:highlight w:val="yellow"/>
          <w:lang w:val="en-GB"/>
        </w:rPr>
        <w:t>2</w:t>
      </w:r>
    </w:p>
    <w:p w14:paraId="17AA8E18" w14:textId="064982D0" w:rsidR="00EF10FD" w:rsidRDefault="00EF10FD" w:rsidP="1D70E34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00000"/>
          <w:lang w:val="en-GB"/>
        </w:rPr>
      </w:pPr>
    </w:p>
    <w:p w14:paraId="13CF310E" w14:textId="47534F32" w:rsidR="00080FF7" w:rsidRPr="00792697" w:rsidRDefault="00080FF7" w:rsidP="00080FF7">
      <w:pPr>
        <w:widowControl w:val="0"/>
        <w:autoSpaceDE w:val="0"/>
        <w:autoSpaceDN w:val="0"/>
        <w:adjustRightInd w:val="0"/>
        <w:rPr>
          <w:lang w:val="en-GB"/>
        </w:rPr>
      </w:pPr>
      <w:r w:rsidRPr="00792697">
        <w:rPr>
          <w:rFonts w:ascii="Arial" w:hAnsi="Arial" w:cs="Arial"/>
          <w:sz w:val="22"/>
          <w:szCs w:val="22"/>
          <w:lang w:val="en-GB"/>
        </w:rPr>
        <w:t xml:space="preserve">*Newly elected </w:t>
      </w:r>
      <w:r w:rsidR="003606B9">
        <w:rPr>
          <w:rFonts w:ascii="Arial" w:hAnsi="Arial" w:cs="Arial"/>
          <w:sz w:val="22"/>
          <w:szCs w:val="22"/>
          <w:lang w:val="en-GB"/>
        </w:rPr>
        <w:t>Part</w:t>
      </w:r>
      <w:r w:rsidRPr="00792697">
        <w:rPr>
          <w:rFonts w:ascii="Arial" w:hAnsi="Arial" w:cs="Arial"/>
          <w:sz w:val="22"/>
          <w:szCs w:val="22"/>
          <w:lang w:val="en-GB"/>
        </w:rPr>
        <w:t xml:space="preserve">-Time Officers should check with Student Union staff before making any summer holiday plans as </w:t>
      </w:r>
      <w:r>
        <w:rPr>
          <w:rFonts w:ascii="Arial" w:hAnsi="Arial" w:cs="Arial"/>
          <w:sz w:val="22"/>
          <w:szCs w:val="22"/>
          <w:lang w:val="en-GB"/>
        </w:rPr>
        <w:t>they will be needed for training during the summer, and freshers’ events from the 18</w:t>
      </w:r>
      <w:r w:rsidRPr="00FD3FA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- 26</w:t>
      </w:r>
      <w:r w:rsidRPr="00FD3FAF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sz w:val="22"/>
          <w:szCs w:val="22"/>
          <w:lang w:val="en-GB"/>
        </w:rPr>
        <w:t xml:space="preserve"> of September*</w:t>
      </w:r>
    </w:p>
    <w:p w14:paraId="315054B8" w14:textId="60582A66" w:rsidR="003852BE" w:rsidRPr="00792697" w:rsidRDefault="003852BE" w:rsidP="003852BE">
      <w:pPr>
        <w:widowControl w:val="0"/>
        <w:autoSpaceDE w:val="0"/>
        <w:autoSpaceDN w:val="0"/>
        <w:adjustRightInd w:val="0"/>
        <w:rPr>
          <w:lang w:val="en-GB"/>
        </w:rPr>
      </w:pPr>
    </w:p>
    <w:p w14:paraId="6F3D41D9" w14:textId="77777777" w:rsidR="00E946C5" w:rsidRPr="006C0701" w:rsidRDefault="00E946C5" w:rsidP="1D70E3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</w:p>
    <w:p w14:paraId="0519DADB" w14:textId="0D5BF68E" w:rsidR="0039017B" w:rsidRPr="006C0701" w:rsidRDefault="0039017B" w:rsidP="1D70E34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1D70E34E">
        <w:rPr>
          <w:rFonts w:ascii="Arial" w:hAnsi="Arial" w:cs="Arial"/>
          <w:b/>
          <w:bCs/>
          <w:color w:val="000000" w:themeColor="text1"/>
          <w:lang w:val="en-GB"/>
        </w:rPr>
        <w:t>About</w:t>
      </w:r>
      <w:r w:rsidR="001A0E52" w:rsidRPr="1D70E34E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D85BBC">
        <w:rPr>
          <w:rFonts w:ascii="Arial" w:hAnsi="Arial" w:cs="Arial"/>
          <w:b/>
          <w:bCs/>
          <w:color w:val="000000" w:themeColor="text1"/>
          <w:lang w:val="en-GB"/>
        </w:rPr>
        <w:t>Bishop Grosseteste S</w:t>
      </w:r>
      <w:r w:rsidR="001A0E52" w:rsidRPr="1D70E34E">
        <w:rPr>
          <w:rFonts w:ascii="Arial" w:hAnsi="Arial" w:cs="Arial"/>
          <w:b/>
          <w:bCs/>
          <w:color w:val="000000" w:themeColor="text1"/>
          <w:lang w:val="en-GB"/>
        </w:rPr>
        <w:t>tudent Union</w:t>
      </w:r>
      <w:r w:rsidRPr="1D70E34E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</w:p>
    <w:p w14:paraId="340D0E1F" w14:textId="6888F89A" w:rsidR="00860419" w:rsidRPr="00792697" w:rsidRDefault="00860419" w:rsidP="00860419">
      <w:pPr>
        <w:rPr>
          <w:rFonts w:ascii="Arial" w:hAnsi="Arial" w:cs="Arial"/>
          <w:sz w:val="22"/>
          <w:szCs w:val="22"/>
          <w:lang w:val="en-GB"/>
        </w:rPr>
      </w:pPr>
      <w:r w:rsidRPr="00792697">
        <w:rPr>
          <w:rFonts w:ascii="Arial" w:hAnsi="Arial" w:cs="Arial"/>
          <w:sz w:val="22"/>
          <w:szCs w:val="22"/>
          <w:lang w:val="en-GB"/>
        </w:rPr>
        <w:t xml:space="preserve">Bishop Grosseteste Students Union (BGSU) is the recognised representative channel between students enrolled </w:t>
      </w:r>
      <w:r>
        <w:rPr>
          <w:rFonts w:ascii="Arial" w:hAnsi="Arial" w:cs="Arial"/>
          <w:sz w:val="22"/>
          <w:szCs w:val="22"/>
          <w:lang w:val="en-GB"/>
        </w:rPr>
        <w:t>on</w:t>
      </w:r>
      <w:r w:rsidRPr="00792697">
        <w:rPr>
          <w:rFonts w:ascii="Arial" w:hAnsi="Arial" w:cs="Arial"/>
          <w:sz w:val="22"/>
          <w:szCs w:val="22"/>
          <w:lang w:val="en-GB"/>
        </w:rPr>
        <w:t xml:space="preserve"> a programme </w:t>
      </w:r>
      <w:r>
        <w:rPr>
          <w:rFonts w:ascii="Arial" w:hAnsi="Arial" w:cs="Arial"/>
          <w:sz w:val="22"/>
          <w:szCs w:val="22"/>
          <w:lang w:val="en-GB"/>
        </w:rPr>
        <w:t xml:space="preserve">of study </w:t>
      </w:r>
      <w:r w:rsidRPr="00792697">
        <w:rPr>
          <w:rFonts w:ascii="Arial" w:hAnsi="Arial" w:cs="Arial"/>
          <w:sz w:val="22"/>
          <w:szCs w:val="22"/>
          <w:lang w:val="en-GB"/>
        </w:rPr>
        <w:t xml:space="preserve">at Bishop Grosseteste University (BGU), to </w:t>
      </w:r>
      <w:r>
        <w:rPr>
          <w:rFonts w:ascii="Arial" w:hAnsi="Arial" w:cs="Arial"/>
          <w:sz w:val="22"/>
          <w:szCs w:val="22"/>
          <w:lang w:val="en-GB"/>
        </w:rPr>
        <w:t>the University</w:t>
      </w:r>
      <w:r w:rsidRPr="00792697">
        <w:rPr>
          <w:rFonts w:ascii="Arial" w:hAnsi="Arial" w:cs="Arial"/>
          <w:sz w:val="22"/>
          <w:szCs w:val="22"/>
          <w:lang w:val="en-GB"/>
        </w:rPr>
        <w:t xml:space="preserve"> and any other organisation outside of BGU. We work to represent your academic interests and to enhance your University experience. We offer a place for everyone to belong, and we actively listen, signpost, </w:t>
      </w:r>
      <w:r>
        <w:rPr>
          <w:rFonts w:ascii="Arial" w:hAnsi="Arial" w:cs="Arial"/>
          <w:sz w:val="22"/>
          <w:szCs w:val="22"/>
          <w:lang w:val="en-GB"/>
        </w:rPr>
        <w:t xml:space="preserve">campaign </w:t>
      </w:r>
      <w:r w:rsidRPr="00792697">
        <w:rPr>
          <w:rFonts w:ascii="Arial" w:hAnsi="Arial" w:cs="Arial"/>
          <w:sz w:val="22"/>
          <w:szCs w:val="22"/>
          <w:lang w:val="en-GB"/>
        </w:rPr>
        <w:t xml:space="preserve">and offer support when </w:t>
      </w:r>
      <w:r>
        <w:rPr>
          <w:rFonts w:ascii="Arial" w:hAnsi="Arial" w:cs="Arial"/>
          <w:sz w:val="22"/>
          <w:szCs w:val="22"/>
          <w:lang w:val="en-GB"/>
        </w:rPr>
        <w:t>our members need it</w:t>
      </w:r>
      <w:r w:rsidRPr="00792697">
        <w:rPr>
          <w:rFonts w:ascii="Arial" w:hAnsi="Arial" w:cs="Arial"/>
          <w:sz w:val="22"/>
          <w:szCs w:val="22"/>
          <w:lang w:val="en-GB"/>
        </w:rPr>
        <w:t>.</w:t>
      </w:r>
      <w:r w:rsidRPr="00792697">
        <w:rPr>
          <w:rFonts w:ascii="Arial" w:hAnsi="Arial" w:cs="Arial"/>
          <w:sz w:val="22"/>
          <w:szCs w:val="22"/>
        </w:rPr>
        <w:t xml:space="preserve"> </w:t>
      </w:r>
      <w:r w:rsidR="004E5319">
        <w:rPr>
          <w:rFonts w:ascii="Arial" w:hAnsi="Arial" w:cs="Arial"/>
          <w:sz w:val="22"/>
          <w:szCs w:val="22"/>
        </w:rPr>
        <w:t xml:space="preserve">We also hold events for our members, such as </w:t>
      </w:r>
      <w:r w:rsidR="00395E8D">
        <w:rPr>
          <w:rFonts w:ascii="Arial" w:hAnsi="Arial" w:cs="Arial"/>
          <w:sz w:val="22"/>
          <w:szCs w:val="22"/>
        </w:rPr>
        <w:t>freshers’</w:t>
      </w:r>
      <w:r w:rsidR="004E5319">
        <w:rPr>
          <w:rFonts w:ascii="Arial" w:hAnsi="Arial" w:cs="Arial"/>
          <w:sz w:val="22"/>
          <w:szCs w:val="22"/>
        </w:rPr>
        <w:t xml:space="preserve"> events, weekly union events, campaign based events and run many different clubs and societies to enhance our members social interests.</w:t>
      </w:r>
    </w:p>
    <w:p w14:paraId="28590F4D" w14:textId="77777777" w:rsidR="007F7C71" w:rsidRPr="006C0701" w:rsidRDefault="007F7C71" w:rsidP="1D70E34E">
      <w:pPr>
        <w:rPr>
          <w:rFonts w:ascii="Arial" w:hAnsi="Arial" w:cs="Arial"/>
          <w:lang w:val="en-GB"/>
        </w:rPr>
      </w:pPr>
    </w:p>
    <w:p w14:paraId="7DE63260" w14:textId="77777777" w:rsidR="00104479" w:rsidRPr="006C0701" w:rsidRDefault="00104479" w:rsidP="0010447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GB"/>
        </w:rPr>
      </w:pPr>
      <w:r w:rsidRPr="1D70E34E">
        <w:rPr>
          <w:rFonts w:ascii="Arial" w:hAnsi="Arial" w:cs="Arial"/>
          <w:b/>
          <w:bCs/>
          <w:color w:val="000000" w:themeColor="text1"/>
          <w:lang w:val="en-GB"/>
        </w:rPr>
        <w:t xml:space="preserve">The </w:t>
      </w:r>
      <w:r>
        <w:rPr>
          <w:rFonts w:ascii="Arial" w:hAnsi="Arial" w:cs="Arial"/>
          <w:b/>
          <w:bCs/>
          <w:color w:val="000000" w:themeColor="text1"/>
          <w:lang w:val="en-GB"/>
        </w:rPr>
        <w:t>Part-Time</w:t>
      </w:r>
      <w:r w:rsidRPr="1D70E34E">
        <w:rPr>
          <w:rFonts w:ascii="Arial" w:hAnsi="Arial" w:cs="Arial"/>
          <w:b/>
          <w:bCs/>
          <w:color w:val="000000" w:themeColor="text1"/>
          <w:lang w:val="en-GB"/>
        </w:rPr>
        <w:t xml:space="preserve"> Officer Team</w:t>
      </w:r>
    </w:p>
    <w:p w14:paraId="03279493" w14:textId="1BC08D9C" w:rsidR="00104479" w:rsidRPr="006C0701" w:rsidRDefault="00104479" w:rsidP="00104479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>The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313DA">
        <w:rPr>
          <w:rFonts w:ascii="Arial" w:hAnsi="Arial" w:cs="Arial"/>
          <w:sz w:val="22"/>
          <w:szCs w:val="22"/>
          <w:lang w:val="en-GB"/>
        </w:rPr>
        <w:t>Post-Grad and Mature Students</w:t>
      </w:r>
      <w:r>
        <w:rPr>
          <w:rFonts w:ascii="Arial" w:hAnsi="Arial" w:cs="Arial"/>
          <w:sz w:val="22"/>
          <w:szCs w:val="22"/>
          <w:lang w:val="en-GB"/>
        </w:rPr>
        <w:t xml:space="preserve"> Officer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sits within the </w:t>
      </w:r>
      <w:r>
        <w:rPr>
          <w:rFonts w:ascii="Arial" w:hAnsi="Arial" w:cs="Arial"/>
          <w:sz w:val="22"/>
          <w:szCs w:val="22"/>
          <w:lang w:val="en-GB"/>
        </w:rPr>
        <w:t>Executive Committee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in the Student</w:t>
      </w:r>
      <w:r w:rsidR="001708A4">
        <w:rPr>
          <w:rFonts w:ascii="Arial" w:hAnsi="Arial" w:cs="Arial"/>
          <w:sz w:val="22"/>
          <w:szCs w:val="22"/>
          <w:lang w:val="en-GB"/>
        </w:rPr>
        <w:t>s’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Union. The team includes </w:t>
      </w:r>
      <w:r>
        <w:rPr>
          <w:rFonts w:ascii="Arial" w:hAnsi="Arial" w:cs="Arial"/>
          <w:sz w:val="22"/>
          <w:szCs w:val="22"/>
          <w:lang w:val="en-GB"/>
        </w:rPr>
        <w:t xml:space="preserve">the following </w:t>
      </w:r>
      <w:r w:rsidR="00681AE6">
        <w:rPr>
          <w:rFonts w:ascii="Arial" w:hAnsi="Arial" w:cs="Arial"/>
          <w:sz w:val="22"/>
          <w:szCs w:val="22"/>
          <w:lang w:val="en-GB"/>
        </w:rPr>
        <w:t xml:space="preserve">elected </w:t>
      </w:r>
      <w:r>
        <w:rPr>
          <w:rFonts w:ascii="Arial" w:hAnsi="Arial" w:cs="Arial"/>
          <w:sz w:val="22"/>
          <w:szCs w:val="22"/>
          <w:lang w:val="en-GB"/>
        </w:rPr>
        <w:t xml:space="preserve">officers: </w:t>
      </w:r>
      <w:r w:rsidR="00681AE6">
        <w:rPr>
          <w:rFonts w:ascii="Arial" w:hAnsi="Arial" w:cs="Arial"/>
          <w:sz w:val="22"/>
          <w:szCs w:val="22"/>
          <w:lang w:val="en-GB"/>
        </w:rPr>
        <w:t xml:space="preserve">Post-Graduate and Mature Students’ Officer, Ecological Sustainability Officer, International Officer, Events Officer, Charity Officer, and the Community Officer and two groups of non-elected officers </w:t>
      </w:r>
      <w:r w:rsidR="004C0952">
        <w:rPr>
          <w:rFonts w:ascii="Arial" w:hAnsi="Arial" w:cs="Arial"/>
          <w:sz w:val="22"/>
          <w:szCs w:val="22"/>
          <w:lang w:val="en-GB"/>
        </w:rPr>
        <w:t>including</w:t>
      </w:r>
      <w:r w:rsidR="00681AE6">
        <w:rPr>
          <w:rFonts w:ascii="Arial" w:hAnsi="Arial" w:cs="Arial"/>
          <w:sz w:val="22"/>
          <w:szCs w:val="22"/>
          <w:lang w:val="en-GB"/>
        </w:rPr>
        <w:t xml:space="preserve"> the Events Technicians, and the PEACH Team. </w:t>
      </w:r>
      <w:r>
        <w:rPr>
          <w:rFonts w:ascii="Arial" w:hAnsi="Arial" w:cs="Arial"/>
          <w:sz w:val="22"/>
          <w:szCs w:val="22"/>
          <w:lang w:val="en-GB"/>
        </w:rPr>
        <w:t xml:space="preserve">These posts </w:t>
      </w:r>
      <w:r w:rsidRPr="1D70E34E">
        <w:rPr>
          <w:rFonts w:ascii="Arial" w:hAnsi="Arial" w:cs="Arial"/>
          <w:sz w:val="22"/>
          <w:szCs w:val="22"/>
          <w:lang w:val="en-GB"/>
        </w:rPr>
        <w:t>work closely with Union</w:t>
      </w:r>
      <w:r>
        <w:rPr>
          <w:rFonts w:ascii="Arial" w:hAnsi="Arial" w:cs="Arial"/>
          <w:sz w:val="22"/>
          <w:szCs w:val="22"/>
          <w:lang w:val="en-GB"/>
        </w:rPr>
        <w:t xml:space="preserve"> and University staff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and with other student representatives to make sure the views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needs </w:t>
      </w:r>
      <w:r>
        <w:rPr>
          <w:rFonts w:ascii="Arial" w:hAnsi="Arial" w:cs="Arial"/>
          <w:sz w:val="22"/>
          <w:szCs w:val="22"/>
          <w:lang w:val="en-GB"/>
        </w:rPr>
        <w:t xml:space="preserve">and academic interests </w:t>
      </w:r>
      <w:r w:rsidRPr="1D70E34E">
        <w:rPr>
          <w:rFonts w:ascii="Arial" w:hAnsi="Arial" w:cs="Arial"/>
          <w:sz w:val="22"/>
          <w:szCs w:val="22"/>
          <w:lang w:val="en-GB"/>
        </w:rPr>
        <w:t>of our membership (students!) are represented.</w:t>
      </w:r>
    </w:p>
    <w:p w14:paraId="605DB650" w14:textId="77777777" w:rsidR="0039017B" w:rsidRPr="006C0701" w:rsidRDefault="0039017B" w:rsidP="1D70E34E">
      <w:pPr>
        <w:autoSpaceDE w:val="0"/>
        <w:autoSpaceDN w:val="0"/>
        <w:adjustRightInd w:val="0"/>
        <w:contextualSpacing/>
        <w:rPr>
          <w:rFonts w:ascii="Arial" w:hAnsi="Arial" w:cs="Arial"/>
          <w:lang w:val="en-GB"/>
        </w:rPr>
      </w:pPr>
    </w:p>
    <w:p w14:paraId="5CBC76F5" w14:textId="39EA1ADA" w:rsidR="006A0BE6" w:rsidRPr="00075847" w:rsidRDefault="00034592" w:rsidP="1D70E34E">
      <w:pPr>
        <w:autoSpaceDE w:val="0"/>
        <w:autoSpaceDN w:val="0"/>
        <w:adjustRightInd w:val="0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Post-Grad and Mature Student Officer</w:t>
      </w:r>
      <w:r w:rsidR="0039017B" w:rsidRPr="1D70E34E">
        <w:rPr>
          <w:rFonts w:ascii="Arial" w:hAnsi="Arial" w:cs="Arial"/>
          <w:b/>
          <w:bCs/>
          <w:lang w:val="en-GB"/>
        </w:rPr>
        <w:t xml:space="preserve"> Description </w:t>
      </w:r>
    </w:p>
    <w:p w14:paraId="545941A2" w14:textId="0CBF2DA5" w:rsidR="00034592" w:rsidRDefault="006A0BE6" w:rsidP="1D70E34E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 xml:space="preserve">The role of </w:t>
      </w:r>
      <w:r w:rsidR="00034592">
        <w:rPr>
          <w:rFonts w:ascii="Arial" w:hAnsi="Arial" w:cs="Arial"/>
          <w:sz w:val="22"/>
          <w:szCs w:val="22"/>
          <w:lang w:val="en-GB"/>
        </w:rPr>
        <w:t>Post-Grad and Mature Student Officer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exists to represent the views and needs of our </w:t>
      </w:r>
      <w:r w:rsidR="001708A4">
        <w:rPr>
          <w:rFonts w:ascii="Arial" w:hAnsi="Arial" w:cs="Arial"/>
          <w:sz w:val="22"/>
          <w:szCs w:val="22"/>
          <w:lang w:val="en-GB"/>
        </w:rPr>
        <w:t>p</w:t>
      </w:r>
      <w:r w:rsidR="00034592">
        <w:rPr>
          <w:rFonts w:ascii="Arial" w:hAnsi="Arial" w:cs="Arial"/>
          <w:sz w:val="22"/>
          <w:szCs w:val="22"/>
          <w:lang w:val="en-GB"/>
        </w:rPr>
        <w:t>ost-</w:t>
      </w:r>
      <w:r w:rsidR="001708A4">
        <w:rPr>
          <w:rFonts w:ascii="Arial" w:hAnsi="Arial" w:cs="Arial"/>
          <w:sz w:val="22"/>
          <w:szCs w:val="22"/>
          <w:lang w:val="en-GB"/>
        </w:rPr>
        <w:t>g</w:t>
      </w:r>
      <w:r w:rsidR="00034592">
        <w:rPr>
          <w:rFonts w:ascii="Arial" w:hAnsi="Arial" w:cs="Arial"/>
          <w:sz w:val="22"/>
          <w:szCs w:val="22"/>
          <w:lang w:val="en-GB"/>
        </w:rPr>
        <w:t>raduate students, mature students, and student parents,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defending their rights</w:t>
      </w:r>
      <w:r w:rsidR="00D85BBC">
        <w:rPr>
          <w:rFonts w:ascii="Arial" w:hAnsi="Arial" w:cs="Arial"/>
          <w:sz w:val="22"/>
          <w:szCs w:val="22"/>
          <w:lang w:val="en-GB"/>
        </w:rPr>
        <w:t>,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developing the</w:t>
      </w:r>
      <w:r w:rsidR="000C5FC7">
        <w:rPr>
          <w:rFonts w:ascii="Arial" w:hAnsi="Arial" w:cs="Arial"/>
          <w:sz w:val="22"/>
          <w:szCs w:val="22"/>
          <w:lang w:val="en-GB"/>
        </w:rPr>
        <w:t>ir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student experience</w:t>
      </w:r>
      <w:r w:rsidR="00D85BBC">
        <w:rPr>
          <w:rFonts w:ascii="Arial" w:hAnsi="Arial" w:cs="Arial"/>
          <w:sz w:val="22"/>
          <w:szCs w:val="22"/>
          <w:lang w:val="en-GB"/>
        </w:rPr>
        <w:t xml:space="preserve"> and representing their academic interests</w:t>
      </w:r>
      <w:r w:rsidR="00034592">
        <w:rPr>
          <w:rFonts w:ascii="Arial" w:hAnsi="Arial" w:cs="Arial"/>
          <w:sz w:val="22"/>
          <w:szCs w:val="22"/>
          <w:lang w:val="en-GB"/>
        </w:rPr>
        <w:t xml:space="preserve"> to the SU Student Leaders, and the University. The Post-Grad and Mature Student Officer is a key link between these students, the SU, and the University. </w:t>
      </w:r>
    </w:p>
    <w:p w14:paraId="49D10FF6" w14:textId="77777777" w:rsidR="006A0BE6" w:rsidRPr="006C0701" w:rsidRDefault="006A0BE6" w:rsidP="1D70E34E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u w:val="single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F1646" w:rsidRPr="006C0701" w14:paraId="1501D8AD" w14:textId="77777777" w:rsidTr="3248ECB4">
        <w:trPr>
          <w:trHeight w:val="403"/>
        </w:trPr>
        <w:tc>
          <w:tcPr>
            <w:tcW w:w="9209" w:type="dxa"/>
            <w:shd w:val="clear" w:color="auto" w:fill="58C8DF"/>
            <w:vAlign w:val="center"/>
          </w:tcPr>
          <w:p w14:paraId="001DDF08" w14:textId="608743E3" w:rsidR="009F1646" w:rsidRPr="006C0701" w:rsidRDefault="00B066ED" w:rsidP="1D70E34E">
            <w:pPr>
              <w:autoSpaceDE w:val="0"/>
              <w:autoSpaceDN w:val="0"/>
              <w:adjustRightInd w:val="0"/>
              <w:contextualSpacing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color w:val="FFFFFF" w:themeColor="background1"/>
              </w:rPr>
              <w:t>Post-Grad and Mature Student</w:t>
            </w:r>
            <w:r w:rsidR="009F1646" w:rsidRPr="1D70E34E">
              <w:rPr>
                <w:rFonts w:ascii="Arial" w:hAnsi="Arial"/>
                <w:b/>
                <w:bCs/>
                <w:color w:val="FFFFFF" w:themeColor="background1"/>
              </w:rPr>
              <w:t xml:space="preserve"> </w:t>
            </w:r>
            <w:r w:rsidR="00902F97">
              <w:rPr>
                <w:rFonts w:ascii="Arial" w:hAnsi="Arial"/>
                <w:b/>
                <w:bCs/>
                <w:color w:val="FFFFFF" w:themeColor="background1"/>
              </w:rPr>
              <w:t xml:space="preserve">Officer </w:t>
            </w:r>
            <w:r w:rsidR="009F1646" w:rsidRPr="1D70E34E">
              <w:rPr>
                <w:rFonts w:ascii="Arial" w:hAnsi="Arial"/>
                <w:b/>
                <w:bCs/>
                <w:color w:val="FFFFFF" w:themeColor="background1"/>
              </w:rPr>
              <w:t>Specific Responsibilities</w:t>
            </w:r>
          </w:p>
        </w:tc>
      </w:tr>
      <w:tr w:rsidR="008B1C9A" w:rsidRPr="006C0701" w14:paraId="3869F592" w14:textId="77777777" w:rsidTr="3248ECB4">
        <w:trPr>
          <w:trHeight w:val="814"/>
        </w:trPr>
        <w:tc>
          <w:tcPr>
            <w:tcW w:w="9209" w:type="dxa"/>
            <w:vAlign w:val="center"/>
          </w:tcPr>
          <w:p w14:paraId="02E2231E" w14:textId="2FB42222" w:rsidR="008B1C9A" w:rsidRPr="006C0701" w:rsidRDefault="00C1576E" w:rsidP="00F17EBA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right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 </w:t>
            </w:r>
            <w:r w:rsidR="000C692E">
              <w:rPr>
                <w:rFonts w:ascii="Arial" w:hAnsi="Arial"/>
              </w:rPr>
              <w:t xml:space="preserve">the SU representative for post-graduate students, mature students, and student parents. </w:t>
            </w:r>
          </w:p>
        </w:tc>
      </w:tr>
      <w:tr w:rsidR="00075847" w:rsidRPr="006C0701" w14:paraId="00FAF900" w14:textId="77777777" w:rsidTr="3248ECB4">
        <w:trPr>
          <w:trHeight w:val="814"/>
        </w:trPr>
        <w:tc>
          <w:tcPr>
            <w:tcW w:w="9209" w:type="dxa"/>
            <w:vAlign w:val="center"/>
          </w:tcPr>
          <w:p w14:paraId="7D5D57B7" w14:textId="1A78FF3A" w:rsidR="00075847" w:rsidRPr="006C0701" w:rsidRDefault="000C692E" w:rsidP="1D70E34E">
            <w:pPr>
              <w:pStyle w:val="ListParagraph"/>
              <w:widowControl w:val="0"/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ind w:right="16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Liaise with post-graduate students, mature students, and student parents</w:t>
            </w:r>
            <w:r w:rsidR="00B95621">
              <w:rPr>
                <w:rFonts w:ascii="Arial" w:hAnsi="Arial"/>
              </w:rPr>
              <w:t xml:space="preserve"> to ensure their views are represented with in the university community</w:t>
            </w:r>
          </w:p>
        </w:tc>
      </w:tr>
      <w:tr w:rsidR="7D277A4A" w14:paraId="0E0D0C43" w14:textId="77777777" w:rsidTr="3248ECB4">
        <w:trPr>
          <w:trHeight w:val="814"/>
        </w:trPr>
        <w:tc>
          <w:tcPr>
            <w:tcW w:w="9209" w:type="dxa"/>
            <w:vAlign w:val="center"/>
          </w:tcPr>
          <w:p w14:paraId="593B9E72" w14:textId="324AD1DB" w:rsidR="2B60FBF3" w:rsidRPr="000C692E" w:rsidRDefault="00AA2BC5" w:rsidP="000C692E">
            <w:pPr>
              <w:pStyle w:val="ListParagraph"/>
              <w:numPr>
                <w:ilvl w:val="0"/>
                <w:numId w:val="34"/>
              </w:numPr>
              <w:rPr>
                <w:rFonts w:ascii="Arial" w:eastAsia="Arial" w:hAnsi="Arial"/>
                <w:color w:val="000000" w:themeColor="text1"/>
              </w:rPr>
            </w:pPr>
            <w:r>
              <w:rPr>
                <w:rFonts w:ascii="Arial" w:eastAsia="Arial" w:hAnsi="Arial"/>
                <w:color w:val="000000" w:themeColor="text1"/>
              </w:rPr>
              <w:t>Work alongside the Events Officer and the Events Technicians to e</w:t>
            </w:r>
            <w:r w:rsidR="000C692E" w:rsidRPr="000C692E">
              <w:rPr>
                <w:rFonts w:ascii="Arial" w:eastAsia="Arial" w:hAnsi="Arial"/>
                <w:color w:val="000000" w:themeColor="text1"/>
              </w:rPr>
              <w:t>nsure that the events and activities are representative of the needs of Postgraduate students</w:t>
            </w:r>
            <w:r w:rsidR="000C692E">
              <w:rPr>
                <w:rFonts w:ascii="Arial" w:eastAsia="Arial" w:hAnsi="Arial"/>
                <w:color w:val="000000" w:themeColor="text1"/>
              </w:rPr>
              <w:t>, mature students, and student parents, where possible</w:t>
            </w:r>
          </w:p>
        </w:tc>
      </w:tr>
      <w:tr w:rsidR="00DC5259" w:rsidRPr="006C0701" w14:paraId="7C58DFE2" w14:textId="77777777" w:rsidTr="3248ECB4">
        <w:trPr>
          <w:trHeight w:val="713"/>
        </w:trPr>
        <w:tc>
          <w:tcPr>
            <w:tcW w:w="9209" w:type="dxa"/>
            <w:vAlign w:val="center"/>
          </w:tcPr>
          <w:p w14:paraId="302E53FD" w14:textId="4950FBAD" w:rsidR="00DC5259" w:rsidRPr="000C692E" w:rsidRDefault="006E4BA1" w:rsidP="000C692E">
            <w:pPr>
              <w:pStyle w:val="ListParagraph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251" w:lineRule="auto"/>
              <w:ind w:right="420"/>
              <w:rPr>
                <w:rFonts w:ascii="Arial" w:hAnsi="Arial"/>
              </w:rPr>
            </w:pPr>
            <w:r>
              <w:rPr>
                <w:rFonts w:ascii="Arial" w:hAnsi="Arial"/>
              </w:rPr>
              <w:t>Attend Senate and the Academic Enhancement Committee as the Post-graduate Representative</w:t>
            </w:r>
          </w:p>
        </w:tc>
      </w:tr>
      <w:tr w:rsidR="004F25DD" w:rsidRPr="006C0701" w14:paraId="6C2C91F9" w14:textId="77777777" w:rsidTr="3248ECB4">
        <w:trPr>
          <w:trHeight w:val="680"/>
        </w:trPr>
        <w:tc>
          <w:tcPr>
            <w:tcW w:w="9209" w:type="dxa"/>
            <w:vAlign w:val="center"/>
          </w:tcPr>
          <w:p w14:paraId="53FEAC80" w14:textId="4CD23136" w:rsidR="00633B5D" w:rsidRPr="00D619C9" w:rsidRDefault="00D619C9" w:rsidP="00D619C9">
            <w:pPr>
              <w:pStyle w:val="ListParagraph"/>
              <w:numPr>
                <w:ilvl w:val="0"/>
                <w:numId w:val="29"/>
              </w:numPr>
              <w:ind w:right="169"/>
              <w:textAlignment w:val="center"/>
              <w:rPr>
                <w:rFonts w:ascii="Arial" w:hAnsi="Arial"/>
              </w:rPr>
            </w:pPr>
            <w:r w:rsidRPr="00D619C9">
              <w:rPr>
                <w:rFonts w:ascii="Arial" w:hAnsi="Arial"/>
              </w:rPr>
              <w:lastRenderedPageBreak/>
              <w:t xml:space="preserve">Communicate with the postgraduate Course Reps </w:t>
            </w:r>
            <w:r w:rsidR="00B95621">
              <w:rPr>
                <w:rFonts w:ascii="Arial" w:hAnsi="Arial"/>
              </w:rPr>
              <w:t xml:space="preserve">to ascertain if there are </w:t>
            </w:r>
            <w:r w:rsidRPr="00D619C9">
              <w:rPr>
                <w:rFonts w:ascii="Arial" w:hAnsi="Arial"/>
              </w:rPr>
              <w:t xml:space="preserve">any </w:t>
            </w:r>
            <w:r w:rsidR="00B95621">
              <w:rPr>
                <w:rFonts w:ascii="Arial" w:hAnsi="Arial"/>
              </w:rPr>
              <w:t xml:space="preserve">potential </w:t>
            </w:r>
            <w:r w:rsidRPr="00D619C9">
              <w:rPr>
                <w:rFonts w:ascii="Arial" w:hAnsi="Arial"/>
              </w:rPr>
              <w:t xml:space="preserve">arising issues within their courses </w:t>
            </w:r>
            <w:r w:rsidR="00B95621">
              <w:rPr>
                <w:rFonts w:ascii="Arial" w:hAnsi="Arial"/>
              </w:rPr>
              <w:t>that may need to be addressed</w:t>
            </w:r>
          </w:p>
        </w:tc>
      </w:tr>
      <w:tr w:rsidR="00A43EC5" w:rsidRPr="006C0701" w14:paraId="6F9A37EB" w14:textId="77777777" w:rsidTr="3248ECB4">
        <w:trPr>
          <w:trHeight w:val="680"/>
        </w:trPr>
        <w:tc>
          <w:tcPr>
            <w:tcW w:w="9209" w:type="dxa"/>
            <w:vAlign w:val="center"/>
          </w:tcPr>
          <w:p w14:paraId="52144B51" w14:textId="36A5C429" w:rsidR="00A43EC5" w:rsidRPr="00D619C9" w:rsidRDefault="00A43EC5" w:rsidP="00D619C9">
            <w:pPr>
              <w:pStyle w:val="ListParagraph"/>
              <w:numPr>
                <w:ilvl w:val="0"/>
                <w:numId w:val="29"/>
              </w:numPr>
              <w:ind w:right="169"/>
              <w:textAlignment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Work with the PEACH Team to create campaigns relevant to post-graduate students, mature students, and student parents</w:t>
            </w:r>
          </w:p>
        </w:tc>
      </w:tr>
      <w:tr w:rsidR="00B95621" w:rsidRPr="006C0701" w14:paraId="10766B39" w14:textId="77777777" w:rsidTr="3248ECB4">
        <w:trPr>
          <w:trHeight w:val="680"/>
        </w:trPr>
        <w:tc>
          <w:tcPr>
            <w:tcW w:w="9209" w:type="dxa"/>
            <w:vAlign w:val="center"/>
          </w:tcPr>
          <w:p w14:paraId="1105395D" w14:textId="74D60787" w:rsidR="00B95621" w:rsidRDefault="00B95621" w:rsidP="00D619C9">
            <w:pPr>
              <w:pStyle w:val="ListParagraph"/>
              <w:numPr>
                <w:ilvl w:val="0"/>
                <w:numId w:val="29"/>
              </w:numPr>
              <w:ind w:right="169"/>
              <w:textAlignment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Forge links with UOLSU to promote opportunities for mature, parent and post graduate students from both universities </w:t>
            </w:r>
          </w:p>
        </w:tc>
      </w:tr>
    </w:tbl>
    <w:p w14:paraId="0E25A643" w14:textId="77777777" w:rsidR="0022269A" w:rsidRPr="006C0701" w:rsidRDefault="0022269A" w:rsidP="1D70E34E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n-GB"/>
        </w:rPr>
      </w:pPr>
    </w:p>
    <w:p w14:paraId="36C15DB8" w14:textId="1C14160C" w:rsidR="007F7C71" w:rsidRDefault="007F7C71" w:rsidP="1D70E34E">
      <w:pPr>
        <w:rPr>
          <w:rFonts w:ascii="Arial" w:hAnsi="Arial" w:cs="Arial"/>
          <w:b/>
          <w:bCs/>
          <w:lang w:val="en-GB"/>
        </w:rPr>
      </w:pPr>
    </w:p>
    <w:p w14:paraId="499E99B5" w14:textId="77777777" w:rsidR="00E946C5" w:rsidRPr="006C0701" w:rsidRDefault="00E946C5" w:rsidP="1D70E34E">
      <w:pPr>
        <w:rPr>
          <w:rFonts w:ascii="Arial" w:hAnsi="Arial" w:cs="Arial"/>
          <w:b/>
          <w:bCs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7D277A4A" w14:paraId="6CB0F4E5" w14:textId="77777777" w:rsidTr="0078715B">
        <w:trPr>
          <w:trHeight w:val="426"/>
        </w:trPr>
        <w:tc>
          <w:tcPr>
            <w:tcW w:w="9209" w:type="dxa"/>
            <w:shd w:val="clear" w:color="auto" w:fill="58C8DF"/>
            <w:vAlign w:val="center"/>
          </w:tcPr>
          <w:p w14:paraId="571E743A" w14:textId="5F1747C6" w:rsidR="7D277A4A" w:rsidRDefault="7D277A4A" w:rsidP="1D70E34E">
            <w:pPr>
              <w:rPr>
                <w:rFonts w:ascii="Arial" w:hAnsi="Arial"/>
                <w:b/>
                <w:bCs/>
              </w:rPr>
            </w:pPr>
            <w:r w:rsidRPr="1D70E34E">
              <w:rPr>
                <w:rFonts w:ascii="Arial" w:hAnsi="Arial"/>
                <w:b/>
                <w:bCs/>
                <w:color w:val="FFFFFF" w:themeColor="background1"/>
              </w:rPr>
              <w:t xml:space="preserve">General </w:t>
            </w:r>
            <w:r w:rsidR="007C27FB">
              <w:rPr>
                <w:rFonts w:ascii="Arial" w:hAnsi="Arial"/>
                <w:b/>
                <w:bCs/>
                <w:color w:val="FFFFFF" w:themeColor="background1"/>
              </w:rPr>
              <w:t>Part-</w:t>
            </w:r>
            <w:r w:rsidRPr="1D70E34E">
              <w:rPr>
                <w:rFonts w:ascii="Arial" w:hAnsi="Arial"/>
                <w:b/>
                <w:bCs/>
                <w:color w:val="FFFFFF" w:themeColor="background1"/>
              </w:rPr>
              <w:t>Time Officer Responsibilities</w:t>
            </w:r>
          </w:p>
        </w:tc>
      </w:tr>
      <w:tr w:rsidR="7D277A4A" w14:paraId="073BFB40" w14:textId="77777777" w:rsidTr="0078715B">
        <w:trPr>
          <w:trHeight w:val="711"/>
        </w:trPr>
        <w:tc>
          <w:tcPr>
            <w:tcW w:w="9209" w:type="dxa"/>
            <w:vAlign w:val="center"/>
          </w:tcPr>
          <w:p w14:paraId="6A5E4D5B" w14:textId="26ED46DF" w:rsidR="7D277A4A" w:rsidRDefault="00AA2BC5" w:rsidP="7D277A4A">
            <w:pPr>
              <w:numPr>
                <w:ilvl w:val="0"/>
                <w:numId w:val="3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Attend the monthly executive committee meeting</w:t>
            </w:r>
          </w:p>
        </w:tc>
      </w:tr>
      <w:tr w:rsidR="7D277A4A" w14:paraId="7E381562" w14:textId="77777777" w:rsidTr="0078715B">
        <w:trPr>
          <w:trHeight w:val="708"/>
        </w:trPr>
        <w:tc>
          <w:tcPr>
            <w:tcW w:w="9209" w:type="dxa"/>
            <w:vAlign w:val="center"/>
          </w:tcPr>
          <w:p w14:paraId="58B5ECDE" w14:textId="3737578B" w:rsidR="66CB7965" w:rsidRDefault="00AA2BC5" w:rsidP="7D277A4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Bidi"/>
                <w:color w:val="000000" w:themeColor="text1"/>
              </w:rPr>
            </w:pPr>
            <w:r>
              <w:rPr>
                <w:rFonts w:ascii="Arial" w:eastAsia="Arial" w:hAnsi="Arial"/>
                <w:color w:val="000000" w:themeColor="text1"/>
              </w:rPr>
              <w:t xml:space="preserve">Attend and be a voting member at student council </w:t>
            </w:r>
          </w:p>
        </w:tc>
      </w:tr>
      <w:tr w:rsidR="00A50D6F" w14:paraId="5AF5D194" w14:textId="77777777" w:rsidTr="0078715B">
        <w:trPr>
          <w:trHeight w:val="708"/>
        </w:trPr>
        <w:tc>
          <w:tcPr>
            <w:tcW w:w="9209" w:type="dxa"/>
            <w:vAlign w:val="center"/>
          </w:tcPr>
          <w:p w14:paraId="36544C09" w14:textId="472D8B51" w:rsidR="00A50D6F" w:rsidRPr="006533FC" w:rsidRDefault="006533FC" w:rsidP="006533FC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/>
                <w:color w:val="000000" w:themeColor="text1"/>
              </w:rPr>
            </w:pPr>
            <w:r w:rsidRPr="006533FC">
              <w:rPr>
                <w:rFonts w:ascii="Arial" w:eastAsia="Arial" w:hAnsi="Arial"/>
                <w:color w:val="000000" w:themeColor="text1"/>
              </w:rPr>
              <w:t>Represent students voice locally, and nationally, and uphold the values of the Union at all times</w:t>
            </w:r>
          </w:p>
        </w:tc>
      </w:tr>
      <w:tr w:rsidR="00A50D6F" w14:paraId="458D5ACD" w14:textId="77777777" w:rsidTr="0078715B">
        <w:trPr>
          <w:trHeight w:val="708"/>
        </w:trPr>
        <w:tc>
          <w:tcPr>
            <w:tcW w:w="9209" w:type="dxa"/>
            <w:vAlign w:val="center"/>
          </w:tcPr>
          <w:p w14:paraId="1611D7B8" w14:textId="592F565F" w:rsidR="00A50D6F" w:rsidRPr="00A50D6F" w:rsidRDefault="00A50D6F" w:rsidP="00A50D6F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/>
                <w:color w:val="000000" w:themeColor="text1"/>
              </w:rPr>
            </w:pPr>
            <w:r w:rsidRPr="00A50D6F">
              <w:rPr>
                <w:rFonts w:ascii="Arial" w:eastAsia="Arial" w:hAnsi="Arial"/>
                <w:color w:val="000000" w:themeColor="text1"/>
              </w:rPr>
              <w:t xml:space="preserve">Display appropriate behaviours and attitudes at all times as outlined in the </w:t>
            </w:r>
            <w:r w:rsidRPr="00A50D6F">
              <w:rPr>
                <w:rFonts w:ascii="Arial" w:eastAsia="Arial" w:hAnsi="Arial"/>
                <w:i/>
                <w:iCs/>
                <w:color w:val="000000" w:themeColor="text1"/>
              </w:rPr>
              <w:t>[BGSU Code of Conduct].</w:t>
            </w:r>
          </w:p>
        </w:tc>
      </w:tr>
      <w:tr w:rsidR="00A50D6F" w14:paraId="0EEF83C6" w14:textId="77777777" w:rsidTr="0078715B">
        <w:trPr>
          <w:trHeight w:val="708"/>
        </w:trPr>
        <w:tc>
          <w:tcPr>
            <w:tcW w:w="9209" w:type="dxa"/>
            <w:vAlign w:val="center"/>
          </w:tcPr>
          <w:p w14:paraId="5AE143B6" w14:textId="537C57DD" w:rsidR="00A50D6F" w:rsidRPr="00A50D6F" w:rsidRDefault="00A50D6F" w:rsidP="00A50D6F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/>
                <w:color w:val="000000" w:themeColor="text1"/>
              </w:rPr>
            </w:pPr>
            <w:r w:rsidRPr="00A50D6F">
              <w:rPr>
                <w:rFonts w:ascii="Arial" w:eastAsia="Arial" w:hAnsi="Arial"/>
                <w:color w:val="000000" w:themeColor="text1"/>
              </w:rPr>
              <w:t xml:space="preserve">Adhere to the expectations and responsibilities as outlined in the </w:t>
            </w:r>
            <w:r w:rsidRPr="00A50D6F">
              <w:rPr>
                <w:rFonts w:ascii="Arial" w:eastAsia="Arial" w:hAnsi="Arial"/>
                <w:i/>
                <w:iCs/>
                <w:color w:val="000000" w:themeColor="text1"/>
              </w:rPr>
              <w:t>[BGSU</w:t>
            </w:r>
            <w:r>
              <w:rPr>
                <w:rFonts w:ascii="Arial" w:eastAsia="Arial" w:hAnsi="Arial"/>
                <w:i/>
                <w:iCs/>
                <w:color w:val="000000" w:themeColor="text1"/>
              </w:rPr>
              <w:t xml:space="preserve"> </w:t>
            </w:r>
            <w:r w:rsidRPr="00A50D6F">
              <w:rPr>
                <w:rFonts w:ascii="Arial" w:eastAsia="Arial" w:hAnsi="Arial"/>
                <w:i/>
                <w:iCs/>
                <w:color w:val="000000" w:themeColor="text1"/>
              </w:rPr>
              <w:t xml:space="preserve">Volunteer Agreement]. </w:t>
            </w:r>
          </w:p>
        </w:tc>
      </w:tr>
      <w:tr w:rsidR="00A50D6F" w14:paraId="0D7F8F8B" w14:textId="77777777" w:rsidTr="0078715B">
        <w:trPr>
          <w:trHeight w:val="708"/>
        </w:trPr>
        <w:tc>
          <w:tcPr>
            <w:tcW w:w="9209" w:type="dxa"/>
            <w:vAlign w:val="center"/>
          </w:tcPr>
          <w:p w14:paraId="159EF090" w14:textId="06EE48F3" w:rsidR="00A50D6F" w:rsidRPr="00A50D6F" w:rsidRDefault="00A50D6F" w:rsidP="00A50D6F">
            <w:pPr>
              <w:pStyle w:val="ListParagraph"/>
              <w:numPr>
                <w:ilvl w:val="0"/>
                <w:numId w:val="30"/>
              </w:numPr>
              <w:rPr>
                <w:rFonts w:ascii="Arial" w:eastAsia="Arial" w:hAnsi="Arial"/>
                <w:color w:val="000000" w:themeColor="text1"/>
              </w:rPr>
            </w:pPr>
            <w:r w:rsidRPr="00A50D6F">
              <w:rPr>
                <w:rFonts w:ascii="Arial" w:eastAsia="Arial" w:hAnsi="Arial"/>
                <w:color w:val="000000" w:themeColor="text1"/>
              </w:rPr>
              <w:t>Creating motions and policy for students through Student Council, and to</w:t>
            </w:r>
            <w:r>
              <w:rPr>
                <w:rFonts w:ascii="Arial" w:eastAsia="Arial" w:hAnsi="Arial"/>
                <w:color w:val="000000" w:themeColor="text1"/>
              </w:rPr>
              <w:t xml:space="preserve"> </w:t>
            </w:r>
            <w:r w:rsidRPr="00A50D6F">
              <w:rPr>
                <w:rFonts w:ascii="Arial" w:eastAsia="Arial" w:hAnsi="Arial"/>
                <w:color w:val="000000" w:themeColor="text1"/>
              </w:rPr>
              <w:t>action motions and policy passed by Student Council</w:t>
            </w:r>
          </w:p>
        </w:tc>
      </w:tr>
    </w:tbl>
    <w:p w14:paraId="15B7DB2A" w14:textId="77777777" w:rsidR="00AA7DD4" w:rsidRPr="006C0701" w:rsidRDefault="00AA7DD4" w:rsidP="1D70E34E">
      <w:p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  <w:lang w:val="en-GB"/>
        </w:rPr>
      </w:pPr>
    </w:p>
    <w:p w14:paraId="56B28619" w14:textId="5F1D4428" w:rsidR="00F17EBA" w:rsidRPr="006C0701" w:rsidRDefault="00F17EBA" w:rsidP="1D70E34E">
      <w:pPr>
        <w:rPr>
          <w:rFonts w:ascii="Arial" w:hAnsi="Arial" w:cs="Arial"/>
          <w:b/>
          <w:bCs/>
          <w:lang w:val="en-GB"/>
        </w:rPr>
      </w:pPr>
      <w:r w:rsidRPr="1D70E34E">
        <w:rPr>
          <w:rFonts w:ascii="Arial" w:hAnsi="Arial" w:cs="Arial"/>
          <w:b/>
          <w:bCs/>
          <w:lang w:val="en-GB"/>
        </w:rPr>
        <w:t>Key relationships</w:t>
      </w:r>
    </w:p>
    <w:p w14:paraId="2C87D5F6" w14:textId="7ACE07F6" w:rsidR="008B26D7" w:rsidRDefault="001A0E52" w:rsidP="008330E8">
      <w:pPr>
        <w:pStyle w:val="Default"/>
        <w:numPr>
          <w:ilvl w:val="0"/>
          <w:numId w:val="27"/>
        </w:numPr>
        <w:ind w:left="426" w:hanging="426"/>
        <w:rPr>
          <w:sz w:val="22"/>
          <w:szCs w:val="22"/>
        </w:rPr>
      </w:pPr>
      <w:r w:rsidRPr="3248ECB4">
        <w:rPr>
          <w:b/>
          <w:bCs/>
          <w:sz w:val="22"/>
          <w:szCs w:val="22"/>
        </w:rPr>
        <w:t>Student Union</w:t>
      </w:r>
      <w:r w:rsidR="00CB4041" w:rsidRPr="3248ECB4">
        <w:rPr>
          <w:b/>
          <w:bCs/>
          <w:sz w:val="22"/>
          <w:szCs w:val="22"/>
        </w:rPr>
        <w:t>:</w:t>
      </w:r>
      <w:r w:rsidR="00CB4041" w:rsidRPr="3248ECB4">
        <w:rPr>
          <w:sz w:val="22"/>
          <w:szCs w:val="22"/>
        </w:rPr>
        <w:t xml:space="preserve"> </w:t>
      </w:r>
      <w:r w:rsidR="004B6239">
        <w:rPr>
          <w:sz w:val="22"/>
          <w:szCs w:val="22"/>
        </w:rPr>
        <w:t>Student Leaders</w:t>
      </w:r>
      <w:r w:rsidR="007F482D" w:rsidRPr="3248ECB4">
        <w:rPr>
          <w:sz w:val="22"/>
          <w:szCs w:val="22"/>
        </w:rPr>
        <w:t>,</w:t>
      </w:r>
      <w:r w:rsidR="008A3F1A" w:rsidRPr="3248ECB4">
        <w:rPr>
          <w:sz w:val="22"/>
          <w:szCs w:val="22"/>
        </w:rPr>
        <w:t xml:space="preserve"> Senior Management Team</w:t>
      </w:r>
      <w:r w:rsidR="007F482D" w:rsidRPr="3248ECB4">
        <w:rPr>
          <w:sz w:val="22"/>
          <w:szCs w:val="22"/>
        </w:rPr>
        <w:t>,</w:t>
      </w:r>
      <w:r w:rsidR="00AA2BC5">
        <w:rPr>
          <w:sz w:val="22"/>
          <w:szCs w:val="22"/>
        </w:rPr>
        <w:t xml:space="preserve"> </w:t>
      </w:r>
      <w:r w:rsidR="008B26D7" w:rsidRPr="3248ECB4">
        <w:rPr>
          <w:sz w:val="22"/>
          <w:szCs w:val="22"/>
        </w:rPr>
        <w:t>and Communications and Marketing Team.</w:t>
      </w:r>
    </w:p>
    <w:p w14:paraId="1027E60A" w14:textId="77777777" w:rsidR="00F17EBA" w:rsidRPr="006C0701" w:rsidRDefault="00F17EBA" w:rsidP="1D70E34E">
      <w:pPr>
        <w:pStyle w:val="Default"/>
        <w:ind w:left="426"/>
        <w:rPr>
          <w:sz w:val="22"/>
          <w:szCs w:val="22"/>
        </w:rPr>
      </w:pPr>
    </w:p>
    <w:p w14:paraId="65B0BE7C" w14:textId="1C3FBB50" w:rsidR="00F17EBA" w:rsidRDefault="007F7C71" w:rsidP="00763C62">
      <w:pPr>
        <w:pStyle w:val="ListParagraph"/>
        <w:numPr>
          <w:ilvl w:val="0"/>
          <w:numId w:val="27"/>
        </w:numPr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AA2BC5">
        <w:rPr>
          <w:rFonts w:ascii="Arial" w:hAnsi="Arial" w:cs="Arial"/>
          <w:b/>
          <w:bCs/>
          <w:sz w:val="22"/>
          <w:szCs w:val="22"/>
          <w:lang w:val="en-GB"/>
        </w:rPr>
        <w:t>Members:</w:t>
      </w:r>
      <w:r w:rsidR="00873681" w:rsidRPr="00AA2BC5">
        <w:rPr>
          <w:rFonts w:ascii="Arial" w:hAnsi="Arial" w:cs="Arial"/>
          <w:sz w:val="22"/>
          <w:szCs w:val="22"/>
          <w:lang w:val="en-GB"/>
        </w:rPr>
        <w:t xml:space="preserve"> </w:t>
      </w:r>
      <w:r w:rsidR="009A2904">
        <w:rPr>
          <w:rFonts w:ascii="Arial" w:hAnsi="Arial" w:cs="Arial"/>
          <w:sz w:val="22"/>
          <w:szCs w:val="22"/>
          <w:lang w:val="en-GB"/>
        </w:rPr>
        <w:t xml:space="preserve">Executive Committee members, </w:t>
      </w:r>
      <w:r w:rsidR="00F16E76">
        <w:rPr>
          <w:rFonts w:ascii="Arial" w:hAnsi="Arial" w:cs="Arial"/>
          <w:sz w:val="22"/>
          <w:szCs w:val="22"/>
          <w:lang w:val="en-GB"/>
        </w:rPr>
        <w:t xml:space="preserve">PEACH Team, Events Technicians, </w:t>
      </w:r>
      <w:r w:rsidR="009A2904">
        <w:rPr>
          <w:rFonts w:ascii="Arial" w:hAnsi="Arial" w:cs="Arial"/>
          <w:sz w:val="22"/>
          <w:szCs w:val="22"/>
          <w:lang w:val="en-GB"/>
        </w:rPr>
        <w:t>p</w:t>
      </w:r>
      <w:r w:rsidR="003475EC">
        <w:rPr>
          <w:rFonts w:ascii="Arial" w:hAnsi="Arial" w:cs="Arial"/>
          <w:sz w:val="22"/>
          <w:szCs w:val="22"/>
          <w:lang w:val="en-GB"/>
        </w:rPr>
        <w:t>ost-graduate course reps, post-graduate students, mature students, student parents</w:t>
      </w:r>
      <w:r w:rsidR="00323EE9">
        <w:rPr>
          <w:rFonts w:ascii="Arial" w:hAnsi="Arial" w:cs="Arial"/>
          <w:sz w:val="22"/>
          <w:szCs w:val="22"/>
          <w:lang w:val="en-GB"/>
        </w:rPr>
        <w:t>.</w:t>
      </w:r>
    </w:p>
    <w:p w14:paraId="58BC54E8" w14:textId="77777777" w:rsidR="003475EC" w:rsidRPr="00323EE9" w:rsidRDefault="003475EC" w:rsidP="00323EE9">
      <w:pPr>
        <w:rPr>
          <w:rFonts w:ascii="Arial" w:hAnsi="Arial" w:cs="Arial"/>
          <w:sz w:val="22"/>
          <w:szCs w:val="22"/>
          <w:lang w:val="en-GB"/>
        </w:rPr>
      </w:pPr>
    </w:p>
    <w:p w14:paraId="68188EBA" w14:textId="108F5FC4" w:rsidR="00DE15C1" w:rsidRPr="00F17EBA" w:rsidRDefault="007F7C71" w:rsidP="1D70E34E">
      <w:pPr>
        <w:pStyle w:val="Default"/>
        <w:numPr>
          <w:ilvl w:val="0"/>
          <w:numId w:val="27"/>
        </w:numPr>
        <w:ind w:left="426" w:hanging="426"/>
        <w:jc w:val="both"/>
        <w:rPr>
          <w:b/>
          <w:bCs/>
          <w:sz w:val="22"/>
          <w:szCs w:val="22"/>
        </w:rPr>
      </w:pPr>
      <w:r w:rsidRPr="3248ECB4">
        <w:rPr>
          <w:b/>
          <w:bCs/>
          <w:sz w:val="22"/>
          <w:szCs w:val="22"/>
        </w:rPr>
        <w:t>University:</w:t>
      </w:r>
      <w:r w:rsidRPr="3248ECB4">
        <w:rPr>
          <w:sz w:val="22"/>
          <w:szCs w:val="22"/>
        </w:rPr>
        <w:t xml:space="preserve"> </w:t>
      </w:r>
      <w:r w:rsidR="00B95621">
        <w:rPr>
          <w:sz w:val="22"/>
          <w:szCs w:val="22"/>
        </w:rPr>
        <w:t>Student Engagement Facilitator</w:t>
      </w:r>
    </w:p>
    <w:p w14:paraId="1AD142F6" w14:textId="77777777" w:rsidR="00F17EBA" w:rsidRPr="006C0701" w:rsidRDefault="00F17EBA" w:rsidP="1D70E34E">
      <w:pPr>
        <w:pStyle w:val="Default"/>
        <w:jc w:val="both"/>
        <w:rPr>
          <w:b/>
          <w:bCs/>
          <w:sz w:val="22"/>
          <w:szCs w:val="22"/>
        </w:rPr>
      </w:pPr>
    </w:p>
    <w:p w14:paraId="54F70C5F" w14:textId="4961962B" w:rsidR="006C35D3" w:rsidRPr="006C0701" w:rsidRDefault="007F7C71" w:rsidP="1D70E34E">
      <w:pPr>
        <w:pStyle w:val="Default"/>
        <w:numPr>
          <w:ilvl w:val="0"/>
          <w:numId w:val="27"/>
        </w:numPr>
        <w:ind w:left="426" w:hanging="426"/>
        <w:jc w:val="both"/>
        <w:rPr>
          <w:b/>
          <w:bCs/>
          <w:sz w:val="22"/>
          <w:szCs w:val="22"/>
        </w:rPr>
      </w:pPr>
      <w:r w:rsidRPr="1D70E34E">
        <w:rPr>
          <w:b/>
          <w:bCs/>
          <w:sz w:val="22"/>
          <w:szCs w:val="22"/>
        </w:rPr>
        <w:t>External Organisations:</w:t>
      </w:r>
      <w:r w:rsidRPr="1D70E34E">
        <w:rPr>
          <w:sz w:val="22"/>
          <w:szCs w:val="22"/>
        </w:rPr>
        <w:t xml:space="preserve"> </w:t>
      </w:r>
      <w:r w:rsidR="00B95621">
        <w:rPr>
          <w:sz w:val="22"/>
          <w:szCs w:val="22"/>
        </w:rPr>
        <w:t>UOLSU, NUS</w:t>
      </w:r>
    </w:p>
    <w:p w14:paraId="7CF2F4F8" w14:textId="77777777" w:rsidR="001B3818" w:rsidRDefault="001B3818" w:rsidP="1D70E34E">
      <w:pPr>
        <w:pStyle w:val="Default"/>
        <w:jc w:val="both"/>
        <w:rPr>
          <w:b/>
          <w:bCs/>
        </w:rPr>
      </w:pPr>
    </w:p>
    <w:p w14:paraId="779A55BD" w14:textId="77777777" w:rsidR="00323EE9" w:rsidRDefault="00323EE9" w:rsidP="1D70E34E">
      <w:pPr>
        <w:pStyle w:val="Default"/>
        <w:jc w:val="both"/>
        <w:rPr>
          <w:b/>
          <w:bCs/>
        </w:rPr>
      </w:pPr>
    </w:p>
    <w:p w14:paraId="41D1E708" w14:textId="0AB5B2D5" w:rsidR="00F17EBA" w:rsidRPr="00F17EBA" w:rsidRDefault="00D85E9A" w:rsidP="1D70E34E">
      <w:pPr>
        <w:pStyle w:val="Default"/>
        <w:jc w:val="both"/>
        <w:rPr>
          <w:b/>
          <w:bCs/>
        </w:rPr>
      </w:pPr>
      <w:r w:rsidRPr="1D70E34E">
        <w:rPr>
          <w:b/>
          <w:bCs/>
        </w:rPr>
        <w:t>Key M</w:t>
      </w:r>
      <w:r w:rsidR="007B38EE" w:rsidRPr="1D70E34E">
        <w:rPr>
          <w:b/>
          <w:bCs/>
        </w:rPr>
        <w:t>eetings</w:t>
      </w:r>
    </w:p>
    <w:p w14:paraId="1B7D094E" w14:textId="77777777" w:rsidR="00EE12F4" w:rsidRDefault="00EE12F4" w:rsidP="1D70E34E">
      <w:pPr>
        <w:rPr>
          <w:rFonts w:ascii="Arial" w:hAnsi="Arial" w:cs="Arial"/>
          <w:sz w:val="22"/>
          <w:szCs w:val="22"/>
          <w:lang w:val="en-GB"/>
        </w:rPr>
      </w:pPr>
    </w:p>
    <w:p w14:paraId="2F8FBA61" w14:textId="77777777" w:rsidR="00EE12F4" w:rsidRDefault="001A0E52" w:rsidP="1D70E34E">
      <w:pPr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>Union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7D277A4A" w14:paraId="742E7D25" w14:textId="77777777" w:rsidTr="1D70E3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BEEDAB4" w14:textId="77777777" w:rsidR="7D277A4A" w:rsidRPr="003475EC" w:rsidRDefault="003475EC" w:rsidP="003475E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Executive Committee Meeting</w:t>
            </w:r>
          </w:p>
          <w:p w14:paraId="363DEB9D" w14:textId="77777777" w:rsidR="003475EC" w:rsidRPr="00323EE9" w:rsidRDefault="003475EC" w:rsidP="003475EC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AGM</w:t>
            </w:r>
          </w:p>
          <w:p w14:paraId="75154B57" w14:textId="6AC188E4" w:rsidR="00323EE9" w:rsidRDefault="00323EE9" w:rsidP="00323EE9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7F64533B" w14:textId="7FCD63AA" w:rsidR="00323EE9" w:rsidRPr="00323EE9" w:rsidRDefault="003475EC" w:rsidP="00323EE9">
            <w:pPr>
              <w:pStyle w:val="ListParagraph"/>
              <w:numPr>
                <w:ilvl w:val="0"/>
                <w:numId w:val="35"/>
              </w:num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 xml:space="preserve">Student Council </w:t>
            </w:r>
          </w:p>
          <w:p w14:paraId="67E84945" w14:textId="61406B61" w:rsidR="00323EE9" w:rsidRPr="003475EC" w:rsidRDefault="00323EE9" w:rsidP="00323EE9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B96E1B2" w14:textId="77777777" w:rsidR="009A79CF" w:rsidRPr="006C0701" w:rsidRDefault="009A79CF" w:rsidP="1D70E34E">
      <w:pPr>
        <w:rPr>
          <w:rFonts w:ascii="Arial" w:hAnsi="Arial" w:cs="Arial"/>
          <w:sz w:val="22"/>
          <w:szCs w:val="22"/>
          <w:lang w:val="en-GB"/>
        </w:rPr>
      </w:pPr>
    </w:p>
    <w:p w14:paraId="7A415D34" w14:textId="5CCE5AE9" w:rsidR="002B6285" w:rsidRPr="006C0701" w:rsidRDefault="002B6285" w:rsidP="1D70E34E">
      <w:pPr>
        <w:pStyle w:val="Default"/>
        <w:ind w:left="360"/>
        <w:rPr>
          <w:b/>
          <w:bCs/>
          <w:sz w:val="22"/>
          <w:szCs w:val="22"/>
        </w:rPr>
      </w:pPr>
    </w:p>
    <w:p w14:paraId="6C8DE512" w14:textId="4C06E142" w:rsidR="002B6285" w:rsidRDefault="002B6285" w:rsidP="1D70E34E">
      <w:pPr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>University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00323EE9" w14:paraId="4079277A" w14:textId="77777777" w:rsidTr="00932E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70BF514" w14:textId="1084A0F4" w:rsidR="00323EE9" w:rsidRPr="003475EC" w:rsidRDefault="00323EE9" w:rsidP="00932EE4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lastRenderedPageBreak/>
              <w:t>Senate</w:t>
            </w:r>
          </w:p>
          <w:p w14:paraId="20C5EF89" w14:textId="4F9156C9" w:rsidR="00323EE9" w:rsidRPr="00323EE9" w:rsidRDefault="00323EE9" w:rsidP="00323EE9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  <w:p w14:paraId="64832A91" w14:textId="77777777" w:rsidR="00323EE9" w:rsidRDefault="00323EE9" w:rsidP="00932EE4">
            <w:pPr>
              <w:pStyle w:val="ListParagraph"/>
              <w:ind w:left="360"/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4508" w:type="dxa"/>
          </w:tcPr>
          <w:p w14:paraId="1704E7AD" w14:textId="10835CF7" w:rsidR="00323EE9" w:rsidRPr="00323EE9" w:rsidRDefault="00323EE9" w:rsidP="00932EE4">
            <w:pPr>
              <w:pStyle w:val="ListParagraph"/>
              <w:numPr>
                <w:ilvl w:val="0"/>
                <w:numId w:val="35"/>
              </w:num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en-GB"/>
              </w:rPr>
              <w:t>AEC</w:t>
            </w:r>
          </w:p>
          <w:p w14:paraId="32389A03" w14:textId="77777777" w:rsidR="00323EE9" w:rsidRPr="003475EC" w:rsidRDefault="00323EE9" w:rsidP="00932EE4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C990742" w14:textId="42180B59" w:rsidR="00F17EBA" w:rsidRPr="006C0701" w:rsidRDefault="004A7776" w:rsidP="1D70E34E">
      <w:pPr>
        <w:rPr>
          <w:rFonts w:ascii="Arial" w:hAnsi="Arial" w:cs="Arial"/>
          <w:b/>
          <w:bCs/>
          <w:lang w:val="en-GB"/>
        </w:rPr>
      </w:pPr>
      <w:r w:rsidRPr="1D70E34E">
        <w:rPr>
          <w:rFonts w:ascii="Arial" w:hAnsi="Arial" w:cs="Arial"/>
          <w:b/>
          <w:bCs/>
          <w:lang w:val="en-GB"/>
        </w:rPr>
        <w:t xml:space="preserve">Job Specific </w:t>
      </w:r>
      <w:r w:rsidR="00380C7F" w:rsidRPr="1D70E34E">
        <w:rPr>
          <w:rFonts w:ascii="Arial" w:hAnsi="Arial" w:cs="Arial"/>
          <w:b/>
          <w:bCs/>
          <w:lang w:val="en-GB"/>
        </w:rPr>
        <w:t>Training</w:t>
      </w:r>
    </w:p>
    <w:p w14:paraId="66EAC42C" w14:textId="13276BD6" w:rsidR="004D12DE" w:rsidRPr="006C0701" w:rsidRDefault="004D12DE" w:rsidP="004D12DE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 xml:space="preserve">Extensive training and support will be provided to ensure that you </w:t>
      </w:r>
      <w:r w:rsidR="001A0E52" w:rsidRPr="1D70E34E">
        <w:rPr>
          <w:rFonts w:ascii="Arial" w:hAnsi="Arial" w:cs="Arial"/>
          <w:sz w:val="22"/>
          <w:szCs w:val="22"/>
          <w:lang w:val="en-GB"/>
        </w:rPr>
        <w:t>are fully equipped for the role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96FF309" w14:textId="0F1366CD" w:rsidR="005561BD" w:rsidRDefault="004D12DE" w:rsidP="005561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1D70E34E">
        <w:rPr>
          <w:rFonts w:ascii="Arial" w:hAnsi="Arial" w:cs="Arial"/>
          <w:sz w:val="22"/>
          <w:szCs w:val="22"/>
          <w:lang w:val="en-GB"/>
        </w:rPr>
        <w:t xml:space="preserve">Additional training and ongoing support </w:t>
      </w:r>
      <w:r w:rsidR="49D8BD71" w:rsidRPr="1D70E34E">
        <w:rPr>
          <w:rFonts w:ascii="Arial" w:hAnsi="Arial" w:cs="Arial"/>
          <w:sz w:val="22"/>
          <w:szCs w:val="22"/>
          <w:lang w:val="en-GB"/>
        </w:rPr>
        <w:t>are</w:t>
      </w:r>
      <w:r w:rsidRPr="1D70E34E">
        <w:rPr>
          <w:rFonts w:ascii="Arial" w:hAnsi="Arial" w:cs="Arial"/>
          <w:sz w:val="22"/>
          <w:szCs w:val="22"/>
          <w:lang w:val="en-GB"/>
        </w:rPr>
        <w:t xml:space="preserve"> provided throughout the academic year.</w:t>
      </w:r>
    </w:p>
    <w:p w14:paraId="0E8C3095" w14:textId="77777777" w:rsidR="00EE12F4" w:rsidRPr="00EE12F4" w:rsidRDefault="00EE12F4" w:rsidP="00EE12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5283739" w14:textId="77777777" w:rsidR="00E946C5" w:rsidRDefault="00E946C5" w:rsidP="1D70E34E">
      <w:pPr>
        <w:rPr>
          <w:rFonts w:ascii="Arial" w:hAnsi="Arial" w:cs="Arial"/>
          <w:b/>
          <w:bCs/>
          <w:lang w:val="en-GB"/>
        </w:rPr>
      </w:pPr>
    </w:p>
    <w:p w14:paraId="56D319AD" w14:textId="77777777" w:rsidR="00E946C5" w:rsidRDefault="00E946C5" w:rsidP="1D70E34E">
      <w:pPr>
        <w:rPr>
          <w:rFonts w:ascii="Arial" w:hAnsi="Arial" w:cs="Arial"/>
          <w:b/>
          <w:bCs/>
          <w:lang w:val="en-GB"/>
        </w:rPr>
      </w:pPr>
    </w:p>
    <w:p w14:paraId="64E06B9A" w14:textId="77777777" w:rsidR="00E946C5" w:rsidRDefault="00E946C5" w:rsidP="1D70E34E">
      <w:pPr>
        <w:rPr>
          <w:rFonts w:ascii="Arial" w:hAnsi="Arial" w:cs="Arial"/>
          <w:b/>
          <w:bCs/>
          <w:lang w:val="en-GB"/>
        </w:rPr>
      </w:pPr>
    </w:p>
    <w:p w14:paraId="052FABD5" w14:textId="7B8CD551" w:rsidR="005561BD" w:rsidRDefault="005561BD" w:rsidP="1D70E34E">
      <w:pPr>
        <w:rPr>
          <w:rFonts w:ascii="Arial" w:hAnsi="Arial" w:cs="Arial"/>
          <w:b/>
          <w:bCs/>
          <w:lang w:val="en-GB"/>
        </w:rPr>
      </w:pPr>
      <w:r w:rsidRPr="1D70E34E">
        <w:rPr>
          <w:rFonts w:ascii="Arial" w:hAnsi="Arial" w:cs="Arial"/>
          <w:b/>
          <w:bCs/>
          <w:lang w:val="en-GB"/>
        </w:rPr>
        <w:t>Key Election Dates</w:t>
      </w:r>
    </w:p>
    <w:p w14:paraId="13EEEC36" w14:textId="77777777" w:rsidR="003852BE" w:rsidRPr="006C0701" w:rsidRDefault="003852BE" w:rsidP="1D70E34E">
      <w:pPr>
        <w:rPr>
          <w:rFonts w:ascii="Arial" w:hAnsi="Arial" w:cs="Arial"/>
          <w:b/>
          <w:bCs/>
          <w:lang w:val="en-GB"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390"/>
        <w:gridCol w:w="3543"/>
        <w:gridCol w:w="1418"/>
      </w:tblGrid>
      <w:tr w:rsidR="003852BE" w:rsidRPr="00792697" w14:paraId="17DF2102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3780"/>
            <w:noWrap/>
            <w:vAlign w:val="bottom"/>
            <w:hideMark/>
          </w:tcPr>
          <w:p w14:paraId="2BA194E6" w14:textId="77777777" w:rsidR="003852BE" w:rsidRPr="00792697" w:rsidRDefault="003852BE" w:rsidP="009B70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Event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3780"/>
            <w:noWrap/>
            <w:vAlign w:val="center"/>
            <w:hideMark/>
          </w:tcPr>
          <w:p w14:paraId="70DA01AF" w14:textId="77777777" w:rsidR="003852BE" w:rsidRPr="00792697" w:rsidRDefault="003852BE" w:rsidP="009B70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 xml:space="preserve">Date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3780"/>
            <w:noWrap/>
            <w:vAlign w:val="bottom"/>
            <w:hideMark/>
          </w:tcPr>
          <w:p w14:paraId="767F975F" w14:textId="77777777" w:rsidR="003852BE" w:rsidRPr="00792697" w:rsidRDefault="003852BE" w:rsidP="009B70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GB" w:eastAsia="en-GB"/>
              </w:rPr>
              <w:t>Time</w:t>
            </w:r>
          </w:p>
        </w:tc>
      </w:tr>
      <w:tr w:rsidR="003852BE" w:rsidRPr="00792697" w14:paraId="1395EE23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020930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Campaign Training &amp; Manifesto Workshop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2770DE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Wednesday 31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st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March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21ED35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13:00</w:t>
            </w:r>
          </w:p>
        </w:tc>
      </w:tr>
      <w:tr w:rsidR="003852BE" w:rsidRPr="00792697" w14:paraId="33ACC99C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DD6D0F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Nominations Open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ADC911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Monday 19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April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C076B51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09:00</w:t>
            </w:r>
          </w:p>
        </w:tc>
      </w:tr>
      <w:tr w:rsidR="003852BE" w:rsidRPr="00792697" w14:paraId="75220368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F2E95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Nominations Close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6AB37D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Friday 30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April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74A670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17:00</w:t>
            </w:r>
          </w:p>
        </w:tc>
      </w:tr>
      <w:tr w:rsidR="003852BE" w:rsidRPr="00792697" w14:paraId="5D16B8FE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E99C33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Style w:val="Hyperlink"/>
                <w:rFonts w:ascii="Arial" w:eastAsia="Times New Roman" w:hAnsi="Arial" w:cs="Arial"/>
                <w:color w:val="auto"/>
                <w:sz w:val="22"/>
                <w:szCs w:val="22"/>
                <w:u w:val="none"/>
                <w:lang w:val="en-GB" w:eastAsia="en-GB"/>
              </w:rPr>
              <w:t xml:space="preserve">Candidate Training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1A2E44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</w:t>
            </w:r>
            <w:r w:rsidRPr="00792697">
              <w:rPr>
                <w:rFonts w:ascii="Arial" w:hAnsi="Arial" w:cs="Arial"/>
                <w:sz w:val="22"/>
                <w:szCs w:val="22"/>
              </w:rPr>
              <w:t>riday 23</w:t>
            </w:r>
            <w:r w:rsidRPr="0079269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792697">
              <w:rPr>
                <w:rFonts w:ascii="Arial" w:hAnsi="Arial" w:cs="Arial"/>
                <w:sz w:val="22"/>
                <w:szCs w:val="22"/>
              </w:rPr>
              <w:t xml:space="preserve"> April 2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46DA318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?</w:t>
            </w:r>
          </w:p>
        </w:tc>
      </w:tr>
      <w:tr w:rsidR="003852BE" w:rsidRPr="00792697" w14:paraId="6D76827A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C3D572" w14:textId="1479F2CD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C</w:t>
            </w:r>
            <w:r w:rsidRPr="00792697">
              <w:rPr>
                <w:rFonts w:ascii="Arial" w:hAnsi="Arial" w:cs="Arial"/>
                <w:sz w:val="22"/>
                <w:szCs w:val="22"/>
              </w:rPr>
              <w:t>ampaigning can begin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E042D8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Monday 26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April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71166F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 09:00</w:t>
            </w:r>
          </w:p>
        </w:tc>
      </w:tr>
      <w:tr w:rsidR="003852BE" w:rsidRPr="00792697" w14:paraId="417B9CB5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788092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Style w:val="Hyperlink"/>
                <w:rFonts w:ascii="Arial" w:hAnsi="Arial" w:cs="Arial"/>
                <w:color w:val="auto"/>
                <w:sz w:val="22"/>
                <w:szCs w:val="22"/>
              </w:rPr>
              <w:t>Hustings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E963CB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Monday 3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rd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A614E0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18:00</w:t>
            </w:r>
          </w:p>
        </w:tc>
      </w:tr>
      <w:tr w:rsidR="003852BE" w:rsidRPr="00792697" w14:paraId="1EFDAF89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37A299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Student Leader Debate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658F10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Tuesday 4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2E3D98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18:00</w:t>
            </w:r>
          </w:p>
        </w:tc>
      </w:tr>
      <w:tr w:rsidR="003852BE" w:rsidRPr="00792697" w14:paraId="10C87D53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43E0E8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Voting Opens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7D85C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Wednesday 5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D3FE1D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09:00</w:t>
            </w:r>
          </w:p>
        </w:tc>
      </w:tr>
      <w:tr w:rsidR="003852BE" w:rsidRPr="00792697" w14:paraId="6DE79B4B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7C8402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V</w:t>
            </w:r>
            <w:r w:rsidRPr="00792697">
              <w:rPr>
                <w:rFonts w:ascii="Arial" w:hAnsi="Arial" w:cs="Arial"/>
                <w:sz w:val="22"/>
                <w:szCs w:val="22"/>
              </w:rPr>
              <w:t xml:space="preserve">oting Closes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1E13D09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Friday 7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EF42EE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17:00</w:t>
            </w:r>
          </w:p>
        </w:tc>
      </w:tr>
      <w:tr w:rsidR="003852BE" w:rsidRPr="00792697" w14:paraId="19AF6441" w14:textId="77777777" w:rsidTr="009B70E7">
        <w:trPr>
          <w:trHeight w:val="300"/>
          <w:jc w:val="center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3D8F98" w14:textId="77777777" w:rsidR="003852BE" w:rsidRPr="00792697" w:rsidRDefault="003852BE" w:rsidP="009B70E7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Election Results Night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BAA417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Friday 7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en-GB" w:eastAsia="en-GB"/>
              </w:rPr>
              <w:t>th</w:t>
            </w: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 xml:space="preserve"> May 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35F973" w14:textId="77777777" w:rsidR="003852BE" w:rsidRPr="00792697" w:rsidRDefault="003852BE" w:rsidP="009B70E7">
            <w:pPr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</w:pPr>
            <w:r w:rsidRPr="00792697">
              <w:rPr>
                <w:rFonts w:ascii="Arial" w:eastAsia="Times New Roman" w:hAnsi="Arial" w:cs="Arial"/>
                <w:sz w:val="22"/>
                <w:szCs w:val="22"/>
                <w:lang w:val="en-GB" w:eastAsia="en-GB"/>
              </w:rPr>
              <w:t>19:00</w:t>
            </w:r>
          </w:p>
        </w:tc>
      </w:tr>
    </w:tbl>
    <w:p w14:paraId="1C63D441" w14:textId="77777777" w:rsidR="005561BD" w:rsidRDefault="005561BD" w:rsidP="1D70E34E">
      <w:pPr>
        <w:rPr>
          <w:b/>
          <w:bCs/>
          <w:lang w:val="en-GB"/>
        </w:rPr>
      </w:pPr>
    </w:p>
    <w:sectPr w:rsidR="005561BD" w:rsidSect="005B184C">
      <w:headerReference w:type="default" r:id="rId7"/>
      <w:footerReference w:type="even" r:id="rId8"/>
      <w:footerReference w:type="default" r:id="rId9"/>
      <w:type w:val="continuous"/>
      <w:pgSz w:w="11900" w:h="16840"/>
      <w:pgMar w:top="1843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F4064" w14:textId="77777777" w:rsidR="00EB6174" w:rsidRDefault="00EB6174" w:rsidP="00182C17">
      <w:r>
        <w:separator/>
      </w:r>
    </w:p>
  </w:endnote>
  <w:endnote w:type="continuationSeparator" w:id="0">
    <w:p w14:paraId="76428067" w14:textId="77777777" w:rsidR="00EB6174" w:rsidRDefault="00EB6174" w:rsidP="0018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0705E" w14:textId="77777777" w:rsidR="006E0E49" w:rsidRDefault="006E0E49" w:rsidP="00D85BB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637341" w14:textId="77777777" w:rsidR="006E0E49" w:rsidRDefault="006E0E49" w:rsidP="00D73E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E1D9" w14:textId="430B4B0C" w:rsidR="006E0E49" w:rsidRPr="00F834A3" w:rsidRDefault="006E0E49" w:rsidP="00D73E48">
    <w:pPr>
      <w:widowControl w:val="0"/>
      <w:autoSpaceDE w:val="0"/>
      <w:autoSpaceDN w:val="0"/>
      <w:adjustRightInd w:val="0"/>
      <w:rPr>
        <w:rFonts w:cs="Helvetica"/>
        <w:color w:val="000000" w:themeColor="text1"/>
        <w:sz w:val="16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ACD54" w14:textId="77777777" w:rsidR="00EB6174" w:rsidRDefault="00EB6174" w:rsidP="00182C17">
      <w:r>
        <w:separator/>
      </w:r>
    </w:p>
  </w:footnote>
  <w:footnote w:type="continuationSeparator" w:id="0">
    <w:p w14:paraId="03B58698" w14:textId="77777777" w:rsidR="00EB6174" w:rsidRDefault="00EB6174" w:rsidP="00182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7069" w14:textId="4EF15AA0" w:rsidR="006E0E49" w:rsidRPr="00F834A3" w:rsidRDefault="006E0E49" w:rsidP="00FE36F9">
    <w:pPr>
      <w:pStyle w:val="Header"/>
      <w:jc w:val="right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A3"/>
    <w:multiLevelType w:val="hybridMultilevel"/>
    <w:tmpl w:val="47CCA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1782F"/>
    <w:multiLevelType w:val="hybridMultilevel"/>
    <w:tmpl w:val="FDB23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6EA8"/>
    <w:multiLevelType w:val="hybridMultilevel"/>
    <w:tmpl w:val="EE5C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652D2"/>
    <w:multiLevelType w:val="hybridMultilevel"/>
    <w:tmpl w:val="0410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5B95"/>
    <w:multiLevelType w:val="hybridMultilevel"/>
    <w:tmpl w:val="8E40B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E25C4"/>
    <w:multiLevelType w:val="hybridMultilevel"/>
    <w:tmpl w:val="EF006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2E5A25"/>
    <w:multiLevelType w:val="hybridMultilevel"/>
    <w:tmpl w:val="BDFE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6B6E"/>
    <w:multiLevelType w:val="hybridMultilevel"/>
    <w:tmpl w:val="4DA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26043"/>
    <w:multiLevelType w:val="hybridMultilevel"/>
    <w:tmpl w:val="6A8A8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D3BC5"/>
    <w:multiLevelType w:val="hybridMultilevel"/>
    <w:tmpl w:val="8F366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E349B"/>
    <w:multiLevelType w:val="hybridMultilevel"/>
    <w:tmpl w:val="9D0AFF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1A61D2"/>
    <w:multiLevelType w:val="hybridMultilevel"/>
    <w:tmpl w:val="E00CF0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0A6004"/>
    <w:multiLevelType w:val="hybridMultilevel"/>
    <w:tmpl w:val="7204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4633"/>
    <w:multiLevelType w:val="hybridMultilevel"/>
    <w:tmpl w:val="A648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42C29"/>
    <w:multiLevelType w:val="hybridMultilevel"/>
    <w:tmpl w:val="FECE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63206"/>
    <w:multiLevelType w:val="hybridMultilevel"/>
    <w:tmpl w:val="BFFA7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F7AF1"/>
    <w:multiLevelType w:val="hybridMultilevel"/>
    <w:tmpl w:val="7F881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D2BC8"/>
    <w:multiLevelType w:val="hybridMultilevel"/>
    <w:tmpl w:val="920A0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0781C"/>
    <w:multiLevelType w:val="hybridMultilevel"/>
    <w:tmpl w:val="4A14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06B35"/>
    <w:multiLevelType w:val="hybridMultilevel"/>
    <w:tmpl w:val="1CFE8702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7607668"/>
    <w:multiLevelType w:val="hybridMultilevel"/>
    <w:tmpl w:val="97868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DC5"/>
    <w:multiLevelType w:val="hybridMultilevel"/>
    <w:tmpl w:val="F7B8EAA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3F5E84"/>
    <w:multiLevelType w:val="hybridMultilevel"/>
    <w:tmpl w:val="8B84B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57AE5"/>
    <w:multiLevelType w:val="hybridMultilevel"/>
    <w:tmpl w:val="D5C23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66236B"/>
    <w:multiLevelType w:val="hybridMultilevel"/>
    <w:tmpl w:val="258A7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F68EF"/>
    <w:multiLevelType w:val="hybridMultilevel"/>
    <w:tmpl w:val="4F2A8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A71"/>
    <w:multiLevelType w:val="hybridMultilevel"/>
    <w:tmpl w:val="3918B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7C7499"/>
    <w:multiLevelType w:val="hybridMultilevel"/>
    <w:tmpl w:val="FB3AA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B3595"/>
    <w:multiLevelType w:val="hybridMultilevel"/>
    <w:tmpl w:val="2A6E3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65B2F"/>
    <w:multiLevelType w:val="hybridMultilevel"/>
    <w:tmpl w:val="EA28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5C32"/>
    <w:multiLevelType w:val="hybridMultilevel"/>
    <w:tmpl w:val="68AAB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122E49"/>
    <w:multiLevelType w:val="hybridMultilevel"/>
    <w:tmpl w:val="C7CC8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2A63A4"/>
    <w:multiLevelType w:val="hybridMultilevel"/>
    <w:tmpl w:val="AD70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B93EED"/>
    <w:multiLevelType w:val="hybridMultilevel"/>
    <w:tmpl w:val="7B1A1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913607"/>
    <w:multiLevelType w:val="hybridMultilevel"/>
    <w:tmpl w:val="CB787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A712B"/>
    <w:multiLevelType w:val="hybridMultilevel"/>
    <w:tmpl w:val="83468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F107EE"/>
    <w:multiLevelType w:val="hybridMultilevel"/>
    <w:tmpl w:val="4BA68B9C"/>
    <w:lvl w:ilvl="0" w:tplc="62C0B37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21"/>
  </w:num>
  <w:num w:numId="4">
    <w:abstractNumId w:val="7"/>
  </w:num>
  <w:num w:numId="5">
    <w:abstractNumId w:val="16"/>
  </w:num>
  <w:num w:numId="6">
    <w:abstractNumId w:val="4"/>
  </w:num>
  <w:num w:numId="7">
    <w:abstractNumId w:val="17"/>
  </w:num>
  <w:num w:numId="8">
    <w:abstractNumId w:val="18"/>
  </w:num>
  <w:num w:numId="9">
    <w:abstractNumId w:val="1"/>
  </w:num>
  <w:num w:numId="10">
    <w:abstractNumId w:val="15"/>
  </w:num>
  <w:num w:numId="11">
    <w:abstractNumId w:val="14"/>
  </w:num>
  <w:num w:numId="12">
    <w:abstractNumId w:val="24"/>
  </w:num>
  <w:num w:numId="13">
    <w:abstractNumId w:val="29"/>
  </w:num>
  <w:num w:numId="14">
    <w:abstractNumId w:val="25"/>
  </w:num>
  <w:num w:numId="15">
    <w:abstractNumId w:val="27"/>
  </w:num>
  <w:num w:numId="16">
    <w:abstractNumId w:val="28"/>
  </w:num>
  <w:num w:numId="17">
    <w:abstractNumId w:val="20"/>
  </w:num>
  <w:num w:numId="18">
    <w:abstractNumId w:val="22"/>
  </w:num>
  <w:num w:numId="19">
    <w:abstractNumId w:val="13"/>
  </w:num>
  <w:num w:numId="20">
    <w:abstractNumId w:val="34"/>
  </w:num>
  <w:num w:numId="21">
    <w:abstractNumId w:val="19"/>
  </w:num>
  <w:num w:numId="22">
    <w:abstractNumId w:val="11"/>
  </w:num>
  <w:num w:numId="23">
    <w:abstractNumId w:val="12"/>
  </w:num>
  <w:num w:numId="24">
    <w:abstractNumId w:val="10"/>
  </w:num>
  <w:num w:numId="25">
    <w:abstractNumId w:val="0"/>
  </w:num>
  <w:num w:numId="26">
    <w:abstractNumId w:val="33"/>
  </w:num>
  <w:num w:numId="27">
    <w:abstractNumId w:val="6"/>
  </w:num>
  <w:num w:numId="28">
    <w:abstractNumId w:val="3"/>
  </w:num>
  <w:num w:numId="29">
    <w:abstractNumId w:val="5"/>
  </w:num>
  <w:num w:numId="30">
    <w:abstractNumId w:val="35"/>
  </w:num>
  <w:num w:numId="31">
    <w:abstractNumId w:val="26"/>
  </w:num>
  <w:num w:numId="32">
    <w:abstractNumId w:val="8"/>
  </w:num>
  <w:num w:numId="33">
    <w:abstractNumId w:val="31"/>
  </w:num>
  <w:num w:numId="34">
    <w:abstractNumId w:val="23"/>
  </w:num>
  <w:num w:numId="35">
    <w:abstractNumId w:val="32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7"/>
    <w:rsid w:val="00007314"/>
    <w:rsid w:val="00013C2F"/>
    <w:rsid w:val="00025F79"/>
    <w:rsid w:val="00034592"/>
    <w:rsid w:val="00036D23"/>
    <w:rsid w:val="0004089F"/>
    <w:rsid w:val="00046F64"/>
    <w:rsid w:val="000701A0"/>
    <w:rsid w:val="000706AD"/>
    <w:rsid w:val="00072C31"/>
    <w:rsid w:val="00075847"/>
    <w:rsid w:val="00080FF7"/>
    <w:rsid w:val="000935FA"/>
    <w:rsid w:val="000C5FC7"/>
    <w:rsid w:val="000C692E"/>
    <w:rsid w:val="000E4EAA"/>
    <w:rsid w:val="000F7ABD"/>
    <w:rsid w:val="00104479"/>
    <w:rsid w:val="00104D3E"/>
    <w:rsid w:val="00120437"/>
    <w:rsid w:val="001208E8"/>
    <w:rsid w:val="0012566C"/>
    <w:rsid w:val="00144074"/>
    <w:rsid w:val="001708A4"/>
    <w:rsid w:val="0017599A"/>
    <w:rsid w:val="00182C17"/>
    <w:rsid w:val="0018555C"/>
    <w:rsid w:val="001A0E52"/>
    <w:rsid w:val="001B3818"/>
    <w:rsid w:val="001D0699"/>
    <w:rsid w:val="001D2B03"/>
    <w:rsid w:val="001D68E3"/>
    <w:rsid w:val="001E5F74"/>
    <w:rsid w:val="001E6C4F"/>
    <w:rsid w:val="001E6E26"/>
    <w:rsid w:val="001F58EA"/>
    <w:rsid w:val="00200E7C"/>
    <w:rsid w:val="0020127B"/>
    <w:rsid w:val="002079CD"/>
    <w:rsid w:val="00221981"/>
    <w:rsid w:val="0022269A"/>
    <w:rsid w:val="00225171"/>
    <w:rsid w:val="00226FDA"/>
    <w:rsid w:val="0024192C"/>
    <w:rsid w:val="00242371"/>
    <w:rsid w:val="00254129"/>
    <w:rsid w:val="002604DF"/>
    <w:rsid w:val="0029607C"/>
    <w:rsid w:val="002B6285"/>
    <w:rsid w:val="002B77EC"/>
    <w:rsid w:val="002D1872"/>
    <w:rsid w:val="002D1EB3"/>
    <w:rsid w:val="002D472B"/>
    <w:rsid w:val="002F1029"/>
    <w:rsid w:val="002F6161"/>
    <w:rsid w:val="002F651B"/>
    <w:rsid w:val="00301BF1"/>
    <w:rsid w:val="003033D5"/>
    <w:rsid w:val="0030589F"/>
    <w:rsid w:val="00315512"/>
    <w:rsid w:val="00316C44"/>
    <w:rsid w:val="00317AEF"/>
    <w:rsid w:val="00323EE9"/>
    <w:rsid w:val="00336152"/>
    <w:rsid w:val="003475EC"/>
    <w:rsid w:val="00357854"/>
    <w:rsid w:val="003606B9"/>
    <w:rsid w:val="00372918"/>
    <w:rsid w:val="00380C7F"/>
    <w:rsid w:val="003852BE"/>
    <w:rsid w:val="0039017B"/>
    <w:rsid w:val="00395E8D"/>
    <w:rsid w:val="003A60F1"/>
    <w:rsid w:val="003B7DB0"/>
    <w:rsid w:val="003F523D"/>
    <w:rsid w:val="0040587A"/>
    <w:rsid w:val="00424563"/>
    <w:rsid w:val="00445F81"/>
    <w:rsid w:val="0048595C"/>
    <w:rsid w:val="004A16AF"/>
    <w:rsid w:val="004A7776"/>
    <w:rsid w:val="004A7B34"/>
    <w:rsid w:val="004A7C54"/>
    <w:rsid w:val="004B6239"/>
    <w:rsid w:val="004C0952"/>
    <w:rsid w:val="004D12DE"/>
    <w:rsid w:val="004D486F"/>
    <w:rsid w:val="004E5319"/>
    <w:rsid w:val="004E5A9C"/>
    <w:rsid w:val="004F25DD"/>
    <w:rsid w:val="004F72F1"/>
    <w:rsid w:val="00526EAD"/>
    <w:rsid w:val="00527C22"/>
    <w:rsid w:val="00530EE2"/>
    <w:rsid w:val="00543382"/>
    <w:rsid w:val="005561BD"/>
    <w:rsid w:val="00564CB3"/>
    <w:rsid w:val="005668D3"/>
    <w:rsid w:val="00594046"/>
    <w:rsid w:val="00597306"/>
    <w:rsid w:val="005A3B2D"/>
    <w:rsid w:val="005B184C"/>
    <w:rsid w:val="005B3EC0"/>
    <w:rsid w:val="005B6D1D"/>
    <w:rsid w:val="005C0C1E"/>
    <w:rsid w:val="005D0FD7"/>
    <w:rsid w:val="005D46C9"/>
    <w:rsid w:val="005D7CE5"/>
    <w:rsid w:val="005E098B"/>
    <w:rsid w:val="005F6725"/>
    <w:rsid w:val="00603134"/>
    <w:rsid w:val="006206DD"/>
    <w:rsid w:val="006257E3"/>
    <w:rsid w:val="006315FA"/>
    <w:rsid w:val="00633B5D"/>
    <w:rsid w:val="0063459A"/>
    <w:rsid w:val="006533FC"/>
    <w:rsid w:val="00674258"/>
    <w:rsid w:val="00681AE6"/>
    <w:rsid w:val="006825AC"/>
    <w:rsid w:val="0068352F"/>
    <w:rsid w:val="006A0BE6"/>
    <w:rsid w:val="006B1380"/>
    <w:rsid w:val="006B5CA0"/>
    <w:rsid w:val="006C0701"/>
    <w:rsid w:val="006C1D2F"/>
    <w:rsid w:val="006C35D3"/>
    <w:rsid w:val="006E0E49"/>
    <w:rsid w:val="006E4BA1"/>
    <w:rsid w:val="006F7E8A"/>
    <w:rsid w:val="00715F63"/>
    <w:rsid w:val="007272C7"/>
    <w:rsid w:val="00731C38"/>
    <w:rsid w:val="00734DB0"/>
    <w:rsid w:val="00740401"/>
    <w:rsid w:val="00750313"/>
    <w:rsid w:val="00755303"/>
    <w:rsid w:val="0076287B"/>
    <w:rsid w:val="00767001"/>
    <w:rsid w:val="00781E27"/>
    <w:rsid w:val="0078715B"/>
    <w:rsid w:val="00787FC0"/>
    <w:rsid w:val="007B38EE"/>
    <w:rsid w:val="007B5F0D"/>
    <w:rsid w:val="007C27FB"/>
    <w:rsid w:val="007C2C9D"/>
    <w:rsid w:val="007D729A"/>
    <w:rsid w:val="007E499A"/>
    <w:rsid w:val="007F482D"/>
    <w:rsid w:val="007F4F83"/>
    <w:rsid w:val="007F7C71"/>
    <w:rsid w:val="0080068D"/>
    <w:rsid w:val="00830C82"/>
    <w:rsid w:val="008330E8"/>
    <w:rsid w:val="008523A9"/>
    <w:rsid w:val="00860419"/>
    <w:rsid w:val="008710ED"/>
    <w:rsid w:val="00873681"/>
    <w:rsid w:val="008742EA"/>
    <w:rsid w:val="00875229"/>
    <w:rsid w:val="00890201"/>
    <w:rsid w:val="00896905"/>
    <w:rsid w:val="008A15A8"/>
    <w:rsid w:val="008A3F1A"/>
    <w:rsid w:val="008B1C9A"/>
    <w:rsid w:val="008B26D7"/>
    <w:rsid w:val="008C64C4"/>
    <w:rsid w:val="008D0DB2"/>
    <w:rsid w:val="008D779C"/>
    <w:rsid w:val="008F3D70"/>
    <w:rsid w:val="00902F97"/>
    <w:rsid w:val="00903290"/>
    <w:rsid w:val="00914410"/>
    <w:rsid w:val="00915770"/>
    <w:rsid w:val="009220E4"/>
    <w:rsid w:val="0093142B"/>
    <w:rsid w:val="00967EC2"/>
    <w:rsid w:val="00973C6E"/>
    <w:rsid w:val="00976B73"/>
    <w:rsid w:val="009A2904"/>
    <w:rsid w:val="009A79CF"/>
    <w:rsid w:val="009B02B0"/>
    <w:rsid w:val="009B6A4A"/>
    <w:rsid w:val="009D4228"/>
    <w:rsid w:val="009E0146"/>
    <w:rsid w:val="009F1646"/>
    <w:rsid w:val="00A01EE5"/>
    <w:rsid w:val="00A1741D"/>
    <w:rsid w:val="00A17657"/>
    <w:rsid w:val="00A21B98"/>
    <w:rsid w:val="00A26A4B"/>
    <w:rsid w:val="00A303D6"/>
    <w:rsid w:val="00A43EC5"/>
    <w:rsid w:val="00A50D20"/>
    <w:rsid w:val="00A50D6F"/>
    <w:rsid w:val="00A53A32"/>
    <w:rsid w:val="00A66308"/>
    <w:rsid w:val="00A70EE8"/>
    <w:rsid w:val="00A772DC"/>
    <w:rsid w:val="00A944EF"/>
    <w:rsid w:val="00A964B3"/>
    <w:rsid w:val="00AA2BC5"/>
    <w:rsid w:val="00AA7DD4"/>
    <w:rsid w:val="00AC1495"/>
    <w:rsid w:val="00AD2AA0"/>
    <w:rsid w:val="00AD3DA0"/>
    <w:rsid w:val="00AF1E2E"/>
    <w:rsid w:val="00B009E5"/>
    <w:rsid w:val="00B01E58"/>
    <w:rsid w:val="00B066ED"/>
    <w:rsid w:val="00B10330"/>
    <w:rsid w:val="00B12A39"/>
    <w:rsid w:val="00B16406"/>
    <w:rsid w:val="00B23243"/>
    <w:rsid w:val="00B25FD2"/>
    <w:rsid w:val="00B27AE9"/>
    <w:rsid w:val="00B37C92"/>
    <w:rsid w:val="00B5505C"/>
    <w:rsid w:val="00B72A2F"/>
    <w:rsid w:val="00B906E2"/>
    <w:rsid w:val="00B95621"/>
    <w:rsid w:val="00B970F2"/>
    <w:rsid w:val="00BA0225"/>
    <w:rsid w:val="00BA0801"/>
    <w:rsid w:val="00BA17BE"/>
    <w:rsid w:val="00BB1073"/>
    <w:rsid w:val="00BB260D"/>
    <w:rsid w:val="00BD5DA9"/>
    <w:rsid w:val="00BE100E"/>
    <w:rsid w:val="00BE7692"/>
    <w:rsid w:val="00BF4687"/>
    <w:rsid w:val="00BF707B"/>
    <w:rsid w:val="00C01B35"/>
    <w:rsid w:val="00C1576E"/>
    <w:rsid w:val="00C277BA"/>
    <w:rsid w:val="00C313DA"/>
    <w:rsid w:val="00C33827"/>
    <w:rsid w:val="00C374E5"/>
    <w:rsid w:val="00C42795"/>
    <w:rsid w:val="00C44373"/>
    <w:rsid w:val="00C66446"/>
    <w:rsid w:val="00C75287"/>
    <w:rsid w:val="00C9101D"/>
    <w:rsid w:val="00C96142"/>
    <w:rsid w:val="00CA3650"/>
    <w:rsid w:val="00CB1CDA"/>
    <w:rsid w:val="00CB4041"/>
    <w:rsid w:val="00CB5910"/>
    <w:rsid w:val="00CC4F80"/>
    <w:rsid w:val="00CC6C52"/>
    <w:rsid w:val="00CC7CC8"/>
    <w:rsid w:val="00CD62E2"/>
    <w:rsid w:val="00CD72B8"/>
    <w:rsid w:val="00CE404F"/>
    <w:rsid w:val="00CE5D63"/>
    <w:rsid w:val="00CF3F06"/>
    <w:rsid w:val="00CF4587"/>
    <w:rsid w:val="00D20D79"/>
    <w:rsid w:val="00D2462C"/>
    <w:rsid w:val="00D30973"/>
    <w:rsid w:val="00D37E57"/>
    <w:rsid w:val="00D40050"/>
    <w:rsid w:val="00D44340"/>
    <w:rsid w:val="00D46EE5"/>
    <w:rsid w:val="00D619C9"/>
    <w:rsid w:val="00D66CF2"/>
    <w:rsid w:val="00D72B65"/>
    <w:rsid w:val="00D72D13"/>
    <w:rsid w:val="00D73E48"/>
    <w:rsid w:val="00D85BBC"/>
    <w:rsid w:val="00D85E9A"/>
    <w:rsid w:val="00DC5259"/>
    <w:rsid w:val="00DE15C1"/>
    <w:rsid w:val="00DE62E8"/>
    <w:rsid w:val="00DF391E"/>
    <w:rsid w:val="00E033D9"/>
    <w:rsid w:val="00E03546"/>
    <w:rsid w:val="00E132D0"/>
    <w:rsid w:val="00E26A77"/>
    <w:rsid w:val="00E8566B"/>
    <w:rsid w:val="00E946C5"/>
    <w:rsid w:val="00E94F82"/>
    <w:rsid w:val="00E972A5"/>
    <w:rsid w:val="00EA27EC"/>
    <w:rsid w:val="00EB6174"/>
    <w:rsid w:val="00EC410D"/>
    <w:rsid w:val="00ED2042"/>
    <w:rsid w:val="00ED2D5F"/>
    <w:rsid w:val="00EE12F4"/>
    <w:rsid w:val="00EE4C7D"/>
    <w:rsid w:val="00EF10FD"/>
    <w:rsid w:val="00EF1B6C"/>
    <w:rsid w:val="00F10F96"/>
    <w:rsid w:val="00F16E76"/>
    <w:rsid w:val="00F17EBA"/>
    <w:rsid w:val="00F26C8A"/>
    <w:rsid w:val="00F30576"/>
    <w:rsid w:val="00F34B80"/>
    <w:rsid w:val="00F4621D"/>
    <w:rsid w:val="00F721E6"/>
    <w:rsid w:val="00F72B45"/>
    <w:rsid w:val="00F834A3"/>
    <w:rsid w:val="00F85F92"/>
    <w:rsid w:val="00F86C12"/>
    <w:rsid w:val="00FC218B"/>
    <w:rsid w:val="00FD0C72"/>
    <w:rsid w:val="00FE36F9"/>
    <w:rsid w:val="00FE4903"/>
    <w:rsid w:val="00FF1639"/>
    <w:rsid w:val="0210E6F5"/>
    <w:rsid w:val="03B93420"/>
    <w:rsid w:val="04EB3EB4"/>
    <w:rsid w:val="0661477B"/>
    <w:rsid w:val="079DB3C1"/>
    <w:rsid w:val="086C9BE5"/>
    <w:rsid w:val="09E9BFFC"/>
    <w:rsid w:val="0A6BC748"/>
    <w:rsid w:val="0B3E7458"/>
    <w:rsid w:val="0E3EEABD"/>
    <w:rsid w:val="104D8070"/>
    <w:rsid w:val="12D4BE97"/>
    <w:rsid w:val="145AF4A8"/>
    <w:rsid w:val="15518A83"/>
    <w:rsid w:val="1807C020"/>
    <w:rsid w:val="1855FE9B"/>
    <w:rsid w:val="195C1357"/>
    <w:rsid w:val="1D70E34E"/>
    <w:rsid w:val="1FE63A7F"/>
    <w:rsid w:val="215E3C7F"/>
    <w:rsid w:val="2254B7F0"/>
    <w:rsid w:val="22FD117A"/>
    <w:rsid w:val="234F86E0"/>
    <w:rsid w:val="257E97B1"/>
    <w:rsid w:val="2593CFDF"/>
    <w:rsid w:val="27282913"/>
    <w:rsid w:val="28C3F974"/>
    <w:rsid w:val="28E6D48F"/>
    <w:rsid w:val="29198F00"/>
    <w:rsid w:val="2A411080"/>
    <w:rsid w:val="2B60FBF3"/>
    <w:rsid w:val="2C0BA461"/>
    <w:rsid w:val="31B9593D"/>
    <w:rsid w:val="3248ECB4"/>
    <w:rsid w:val="34200C1E"/>
    <w:rsid w:val="34293B02"/>
    <w:rsid w:val="347DC7F4"/>
    <w:rsid w:val="3944EF6D"/>
    <w:rsid w:val="3A7DDB25"/>
    <w:rsid w:val="3ABCC44F"/>
    <w:rsid w:val="3C5869A5"/>
    <w:rsid w:val="3CB007C4"/>
    <w:rsid w:val="3D88447A"/>
    <w:rsid w:val="3D9BDD31"/>
    <w:rsid w:val="3DFF3833"/>
    <w:rsid w:val="3F19979D"/>
    <w:rsid w:val="3FE9AB5C"/>
    <w:rsid w:val="4136D8F5"/>
    <w:rsid w:val="46084028"/>
    <w:rsid w:val="4789F4B2"/>
    <w:rsid w:val="480C83DD"/>
    <w:rsid w:val="498828B9"/>
    <w:rsid w:val="49D8BD71"/>
    <w:rsid w:val="55786074"/>
    <w:rsid w:val="55B167AF"/>
    <w:rsid w:val="58CA649B"/>
    <w:rsid w:val="5AE2A42E"/>
    <w:rsid w:val="5B06FC03"/>
    <w:rsid w:val="5BCE799B"/>
    <w:rsid w:val="5C7EFCC1"/>
    <w:rsid w:val="5EE1A63C"/>
    <w:rsid w:val="629EFA7F"/>
    <w:rsid w:val="6372550C"/>
    <w:rsid w:val="638EE50A"/>
    <w:rsid w:val="640D0315"/>
    <w:rsid w:val="664EC2C3"/>
    <w:rsid w:val="668BC039"/>
    <w:rsid w:val="66CB7965"/>
    <w:rsid w:val="68B6D5B4"/>
    <w:rsid w:val="722FB259"/>
    <w:rsid w:val="73AE9A4B"/>
    <w:rsid w:val="7516E9D2"/>
    <w:rsid w:val="7762B527"/>
    <w:rsid w:val="78B1E596"/>
    <w:rsid w:val="79B718A8"/>
    <w:rsid w:val="7AAAA653"/>
    <w:rsid w:val="7B3E4540"/>
    <w:rsid w:val="7BFFE0D9"/>
    <w:rsid w:val="7D27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645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3D5"/>
    <w:pPr>
      <w:keepNext/>
      <w:keepLines/>
      <w:spacing w:before="240"/>
      <w:jc w:val="both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3D5"/>
    <w:pPr>
      <w:keepNext/>
      <w:keepLines/>
      <w:spacing w:before="40"/>
      <w:jc w:val="both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33D5"/>
    <w:pPr>
      <w:keepNext/>
      <w:keepLines/>
      <w:spacing w:before="40"/>
      <w:jc w:val="both"/>
      <w:outlineLvl w:val="2"/>
    </w:pPr>
    <w:rPr>
      <w:rFonts w:eastAsiaTheme="majorEastAsia" w:cstheme="majorBidi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C17"/>
  </w:style>
  <w:style w:type="paragraph" w:styleId="Footer">
    <w:name w:val="footer"/>
    <w:basedOn w:val="Normal"/>
    <w:link w:val="FooterChar"/>
    <w:uiPriority w:val="99"/>
    <w:unhideWhenUsed/>
    <w:rsid w:val="00182C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C17"/>
  </w:style>
  <w:style w:type="paragraph" w:styleId="NormalWeb">
    <w:name w:val="Normal (Web)"/>
    <w:basedOn w:val="Normal"/>
    <w:uiPriority w:val="99"/>
    <w:unhideWhenUsed/>
    <w:rsid w:val="00182C1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82C17"/>
  </w:style>
  <w:style w:type="character" w:styleId="Hyperlink">
    <w:name w:val="Hyperlink"/>
    <w:basedOn w:val="DefaultParagraphFont"/>
    <w:uiPriority w:val="99"/>
    <w:unhideWhenUsed/>
    <w:rsid w:val="00182C17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73E48"/>
  </w:style>
  <w:style w:type="table" w:styleId="TableGrid">
    <w:name w:val="Table Grid"/>
    <w:basedOn w:val="TableNormal"/>
    <w:uiPriority w:val="39"/>
    <w:rsid w:val="00674258"/>
    <w:rPr>
      <w:rFonts w:ascii="Helvetica Neue" w:eastAsiaTheme="minorEastAsia" w:hAnsi="Helvetica Neue" w:cs="Arial"/>
      <w:color w:val="000000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qFormat/>
    <w:rsid w:val="00674258"/>
    <w:pPr>
      <w:spacing w:after="120" w:line="312" w:lineRule="auto"/>
    </w:pPr>
    <w:rPr>
      <w:rFonts w:ascii="Helvetica Neue" w:eastAsia="Times New Roman" w:hAnsi="Helvetica Neue" w:cs="Arial"/>
      <w:b/>
      <w:bCs/>
      <w:color w:val="FF0000"/>
      <w:sz w:val="32"/>
      <w:szCs w:val="3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033D5"/>
    <w:rPr>
      <w:rFonts w:eastAsiaTheme="majorEastAsia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33D5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33D5"/>
    <w:rPr>
      <w:rFonts w:eastAsiaTheme="majorEastAsia" w:cstheme="majorBidi"/>
      <w:b/>
      <w:sz w:val="26"/>
    </w:rPr>
  </w:style>
  <w:style w:type="paragraph" w:styleId="ListParagraph">
    <w:name w:val="List Paragraph"/>
    <w:basedOn w:val="Normal"/>
    <w:uiPriority w:val="34"/>
    <w:qFormat/>
    <w:rsid w:val="003033D5"/>
    <w:pPr>
      <w:ind w:left="720"/>
      <w:contextualSpacing/>
      <w:jc w:val="both"/>
    </w:pPr>
  </w:style>
  <w:style w:type="character" w:styleId="Emphasis">
    <w:name w:val="Emphasis"/>
    <w:basedOn w:val="DefaultParagraphFont"/>
    <w:uiPriority w:val="20"/>
    <w:qFormat/>
    <w:rsid w:val="003033D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33D5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33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33D5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3D5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3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26D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2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28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3290"/>
    <w:rPr>
      <w:color w:val="954F72" w:themeColor="followedHyperlink"/>
      <w:u w:val="single"/>
    </w:r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DD0A4C9C7B4891100F80D413CF01" ma:contentTypeVersion="12" ma:contentTypeDescription="Create a new document." ma:contentTypeScope="" ma:versionID="5ca9fcc6a197172b705f4403e60755ec">
  <xsd:schema xmlns:xsd="http://www.w3.org/2001/XMLSchema" xmlns:xs="http://www.w3.org/2001/XMLSchema" xmlns:p="http://schemas.microsoft.com/office/2006/metadata/properties" xmlns:ns2="5f06de96-ae79-4a70-b50a-bba7a466bbff" targetNamespace="http://schemas.microsoft.com/office/2006/metadata/properties" ma:root="true" ma:fieldsID="0e3718027b5f422105af7ad770093758" ns2:_="">
    <xsd:import namespace="5f06de96-ae79-4a70-b50a-bba7a466b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6de96-ae79-4a70-b50a-bba7a466bb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06de96-ae79-4a70-b50a-bba7a466bbff" xsi:nil="true"/>
  </documentManagement>
</p:properties>
</file>

<file path=customXml/itemProps1.xml><?xml version="1.0" encoding="utf-8"?>
<ds:datastoreItem xmlns:ds="http://schemas.openxmlformats.org/officeDocument/2006/customXml" ds:itemID="{A091BFB8-7B5B-43F1-B936-88894794ECBD}"/>
</file>

<file path=customXml/itemProps2.xml><?xml version="1.0" encoding="utf-8"?>
<ds:datastoreItem xmlns:ds="http://schemas.openxmlformats.org/officeDocument/2006/customXml" ds:itemID="{626F87B1-F8DB-4980-9D0B-D26464036F68}"/>
</file>

<file path=customXml/itemProps3.xml><?xml version="1.0" encoding="utf-8"?>
<ds:datastoreItem xmlns:ds="http://schemas.openxmlformats.org/officeDocument/2006/customXml" ds:itemID="{DA6EA703-F1DB-4D98-A5B1-ABFFE1FB83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Shoaib</dc:creator>
  <cp:keywords/>
  <dc:description/>
  <cp:lastModifiedBy>Erin Bell</cp:lastModifiedBy>
  <cp:revision>38</cp:revision>
  <cp:lastPrinted>2016-12-16T10:03:00Z</cp:lastPrinted>
  <dcterms:created xsi:type="dcterms:W3CDTF">2021-02-05T10:05:00Z</dcterms:created>
  <dcterms:modified xsi:type="dcterms:W3CDTF">2021-03-16T10:49:00Z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0x0101001EB6DD0A4C9C7B4891100F80D413CF01</vt:lpwstr>
  </property>
</Properties>
</file>