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DA97A" w14:textId="5758AB53" w:rsidR="006E2E20" w:rsidRDefault="00330238">
      <w:r>
        <w:rPr>
          <w:noProof/>
        </w:rPr>
        <w:drawing>
          <wp:inline distT="0" distB="0" distL="0" distR="0" wp14:anchorId="7FB1714E" wp14:editId="1130D8A3">
            <wp:extent cx="2228850" cy="542471"/>
            <wp:effectExtent l="0" t="0" r="0" b="0"/>
            <wp:docPr id="2130012446" name="Picture 2" descr="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012446" name="Picture 2" descr="Purple text on a black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7238" cy="556682"/>
                    </a:xfrm>
                    <a:prstGeom prst="rect">
                      <a:avLst/>
                    </a:prstGeom>
                    <a:noFill/>
                    <a:ln>
                      <a:noFill/>
                    </a:ln>
                  </pic:spPr>
                </pic:pic>
              </a:graphicData>
            </a:graphic>
          </wp:inline>
        </w:drawing>
      </w:r>
    </w:p>
    <w:p w14:paraId="297B8CC8" w14:textId="2BD19B47" w:rsidR="006E2E20" w:rsidRDefault="006E2E20" w:rsidP="006E2E20">
      <w:pPr>
        <w:jc w:val="center"/>
      </w:pPr>
    </w:p>
    <w:p w14:paraId="03D497DF" w14:textId="77777777" w:rsidR="006E2E20" w:rsidRDefault="006E2E20" w:rsidP="006E2E20">
      <w:pPr>
        <w:jc w:val="center"/>
      </w:pPr>
    </w:p>
    <w:p w14:paraId="0DD2F6DE" w14:textId="77777777" w:rsidR="006E2E20" w:rsidRDefault="006E2E20" w:rsidP="006E2E20">
      <w:pPr>
        <w:jc w:val="center"/>
      </w:pPr>
    </w:p>
    <w:p w14:paraId="7155669B" w14:textId="77777777" w:rsidR="006E2E20" w:rsidRDefault="006E2E20" w:rsidP="006E2E20">
      <w:pPr>
        <w:jc w:val="center"/>
      </w:pPr>
    </w:p>
    <w:p w14:paraId="141C295B" w14:textId="77777777" w:rsidR="00330238" w:rsidRDefault="00330238" w:rsidP="006E2E20">
      <w:pPr>
        <w:jc w:val="center"/>
      </w:pPr>
    </w:p>
    <w:p w14:paraId="7C52D7E1" w14:textId="77777777" w:rsidR="00330238" w:rsidRDefault="00330238" w:rsidP="006E2E20">
      <w:pPr>
        <w:jc w:val="center"/>
      </w:pPr>
    </w:p>
    <w:p w14:paraId="744E3ED8" w14:textId="02810CB8" w:rsidR="006D0CEF" w:rsidRPr="006E2E20" w:rsidRDefault="006E2E20" w:rsidP="006E2E20">
      <w:pPr>
        <w:jc w:val="center"/>
        <w:rPr>
          <w:b/>
          <w:sz w:val="52"/>
        </w:rPr>
      </w:pPr>
      <w:r w:rsidRPr="006E2E20">
        <w:rPr>
          <w:b/>
          <w:sz w:val="52"/>
        </w:rPr>
        <w:t>Register of Collaborative Provision 20</w:t>
      </w:r>
      <w:r w:rsidR="00C827AF">
        <w:rPr>
          <w:b/>
          <w:sz w:val="52"/>
        </w:rPr>
        <w:t>2</w:t>
      </w:r>
      <w:r w:rsidR="00A5185E">
        <w:rPr>
          <w:b/>
          <w:sz w:val="52"/>
        </w:rPr>
        <w:t>5</w:t>
      </w:r>
      <w:r w:rsidRPr="006E2E20">
        <w:rPr>
          <w:b/>
          <w:sz w:val="52"/>
        </w:rPr>
        <w:t xml:space="preserve"> - 20</w:t>
      </w:r>
      <w:r w:rsidR="00794B4A">
        <w:rPr>
          <w:b/>
          <w:sz w:val="52"/>
        </w:rPr>
        <w:t>2</w:t>
      </w:r>
      <w:r w:rsidR="00A5185E">
        <w:rPr>
          <w:b/>
          <w:sz w:val="52"/>
        </w:rPr>
        <w:t>6</w:t>
      </w:r>
    </w:p>
    <w:p w14:paraId="78CDCC17" w14:textId="77777777" w:rsidR="006D0CEF" w:rsidRDefault="006D0CEF"/>
    <w:p w14:paraId="0A1B96A7" w14:textId="77777777" w:rsidR="006D0CEF" w:rsidRDefault="006D0CEF"/>
    <w:p w14:paraId="5F6F47BA" w14:textId="77777777" w:rsidR="006D0CEF" w:rsidRDefault="006D0CEF">
      <w:r>
        <w:br w:type="page"/>
      </w:r>
    </w:p>
    <w:p w14:paraId="02553C55" w14:textId="6364E21A" w:rsidR="006D0CEF" w:rsidRDefault="00344C6B">
      <w:pPr>
        <w:rPr>
          <w:rFonts w:ascii="Aptos" w:hAnsi="Aptos"/>
        </w:rPr>
      </w:pPr>
      <w:r>
        <w:rPr>
          <w:rFonts w:ascii="Aptos" w:hAnsi="Aptos"/>
        </w:rPr>
        <w:lastRenderedPageBreak/>
        <w:t>Lincoln Bishop University</w:t>
      </w:r>
      <w:r w:rsidRPr="00F05032">
        <w:rPr>
          <w:rFonts w:ascii="Aptos" w:hAnsi="Aptos"/>
        </w:rPr>
        <w:t xml:space="preserve"> have a range of partnerships which can be defined as </w:t>
      </w:r>
      <w:r>
        <w:rPr>
          <w:rFonts w:ascii="Aptos" w:hAnsi="Aptos"/>
        </w:rPr>
        <w:t>follows:</w:t>
      </w:r>
    </w:p>
    <w:tbl>
      <w:tblPr>
        <w:tblpPr w:leftFromText="180" w:rightFromText="180" w:horzAnchor="margin" w:tblpX="-431" w:tblpY="495"/>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1"/>
      </w:tblGrid>
      <w:tr w:rsidR="003E3EFD" w:rsidRPr="006907C8" w14:paraId="45A48EC5"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322A3" w14:textId="77777777" w:rsidR="003E3EFD" w:rsidRPr="00151014" w:rsidRDefault="003E3EFD" w:rsidP="00FB0AB2">
            <w:pPr>
              <w:autoSpaceDE w:val="0"/>
              <w:autoSpaceDN w:val="0"/>
              <w:adjustRightInd w:val="0"/>
              <w:spacing w:after="0" w:line="240" w:lineRule="auto"/>
              <w:rPr>
                <w:rFonts w:ascii="Aptos" w:hAnsi="Aptos" w:cs="ArialMT"/>
              </w:rPr>
            </w:pPr>
            <w:r w:rsidRPr="00151014">
              <w:rPr>
                <w:rFonts w:ascii="Aptos" w:hAnsi="Aptos"/>
                <w:b/>
              </w:rPr>
              <w:t xml:space="preserve">Validated – </w:t>
            </w:r>
            <w:r w:rsidRPr="00151014">
              <w:rPr>
                <w:rFonts w:ascii="Aptos" w:hAnsi="Aptos" w:cs="ArialMT"/>
              </w:rPr>
              <w:t>A process by which a degree-awarding body judges a module or programme developed and delivered by another organisation and approves it as being of an appropriate standard and quality to contribute, or lead, to one of its awards. Students normally have a direct contractual relationship with the delivery organisation.</w:t>
            </w:r>
          </w:p>
        </w:tc>
      </w:tr>
      <w:tr w:rsidR="003E3EFD" w:rsidRPr="006907C8" w14:paraId="6353698B"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60750" w14:textId="77777777" w:rsidR="003E3EFD" w:rsidRPr="00151014" w:rsidRDefault="003E3EFD" w:rsidP="00FB0AB2">
            <w:pPr>
              <w:autoSpaceDE w:val="0"/>
              <w:autoSpaceDN w:val="0"/>
              <w:adjustRightInd w:val="0"/>
              <w:spacing w:after="0" w:line="240" w:lineRule="auto"/>
              <w:rPr>
                <w:rFonts w:ascii="Aptos" w:hAnsi="Aptos"/>
              </w:rPr>
            </w:pPr>
            <w:r w:rsidRPr="00151014">
              <w:rPr>
                <w:rFonts w:ascii="Aptos" w:hAnsi="Aptos"/>
                <w:b/>
              </w:rPr>
              <w:t>Probationary Validated</w:t>
            </w:r>
            <w:r w:rsidRPr="00151014">
              <w:rPr>
                <w:rFonts w:ascii="Aptos" w:hAnsi="Aptos"/>
                <w:bCs/>
              </w:rPr>
              <w:t xml:space="preserve"> - </w:t>
            </w:r>
            <w:r w:rsidRPr="00151014">
              <w:rPr>
                <w:rFonts w:ascii="Aptos" w:hAnsi="Aptos"/>
              </w:rPr>
              <w:t xml:space="preserve">A process by which Lincoln Bishop University agrees to authorise a delivery organisation to deliver (and sometimes assess) part or all of one (or more) of Lincoln Bishop University ’s approved programmes. The application of academic codes </w:t>
            </w:r>
            <w:proofErr w:type="gramStart"/>
            <w:r w:rsidRPr="00151014">
              <w:rPr>
                <w:rFonts w:ascii="Aptos" w:hAnsi="Aptos"/>
              </w:rPr>
              <w:t>are</w:t>
            </w:r>
            <w:proofErr w:type="gramEnd"/>
            <w:r w:rsidRPr="00151014">
              <w:rPr>
                <w:rFonts w:ascii="Aptos" w:hAnsi="Aptos"/>
              </w:rPr>
              <w:t xml:space="preserve"> controlled by Lincoln Bishop University and undertaken via joint panels. Examination boards and the external examining processes are conducted by Lincoln Bishop University. Students normally have a direct contractual relationship with the delivery </w:t>
            </w:r>
            <w:proofErr w:type="gramStart"/>
            <w:r w:rsidRPr="00151014">
              <w:rPr>
                <w:rFonts w:ascii="Aptos" w:hAnsi="Aptos"/>
              </w:rPr>
              <w:t>organisation,</w:t>
            </w:r>
            <w:proofErr w:type="gramEnd"/>
            <w:r w:rsidRPr="00151014">
              <w:rPr>
                <w:rFonts w:ascii="Aptos" w:hAnsi="Aptos"/>
              </w:rPr>
              <w:t xml:space="preserve"> however Lincoln Bishop University retains direct responsibility for the programme content, the teaching and assessment strategy, the assessment regime and the quality assurance of delivery.</w:t>
            </w:r>
          </w:p>
        </w:tc>
      </w:tr>
      <w:tr w:rsidR="003E3EFD" w:rsidRPr="006907C8" w14:paraId="5FFB2717"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4DF67" w14:textId="77777777" w:rsidR="003E3EFD" w:rsidRPr="00151014" w:rsidRDefault="003E3EFD" w:rsidP="00FB0AB2">
            <w:pPr>
              <w:autoSpaceDE w:val="0"/>
              <w:autoSpaceDN w:val="0"/>
              <w:adjustRightInd w:val="0"/>
              <w:spacing w:after="0" w:line="240" w:lineRule="auto"/>
              <w:rPr>
                <w:rFonts w:ascii="Aptos" w:hAnsi="Aptos"/>
                <w:b/>
              </w:rPr>
            </w:pPr>
            <w:r w:rsidRPr="00151014">
              <w:rPr>
                <w:rFonts w:ascii="Aptos" w:hAnsi="Aptos"/>
                <w:b/>
              </w:rPr>
              <w:t xml:space="preserve">Franchise - </w:t>
            </w:r>
            <w:r w:rsidRPr="00151014">
              <w:rPr>
                <w:rFonts w:ascii="Aptos" w:hAnsi="Aptos" w:cs="ArialMT"/>
              </w:rPr>
              <w:t>A process by which a degree-awarding body agrees to authorise a delivery organisation to deliver (and sometimes assess) part or all of one (or more) of its own approved programmes. Often, the degree-awarding body retains direct responsibility for the programme content, the teaching and assessment strategy, the assessment regime and the quality assurance. Students normally have a direct contractual relationship with the degree-awarding body.</w:t>
            </w:r>
          </w:p>
        </w:tc>
      </w:tr>
      <w:tr w:rsidR="003E3EFD" w:rsidRPr="006907C8" w14:paraId="4040FCED"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791CB" w14:textId="77777777" w:rsidR="003E3EFD" w:rsidRPr="00151014" w:rsidRDefault="003E3EFD" w:rsidP="00FB0AB2">
            <w:pPr>
              <w:autoSpaceDE w:val="0"/>
              <w:autoSpaceDN w:val="0"/>
              <w:adjustRightInd w:val="0"/>
              <w:spacing w:after="0" w:line="240" w:lineRule="auto"/>
              <w:rPr>
                <w:rFonts w:ascii="Aptos" w:hAnsi="Aptos" w:cs="ArialMT"/>
              </w:rPr>
            </w:pPr>
            <w:r w:rsidRPr="00151014">
              <w:rPr>
                <w:rFonts w:ascii="Aptos" w:hAnsi="Aptos"/>
                <w:b/>
              </w:rPr>
              <w:t xml:space="preserve">Joint Award - </w:t>
            </w:r>
            <w:r w:rsidRPr="00151014">
              <w:rPr>
                <w:rFonts w:ascii="Aptos" w:hAnsi="Aptos" w:cs="ArialMT"/>
              </w:rPr>
              <w:t>An arrangement under which two or more awarding bodies together provide a programme leading to a single award made jointly by both, or all, participants. A single certificate or document (signed by the competent authorities) attests to the successful completion of this jointly delivered programme, replacing the separate institutional or national qualifications.</w:t>
            </w:r>
          </w:p>
        </w:tc>
      </w:tr>
      <w:tr w:rsidR="003E3EFD" w:rsidRPr="006907C8" w14:paraId="19CAD790"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3E452" w14:textId="77777777" w:rsidR="003E3EFD" w:rsidRPr="00151014" w:rsidRDefault="003E3EFD" w:rsidP="00FB0AB2">
            <w:pPr>
              <w:spacing w:after="0"/>
              <w:ind w:left="33"/>
              <w:rPr>
                <w:rFonts w:ascii="Aptos" w:hAnsi="Aptos"/>
                <w:b/>
              </w:rPr>
            </w:pPr>
            <w:r w:rsidRPr="00151014">
              <w:rPr>
                <w:rFonts w:ascii="Aptos" w:hAnsi="Aptos"/>
                <w:b/>
              </w:rPr>
              <w:t>School Direct</w:t>
            </w:r>
            <w:r w:rsidRPr="00151014">
              <w:rPr>
                <w:rFonts w:ascii="Aptos" w:hAnsi="Aptos"/>
              </w:rPr>
              <w:t xml:space="preserve"> – The partner will secure student numbers (through NCTL) and will work with the University for the school-based PGCE Programme. The partner will be responsible for the delivery of Lincoln Bishop University recommended QTS assessment practices and professional practice elements of PGCE provision.  Students are enrolled with Lincoln Bishop University.</w:t>
            </w:r>
          </w:p>
        </w:tc>
      </w:tr>
      <w:tr w:rsidR="003E3EFD" w:rsidRPr="006907C8" w14:paraId="7768CE14" w14:textId="77777777" w:rsidTr="00FB0AB2">
        <w:trPr>
          <w:trHeight w:val="852"/>
        </w:trPr>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C6484" w14:textId="77777777" w:rsidR="003E3EFD" w:rsidRPr="00151014" w:rsidRDefault="003E3EFD" w:rsidP="00FB0AB2">
            <w:pPr>
              <w:spacing w:line="240" w:lineRule="auto"/>
              <w:ind w:left="33"/>
              <w:rPr>
                <w:rFonts w:ascii="Aptos" w:hAnsi="Aptos"/>
              </w:rPr>
            </w:pPr>
            <w:r w:rsidRPr="00151014">
              <w:rPr>
                <w:rFonts w:ascii="Aptos" w:hAnsi="Aptos"/>
                <w:b/>
              </w:rPr>
              <w:t xml:space="preserve">SCITT </w:t>
            </w:r>
            <w:r w:rsidRPr="00151014">
              <w:rPr>
                <w:rFonts w:ascii="Aptos" w:hAnsi="Aptos"/>
              </w:rPr>
              <w:t xml:space="preserve">– School Centred Initial Teacher Training represents a type of collaborative provision. SCITTs are approved by NCTL and are inspected by Ofsted. The SCITT undertake delivery and recommendation of QTS and professional practice. Where the intention is for the students to exit with an academic award, Lincoln Bishop University will deliver and assess the academic elements of the PGCE. Students are enrolled </w:t>
            </w:r>
            <w:proofErr w:type="gramStart"/>
            <w:r w:rsidRPr="00151014">
              <w:rPr>
                <w:rFonts w:ascii="Aptos" w:hAnsi="Aptos"/>
              </w:rPr>
              <w:t>with  Lincoln</w:t>
            </w:r>
            <w:proofErr w:type="gramEnd"/>
            <w:r w:rsidRPr="00151014">
              <w:rPr>
                <w:rFonts w:ascii="Aptos" w:hAnsi="Aptos"/>
              </w:rPr>
              <w:t xml:space="preserve"> Bishop University.</w:t>
            </w:r>
          </w:p>
        </w:tc>
      </w:tr>
      <w:tr w:rsidR="003E3EFD" w:rsidRPr="00F05032" w14:paraId="20622E36" w14:textId="77777777" w:rsidTr="00FB0AB2">
        <w:tc>
          <w:tcPr>
            <w:tcW w:w="150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B6C2F7" w14:textId="77777777" w:rsidR="003E3EFD" w:rsidRPr="00151014" w:rsidRDefault="003E3EFD" w:rsidP="00FB0AB2">
            <w:pPr>
              <w:autoSpaceDE w:val="0"/>
              <w:autoSpaceDN w:val="0"/>
              <w:adjustRightInd w:val="0"/>
              <w:spacing w:after="0" w:line="240" w:lineRule="auto"/>
              <w:rPr>
                <w:rFonts w:ascii="Aptos" w:hAnsi="Aptos"/>
                <w:b/>
              </w:rPr>
            </w:pPr>
            <w:r w:rsidRPr="00151014">
              <w:rPr>
                <w:rFonts w:ascii="Aptos" w:hAnsi="Aptos"/>
                <w:b/>
              </w:rPr>
              <w:t xml:space="preserve">Articulation Agreement - </w:t>
            </w:r>
            <w:r w:rsidRPr="00151014">
              <w:rPr>
                <w:rFonts w:ascii="Aptos" w:hAnsi="Aptos"/>
              </w:rPr>
              <w:t>A process whereby all students who satisfy academic criteria on one programme are automatically entitled (on academic grounds) to be admitted with advanced standing to a subsequent stage of a programme of a degree-awarding body. These arrangements, which are subject to formal agreements between the parties, normally involve credit accumulation and transfer, so that credit achieved for the approved study at the first provider is transferred to contribute to the programme and award completed at the second (the degree-awarding body). The two separate components are the responsibility of the respective organisations delivering them but, together, contribute to a single award (of the degree-awarding body). Students normally have a contractual relationship with the organisation which delivers the first component and subsequently with the degree-awarding body.</w:t>
            </w:r>
          </w:p>
        </w:tc>
      </w:tr>
    </w:tbl>
    <w:p w14:paraId="55ACEBA4" w14:textId="3134F136" w:rsidR="00497878" w:rsidRDefault="00D36C38" w:rsidP="00B865B7">
      <w:pPr>
        <w:spacing w:before="240" w:after="0"/>
      </w:pPr>
      <w:r w:rsidRPr="00F05032">
        <w:rPr>
          <w:rFonts w:ascii="Aptos" w:hAnsi="Aptos"/>
          <w:b/>
          <w:u w:val="single"/>
        </w:rPr>
        <w:t>Institutional contacts for Partnership Provision:-</w:t>
      </w:r>
      <w:r w:rsidRPr="00F05032">
        <w:rPr>
          <w:rFonts w:ascii="Aptos" w:hAnsi="Aptos"/>
          <w:b/>
          <w:u w:val="single"/>
        </w:rPr>
        <w:br/>
      </w:r>
      <w:r w:rsidRPr="00F05032">
        <w:rPr>
          <w:rFonts w:ascii="Aptos" w:hAnsi="Aptos"/>
        </w:rPr>
        <w:t>Dr Caroline Meredith –  Head of Academic Partnerships</w:t>
      </w:r>
      <w:r w:rsidRPr="00F05032">
        <w:rPr>
          <w:rFonts w:ascii="Aptos" w:hAnsi="Aptos"/>
        </w:rPr>
        <w:tab/>
      </w:r>
      <w:r w:rsidRPr="00F05032">
        <w:rPr>
          <w:rFonts w:ascii="Aptos" w:hAnsi="Aptos"/>
        </w:rPr>
        <w:tab/>
      </w:r>
      <w:hyperlink r:id="rId11" w:history="1">
        <w:r w:rsidRPr="00E572F7">
          <w:rPr>
            <w:rStyle w:val="Hyperlink"/>
            <w:rFonts w:ascii="Aptos" w:hAnsi="Aptos"/>
          </w:rPr>
          <w:t>caroline.meredith@lincolnbishop.ac.uk</w:t>
        </w:r>
      </w:hyperlink>
      <w:r>
        <w:rPr>
          <w:rFonts w:ascii="Aptos" w:hAnsi="Aptos"/>
        </w:rPr>
        <w:t xml:space="preserve"> </w:t>
      </w:r>
      <w:r w:rsidRPr="00F05032">
        <w:rPr>
          <w:rFonts w:ascii="Aptos" w:hAnsi="Aptos"/>
        </w:rPr>
        <w:br/>
        <w:t xml:space="preserve">Fran Croydon – </w:t>
      </w:r>
      <w:r>
        <w:rPr>
          <w:rFonts w:ascii="Aptos" w:hAnsi="Aptos"/>
        </w:rPr>
        <w:tab/>
      </w:r>
      <w:r w:rsidRPr="00F05032">
        <w:rPr>
          <w:rFonts w:ascii="Aptos" w:hAnsi="Aptos"/>
        </w:rPr>
        <w:t>Academic Quality and Compliance Manager</w:t>
      </w:r>
      <w:r w:rsidRPr="00F05032">
        <w:rPr>
          <w:rFonts w:ascii="Aptos" w:hAnsi="Aptos"/>
        </w:rPr>
        <w:tab/>
      </w:r>
      <w:hyperlink r:id="rId12" w:history="1">
        <w:r w:rsidRPr="00E572F7">
          <w:rPr>
            <w:rStyle w:val="Hyperlink"/>
            <w:rFonts w:ascii="Aptos" w:hAnsi="Aptos"/>
          </w:rPr>
          <w:t>fran.croydon@lincolnbishop.ac.uk</w:t>
        </w:r>
      </w:hyperlink>
    </w:p>
    <w:p w14:paraId="3E998B33" w14:textId="29557AA3" w:rsidR="00340C7E" w:rsidRPr="00340C7E" w:rsidRDefault="00340C7E" w:rsidP="00340C7E">
      <w:pPr>
        <w:spacing w:before="240" w:after="0"/>
        <w:jc w:val="center"/>
        <w:rPr>
          <w:b/>
          <w:bCs/>
          <w:sz w:val="40"/>
          <w:szCs w:val="40"/>
        </w:rPr>
      </w:pPr>
      <w:r w:rsidRPr="00340C7E">
        <w:rPr>
          <w:b/>
          <w:bCs/>
          <w:sz w:val="40"/>
          <w:szCs w:val="40"/>
        </w:rPr>
        <w:lastRenderedPageBreak/>
        <w:t>FRANCHISED PARTNERS</w:t>
      </w:r>
    </w:p>
    <w:tbl>
      <w:tblPr>
        <w:tblStyle w:val="TableGrid"/>
        <w:tblW w:w="14029" w:type="dxa"/>
        <w:tblLook w:val="04A0" w:firstRow="1" w:lastRow="0" w:firstColumn="1" w:lastColumn="0" w:noHBand="0" w:noVBand="1"/>
      </w:tblPr>
      <w:tblGrid>
        <w:gridCol w:w="7083"/>
        <w:gridCol w:w="6946"/>
      </w:tblGrid>
      <w:tr w:rsidR="00497878" w:rsidRPr="002E371F" w14:paraId="20A9A0C8" w14:textId="77777777" w:rsidTr="008A30F6">
        <w:trPr>
          <w:trHeight w:val="471"/>
        </w:trPr>
        <w:tc>
          <w:tcPr>
            <w:tcW w:w="7083" w:type="dxa"/>
            <w:shd w:val="clear" w:color="auto" w:fill="BFBFBF" w:themeFill="background1" w:themeFillShade="BF"/>
            <w:vAlign w:val="center"/>
          </w:tcPr>
          <w:p w14:paraId="1012E01C" w14:textId="52875043" w:rsidR="00497878" w:rsidRPr="006D0CEF" w:rsidRDefault="00D36C38" w:rsidP="008A30F6">
            <w:pPr>
              <w:rPr>
                <w:b/>
              </w:rPr>
            </w:pPr>
            <w:r>
              <w:rPr>
                <w:b/>
              </w:rPr>
              <w:t>Lincoln Bishop University</w:t>
            </w:r>
            <w:r w:rsidR="00497878" w:rsidRPr="00881CA0">
              <w:rPr>
                <w:b/>
              </w:rPr>
              <w:t xml:space="preserve"> Programme Area/s involved in collaboration</w:t>
            </w:r>
          </w:p>
        </w:tc>
        <w:tc>
          <w:tcPr>
            <w:tcW w:w="6946" w:type="dxa"/>
            <w:vAlign w:val="center"/>
          </w:tcPr>
          <w:p w14:paraId="3F2C46EC" w14:textId="77777777" w:rsidR="00497878" w:rsidRPr="002E371F" w:rsidRDefault="00497878" w:rsidP="008A30F6">
            <w:r>
              <w:t>Arts, Humanities &amp; Social Sciences</w:t>
            </w:r>
          </w:p>
        </w:tc>
      </w:tr>
      <w:tr w:rsidR="00497878" w:rsidRPr="002E371F" w14:paraId="7287E475" w14:textId="77777777" w:rsidTr="008A30F6">
        <w:trPr>
          <w:trHeight w:val="1478"/>
        </w:trPr>
        <w:tc>
          <w:tcPr>
            <w:tcW w:w="7083" w:type="dxa"/>
            <w:shd w:val="clear" w:color="auto" w:fill="BFBFBF" w:themeFill="background1" w:themeFillShade="BF"/>
          </w:tcPr>
          <w:p w14:paraId="2689D25A" w14:textId="77777777" w:rsidR="00497878" w:rsidRPr="006D0CEF" w:rsidRDefault="00497878" w:rsidP="008A30F6">
            <w:pPr>
              <w:rPr>
                <w:b/>
              </w:rPr>
            </w:pPr>
            <w:r w:rsidRPr="006D0CEF">
              <w:rPr>
                <w:b/>
              </w:rPr>
              <w:t>Partner(s) details</w:t>
            </w:r>
          </w:p>
        </w:tc>
        <w:tc>
          <w:tcPr>
            <w:tcW w:w="6946" w:type="dxa"/>
          </w:tcPr>
          <w:p w14:paraId="10579B4B" w14:textId="77777777" w:rsidR="00497878" w:rsidRPr="002411A8" w:rsidRDefault="00497878" w:rsidP="008A30F6">
            <w:r w:rsidRPr="002411A8">
              <w:t>Accent Language Ltd (t/a The Language Gallery)</w:t>
            </w:r>
          </w:p>
          <w:p w14:paraId="0BED427F" w14:textId="77777777" w:rsidR="00497878" w:rsidRDefault="00497878" w:rsidP="008A30F6">
            <w:pPr>
              <w:rPr>
                <w:rFonts w:cs="Arial"/>
                <w:spacing w:val="-3"/>
              </w:rPr>
            </w:pPr>
            <w:r w:rsidRPr="002411A8">
              <w:rPr>
                <w:rFonts w:cs="Arial"/>
                <w:spacing w:val="-3"/>
              </w:rPr>
              <w:t>30 Holborn, Buchanan House,</w:t>
            </w:r>
            <w:r w:rsidRPr="007741CD">
              <w:rPr>
                <w:rFonts w:cs="Arial"/>
                <w:spacing w:val="-3"/>
              </w:rPr>
              <w:t xml:space="preserve"> </w:t>
            </w:r>
          </w:p>
          <w:p w14:paraId="281CC918" w14:textId="77777777" w:rsidR="00497878" w:rsidRDefault="00497878" w:rsidP="008A30F6">
            <w:pPr>
              <w:rPr>
                <w:rFonts w:cs="Arial"/>
                <w:spacing w:val="-3"/>
              </w:rPr>
            </w:pPr>
            <w:r w:rsidRPr="007741CD">
              <w:rPr>
                <w:rFonts w:cs="Arial"/>
                <w:spacing w:val="-3"/>
              </w:rPr>
              <w:t xml:space="preserve">London, </w:t>
            </w:r>
          </w:p>
          <w:p w14:paraId="735B7814" w14:textId="77777777" w:rsidR="00497878" w:rsidRDefault="00497878" w:rsidP="008A30F6">
            <w:pPr>
              <w:rPr>
                <w:rFonts w:cs="Arial"/>
                <w:spacing w:val="-3"/>
              </w:rPr>
            </w:pPr>
            <w:r w:rsidRPr="007741CD">
              <w:rPr>
                <w:rFonts w:cs="Arial"/>
                <w:spacing w:val="-3"/>
              </w:rPr>
              <w:t xml:space="preserve">England </w:t>
            </w:r>
          </w:p>
          <w:p w14:paraId="171A99B8" w14:textId="77777777" w:rsidR="00497878" w:rsidRPr="002E371F" w:rsidRDefault="00497878" w:rsidP="008A30F6">
            <w:r w:rsidRPr="007741CD">
              <w:rPr>
                <w:rFonts w:cs="Arial"/>
                <w:spacing w:val="-3"/>
              </w:rPr>
              <w:t>EC1N 2HS</w:t>
            </w:r>
          </w:p>
        </w:tc>
      </w:tr>
      <w:tr w:rsidR="00191D9D" w14:paraId="2E99EADF" w14:textId="77777777" w:rsidTr="008A30F6">
        <w:trPr>
          <w:trHeight w:val="471"/>
        </w:trPr>
        <w:tc>
          <w:tcPr>
            <w:tcW w:w="7083" w:type="dxa"/>
            <w:shd w:val="clear" w:color="auto" w:fill="BFBFBF" w:themeFill="background1" w:themeFillShade="BF"/>
            <w:vAlign w:val="center"/>
          </w:tcPr>
          <w:p w14:paraId="1B0100DB" w14:textId="7D08FF0C" w:rsidR="00191D9D" w:rsidRDefault="005C3F9B" w:rsidP="008A30F6">
            <w:pPr>
              <w:rPr>
                <w:b/>
              </w:rPr>
            </w:pPr>
            <w:r>
              <w:rPr>
                <w:b/>
              </w:rPr>
              <w:t xml:space="preserve">Partner Registered with </w:t>
            </w:r>
            <w:proofErr w:type="spellStart"/>
            <w:r>
              <w:rPr>
                <w:b/>
              </w:rPr>
              <w:t>OfS</w:t>
            </w:r>
            <w:proofErr w:type="spellEnd"/>
          </w:p>
        </w:tc>
        <w:tc>
          <w:tcPr>
            <w:tcW w:w="6946" w:type="dxa"/>
            <w:vAlign w:val="center"/>
          </w:tcPr>
          <w:p w14:paraId="108A8EEE" w14:textId="45299CEE" w:rsidR="00191D9D" w:rsidRPr="007741CD" w:rsidRDefault="000C01A2" w:rsidP="008A30F6">
            <w:pPr>
              <w:rPr>
                <w:rFonts w:cs="Arial"/>
                <w:spacing w:val="-3"/>
              </w:rPr>
            </w:pPr>
            <w:r>
              <w:rPr>
                <w:rFonts w:cs="Arial"/>
                <w:spacing w:val="-3"/>
              </w:rPr>
              <w:t>No</w:t>
            </w:r>
          </w:p>
        </w:tc>
      </w:tr>
      <w:tr w:rsidR="00497878" w14:paraId="6520CCF0" w14:textId="77777777" w:rsidTr="008A30F6">
        <w:trPr>
          <w:trHeight w:val="471"/>
        </w:trPr>
        <w:tc>
          <w:tcPr>
            <w:tcW w:w="7083" w:type="dxa"/>
            <w:shd w:val="clear" w:color="auto" w:fill="BFBFBF" w:themeFill="background1" w:themeFillShade="BF"/>
            <w:vAlign w:val="center"/>
          </w:tcPr>
          <w:p w14:paraId="62545AAE" w14:textId="77777777" w:rsidR="00497878" w:rsidRPr="006D0CEF" w:rsidRDefault="00497878" w:rsidP="008A30F6">
            <w:pPr>
              <w:rPr>
                <w:b/>
              </w:rPr>
            </w:pPr>
            <w:r>
              <w:rPr>
                <w:b/>
              </w:rPr>
              <w:t>Delivery Locations(s)</w:t>
            </w:r>
          </w:p>
        </w:tc>
        <w:tc>
          <w:tcPr>
            <w:tcW w:w="6946" w:type="dxa"/>
            <w:vAlign w:val="center"/>
          </w:tcPr>
          <w:p w14:paraId="08F77C97" w14:textId="77777777" w:rsidR="00497878" w:rsidRDefault="00497878" w:rsidP="008A30F6">
            <w:pPr>
              <w:rPr>
                <w:rFonts w:cs="Arial"/>
                <w:spacing w:val="-3"/>
              </w:rPr>
            </w:pPr>
            <w:r w:rsidRPr="007741CD">
              <w:rPr>
                <w:rFonts w:cs="Arial"/>
                <w:spacing w:val="-3"/>
              </w:rPr>
              <w:t>63 Church Street, Birmingham, B3 2DP</w:t>
            </w:r>
            <w:r w:rsidRPr="007741CD">
              <w:rPr>
                <w:rFonts w:cs="Arial"/>
                <w:spacing w:val="-3"/>
              </w:rPr>
              <w:br/>
              <w:t>1 Royal Standard Place, Nottingham, NG1 6FS</w:t>
            </w:r>
          </w:p>
          <w:p w14:paraId="5927C0EB" w14:textId="1732F60F" w:rsidR="002411A8" w:rsidRDefault="002411A8" w:rsidP="008A30F6"/>
        </w:tc>
      </w:tr>
      <w:tr w:rsidR="00497878" w:rsidRPr="002E371F" w14:paraId="2EC7A619" w14:textId="77777777" w:rsidTr="008A30F6">
        <w:trPr>
          <w:trHeight w:val="471"/>
        </w:trPr>
        <w:tc>
          <w:tcPr>
            <w:tcW w:w="7083" w:type="dxa"/>
            <w:shd w:val="clear" w:color="auto" w:fill="BFBFBF" w:themeFill="background1" w:themeFillShade="BF"/>
            <w:vAlign w:val="center"/>
          </w:tcPr>
          <w:p w14:paraId="3662FDA9" w14:textId="77777777" w:rsidR="00497878" w:rsidRPr="006D0CEF" w:rsidRDefault="00497878" w:rsidP="008A30F6">
            <w:pPr>
              <w:rPr>
                <w:b/>
              </w:rPr>
            </w:pPr>
            <w:r w:rsidRPr="006D0CEF">
              <w:rPr>
                <w:b/>
              </w:rPr>
              <w:t>Nature of agreement</w:t>
            </w:r>
          </w:p>
        </w:tc>
        <w:tc>
          <w:tcPr>
            <w:tcW w:w="6946" w:type="dxa"/>
            <w:vAlign w:val="center"/>
          </w:tcPr>
          <w:p w14:paraId="0EAA1A82" w14:textId="77777777" w:rsidR="00497878" w:rsidRPr="002E371F" w:rsidRDefault="00497878" w:rsidP="008A30F6">
            <w:r>
              <w:t>Franchise</w:t>
            </w:r>
          </w:p>
        </w:tc>
      </w:tr>
      <w:tr w:rsidR="00497878" w:rsidRPr="002E371F" w14:paraId="07728DB8" w14:textId="77777777" w:rsidTr="00E3604C">
        <w:trPr>
          <w:trHeight w:val="471"/>
        </w:trPr>
        <w:tc>
          <w:tcPr>
            <w:tcW w:w="7083" w:type="dxa"/>
            <w:shd w:val="clear" w:color="auto" w:fill="BFBFBF" w:themeFill="background1" w:themeFillShade="BF"/>
            <w:vAlign w:val="center"/>
          </w:tcPr>
          <w:p w14:paraId="3C3BE1C0" w14:textId="77777777" w:rsidR="00497878" w:rsidRPr="002E371F" w:rsidRDefault="00497878" w:rsidP="008A30F6">
            <w:pPr>
              <w:rPr>
                <w:b/>
              </w:rPr>
            </w:pPr>
            <w:r>
              <w:rPr>
                <w:b/>
              </w:rPr>
              <w:t>Date</w:t>
            </w:r>
            <w:r w:rsidRPr="002E371F">
              <w:rPr>
                <w:b/>
              </w:rPr>
              <w:t xml:space="preserve"> of </w:t>
            </w:r>
            <w:r>
              <w:rPr>
                <w:b/>
              </w:rPr>
              <w:t xml:space="preserve">institutional </w:t>
            </w:r>
            <w:r w:rsidRPr="002E371F">
              <w:rPr>
                <w:b/>
              </w:rPr>
              <w:t>agreement</w:t>
            </w:r>
          </w:p>
        </w:tc>
        <w:tc>
          <w:tcPr>
            <w:tcW w:w="6946" w:type="dxa"/>
            <w:vAlign w:val="center"/>
          </w:tcPr>
          <w:p w14:paraId="60506654" w14:textId="06E32F03" w:rsidR="00497878" w:rsidRPr="002E371F" w:rsidRDefault="00E3604C" w:rsidP="008A30F6">
            <w:r>
              <w:t>24 June 2025</w:t>
            </w:r>
          </w:p>
        </w:tc>
      </w:tr>
      <w:tr w:rsidR="00497878" w:rsidRPr="002E371F" w14:paraId="7B3E04F1" w14:textId="77777777" w:rsidTr="00360ECD">
        <w:trPr>
          <w:trHeight w:val="445"/>
        </w:trPr>
        <w:tc>
          <w:tcPr>
            <w:tcW w:w="7083" w:type="dxa"/>
            <w:shd w:val="clear" w:color="auto" w:fill="BFBFBF" w:themeFill="background1" w:themeFillShade="BF"/>
            <w:vAlign w:val="center"/>
          </w:tcPr>
          <w:p w14:paraId="50B38038" w14:textId="77777777" w:rsidR="00497878" w:rsidRPr="002E371F" w:rsidRDefault="00497878" w:rsidP="008A30F6">
            <w:pPr>
              <w:rPr>
                <w:b/>
              </w:rPr>
            </w:pPr>
            <w:r w:rsidRPr="002E371F">
              <w:rPr>
                <w:b/>
              </w:rPr>
              <w:t xml:space="preserve">Date of </w:t>
            </w:r>
            <w:r>
              <w:rPr>
                <w:b/>
              </w:rPr>
              <w:t xml:space="preserve">next institutional </w:t>
            </w:r>
            <w:r w:rsidRPr="002E371F">
              <w:rPr>
                <w:b/>
              </w:rPr>
              <w:t>agreement</w:t>
            </w:r>
            <w:r>
              <w:rPr>
                <w:b/>
              </w:rPr>
              <w:t xml:space="preserve"> review</w:t>
            </w:r>
          </w:p>
        </w:tc>
        <w:tc>
          <w:tcPr>
            <w:tcW w:w="6946" w:type="dxa"/>
            <w:vAlign w:val="center"/>
          </w:tcPr>
          <w:p w14:paraId="114ABCEA" w14:textId="265B4418" w:rsidR="00497878" w:rsidRPr="002E371F" w:rsidRDefault="00497878" w:rsidP="008A30F6">
            <w:r>
              <w:t>14 December 2028</w:t>
            </w:r>
          </w:p>
        </w:tc>
      </w:tr>
      <w:tr w:rsidR="00497878" w:rsidRPr="002E371F" w14:paraId="25902ECC" w14:textId="77777777" w:rsidTr="00360ECD">
        <w:trPr>
          <w:trHeight w:val="471"/>
        </w:trPr>
        <w:tc>
          <w:tcPr>
            <w:tcW w:w="7083" w:type="dxa"/>
            <w:shd w:val="clear" w:color="auto" w:fill="BFBFBF" w:themeFill="background1" w:themeFillShade="BF"/>
            <w:vAlign w:val="center"/>
          </w:tcPr>
          <w:p w14:paraId="15508AA3" w14:textId="77777777" w:rsidR="00497878" w:rsidRPr="002E371F" w:rsidRDefault="00497878" w:rsidP="008A30F6">
            <w:pPr>
              <w:rPr>
                <w:b/>
              </w:rPr>
            </w:pPr>
            <w:r w:rsidRPr="002E371F">
              <w:rPr>
                <w:b/>
              </w:rPr>
              <w:t xml:space="preserve">Date on which </w:t>
            </w:r>
            <w:r>
              <w:rPr>
                <w:b/>
              </w:rPr>
              <w:t xml:space="preserve">institutional </w:t>
            </w:r>
            <w:r w:rsidRPr="002E371F">
              <w:rPr>
                <w:b/>
              </w:rPr>
              <w:t>agreement will end</w:t>
            </w:r>
          </w:p>
        </w:tc>
        <w:tc>
          <w:tcPr>
            <w:tcW w:w="6946" w:type="dxa"/>
            <w:vAlign w:val="center"/>
          </w:tcPr>
          <w:p w14:paraId="4DE35712" w14:textId="14FE641B" w:rsidR="00497878" w:rsidRPr="002E371F" w:rsidRDefault="00497878" w:rsidP="008A30F6">
            <w:r>
              <w:t>Ongoing</w:t>
            </w:r>
          </w:p>
        </w:tc>
      </w:tr>
      <w:tr w:rsidR="00497878" w14:paraId="7837CC91" w14:textId="77777777" w:rsidTr="00CC17D9">
        <w:trPr>
          <w:trHeight w:val="433"/>
        </w:trPr>
        <w:tc>
          <w:tcPr>
            <w:tcW w:w="7083" w:type="dxa"/>
            <w:shd w:val="clear" w:color="auto" w:fill="BFBFBF" w:themeFill="background1" w:themeFillShade="BF"/>
            <w:vAlign w:val="center"/>
          </w:tcPr>
          <w:p w14:paraId="2760191C" w14:textId="77777777" w:rsidR="00497878" w:rsidRPr="006D0CEF" w:rsidRDefault="00497878" w:rsidP="008A30F6">
            <w:pPr>
              <w:rPr>
                <w:b/>
              </w:rPr>
            </w:pPr>
            <w:r w:rsidRPr="006D0CEF">
              <w:rPr>
                <w:b/>
              </w:rPr>
              <w:t>Award(s)</w:t>
            </w:r>
          </w:p>
        </w:tc>
        <w:tc>
          <w:tcPr>
            <w:tcW w:w="6946" w:type="dxa"/>
            <w:vAlign w:val="center"/>
          </w:tcPr>
          <w:p w14:paraId="2CB00836" w14:textId="77777777" w:rsidR="00497878" w:rsidRDefault="00497878" w:rsidP="008A30F6">
            <w:pPr>
              <w:rPr>
                <w:b/>
              </w:rPr>
            </w:pPr>
            <w:proofErr w:type="spellStart"/>
            <w:r>
              <w:rPr>
                <w:b/>
              </w:rPr>
              <w:t>CertHE</w:t>
            </w:r>
            <w:proofErr w:type="spellEnd"/>
            <w:r>
              <w:rPr>
                <w:b/>
              </w:rPr>
              <w:t xml:space="preserve"> Business Management</w:t>
            </w:r>
          </w:p>
        </w:tc>
      </w:tr>
      <w:tr w:rsidR="00497878" w:rsidRPr="00B865B7" w14:paraId="5156BFC0" w14:textId="77777777" w:rsidTr="00CC17D9">
        <w:trPr>
          <w:trHeight w:val="433"/>
        </w:trPr>
        <w:tc>
          <w:tcPr>
            <w:tcW w:w="7083" w:type="dxa"/>
            <w:shd w:val="clear" w:color="auto" w:fill="BFBFBF" w:themeFill="background1" w:themeFillShade="BF"/>
            <w:vAlign w:val="center"/>
          </w:tcPr>
          <w:p w14:paraId="0FAFC56C" w14:textId="77777777" w:rsidR="00497878" w:rsidRPr="006D0CEF" w:rsidRDefault="00497878" w:rsidP="008A30F6">
            <w:pPr>
              <w:rPr>
                <w:b/>
              </w:rPr>
            </w:pPr>
            <w:r w:rsidRPr="002E371F">
              <w:rPr>
                <w:b/>
              </w:rPr>
              <w:t xml:space="preserve">Date </w:t>
            </w:r>
            <w:r>
              <w:rPr>
                <w:b/>
              </w:rPr>
              <w:t xml:space="preserve">of programme </w:t>
            </w:r>
            <w:r w:rsidRPr="002E371F">
              <w:rPr>
                <w:b/>
              </w:rPr>
              <w:t xml:space="preserve">agreement </w:t>
            </w:r>
          </w:p>
        </w:tc>
        <w:tc>
          <w:tcPr>
            <w:tcW w:w="6946" w:type="dxa"/>
            <w:vAlign w:val="center"/>
          </w:tcPr>
          <w:p w14:paraId="653585B1" w14:textId="408D224D" w:rsidR="00497878" w:rsidRPr="00B865B7" w:rsidRDefault="00A81341" w:rsidP="008A30F6">
            <w:pPr>
              <w:rPr>
                <w:bCs/>
              </w:rPr>
            </w:pPr>
            <w:r>
              <w:t>amended 30 June 2025</w:t>
            </w:r>
          </w:p>
        </w:tc>
      </w:tr>
      <w:tr w:rsidR="00497878" w:rsidRPr="00B865B7" w14:paraId="5B0FE8D7" w14:textId="77777777" w:rsidTr="00CC17D9">
        <w:trPr>
          <w:trHeight w:val="433"/>
        </w:trPr>
        <w:tc>
          <w:tcPr>
            <w:tcW w:w="7083" w:type="dxa"/>
            <w:shd w:val="clear" w:color="auto" w:fill="BFBFBF" w:themeFill="background1" w:themeFillShade="BF"/>
            <w:vAlign w:val="center"/>
          </w:tcPr>
          <w:p w14:paraId="08070A89" w14:textId="77777777" w:rsidR="00497878" w:rsidRPr="006D0CEF" w:rsidRDefault="00497878" w:rsidP="008A30F6">
            <w:pPr>
              <w:rPr>
                <w:b/>
              </w:rPr>
            </w:pPr>
            <w:r w:rsidRPr="002E371F">
              <w:rPr>
                <w:b/>
              </w:rPr>
              <w:t xml:space="preserve">Date of </w:t>
            </w:r>
            <w:r>
              <w:rPr>
                <w:b/>
              </w:rPr>
              <w:t xml:space="preserve">next programme </w:t>
            </w:r>
            <w:r w:rsidRPr="002E371F">
              <w:rPr>
                <w:b/>
              </w:rPr>
              <w:t>agreement</w:t>
            </w:r>
            <w:r>
              <w:rPr>
                <w:b/>
              </w:rPr>
              <w:t xml:space="preserve"> review</w:t>
            </w:r>
          </w:p>
        </w:tc>
        <w:tc>
          <w:tcPr>
            <w:tcW w:w="6946" w:type="dxa"/>
            <w:vAlign w:val="center"/>
          </w:tcPr>
          <w:p w14:paraId="112BDED2" w14:textId="62E26A23" w:rsidR="00497878" w:rsidRPr="00B865B7" w:rsidRDefault="00A81341" w:rsidP="008A30F6">
            <w:pPr>
              <w:rPr>
                <w:bCs/>
              </w:rPr>
            </w:pPr>
            <w:r>
              <w:t>December 2030</w:t>
            </w:r>
          </w:p>
        </w:tc>
      </w:tr>
      <w:tr w:rsidR="00D36C38" w:rsidRPr="00B865B7" w14:paraId="495E7D12" w14:textId="77777777" w:rsidTr="00CC17D9">
        <w:trPr>
          <w:trHeight w:val="433"/>
        </w:trPr>
        <w:tc>
          <w:tcPr>
            <w:tcW w:w="7083" w:type="dxa"/>
            <w:shd w:val="clear" w:color="auto" w:fill="BFBFBF" w:themeFill="background1" w:themeFillShade="BF"/>
            <w:vAlign w:val="center"/>
          </w:tcPr>
          <w:p w14:paraId="3AA5F573" w14:textId="7EB14A77" w:rsidR="00D36C38" w:rsidRPr="002E371F" w:rsidRDefault="00D36C38" w:rsidP="008A30F6">
            <w:pPr>
              <w:rPr>
                <w:b/>
              </w:rPr>
            </w:pPr>
            <w:r>
              <w:rPr>
                <w:b/>
              </w:rPr>
              <w:t>Award(s)</w:t>
            </w:r>
          </w:p>
        </w:tc>
        <w:tc>
          <w:tcPr>
            <w:tcW w:w="6946" w:type="dxa"/>
            <w:vAlign w:val="center"/>
          </w:tcPr>
          <w:p w14:paraId="0BC6169F" w14:textId="0C5548FB" w:rsidR="00D36C38" w:rsidRPr="00B26106" w:rsidRDefault="00D36C38" w:rsidP="008A30F6">
            <w:pPr>
              <w:rPr>
                <w:b/>
                <w:bCs/>
              </w:rPr>
            </w:pPr>
            <w:r w:rsidRPr="00B26106">
              <w:rPr>
                <w:b/>
                <w:bCs/>
              </w:rPr>
              <w:t>DipHE Business Management</w:t>
            </w:r>
          </w:p>
        </w:tc>
      </w:tr>
      <w:tr w:rsidR="00D36C38" w:rsidRPr="00B865B7" w14:paraId="3341B1EE" w14:textId="77777777" w:rsidTr="00CC17D9">
        <w:trPr>
          <w:trHeight w:val="433"/>
        </w:trPr>
        <w:tc>
          <w:tcPr>
            <w:tcW w:w="7083" w:type="dxa"/>
            <w:shd w:val="clear" w:color="auto" w:fill="BFBFBF" w:themeFill="background1" w:themeFillShade="BF"/>
            <w:vAlign w:val="center"/>
          </w:tcPr>
          <w:p w14:paraId="288F2FD3" w14:textId="192913C6" w:rsidR="00D36C38" w:rsidRPr="002E371F" w:rsidRDefault="00D36C38" w:rsidP="008A30F6">
            <w:pPr>
              <w:rPr>
                <w:b/>
              </w:rPr>
            </w:pPr>
            <w:r w:rsidRPr="002E371F">
              <w:rPr>
                <w:b/>
              </w:rPr>
              <w:t xml:space="preserve">Date </w:t>
            </w:r>
            <w:r>
              <w:rPr>
                <w:b/>
              </w:rPr>
              <w:t xml:space="preserve">of programme </w:t>
            </w:r>
            <w:r w:rsidRPr="002E371F">
              <w:rPr>
                <w:b/>
              </w:rPr>
              <w:t>agreement</w:t>
            </w:r>
          </w:p>
        </w:tc>
        <w:tc>
          <w:tcPr>
            <w:tcW w:w="6946" w:type="dxa"/>
            <w:vAlign w:val="center"/>
          </w:tcPr>
          <w:p w14:paraId="182A8BCB" w14:textId="29F642A0" w:rsidR="00D36C38" w:rsidRDefault="009B3345" w:rsidP="008A30F6">
            <w:r>
              <w:t>30 June 2025</w:t>
            </w:r>
          </w:p>
        </w:tc>
      </w:tr>
      <w:tr w:rsidR="00D36C38" w:rsidRPr="00B865B7" w14:paraId="6CA19DAC" w14:textId="77777777" w:rsidTr="00CC17D9">
        <w:trPr>
          <w:trHeight w:val="433"/>
        </w:trPr>
        <w:tc>
          <w:tcPr>
            <w:tcW w:w="7083" w:type="dxa"/>
            <w:shd w:val="clear" w:color="auto" w:fill="BFBFBF" w:themeFill="background1" w:themeFillShade="BF"/>
            <w:vAlign w:val="center"/>
          </w:tcPr>
          <w:p w14:paraId="62E657B0" w14:textId="5ECDB4F4" w:rsidR="00D36C38" w:rsidRPr="002E371F" w:rsidRDefault="00D36C38" w:rsidP="008A30F6">
            <w:pPr>
              <w:rPr>
                <w:b/>
              </w:rPr>
            </w:pPr>
            <w:r w:rsidRPr="002E371F">
              <w:rPr>
                <w:b/>
              </w:rPr>
              <w:t xml:space="preserve">Date of </w:t>
            </w:r>
            <w:r>
              <w:rPr>
                <w:b/>
              </w:rPr>
              <w:t xml:space="preserve">next programme </w:t>
            </w:r>
            <w:r w:rsidRPr="002E371F">
              <w:rPr>
                <w:b/>
              </w:rPr>
              <w:t>agreement</w:t>
            </w:r>
            <w:r>
              <w:rPr>
                <w:b/>
              </w:rPr>
              <w:t xml:space="preserve"> review</w:t>
            </w:r>
          </w:p>
        </w:tc>
        <w:tc>
          <w:tcPr>
            <w:tcW w:w="6946" w:type="dxa"/>
            <w:vAlign w:val="center"/>
          </w:tcPr>
          <w:p w14:paraId="39BEED47" w14:textId="34441320" w:rsidR="00D36C38" w:rsidRDefault="009B3345" w:rsidP="008A30F6">
            <w:r>
              <w:t>June 2030</w:t>
            </w:r>
          </w:p>
        </w:tc>
      </w:tr>
    </w:tbl>
    <w:p w14:paraId="0E9548B4" w14:textId="77777777" w:rsidR="00497878" w:rsidRDefault="00497878">
      <w:r>
        <w:br w:type="page"/>
      </w:r>
    </w:p>
    <w:tbl>
      <w:tblPr>
        <w:tblStyle w:val="TableGrid"/>
        <w:tblW w:w="13918" w:type="dxa"/>
        <w:tblLook w:val="04A0" w:firstRow="1" w:lastRow="0" w:firstColumn="1" w:lastColumn="0" w:noHBand="0" w:noVBand="1"/>
      </w:tblPr>
      <w:tblGrid>
        <w:gridCol w:w="6959"/>
        <w:gridCol w:w="6959"/>
      </w:tblGrid>
      <w:tr w:rsidR="00B4044C" w14:paraId="69B2C90E" w14:textId="77777777" w:rsidTr="006A3CCA">
        <w:trPr>
          <w:trHeight w:val="398"/>
        </w:trPr>
        <w:tc>
          <w:tcPr>
            <w:tcW w:w="6959" w:type="dxa"/>
            <w:shd w:val="clear" w:color="auto" w:fill="BFBFBF" w:themeFill="background1" w:themeFillShade="BF"/>
            <w:vAlign w:val="center"/>
          </w:tcPr>
          <w:p w14:paraId="2A13BC20" w14:textId="206AA534" w:rsidR="00B4044C" w:rsidRPr="006D0CEF" w:rsidRDefault="00D36C38" w:rsidP="00E03B55">
            <w:pPr>
              <w:rPr>
                <w:b/>
              </w:rPr>
            </w:pPr>
            <w:r>
              <w:rPr>
                <w:b/>
              </w:rPr>
              <w:lastRenderedPageBreak/>
              <w:t>Lincoln Bishop University</w:t>
            </w:r>
            <w:r w:rsidRPr="00881CA0">
              <w:rPr>
                <w:b/>
              </w:rPr>
              <w:t xml:space="preserve"> Programme </w:t>
            </w:r>
            <w:r w:rsidR="00881CA0" w:rsidRPr="00881CA0">
              <w:rPr>
                <w:b/>
              </w:rPr>
              <w:t>Area/s involved in collaboration</w:t>
            </w:r>
          </w:p>
        </w:tc>
        <w:tc>
          <w:tcPr>
            <w:tcW w:w="6959" w:type="dxa"/>
            <w:vAlign w:val="center"/>
          </w:tcPr>
          <w:p w14:paraId="5224D2AB" w14:textId="2438717D" w:rsidR="00B4044C" w:rsidRPr="002E371F" w:rsidRDefault="00881CA0" w:rsidP="00E03B55">
            <w:r>
              <w:t>Education</w:t>
            </w:r>
            <w:r w:rsidR="00F8127E">
              <w:t>, Health</w:t>
            </w:r>
            <w:r>
              <w:t xml:space="preserve"> &amp; Lifelong Learning</w:t>
            </w:r>
            <w:r w:rsidR="00680F7D">
              <w:t xml:space="preserve"> </w:t>
            </w:r>
          </w:p>
        </w:tc>
      </w:tr>
      <w:tr w:rsidR="00B4044C" w14:paraId="45D3F5A5" w14:textId="77777777" w:rsidTr="006A3CCA">
        <w:tc>
          <w:tcPr>
            <w:tcW w:w="6959" w:type="dxa"/>
            <w:shd w:val="clear" w:color="auto" w:fill="BFBFBF" w:themeFill="background1" w:themeFillShade="BF"/>
          </w:tcPr>
          <w:p w14:paraId="0AD7FD40" w14:textId="77777777" w:rsidR="00B4044C" w:rsidRPr="006D0CEF" w:rsidRDefault="00B4044C" w:rsidP="004C65EE">
            <w:pPr>
              <w:rPr>
                <w:b/>
              </w:rPr>
            </w:pPr>
            <w:r w:rsidRPr="006D0CEF">
              <w:rPr>
                <w:b/>
              </w:rPr>
              <w:t>Partner(s) details</w:t>
            </w:r>
          </w:p>
        </w:tc>
        <w:tc>
          <w:tcPr>
            <w:tcW w:w="6959" w:type="dxa"/>
          </w:tcPr>
          <w:p w14:paraId="1B1B2797" w14:textId="77777777" w:rsidR="00B4044C" w:rsidRPr="000B7287" w:rsidRDefault="004C65EE" w:rsidP="004C65EE">
            <w:pPr>
              <w:rPr>
                <w:b/>
                <w:bCs/>
              </w:rPr>
            </w:pPr>
            <w:r w:rsidRPr="006907C8">
              <w:rPr>
                <w:b/>
                <w:bCs/>
              </w:rPr>
              <w:t>Grantham College</w:t>
            </w:r>
          </w:p>
          <w:p w14:paraId="7BCA8D31" w14:textId="77777777" w:rsidR="004C65EE" w:rsidRDefault="004C65EE" w:rsidP="004C65EE">
            <w:r>
              <w:t>Stonebridge Road</w:t>
            </w:r>
          </w:p>
          <w:p w14:paraId="249779A1" w14:textId="77777777" w:rsidR="004C65EE" w:rsidRDefault="004C65EE" w:rsidP="004C65EE">
            <w:r>
              <w:t>Grantham</w:t>
            </w:r>
          </w:p>
          <w:p w14:paraId="6221CD75" w14:textId="77777777" w:rsidR="004C65EE" w:rsidRPr="002E371F" w:rsidRDefault="004C65EE" w:rsidP="004C65EE">
            <w:r>
              <w:t>NG31 9AP</w:t>
            </w:r>
          </w:p>
        </w:tc>
      </w:tr>
      <w:tr w:rsidR="00513D2D" w14:paraId="0A629C50" w14:textId="77777777" w:rsidTr="006A3CCA">
        <w:trPr>
          <w:trHeight w:val="471"/>
        </w:trPr>
        <w:tc>
          <w:tcPr>
            <w:tcW w:w="6959" w:type="dxa"/>
            <w:shd w:val="clear" w:color="auto" w:fill="BFBFBF" w:themeFill="background1" w:themeFillShade="BF"/>
            <w:vAlign w:val="center"/>
          </w:tcPr>
          <w:p w14:paraId="484144B4" w14:textId="6FC2B9FD" w:rsidR="00513D2D" w:rsidRDefault="00513D2D" w:rsidP="0021666E">
            <w:pPr>
              <w:rPr>
                <w:b/>
              </w:rPr>
            </w:pPr>
            <w:r>
              <w:rPr>
                <w:b/>
              </w:rPr>
              <w:t xml:space="preserve">Partner Registered with </w:t>
            </w:r>
            <w:proofErr w:type="spellStart"/>
            <w:r>
              <w:rPr>
                <w:b/>
              </w:rPr>
              <w:t>OfS</w:t>
            </w:r>
            <w:proofErr w:type="spellEnd"/>
            <w:r>
              <w:rPr>
                <w:b/>
              </w:rPr>
              <w:t xml:space="preserve"> </w:t>
            </w:r>
          </w:p>
        </w:tc>
        <w:tc>
          <w:tcPr>
            <w:tcW w:w="6959" w:type="dxa"/>
            <w:vAlign w:val="center"/>
          </w:tcPr>
          <w:p w14:paraId="0AF59505" w14:textId="10E37ED3" w:rsidR="00513D2D" w:rsidRPr="007741CD" w:rsidRDefault="00A37B9C" w:rsidP="0021666E">
            <w:pPr>
              <w:rPr>
                <w:rFonts w:cs="Arial"/>
                <w:spacing w:val="-3"/>
              </w:rPr>
            </w:pPr>
            <w:r>
              <w:rPr>
                <w:rFonts w:cs="Arial"/>
                <w:spacing w:val="-3"/>
              </w:rPr>
              <w:t xml:space="preserve">Yes </w:t>
            </w:r>
          </w:p>
        </w:tc>
      </w:tr>
      <w:tr w:rsidR="003C295B" w14:paraId="1CC04741" w14:textId="77777777" w:rsidTr="006A3CCA">
        <w:trPr>
          <w:trHeight w:val="398"/>
        </w:trPr>
        <w:tc>
          <w:tcPr>
            <w:tcW w:w="6959" w:type="dxa"/>
            <w:shd w:val="clear" w:color="auto" w:fill="BFBFBF" w:themeFill="background1" w:themeFillShade="BF"/>
            <w:vAlign w:val="center"/>
          </w:tcPr>
          <w:p w14:paraId="3CEBA4B7" w14:textId="450BBF31" w:rsidR="003C295B" w:rsidRPr="006D0CEF" w:rsidRDefault="003C295B" w:rsidP="00E03B55">
            <w:pPr>
              <w:rPr>
                <w:b/>
              </w:rPr>
            </w:pPr>
            <w:r>
              <w:rPr>
                <w:b/>
              </w:rPr>
              <w:t>Delivery Location(s)</w:t>
            </w:r>
          </w:p>
        </w:tc>
        <w:tc>
          <w:tcPr>
            <w:tcW w:w="6959" w:type="dxa"/>
            <w:vAlign w:val="center"/>
          </w:tcPr>
          <w:p w14:paraId="371ADDEB" w14:textId="6B0AA04A" w:rsidR="003C295B" w:rsidRDefault="003C295B" w:rsidP="00E03B55">
            <w:r>
              <w:t>Grantham, Lincolnshire</w:t>
            </w:r>
          </w:p>
        </w:tc>
      </w:tr>
      <w:tr w:rsidR="00B4044C" w14:paraId="25D73B7E" w14:textId="77777777" w:rsidTr="006A3CCA">
        <w:trPr>
          <w:trHeight w:val="398"/>
        </w:trPr>
        <w:tc>
          <w:tcPr>
            <w:tcW w:w="6959" w:type="dxa"/>
            <w:shd w:val="clear" w:color="auto" w:fill="BFBFBF" w:themeFill="background1" w:themeFillShade="BF"/>
            <w:vAlign w:val="center"/>
          </w:tcPr>
          <w:p w14:paraId="6F83833F" w14:textId="77777777" w:rsidR="00B4044C" w:rsidRPr="006D0CEF" w:rsidRDefault="00B4044C" w:rsidP="00E03B55">
            <w:pPr>
              <w:rPr>
                <w:b/>
              </w:rPr>
            </w:pPr>
            <w:r w:rsidRPr="006D0CEF">
              <w:rPr>
                <w:b/>
              </w:rPr>
              <w:t>Nature of agreement</w:t>
            </w:r>
          </w:p>
        </w:tc>
        <w:tc>
          <w:tcPr>
            <w:tcW w:w="6959" w:type="dxa"/>
            <w:vAlign w:val="center"/>
          </w:tcPr>
          <w:p w14:paraId="234EEC98" w14:textId="77777777" w:rsidR="00B4044C" w:rsidRPr="002E371F" w:rsidRDefault="00F820FE" w:rsidP="00E03B55">
            <w:r>
              <w:t>Franchise</w:t>
            </w:r>
          </w:p>
        </w:tc>
      </w:tr>
      <w:tr w:rsidR="00B4044C" w14:paraId="75E66A0D" w14:textId="77777777" w:rsidTr="006A3CCA">
        <w:trPr>
          <w:trHeight w:val="398"/>
        </w:trPr>
        <w:tc>
          <w:tcPr>
            <w:tcW w:w="6959" w:type="dxa"/>
            <w:shd w:val="clear" w:color="auto" w:fill="BFBFBF" w:themeFill="background1" w:themeFillShade="BF"/>
            <w:vAlign w:val="center"/>
          </w:tcPr>
          <w:p w14:paraId="4D12140F" w14:textId="77777777" w:rsidR="00B4044C" w:rsidRPr="002E371F" w:rsidRDefault="00B4044C" w:rsidP="00E03B55">
            <w:pPr>
              <w:rPr>
                <w:b/>
              </w:rPr>
            </w:pPr>
            <w:r>
              <w:rPr>
                <w:b/>
              </w:rPr>
              <w:t>Date</w:t>
            </w:r>
            <w:r w:rsidRPr="002E371F">
              <w:rPr>
                <w:b/>
              </w:rPr>
              <w:t xml:space="preserve"> of </w:t>
            </w:r>
            <w:r>
              <w:rPr>
                <w:b/>
              </w:rPr>
              <w:t xml:space="preserve">institutional </w:t>
            </w:r>
            <w:r w:rsidRPr="002E371F">
              <w:rPr>
                <w:b/>
              </w:rPr>
              <w:t>agreement</w:t>
            </w:r>
          </w:p>
        </w:tc>
        <w:tc>
          <w:tcPr>
            <w:tcW w:w="6959" w:type="dxa"/>
            <w:vAlign w:val="center"/>
          </w:tcPr>
          <w:p w14:paraId="499861A2" w14:textId="246694EA" w:rsidR="00B4044C" w:rsidRPr="002E371F" w:rsidRDefault="009D7426" w:rsidP="00E03B55">
            <w:r>
              <w:t xml:space="preserve">Initiated </w:t>
            </w:r>
            <w:r w:rsidR="00F820FE">
              <w:t>May 2012, Renewed September 2014, Renewed September 2017</w:t>
            </w:r>
            <w:r w:rsidR="008675F3">
              <w:t xml:space="preserve">; </w:t>
            </w:r>
            <w:r w:rsidR="00402DD8">
              <w:t xml:space="preserve">Renewed </w:t>
            </w:r>
            <w:r w:rsidR="00120C4F">
              <w:t>September 2022</w:t>
            </w:r>
          </w:p>
        </w:tc>
      </w:tr>
      <w:tr w:rsidR="00B4044C" w14:paraId="41F4E962" w14:textId="77777777" w:rsidTr="006A3CCA">
        <w:trPr>
          <w:trHeight w:val="376"/>
        </w:trPr>
        <w:tc>
          <w:tcPr>
            <w:tcW w:w="6959" w:type="dxa"/>
            <w:shd w:val="clear" w:color="auto" w:fill="BFBFBF" w:themeFill="background1" w:themeFillShade="BF"/>
            <w:vAlign w:val="center"/>
          </w:tcPr>
          <w:p w14:paraId="237F6BA3" w14:textId="77777777" w:rsidR="00B4044C" w:rsidRPr="002E371F" w:rsidRDefault="00B4044C" w:rsidP="00E03B55">
            <w:pPr>
              <w:rPr>
                <w:b/>
              </w:rPr>
            </w:pPr>
            <w:r w:rsidRPr="002E371F">
              <w:rPr>
                <w:b/>
              </w:rPr>
              <w:t xml:space="preserve">Date of </w:t>
            </w:r>
            <w:r w:rsidR="001040B7">
              <w:rPr>
                <w:b/>
              </w:rPr>
              <w:t xml:space="preserve">next </w:t>
            </w:r>
            <w:r>
              <w:rPr>
                <w:b/>
              </w:rPr>
              <w:t xml:space="preserve">institutional </w:t>
            </w:r>
            <w:r w:rsidRPr="002E371F">
              <w:rPr>
                <w:b/>
              </w:rPr>
              <w:t>agreement</w:t>
            </w:r>
            <w:r>
              <w:rPr>
                <w:b/>
              </w:rPr>
              <w:t xml:space="preserve"> review</w:t>
            </w:r>
          </w:p>
        </w:tc>
        <w:tc>
          <w:tcPr>
            <w:tcW w:w="6959" w:type="dxa"/>
            <w:vAlign w:val="center"/>
          </w:tcPr>
          <w:p w14:paraId="6A5109E1" w14:textId="0E6B99F2" w:rsidR="00B4044C" w:rsidRPr="002E371F" w:rsidRDefault="00F820FE" w:rsidP="00E03B55">
            <w:r>
              <w:t>September 202</w:t>
            </w:r>
            <w:r w:rsidR="00483B37">
              <w:t>7</w:t>
            </w:r>
          </w:p>
        </w:tc>
      </w:tr>
      <w:tr w:rsidR="001040B7" w14:paraId="6F67AF62" w14:textId="77777777" w:rsidTr="006A3CCA">
        <w:trPr>
          <w:trHeight w:val="398"/>
        </w:trPr>
        <w:tc>
          <w:tcPr>
            <w:tcW w:w="6959" w:type="dxa"/>
            <w:shd w:val="clear" w:color="auto" w:fill="BFBFBF" w:themeFill="background1" w:themeFillShade="BF"/>
            <w:vAlign w:val="center"/>
          </w:tcPr>
          <w:p w14:paraId="6BAA3CF9" w14:textId="77777777" w:rsidR="001040B7" w:rsidRPr="002E371F" w:rsidRDefault="001040B7" w:rsidP="00152F70">
            <w:pPr>
              <w:rPr>
                <w:b/>
              </w:rPr>
            </w:pPr>
            <w:r w:rsidRPr="002E371F">
              <w:rPr>
                <w:b/>
              </w:rPr>
              <w:t xml:space="preserve">Date on which </w:t>
            </w:r>
            <w:r>
              <w:rPr>
                <w:b/>
              </w:rPr>
              <w:t xml:space="preserve">institutional </w:t>
            </w:r>
            <w:r w:rsidRPr="002E371F">
              <w:rPr>
                <w:b/>
              </w:rPr>
              <w:t>agreement will end</w:t>
            </w:r>
          </w:p>
        </w:tc>
        <w:tc>
          <w:tcPr>
            <w:tcW w:w="6959" w:type="dxa"/>
            <w:vAlign w:val="center"/>
          </w:tcPr>
          <w:p w14:paraId="7CF21DA1" w14:textId="77777777" w:rsidR="001040B7" w:rsidRPr="002E371F" w:rsidRDefault="001040B7" w:rsidP="00152F70">
            <w:r>
              <w:t>Ongoing</w:t>
            </w:r>
          </w:p>
        </w:tc>
      </w:tr>
      <w:tr w:rsidR="001040B7" w14:paraId="5ECF7838" w14:textId="77777777" w:rsidTr="006A3CCA">
        <w:trPr>
          <w:trHeight w:val="376"/>
        </w:trPr>
        <w:tc>
          <w:tcPr>
            <w:tcW w:w="6959" w:type="dxa"/>
            <w:shd w:val="clear" w:color="auto" w:fill="BFBFBF" w:themeFill="background1" w:themeFillShade="BF"/>
            <w:vAlign w:val="center"/>
          </w:tcPr>
          <w:p w14:paraId="77C03337" w14:textId="77777777" w:rsidR="001040B7" w:rsidRPr="006D0CEF" w:rsidRDefault="001040B7" w:rsidP="00152F70">
            <w:pPr>
              <w:rPr>
                <w:b/>
              </w:rPr>
            </w:pPr>
            <w:r w:rsidRPr="006D0CEF">
              <w:rPr>
                <w:b/>
              </w:rPr>
              <w:t>Award(s)</w:t>
            </w:r>
          </w:p>
        </w:tc>
        <w:tc>
          <w:tcPr>
            <w:tcW w:w="6959" w:type="dxa"/>
            <w:vAlign w:val="center"/>
          </w:tcPr>
          <w:p w14:paraId="2379C57C" w14:textId="102E13DE" w:rsidR="00EB4A36" w:rsidRDefault="001040B7" w:rsidP="00152F70">
            <w:pPr>
              <w:rPr>
                <w:b/>
              </w:rPr>
            </w:pPr>
            <w:proofErr w:type="spellStart"/>
            <w:r w:rsidRPr="00152F70">
              <w:rPr>
                <w:b/>
              </w:rPr>
              <w:t>FdA</w:t>
            </w:r>
            <w:proofErr w:type="spellEnd"/>
            <w:r w:rsidRPr="00152F70">
              <w:rPr>
                <w:b/>
              </w:rPr>
              <w:t xml:space="preserve"> Education</w:t>
            </w:r>
            <w:r w:rsidR="00293540">
              <w:rPr>
                <w:b/>
              </w:rPr>
              <w:t xml:space="preserve"> in Practice</w:t>
            </w:r>
          </w:p>
          <w:p w14:paraId="59319935" w14:textId="03F9C7DA" w:rsidR="001040B7" w:rsidRPr="00152F70" w:rsidRDefault="00EB4A36" w:rsidP="00152F70">
            <w:pPr>
              <w:rPr>
                <w:b/>
              </w:rPr>
            </w:pPr>
            <w:proofErr w:type="spellStart"/>
            <w:r w:rsidRPr="00152F70">
              <w:rPr>
                <w:b/>
              </w:rPr>
              <w:t>FdA</w:t>
            </w:r>
            <w:proofErr w:type="spellEnd"/>
            <w:r w:rsidRPr="00152F70">
              <w:rPr>
                <w:b/>
              </w:rPr>
              <w:t xml:space="preserve"> Early Childhood</w:t>
            </w:r>
            <w:r w:rsidR="00293540">
              <w:rPr>
                <w:b/>
              </w:rPr>
              <w:t xml:space="preserve"> in Practice</w:t>
            </w:r>
          </w:p>
        </w:tc>
      </w:tr>
      <w:tr w:rsidR="00B4044C" w14:paraId="2D11BD5C" w14:textId="77777777" w:rsidTr="006A3CCA">
        <w:trPr>
          <w:trHeight w:val="398"/>
        </w:trPr>
        <w:tc>
          <w:tcPr>
            <w:tcW w:w="6959" w:type="dxa"/>
            <w:shd w:val="clear" w:color="auto" w:fill="BFBFBF" w:themeFill="background1" w:themeFillShade="BF"/>
            <w:vAlign w:val="center"/>
          </w:tcPr>
          <w:p w14:paraId="5843E0BF" w14:textId="77777777" w:rsidR="00B4044C" w:rsidRPr="002E371F" w:rsidRDefault="00B4044C" w:rsidP="00E03B55">
            <w:pPr>
              <w:rPr>
                <w:b/>
              </w:rPr>
            </w:pPr>
            <w:r w:rsidRPr="002E371F">
              <w:rPr>
                <w:b/>
              </w:rPr>
              <w:t xml:space="preserve">Date </w:t>
            </w:r>
            <w:r>
              <w:rPr>
                <w:b/>
              </w:rPr>
              <w:t xml:space="preserve">of programme </w:t>
            </w:r>
            <w:r w:rsidRPr="002E371F">
              <w:rPr>
                <w:b/>
              </w:rPr>
              <w:t xml:space="preserve">agreement </w:t>
            </w:r>
          </w:p>
        </w:tc>
        <w:tc>
          <w:tcPr>
            <w:tcW w:w="6959" w:type="dxa"/>
            <w:vAlign w:val="center"/>
          </w:tcPr>
          <w:p w14:paraId="3F11E883" w14:textId="31870058" w:rsidR="00B4044C" w:rsidRPr="002E371F" w:rsidRDefault="00AF7655" w:rsidP="00E03B55">
            <w:r>
              <w:t xml:space="preserve">13 </w:t>
            </w:r>
            <w:r w:rsidR="00ED3221">
              <w:t>July 20</w:t>
            </w:r>
            <w:r>
              <w:t>22</w:t>
            </w:r>
          </w:p>
        </w:tc>
      </w:tr>
      <w:tr w:rsidR="00B4044C" w14:paraId="48B89C53" w14:textId="77777777" w:rsidTr="006A3CCA">
        <w:trPr>
          <w:trHeight w:val="376"/>
        </w:trPr>
        <w:tc>
          <w:tcPr>
            <w:tcW w:w="6959" w:type="dxa"/>
            <w:shd w:val="clear" w:color="auto" w:fill="BFBFBF" w:themeFill="background1" w:themeFillShade="BF"/>
            <w:vAlign w:val="center"/>
          </w:tcPr>
          <w:p w14:paraId="1C9A4F1C" w14:textId="77777777" w:rsidR="00B4044C" w:rsidRPr="002E371F" w:rsidRDefault="00B4044C" w:rsidP="00E03B55">
            <w:pPr>
              <w:rPr>
                <w:b/>
              </w:rPr>
            </w:pPr>
            <w:r w:rsidRPr="002E371F">
              <w:rPr>
                <w:b/>
              </w:rPr>
              <w:t xml:space="preserve">Date of </w:t>
            </w:r>
            <w:r w:rsidR="001040B7">
              <w:rPr>
                <w:b/>
              </w:rPr>
              <w:t xml:space="preserve">next </w:t>
            </w:r>
            <w:r>
              <w:rPr>
                <w:b/>
              </w:rPr>
              <w:t xml:space="preserve">programme </w:t>
            </w:r>
            <w:r w:rsidRPr="002E371F">
              <w:rPr>
                <w:b/>
              </w:rPr>
              <w:t>agreement</w:t>
            </w:r>
            <w:r>
              <w:rPr>
                <w:b/>
              </w:rPr>
              <w:t xml:space="preserve"> review</w:t>
            </w:r>
          </w:p>
        </w:tc>
        <w:tc>
          <w:tcPr>
            <w:tcW w:w="6959" w:type="dxa"/>
            <w:vAlign w:val="center"/>
          </w:tcPr>
          <w:p w14:paraId="66D9B318" w14:textId="5E7D614D" w:rsidR="00B4044C" w:rsidRPr="002E371F" w:rsidRDefault="00A418A1" w:rsidP="00E03B55">
            <w:r>
              <w:t xml:space="preserve">13 </w:t>
            </w:r>
            <w:r w:rsidR="00ED3221">
              <w:t>July 202</w:t>
            </w:r>
            <w:r>
              <w:t>7</w:t>
            </w:r>
          </w:p>
        </w:tc>
      </w:tr>
      <w:tr w:rsidR="0006440A" w14:paraId="507338D7" w14:textId="77777777" w:rsidTr="006A3CCA">
        <w:trPr>
          <w:trHeight w:val="406"/>
        </w:trPr>
        <w:tc>
          <w:tcPr>
            <w:tcW w:w="6959" w:type="dxa"/>
            <w:shd w:val="clear" w:color="auto" w:fill="BFBFBF" w:themeFill="background1" w:themeFillShade="BF"/>
            <w:vAlign w:val="center"/>
          </w:tcPr>
          <w:p w14:paraId="3447668B" w14:textId="0B188D3F" w:rsidR="0006440A" w:rsidRPr="006D0CEF" w:rsidRDefault="0006440A" w:rsidP="0006440A">
            <w:pPr>
              <w:rPr>
                <w:b/>
              </w:rPr>
            </w:pPr>
            <w:r w:rsidRPr="006D0CEF">
              <w:rPr>
                <w:b/>
              </w:rPr>
              <w:t>Award(s)</w:t>
            </w:r>
          </w:p>
        </w:tc>
        <w:tc>
          <w:tcPr>
            <w:tcW w:w="6959" w:type="dxa"/>
            <w:vAlign w:val="center"/>
          </w:tcPr>
          <w:p w14:paraId="3235AE79" w14:textId="0601989C" w:rsidR="0006440A" w:rsidRPr="00152F70" w:rsidRDefault="0006440A" w:rsidP="0006440A">
            <w:pPr>
              <w:rPr>
                <w:b/>
              </w:rPr>
            </w:pPr>
            <w:proofErr w:type="spellStart"/>
            <w:r w:rsidRPr="00152F70">
              <w:rPr>
                <w:b/>
              </w:rPr>
              <w:t>FdA</w:t>
            </w:r>
            <w:proofErr w:type="spellEnd"/>
            <w:r w:rsidRPr="00152F70">
              <w:rPr>
                <w:b/>
              </w:rPr>
              <w:t xml:space="preserve"> Professional </w:t>
            </w:r>
            <w:r>
              <w:rPr>
                <w:b/>
              </w:rPr>
              <w:t>Practice</w:t>
            </w:r>
            <w:r w:rsidRPr="00152F70">
              <w:rPr>
                <w:b/>
              </w:rPr>
              <w:t xml:space="preserve"> </w:t>
            </w:r>
            <w:r w:rsidR="00411EA5">
              <w:rPr>
                <w:b/>
              </w:rPr>
              <w:t xml:space="preserve">in </w:t>
            </w:r>
            <w:r w:rsidRPr="00152F70">
              <w:rPr>
                <w:b/>
              </w:rPr>
              <w:t>Special Educational Needs and Disabilities</w:t>
            </w:r>
            <w:r w:rsidR="00411EA5">
              <w:rPr>
                <w:b/>
              </w:rPr>
              <w:t xml:space="preserve"> (SEND</w:t>
            </w:r>
            <w:r w:rsidRPr="00152F70">
              <w:rPr>
                <w:b/>
              </w:rPr>
              <w:t>)</w:t>
            </w:r>
          </w:p>
        </w:tc>
      </w:tr>
      <w:tr w:rsidR="0006440A" w14:paraId="61FAC613" w14:textId="77777777" w:rsidTr="006A3CCA">
        <w:trPr>
          <w:trHeight w:val="406"/>
        </w:trPr>
        <w:tc>
          <w:tcPr>
            <w:tcW w:w="6959" w:type="dxa"/>
            <w:shd w:val="clear" w:color="auto" w:fill="BFBFBF" w:themeFill="background1" w:themeFillShade="BF"/>
            <w:vAlign w:val="center"/>
          </w:tcPr>
          <w:p w14:paraId="0BDBEB72" w14:textId="47EF6C59" w:rsidR="0006440A" w:rsidRPr="006D0CEF" w:rsidRDefault="0006440A" w:rsidP="0006440A">
            <w:pPr>
              <w:rPr>
                <w:b/>
              </w:rPr>
            </w:pPr>
            <w:r w:rsidRPr="002E371F">
              <w:rPr>
                <w:b/>
              </w:rPr>
              <w:t xml:space="preserve">Date </w:t>
            </w:r>
            <w:r>
              <w:rPr>
                <w:b/>
              </w:rPr>
              <w:t xml:space="preserve">of programme </w:t>
            </w:r>
            <w:r w:rsidRPr="002E371F">
              <w:rPr>
                <w:b/>
              </w:rPr>
              <w:t xml:space="preserve">agreement </w:t>
            </w:r>
          </w:p>
        </w:tc>
        <w:tc>
          <w:tcPr>
            <w:tcW w:w="6959" w:type="dxa"/>
            <w:vAlign w:val="center"/>
          </w:tcPr>
          <w:p w14:paraId="0EE428B8" w14:textId="29D88AFE" w:rsidR="0006440A" w:rsidRPr="00B865B7" w:rsidRDefault="00800572" w:rsidP="0006440A">
            <w:pPr>
              <w:rPr>
                <w:bCs/>
              </w:rPr>
            </w:pPr>
            <w:r>
              <w:rPr>
                <w:bCs/>
              </w:rPr>
              <w:t>27 July</w:t>
            </w:r>
            <w:r w:rsidR="00511E52">
              <w:rPr>
                <w:bCs/>
              </w:rPr>
              <w:t xml:space="preserve"> 2017; revalidated </w:t>
            </w:r>
            <w:r w:rsidR="00026F6C" w:rsidRPr="00B865B7">
              <w:rPr>
                <w:bCs/>
              </w:rPr>
              <w:t>17 May 2023</w:t>
            </w:r>
          </w:p>
        </w:tc>
      </w:tr>
      <w:tr w:rsidR="0006440A" w14:paraId="7B554A0B" w14:textId="77777777" w:rsidTr="006A3CCA">
        <w:trPr>
          <w:trHeight w:val="406"/>
        </w:trPr>
        <w:tc>
          <w:tcPr>
            <w:tcW w:w="6959" w:type="dxa"/>
            <w:shd w:val="clear" w:color="auto" w:fill="BFBFBF" w:themeFill="background1" w:themeFillShade="BF"/>
            <w:vAlign w:val="center"/>
          </w:tcPr>
          <w:p w14:paraId="16523597" w14:textId="471C7097" w:rsidR="0006440A" w:rsidRPr="006D0CEF" w:rsidRDefault="0006440A" w:rsidP="0006440A">
            <w:pPr>
              <w:rPr>
                <w:b/>
              </w:rPr>
            </w:pPr>
            <w:r w:rsidRPr="002E371F">
              <w:rPr>
                <w:b/>
              </w:rPr>
              <w:t xml:space="preserve">Date of </w:t>
            </w:r>
            <w:r>
              <w:rPr>
                <w:b/>
              </w:rPr>
              <w:t xml:space="preserve">next programme </w:t>
            </w:r>
            <w:r w:rsidRPr="002E371F">
              <w:rPr>
                <w:b/>
              </w:rPr>
              <w:t>agreement</w:t>
            </w:r>
            <w:r>
              <w:rPr>
                <w:b/>
              </w:rPr>
              <w:t xml:space="preserve"> review</w:t>
            </w:r>
          </w:p>
        </w:tc>
        <w:tc>
          <w:tcPr>
            <w:tcW w:w="6959" w:type="dxa"/>
            <w:vAlign w:val="center"/>
          </w:tcPr>
          <w:p w14:paraId="6ADEAB0F" w14:textId="6690023D" w:rsidR="0006440A" w:rsidRPr="00B865B7" w:rsidRDefault="0038377C" w:rsidP="0006440A">
            <w:pPr>
              <w:rPr>
                <w:bCs/>
              </w:rPr>
            </w:pPr>
            <w:r w:rsidRPr="00B865B7">
              <w:rPr>
                <w:bCs/>
              </w:rPr>
              <w:t xml:space="preserve">17 May </w:t>
            </w:r>
            <w:r w:rsidR="00E83655" w:rsidRPr="00B865B7">
              <w:rPr>
                <w:bCs/>
              </w:rPr>
              <w:t>2028</w:t>
            </w:r>
          </w:p>
        </w:tc>
      </w:tr>
      <w:tr w:rsidR="00020A99" w14:paraId="22305E59" w14:textId="77777777" w:rsidTr="006A3CCA">
        <w:trPr>
          <w:trHeight w:val="406"/>
        </w:trPr>
        <w:tc>
          <w:tcPr>
            <w:tcW w:w="6959" w:type="dxa"/>
            <w:shd w:val="clear" w:color="auto" w:fill="BFBFBF" w:themeFill="background1" w:themeFillShade="BF"/>
            <w:vAlign w:val="center"/>
          </w:tcPr>
          <w:p w14:paraId="79140BA5" w14:textId="5F1C8FF1" w:rsidR="00020A99" w:rsidRPr="002E371F" w:rsidRDefault="00020A99" w:rsidP="00020A99">
            <w:pPr>
              <w:rPr>
                <w:b/>
              </w:rPr>
            </w:pPr>
            <w:r w:rsidRPr="006D0CEF">
              <w:rPr>
                <w:b/>
              </w:rPr>
              <w:t>Award(s)</w:t>
            </w:r>
          </w:p>
        </w:tc>
        <w:tc>
          <w:tcPr>
            <w:tcW w:w="6959" w:type="dxa"/>
            <w:vAlign w:val="center"/>
          </w:tcPr>
          <w:p w14:paraId="110FB21B" w14:textId="78165BE6" w:rsidR="00020A99" w:rsidRPr="005C283C" w:rsidRDefault="00020A99" w:rsidP="00020A99">
            <w:pPr>
              <w:rPr>
                <w:b/>
                <w:bCs/>
              </w:rPr>
            </w:pPr>
            <w:proofErr w:type="spellStart"/>
            <w:r w:rsidRPr="005C283C">
              <w:rPr>
                <w:b/>
                <w:bCs/>
              </w:rPr>
              <w:t>FdSc</w:t>
            </w:r>
            <w:proofErr w:type="spellEnd"/>
            <w:r w:rsidRPr="005C283C">
              <w:rPr>
                <w:b/>
                <w:bCs/>
              </w:rPr>
              <w:t xml:space="preserve"> Health &amp; Social Care Practitioner</w:t>
            </w:r>
          </w:p>
        </w:tc>
      </w:tr>
      <w:tr w:rsidR="00020A99" w14:paraId="697E4D20" w14:textId="77777777" w:rsidTr="006A3CCA">
        <w:trPr>
          <w:trHeight w:val="406"/>
        </w:trPr>
        <w:tc>
          <w:tcPr>
            <w:tcW w:w="6959" w:type="dxa"/>
            <w:shd w:val="clear" w:color="auto" w:fill="BFBFBF" w:themeFill="background1" w:themeFillShade="BF"/>
            <w:vAlign w:val="center"/>
          </w:tcPr>
          <w:p w14:paraId="00203E2A" w14:textId="65CAE777" w:rsidR="00020A99" w:rsidRPr="002E371F" w:rsidRDefault="00020A99" w:rsidP="00020A99">
            <w:pPr>
              <w:rPr>
                <w:b/>
              </w:rPr>
            </w:pPr>
            <w:r w:rsidRPr="002E371F">
              <w:rPr>
                <w:b/>
              </w:rPr>
              <w:t xml:space="preserve">Date </w:t>
            </w:r>
            <w:r>
              <w:rPr>
                <w:b/>
              </w:rPr>
              <w:t xml:space="preserve">of programme </w:t>
            </w:r>
            <w:r w:rsidRPr="002E371F">
              <w:rPr>
                <w:b/>
              </w:rPr>
              <w:t xml:space="preserve">agreement </w:t>
            </w:r>
          </w:p>
        </w:tc>
        <w:tc>
          <w:tcPr>
            <w:tcW w:w="6959" w:type="dxa"/>
            <w:vAlign w:val="center"/>
          </w:tcPr>
          <w:p w14:paraId="6FFD74FF" w14:textId="03D51AD7" w:rsidR="00020A99" w:rsidRDefault="00133059" w:rsidP="00020A99">
            <w:r>
              <w:t>20 March 2024</w:t>
            </w:r>
          </w:p>
        </w:tc>
      </w:tr>
      <w:tr w:rsidR="00020A99" w14:paraId="2253E0CD" w14:textId="77777777" w:rsidTr="006A3CCA">
        <w:trPr>
          <w:trHeight w:val="406"/>
        </w:trPr>
        <w:tc>
          <w:tcPr>
            <w:tcW w:w="6959" w:type="dxa"/>
            <w:shd w:val="clear" w:color="auto" w:fill="BFBFBF" w:themeFill="background1" w:themeFillShade="BF"/>
            <w:vAlign w:val="center"/>
          </w:tcPr>
          <w:p w14:paraId="4B742C84" w14:textId="341EB50B" w:rsidR="00020A99" w:rsidRPr="002E371F" w:rsidRDefault="00020A99" w:rsidP="00020A99">
            <w:pPr>
              <w:rPr>
                <w:b/>
              </w:rPr>
            </w:pPr>
            <w:r w:rsidRPr="002E371F">
              <w:rPr>
                <w:b/>
              </w:rPr>
              <w:t xml:space="preserve">Date of </w:t>
            </w:r>
            <w:r>
              <w:rPr>
                <w:b/>
              </w:rPr>
              <w:t xml:space="preserve">programme </w:t>
            </w:r>
            <w:r w:rsidRPr="002E371F">
              <w:rPr>
                <w:b/>
              </w:rPr>
              <w:t>agreement</w:t>
            </w:r>
            <w:r>
              <w:rPr>
                <w:b/>
              </w:rPr>
              <w:t xml:space="preserve"> review</w:t>
            </w:r>
          </w:p>
        </w:tc>
        <w:tc>
          <w:tcPr>
            <w:tcW w:w="6959" w:type="dxa"/>
            <w:vAlign w:val="center"/>
          </w:tcPr>
          <w:p w14:paraId="42DC8E82" w14:textId="1595C3FF" w:rsidR="00020A99" w:rsidRDefault="00A37B9C" w:rsidP="00020A99">
            <w:r>
              <w:t>February</w:t>
            </w:r>
            <w:r w:rsidR="00A04D53">
              <w:t xml:space="preserve"> 2029</w:t>
            </w:r>
          </w:p>
        </w:tc>
      </w:tr>
    </w:tbl>
    <w:p w14:paraId="73A265FB" w14:textId="419762C9" w:rsidR="00020A99" w:rsidRDefault="00020A99"/>
    <w:p w14:paraId="33681114" w14:textId="77777777" w:rsidR="00340C7E" w:rsidRDefault="00340C7E"/>
    <w:p w14:paraId="2B75FE08" w14:textId="77777777" w:rsidR="00340C7E" w:rsidRDefault="00340C7E"/>
    <w:tbl>
      <w:tblPr>
        <w:tblStyle w:val="TableGrid"/>
        <w:tblW w:w="14029" w:type="dxa"/>
        <w:tblLook w:val="04A0" w:firstRow="1" w:lastRow="0" w:firstColumn="1" w:lastColumn="0" w:noHBand="0" w:noVBand="1"/>
      </w:tblPr>
      <w:tblGrid>
        <w:gridCol w:w="6945"/>
        <w:gridCol w:w="7084"/>
      </w:tblGrid>
      <w:tr w:rsidR="00340C7E" w:rsidRPr="002E371F" w14:paraId="705E3555" w14:textId="77777777" w:rsidTr="00C71588">
        <w:trPr>
          <w:trHeight w:val="404"/>
        </w:trPr>
        <w:tc>
          <w:tcPr>
            <w:tcW w:w="6945" w:type="dxa"/>
            <w:shd w:val="clear" w:color="auto" w:fill="BFBFBF" w:themeFill="background1" w:themeFillShade="BF"/>
          </w:tcPr>
          <w:p w14:paraId="2929F291" w14:textId="77777777" w:rsidR="00340C7E" w:rsidRPr="006D0CEF" w:rsidRDefault="00340C7E" w:rsidP="00C71588">
            <w:pPr>
              <w:rPr>
                <w:b/>
              </w:rPr>
            </w:pPr>
            <w:r>
              <w:rPr>
                <w:b/>
              </w:rPr>
              <w:lastRenderedPageBreak/>
              <w:t>Lincoln Bishop University</w:t>
            </w:r>
            <w:r w:rsidRPr="00881CA0">
              <w:rPr>
                <w:b/>
              </w:rPr>
              <w:t xml:space="preserve"> </w:t>
            </w:r>
            <w:r>
              <w:rPr>
                <w:b/>
              </w:rPr>
              <w:t>Programme Area/s</w:t>
            </w:r>
            <w:r w:rsidRPr="006D0CEF">
              <w:rPr>
                <w:b/>
              </w:rPr>
              <w:t xml:space="preserve"> involved in collaboration</w:t>
            </w:r>
          </w:p>
        </w:tc>
        <w:tc>
          <w:tcPr>
            <w:tcW w:w="7084" w:type="dxa"/>
          </w:tcPr>
          <w:p w14:paraId="494B7F44" w14:textId="77777777" w:rsidR="00340C7E" w:rsidRPr="002E371F" w:rsidRDefault="00340C7E" w:rsidP="00C71588">
            <w:r>
              <w:t>Arts, Humanities and Social Sciences</w:t>
            </w:r>
          </w:p>
        </w:tc>
      </w:tr>
      <w:tr w:rsidR="00340C7E" w:rsidRPr="002E371F" w14:paraId="24ED3802" w14:textId="77777777" w:rsidTr="00C71588">
        <w:trPr>
          <w:trHeight w:val="1157"/>
        </w:trPr>
        <w:tc>
          <w:tcPr>
            <w:tcW w:w="6945" w:type="dxa"/>
            <w:shd w:val="clear" w:color="auto" w:fill="BFBFBF" w:themeFill="background1" w:themeFillShade="BF"/>
          </w:tcPr>
          <w:p w14:paraId="6930F1B7" w14:textId="77777777" w:rsidR="00340C7E" w:rsidRPr="006D0CEF" w:rsidRDefault="00340C7E" w:rsidP="00C71588">
            <w:pPr>
              <w:rPr>
                <w:b/>
              </w:rPr>
            </w:pPr>
            <w:r>
              <w:br w:type="page"/>
            </w:r>
            <w:r w:rsidRPr="006D0CEF">
              <w:rPr>
                <w:b/>
              </w:rPr>
              <w:t>Partner(s) details</w:t>
            </w:r>
          </w:p>
        </w:tc>
        <w:tc>
          <w:tcPr>
            <w:tcW w:w="7084" w:type="dxa"/>
          </w:tcPr>
          <w:p w14:paraId="15B5F2CB" w14:textId="77777777" w:rsidR="00340C7E" w:rsidRDefault="00340C7E" w:rsidP="00C71588">
            <w:pPr>
              <w:rPr>
                <w:b/>
                <w:bCs/>
              </w:rPr>
            </w:pPr>
            <w:r w:rsidRPr="002411A8">
              <w:t>THE LETTA TRUST, trading as London East Teacher Training Alliance (LETTA</w:t>
            </w:r>
            <w:r>
              <w:t xml:space="preserve">)- </w:t>
            </w:r>
            <w:r w:rsidRPr="00CC3F84">
              <w:t>St Paul's Way Centre</w:t>
            </w:r>
          </w:p>
          <w:p w14:paraId="00300C26" w14:textId="77777777" w:rsidR="00340C7E" w:rsidRDefault="00340C7E" w:rsidP="00C71588">
            <w:r w:rsidRPr="00CC3F84">
              <w:t>83 St Paul's Way</w:t>
            </w:r>
          </w:p>
          <w:p w14:paraId="4E4EBC56" w14:textId="77777777" w:rsidR="00340C7E" w:rsidRDefault="00340C7E" w:rsidP="00C71588">
            <w:r>
              <w:t>London</w:t>
            </w:r>
          </w:p>
          <w:p w14:paraId="3D9C015E" w14:textId="77777777" w:rsidR="00340C7E" w:rsidRPr="002E371F" w:rsidRDefault="00340C7E" w:rsidP="00C71588">
            <w:r w:rsidRPr="00CC3F84">
              <w:t>E3 4AJ</w:t>
            </w:r>
          </w:p>
        </w:tc>
      </w:tr>
      <w:tr w:rsidR="00340C7E" w14:paraId="2804ABC5" w14:textId="77777777" w:rsidTr="00C71588">
        <w:trPr>
          <w:trHeight w:val="471"/>
        </w:trPr>
        <w:tc>
          <w:tcPr>
            <w:tcW w:w="6945" w:type="dxa"/>
            <w:shd w:val="clear" w:color="auto" w:fill="BFBFBF" w:themeFill="background1" w:themeFillShade="BF"/>
            <w:vAlign w:val="center"/>
          </w:tcPr>
          <w:p w14:paraId="3B8A7BCB" w14:textId="77777777" w:rsidR="00340C7E" w:rsidRDefault="00340C7E" w:rsidP="00C71588">
            <w:pPr>
              <w:rPr>
                <w:b/>
              </w:rPr>
            </w:pPr>
            <w:r>
              <w:rPr>
                <w:b/>
              </w:rPr>
              <w:t xml:space="preserve">Partner Registered with </w:t>
            </w:r>
            <w:proofErr w:type="spellStart"/>
            <w:r>
              <w:rPr>
                <w:b/>
              </w:rPr>
              <w:t>OfS</w:t>
            </w:r>
            <w:proofErr w:type="spellEnd"/>
          </w:p>
        </w:tc>
        <w:tc>
          <w:tcPr>
            <w:tcW w:w="7084" w:type="dxa"/>
            <w:vAlign w:val="center"/>
          </w:tcPr>
          <w:p w14:paraId="4ABBF722" w14:textId="77777777" w:rsidR="00340C7E" w:rsidRPr="007741CD" w:rsidRDefault="00340C7E" w:rsidP="00C71588">
            <w:pPr>
              <w:rPr>
                <w:rFonts w:cs="Arial"/>
                <w:spacing w:val="-3"/>
              </w:rPr>
            </w:pPr>
            <w:r>
              <w:rPr>
                <w:rFonts w:cs="Arial"/>
                <w:spacing w:val="-3"/>
              </w:rPr>
              <w:t>Yes</w:t>
            </w:r>
          </w:p>
        </w:tc>
      </w:tr>
      <w:tr w:rsidR="00340C7E" w14:paraId="124BF1B5" w14:textId="77777777" w:rsidTr="00C71588">
        <w:trPr>
          <w:trHeight w:val="404"/>
        </w:trPr>
        <w:tc>
          <w:tcPr>
            <w:tcW w:w="6945" w:type="dxa"/>
            <w:shd w:val="clear" w:color="auto" w:fill="BFBFBF" w:themeFill="background1" w:themeFillShade="BF"/>
          </w:tcPr>
          <w:p w14:paraId="563E64EE" w14:textId="77777777" w:rsidR="00340C7E" w:rsidRPr="006D0CEF" w:rsidRDefault="00340C7E" w:rsidP="00C71588">
            <w:pPr>
              <w:rPr>
                <w:b/>
              </w:rPr>
            </w:pPr>
            <w:r>
              <w:rPr>
                <w:b/>
              </w:rPr>
              <w:t>Delivery Location(s)</w:t>
            </w:r>
          </w:p>
        </w:tc>
        <w:tc>
          <w:tcPr>
            <w:tcW w:w="7084" w:type="dxa"/>
          </w:tcPr>
          <w:p w14:paraId="32B2D96D" w14:textId="77777777" w:rsidR="00340C7E" w:rsidRDefault="00340C7E" w:rsidP="00C71588">
            <w:r>
              <w:t xml:space="preserve">London, </w:t>
            </w:r>
            <w:r w:rsidRPr="008A3ADA">
              <w:t>E14 0XA</w:t>
            </w:r>
          </w:p>
        </w:tc>
      </w:tr>
      <w:tr w:rsidR="00340C7E" w:rsidRPr="002E371F" w14:paraId="44EA7F19" w14:textId="77777777" w:rsidTr="00C71588">
        <w:trPr>
          <w:trHeight w:val="404"/>
        </w:trPr>
        <w:tc>
          <w:tcPr>
            <w:tcW w:w="6945" w:type="dxa"/>
            <w:shd w:val="clear" w:color="auto" w:fill="BFBFBF" w:themeFill="background1" w:themeFillShade="BF"/>
          </w:tcPr>
          <w:p w14:paraId="06846EB2" w14:textId="77777777" w:rsidR="00340C7E" w:rsidRPr="006D0CEF" w:rsidRDefault="00340C7E" w:rsidP="00C71588">
            <w:pPr>
              <w:rPr>
                <w:b/>
              </w:rPr>
            </w:pPr>
            <w:r w:rsidRPr="006D0CEF">
              <w:rPr>
                <w:b/>
              </w:rPr>
              <w:t>Nature of agreement</w:t>
            </w:r>
          </w:p>
        </w:tc>
        <w:tc>
          <w:tcPr>
            <w:tcW w:w="7084" w:type="dxa"/>
          </w:tcPr>
          <w:p w14:paraId="21975026" w14:textId="77777777" w:rsidR="00340C7E" w:rsidRPr="006B1EA6" w:rsidRDefault="00340C7E" w:rsidP="00C71588">
            <w:r>
              <w:t>Probationary</w:t>
            </w:r>
            <w:r w:rsidRPr="006B1EA6">
              <w:t xml:space="preserve"> Franchise</w:t>
            </w:r>
            <w:r>
              <w:t>d</w:t>
            </w:r>
          </w:p>
        </w:tc>
      </w:tr>
      <w:tr w:rsidR="00340C7E" w:rsidRPr="002E371F" w14:paraId="14C6D092" w14:textId="77777777" w:rsidTr="00C71588">
        <w:trPr>
          <w:trHeight w:val="381"/>
        </w:trPr>
        <w:tc>
          <w:tcPr>
            <w:tcW w:w="6945" w:type="dxa"/>
            <w:shd w:val="clear" w:color="auto" w:fill="BFBFBF" w:themeFill="background1" w:themeFillShade="BF"/>
          </w:tcPr>
          <w:p w14:paraId="731AABE2" w14:textId="77777777" w:rsidR="00340C7E" w:rsidRPr="002E371F" w:rsidRDefault="00340C7E" w:rsidP="00C71588">
            <w:pPr>
              <w:rPr>
                <w:b/>
              </w:rPr>
            </w:pPr>
            <w:r>
              <w:rPr>
                <w:b/>
              </w:rPr>
              <w:t>Date</w:t>
            </w:r>
            <w:r w:rsidRPr="002E371F">
              <w:rPr>
                <w:b/>
              </w:rPr>
              <w:t xml:space="preserve"> of </w:t>
            </w:r>
            <w:r>
              <w:rPr>
                <w:b/>
              </w:rPr>
              <w:t xml:space="preserve">institutional </w:t>
            </w:r>
            <w:r w:rsidRPr="002E371F">
              <w:rPr>
                <w:b/>
              </w:rPr>
              <w:t>agreement</w:t>
            </w:r>
          </w:p>
        </w:tc>
        <w:tc>
          <w:tcPr>
            <w:tcW w:w="7084" w:type="dxa"/>
          </w:tcPr>
          <w:p w14:paraId="6140FA15" w14:textId="77777777" w:rsidR="00340C7E" w:rsidRPr="006B1EA6" w:rsidRDefault="00340C7E" w:rsidP="00C71588">
            <w:r w:rsidRPr="006B1EA6">
              <w:t>22 September 2025</w:t>
            </w:r>
          </w:p>
        </w:tc>
      </w:tr>
      <w:tr w:rsidR="00340C7E" w:rsidRPr="002E371F" w14:paraId="30095083" w14:textId="77777777" w:rsidTr="00C71588">
        <w:trPr>
          <w:trHeight w:val="404"/>
        </w:trPr>
        <w:tc>
          <w:tcPr>
            <w:tcW w:w="6945" w:type="dxa"/>
            <w:shd w:val="clear" w:color="auto" w:fill="BFBFBF" w:themeFill="background1" w:themeFillShade="BF"/>
          </w:tcPr>
          <w:p w14:paraId="2A3C3BD2" w14:textId="77777777" w:rsidR="00340C7E" w:rsidRPr="002E371F" w:rsidRDefault="00340C7E" w:rsidP="00C71588">
            <w:pPr>
              <w:rPr>
                <w:b/>
              </w:rPr>
            </w:pPr>
            <w:r w:rsidRPr="002E371F">
              <w:rPr>
                <w:b/>
              </w:rPr>
              <w:t xml:space="preserve">Date of </w:t>
            </w:r>
            <w:r>
              <w:rPr>
                <w:b/>
              </w:rPr>
              <w:t xml:space="preserve">next institutional </w:t>
            </w:r>
            <w:r w:rsidRPr="002E371F">
              <w:rPr>
                <w:b/>
              </w:rPr>
              <w:t>agreement</w:t>
            </w:r>
            <w:r>
              <w:rPr>
                <w:b/>
              </w:rPr>
              <w:t xml:space="preserve"> review</w:t>
            </w:r>
          </w:p>
        </w:tc>
        <w:tc>
          <w:tcPr>
            <w:tcW w:w="7084" w:type="dxa"/>
          </w:tcPr>
          <w:p w14:paraId="63CFA567" w14:textId="77777777" w:rsidR="00340C7E" w:rsidRPr="006B1EA6" w:rsidRDefault="00340C7E" w:rsidP="00C71588">
            <w:r w:rsidRPr="006B1EA6">
              <w:t>22 September 20</w:t>
            </w:r>
            <w:r>
              <w:t>26</w:t>
            </w:r>
          </w:p>
        </w:tc>
      </w:tr>
      <w:tr w:rsidR="00340C7E" w:rsidRPr="002E371F" w14:paraId="6BCDFB42" w14:textId="77777777" w:rsidTr="00C71588">
        <w:trPr>
          <w:trHeight w:val="381"/>
        </w:trPr>
        <w:tc>
          <w:tcPr>
            <w:tcW w:w="6945" w:type="dxa"/>
            <w:shd w:val="clear" w:color="auto" w:fill="BFBFBF" w:themeFill="background1" w:themeFillShade="BF"/>
          </w:tcPr>
          <w:p w14:paraId="7062813C" w14:textId="77777777" w:rsidR="00340C7E" w:rsidRPr="002E371F" w:rsidRDefault="00340C7E" w:rsidP="00C71588">
            <w:pPr>
              <w:rPr>
                <w:b/>
              </w:rPr>
            </w:pPr>
            <w:r w:rsidRPr="002E371F">
              <w:rPr>
                <w:b/>
              </w:rPr>
              <w:t xml:space="preserve">Date on which </w:t>
            </w:r>
            <w:r>
              <w:rPr>
                <w:b/>
              </w:rPr>
              <w:t xml:space="preserve">institutional </w:t>
            </w:r>
            <w:r w:rsidRPr="002E371F">
              <w:rPr>
                <w:b/>
              </w:rPr>
              <w:t>agreement will end</w:t>
            </w:r>
          </w:p>
        </w:tc>
        <w:tc>
          <w:tcPr>
            <w:tcW w:w="7084" w:type="dxa"/>
          </w:tcPr>
          <w:p w14:paraId="0E04DE39" w14:textId="77777777" w:rsidR="00340C7E" w:rsidRPr="002E371F" w:rsidRDefault="00340C7E" w:rsidP="00C71588">
            <w:r>
              <w:t>September 2030</w:t>
            </w:r>
          </w:p>
        </w:tc>
      </w:tr>
      <w:tr w:rsidR="00340C7E" w:rsidRPr="00B13B0F" w14:paraId="0A0AA6B7" w14:textId="77777777" w:rsidTr="00C71588">
        <w:trPr>
          <w:trHeight w:val="404"/>
        </w:trPr>
        <w:tc>
          <w:tcPr>
            <w:tcW w:w="6945" w:type="dxa"/>
            <w:shd w:val="clear" w:color="auto" w:fill="BFBFBF" w:themeFill="background1" w:themeFillShade="BF"/>
          </w:tcPr>
          <w:p w14:paraId="582D08EA" w14:textId="77777777" w:rsidR="00340C7E" w:rsidRPr="0081439D" w:rsidRDefault="00340C7E" w:rsidP="00C71588">
            <w:pPr>
              <w:rPr>
                <w:b/>
              </w:rPr>
            </w:pPr>
            <w:r w:rsidRPr="0081439D">
              <w:rPr>
                <w:b/>
              </w:rPr>
              <w:t>Award(s)</w:t>
            </w:r>
          </w:p>
        </w:tc>
        <w:tc>
          <w:tcPr>
            <w:tcW w:w="7084" w:type="dxa"/>
          </w:tcPr>
          <w:p w14:paraId="52BBCF40" w14:textId="77777777" w:rsidR="00340C7E" w:rsidRPr="009D3CC2" w:rsidRDefault="00340C7E" w:rsidP="00C71588">
            <w:pPr>
              <w:rPr>
                <w:b/>
                <w:bCs/>
              </w:rPr>
            </w:pPr>
            <w:proofErr w:type="spellStart"/>
            <w:r w:rsidRPr="009D3CC2">
              <w:rPr>
                <w:b/>
                <w:bCs/>
              </w:rPr>
              <w:t>FdA</w:t>
            </w:r>
            <w:proofErr w:type="spellEnd"/>
            <w:r w:rsidRPr="009D3CC2">
              <w:rPr>
                <w:b/>
                <w:bCs/>
              </w:rPr>
              <w:t xml:space="preserve"> Education in Practice</w:t>
            </w:r>
          </w:p>
        </w:tc>
      </w:tr>
      <w:tr w:rsidR="00340C7E" w:rsidRPr="002E371F" w14:paraId="1EF85F26" w14:textId="77777777" w:rsidTr="00C71588">
        <w:trPr>
          <w:trHeight w:val="404"/>
        </w:trPr>
        <w:tc>
          <w:tcPr>
            <w:tcW w:w="6945" w:type="dxa"/>
            <w:shd w:val="clear" w:color="auto" w:fill="BFBFBF" w:themeFill="background1" w:themeFillShade="BF"/>
          </w:tcPr>
          <w:p w14:paraId="55AA7380" w14:textId="77777777" w:rsidR="00340C7E" w:rsidRPr="002E371F" w:rsidRDefault="00340C7E" w:rsidP="00C71588">
            <w:pPr>
              <w:rPr>
                <w:b/>
              </w:rPr>
            </w:pPr>
            <w:r w:rsidRPr="002E371F">
              <w:rPr>
                <w:b/>
              </w:rPr>
              <w:t xml:space="preserve">Date </w:t>
            </w:r>
            <w:r>
              <w:rPr>
                <w:b/>
              </w:rPr>
              <w:t xml:space="preserve">of programme </w:t>
            </w:r>
            <w:r w:rsidRPr="002E371F">
              <w:rPr>
                <w:b/>
              </w:rPr>
              <w:t xml:space="preserve">agreement </w:t>
            </w:r>
          </w:p>
        </w:tc>
        <w:tc>
          <w:tcPr>
            <w:tcW w:w="7084" w:type="dxa"/>
          </w:tcPr>
          <w:p w14:paraId="071DD81C" w14:textId="77777777" w:rsidR="00340C7E" w:rsidRPr="00CC3F84" w:rsidRDefault="00340C7E" w:rsidP="00C71588">
            <w:pPr>
              <w:rPr>
                <w:highlight w:val="yellow"/>
              </w:rPr>
            </w:pPr>
            <w:r>
              <w:t>25 September 2025</w:t>
            </w:r>
          </w:p>
        </w:tc>
      </w:tr>
      <w:tr w:rsidR="00340C7E" w:rsidRPr="002E371F" w14:paraId="33F903E6" w14:textId="77777777" w:rsidTr="00C71588">
        <w:trPr>
          <w:trHeight w:val="381"/>
        </w:trPr>
        <w:tc>
          <w:tcPr>
            <w:tcW w:w="6945" w:type="dxa"/>
            <w:shd w:val="clear" w:color="auto" w:fill="BFBFBF" w:themeFill="background1" w:themeFillShade="BF"/>
          </w:tcPr>
          <w:p w14:paraId="3966F864" w14:textId="77777777" w:rsidR="00340C7E" w:rsidRPr="002E371F" w:rsidRDefault="00340C7E" w:rsidP="00C71588">
            <w:pPr>
              <w:rPr>
                <w:b/>
              </w:rPr>
            </w:pPr>
            <w:r w:rsidRPr="002E371F">
              <w:rPr>
                <w:b/>
              </w:rPr>
              <w:t xml:space="preserve">Date of </w:t>
            </w:r>
            <w:r>
              <w:rPr>
                <w:b/>
              </w:rPr>
              <w:t xml:space="preserve">next programme </w:t>
            </w:r>
            <w:r w:rsidRPr="002E371F">
              <w:rPr>
                <w:b/>
              </w:rPr>
              <w:t>agreement</w:t>
            </w:r>
            <w:r>
              <w:rPr>
                <w:b/>
              </w:rPr>
              <w:t xml:space="preserve"> review</w:t>
            </w:r>
          </w:p>
        </w:tc>
        <w:tc>
          <w:tcPr>
            <w:tcW w:w="7084" w:type="dxa"/>
          </w:tcPr>
          <w:p w14:paraId="3E53E806" w14:textId="77777777" w:rsidR="00340C7E" w:rsidRPr="00CC3F84" w:rsidRDefault="00340C7E" w:rsidP="00C71588">
            <w:pPr>
              <w:rPr>
                <w:highlight w:val="yellow"/>
              </w:rPr>
            </w:pPr>
            <w:r>
              <w:t>July 2027</w:t>
            </w:r>
          </w:p>
        </w:tc>
      </w:tr>
      <w:tr w:rsidR="00340C7E" w:rsidRPr="009D3CC2" w14:paraId="0B0810B3" w14:textId="77777777" w:rsidTr="00C71588">
        <w:trPr>
          <w:trHeight w:val="404"/>
        </w:trPr>
        <w:tc>
          <w:tcPr>
            <w:tcW w:w="6945" w:type="dxa"/>
            <w:shd w:val="clear" w:color="auto" w:fill="BFBFBF" w:themeFill="background1" w:themeFillShade="BF"/>
          </w:tcPr>
          <w:p w14:paraId="73176099" w14:textId="77777777" w:rsidR="00340C7E" w:rsidRPr="0081439D" w:rsidRDefault="00340C7E" w:rsidP="00C71588">
            <w:pPr>
              <w:rPr>
                <w:b/>
              </w:rPr>
            </w:pPr>
            <w:r w:rsidRPr="0081439D">
              <w:rPr>
                <w:b/>
              </w:rPr>
              <w:t>Award(s)</w:t>
            </w:r>
          </w:p>
        </w:tc>
        <w:tc>
          <w:tcPr>
            <w:tcW w:w="7084" w:type="dxa"/>
          </w:tcPr>
          <w:p w14:paraId="62E1C9D0" w14:textId="77777777" w:rsidR="00340C7E" w:rsidRPr="00CC3F84" w:rsidRDefault="00340C7E" w:rsidP="00C71588">
            <w:pPr>
              <w:rPr>
                <w:b/>
                <w:bCs/>
              </w:rPr>
            </w:pPr>
            <w:proofErr w:type="spellStart"/>
            <w:r w:rsidRPr="00CC3F84">
              <w:rPr>
                <w:b/>
                <w:bCs/>
              </w:rPr>
              <w:t>FdA</w:t>
            </w:r>
            <w:proofErr w:type="spellEnd"/>
            <w:r w:rsidRPr="00CC3F84">
              <w:rPr>
                <w:b/>
                <w:bCs/>
              </w:rPr>
              <w:t xml:space="preserve"> Early Childhood</w:t>
            </w:r>
            <w:r>
              <w:rPr>
                <w:b/>
                <w:bCs/>
              </w:rPr>
              <w:t xml:space="preserve"> Education</w:t>
            </w:r>
            <w:r w:rsidRPr="00CC3F84">
              <w:rPr>
                <w:b/>
                <w:bCs/>
              </w:rPr>
              <w:t xml:space="preserve"> in Practice</w:t>
            </w:r>
          </w:p>
        </w:tc>
      </w:tr>
      <w:tr w:rsidR="00340C7E" w:rsidRPr="002E371F" w14:paraId="516538A5" w14:textId="77777777" w:rsidTr="00C71588">
        <w:trPr>
          <w:trHeight w:val="404"/>
        </w:trPr>
        <w:tc>
          <w:tcPr>
            <w:tcW w:w="6945" w:type="dxa"/>
            <w:shd w:val="clear" w:color="auto" w:fill="BFBFBF" w:themeFill="background1" w:themeFillShade="BF"/>
          </w:tcPr>
          <w:p w14:paraId="4F75583A" w14:textId="77777777" w:rsidR="00340C7E" w:rsidRPr="002E371F" w:rsidRDefault="00340C7E" w:rsidP="00C71588">
            <w:pPr>
              <w:rPr>
                <w:b/>
              </w:rPr>
            </w:pPr>
            <w:r w:rsidRPr="002E371F">
              <w:rPr>
                <w:b/>
              </w:rPr>
              <w:t xml:space="preserve">Date </w:t>
            </w:r>
            <w:r>
              <w:rPr>
                <w:b/>
              </w:rPr>
              <w:t xml:space="preserve">of programme </w:t>
            </w:r>
            <w:r w:rsidRPr="002E371F">
              <w:rPr>
                <w:b/>
              </w:rPr>
              <w:t xml:space="preserve">agreement </w:t>
            </w:r>
          </w:p>
        </w:tc>
        <w:tc>
          <w:tcPr>
            <w:tcW w:w="7084" w:type="dxa"/>
          </w:tcPr>
          <w:p w14:paraId="63C6818F" w14:textId="77777777" w:rsidR="00340C7E" w:rsidRPr="00CC3F84" w:rsidRDefault="00340C7E" w:rsidP="00C71588">
            <w:pPr>
              <w:rPr>
                <w:highlight w:val="yellow"/>
              </w:rPr>
            </w:pPr>
            <w:r>
              <w:t>25 September 2025</w:t>
            </w:r>
          </w:p>
        </w:tc>
      </w:tr>
      <w:tr w:rsidR="00340C7E" w:rsidRPr="002E371F" w14:paraId="2661C948" w14:textId="77777777" w:rsidTr="00C71588">
        <w:trPr>
          <w:trHeight w:val="381"/>
        </w:trPr>
        <w:tc>
          <w:tcPr>
            <w:tcW w:w="6945" w:type="dxa"/>
            <w:shd w:val="clear" w:color="auto" w:fill="BFBFBF" w:themeFill="background1" w:themeFillShade="BF"/>
          </w:tcPr>
          <w:p w14:paraId="333AE8C9" w14:textId="77777777" w:rsidR="00340C7E" w:rsidRPr="002E371F" w:rsidRDefault="00340C7E" w:rsidP="00C71588">
            <w:pPr>
              <w:rPr>
                <w:b/>
              </w:rPr>
            </w:pPr>
            <w:r w:rsidRPr="002E371F">
              <w:rPr>
                <w:b/>
              </w:rPr>
              <w:t xml:space="preserve">Date of </w:t>
            </w:r>
            <w:r>
              <w:rPr>
                <w:b/>
              </w:rPr>
              <w:t xml:space="preserve">next programme </w:t>
            </w:r>
            <w:r w:rsidRPr="002E371F">
              <w:rPr>
                <w:b/>
              </w:rPr>
              <w:t>agreement</w:t>
            </w:r>
            <w:r>
              <w:rPr>
                <w:b/>
              </w:rPr>
              <w:t xml:space="preserve"> review</w:t>
            </w:r>
          </w:p>
        </w:tc>
        <w:tc>
          <w:tcPr>
            <w:tcW w:w="7084" w:type="dxa"/>
          </w:tcPr>
          <w:p w14:paraId="76012E80" w14:textId="77777777" w:rsidR="00340C7E" w:rsidRPr="00CC3F84" w:rsidRDefault="00340C7E" w:rsidP="00C71588">
            <w:pPr>
              <w:rPr>
                <w:highlight w:val="yellow"/>
              </w:rPr>
            </w:pPr>
            <w:r>
              <w:t>July 2027</w:t>
            </w:r>
          </w:p>
        </w:tc>
      </w:tr>
    </w:tbl>
    <w:p w14:paraId="42280737" w14:textId="77777777" w:rsidR="00340C7E" w:rsidRDefault="00340C7E"/>
    <w:p w14:paraId="67B5A118" w14:textId="77777777" w:rsidR="00020A99" w:rsidRDefault="00020A99">
      <w:r>
        <w:br w:type="page"/>
      </w:r>
    </w:p>
    <w:p w14:paraId="5F7C60B8" w14:textId="6C2AD3B0" w:rsidR="00AE53BF" w:rsidRPr="00340C7E" w:rsidRDefault="00340C7E" w:rsidP="00340C7E">
      <w:pPr>
        <w:jc w:val="center"/>
        <w:rPr>
          <w:b/>
          <w:bCs/>
          <w:sz w:val="40"/>
          <w:szCs w:val="40"/>
        </w:rPr>
      </w:pPr>
      <w:r w:rsidRPr="00340C7E">
        <w:rPr>
          <w:b/>
          <w:bCs/>
          <w:sz w:val="40"/>
          <w:szCs w:val="40"/>
        </w:rPr>
        <w:lastRenderedPageBreak/>
        <w:t>VALIDATED PARTNER</w:t>
      </w:r>
      <w:r>
        <w:rPr>
          <w:b/>
          <w:bCs/>
          <w:sz w:val="40"/>
          <w:szCs w:val="40"/>
        </w:rPr>
        <w:t>S</w:t>
      </w:r>
    </w:p>
    <w:tbl>
      <w:tblPr>
        <w:tblStyle w:val="TableGrid"/>
        <w:tblW w:w="13899" w:type="dxa"/>
        <w:tblLook w:val="04A0" w:firstRow="1" w:lastRow="0" w:firstColumn="1" w:lastColumn="0" w:noHBand="0" w:noVBand="1"/>
      </w:tblPr>
      <w:tblGrid>
        <w:gridCol w:w="5949"/>
        <w:gridCol w:w="7950"/>
      </w:tblGrid>
      <w:tr w:rsidR="00AE53BF" w:rsidRPr="002E371F" w14:paraId="402FCC50" w14:textId="77777777" w:rsidTr="006A3CCA">
        <w:trPr>
          <w:trHeight w:val="404"/>
        </w:trPr>
        <w:tc>
          <w:tcPr>
            <w:tcW w:w="5949" w:type="dxa"/>
            <w:shd w:val="clear" w:color="auto" w:fill="BFBFBF" w:themeFill="background1" w:themeFillShade="BF"/>
            <w:vAlign w:val="center"/>
          </w:tcPr>
          <w:p w14:paraId="30A5F4CF" w14:textId="46E719A8" w:rsidR="00AE53BF" w:rsidRPr="006D0CEF" w:rsidRDefault="00D36C38" w:rsidP="003A432F">
            <w:pPr>
              <w:rPr>
                <w:b/>
              </w:rPr>
            </w:pPr>
            <w:r>
              <w:rPr>
                <w:b/>
              </w:rPr>
              <w:t>Lincoln Bishop University</w:t>
            </w:r>
            <w:r w:rsidRPr="00881CA0">
              <w:rPr>
                <w:b/>
              </w:rPr>
              <w:t xml:space="preserve"> Programme </w:t>
            </w:r>
            <w:r w:rsidR="00AE53BF">
              <w:rPr>
                <w:b/>
              </w:rPr>
              <w:t>Area/s</w:t>
            </w:r>
            <w:r w:rsidR="00AE53BF" w:rsidRPr="006D0CEF">
              <w:rPr>
                <w:b/>
              </w:rPr>
              <w:t xml:space="preserve"> involved in collaboration</w:t>
            </w:r>
          </w:p>
        </w:tc>
        <w:tc>
          <w:tcPr>
            <w:tcW w:w="7950" w:type="dxa"/>
            <w:vAlign w:val="center"/>
          </w:tcPr>
          <w:p w14:paraId="69AD80B7" w14:textId="4F027C9D" w:rsidR="00AE53BF" w:rsidRPr="002E371F" w:rsidRDefault="00713767" w:rsidP="003A432F">
            <w:r>
              <w:t>Arts, Humanities &amp; Social Sciences</w:t>
            </w:r>
          </w:p>
        </w:tc>
      </w:tr>
      <w:tr w:rsidR="00AE53BF" w:rsidRPr="002E371F" w14:paraId="1BFA89B9" w14:textId="77777777" w:rsidTr="006A3CCA">
        <w:tc>
          <w:tcPr>
            <w:tcW w:w="5949" w:type="dxa"/>
            <w:shd w:val="clear" w:color="auto" w:fill="BFBFBF" w:themeFill="background1" w:themeFillShade="BF"/>
          </w:tcPr>
          <w:p w14:paraId="04BDFF1E" w14:textId="77777777" w:rsidR="00AE53BF" w:rsidRPr="006D0CEF" w:rsidRDefault="00AE53BF" w:rsidP="003A432F">
            <w:pPr>
              <w:rPr>
                <w:b/>
              </w:rPr>
            </w:pPr>
            <w:r w:rsidRPr="006D0CEF">
              <w:rPr>
                <w:b/>
              </w:rPr>
              <w:t>Partner(s) details</w:t>
            </w:r>
          </w:p>
        </w:tc>
        <w:tc>
          <w:tcPr>
            <w:tcW w:w="7950" w:type="dxa"/>
          </w:tcPr>
          <w:p w14:paraId="7AFFED7A" w14:textId="7D26BD54" w:rsidR="00AE53BF" w:rsidRPr="00CF563B" w:rsidRDefault="00713767" w:rsidP="003A432F">
            <w:r w:rsidRPr="00CF563B">
              <w:t>ICON College</w:t>
            </w:r>
            <w:r w:rsidR="00A47671" w:rsidRPr="00CF563B">
              <w:t xml:space="preserve"> of Technology and Management</w:t>
            </w:r>
          </w:p>
          <w:p w14:paraId="416927AA" w14:textId="77777777" w:rsidR="00236331" w:rsidRPr="00CF563B" w:rsidRDefault="00236331" w:rsidP="00236331">
            <w:pPr>
              <w:pStyle w:val="Default"/>
              <w:rPr>
                <w:sz w:val="22"/>
                <w:szCs w:val="22"/>
              </w:rPr>
            </w:pPr>
            <w:r w:rsidRPr="00CF563B">
              <w:rPr>
                <w:sz w:val="22"/>
                <w:szCs w:val="22"/>
              </w:rPr>
              <w:t xml:space="preserve">Unit 21, 1-13 Adler Street </w:t>
            </w:r>
          </w:p>
          <w:p w14:paraId="4CF732C5" w14:textId="77777777" w:rsidR="00236331" w:rsidRPr="00CF563B" w:rsidRDefault="00236331" w:rsidP="00236331">
            <w:r w:rsidRPr="00CF563B">
              <w:t xml:space="preserve">London </w:t>
            </w:r>
          </w:p>
          <w:p w14:paraId="18B612C3" w14:textId="39CC9608" w:rsidR="00713767" w:rsidRPr="00CF563B" w:rsidRDefault="00236331" w:rsidP="003A432F">
            <w:r w:rsidRPr="00CF563B">
              <w:t xml:space="preserve">E1 1EG </w:t>
            </w:r>
          </w:p>
        </w:tc>
      </w:tr>
      <w:tr w:rsidR="00513D2D" w14:paraId="76DA2DFC" w14:textId="77777777" w:rsidTr="006A3CCA">
        <w:trPr>
          <w:trHeight w:val="471"/>
        </w:trPr>
        <w:tc>
          <w:tcPr>
            <w:tcW w:w="5949" w:type="dxa"/>
            <w:shd w:val="clear" w:color="auto" w:fill="BFBFBF" w:themeFill="background1" w:themeFillShade="BF"/>
            <w:vAlign w:val="center"/>
          </w:tcPr>
          <w:p w14:paraId="4093917C" w14:textId="794A6BAA" w:rsidR="00513D2D" w:rsidRDefault="00513D2D" w:rsidP="0021666E">
            <w:pPr>
              <w:rPr>
                <w:b/>
              </w:rPr>
            </w:pPr>
            <w:r>
              <w:rPr>
                <w:b/>
              </w:rPr>
              <w:t xml:space="preserve">Partner Registered with </w:t>
            </w:r>
            <w:proofErr w:type="spellStart"/>
            <w:r>
              <w:rPr>
                <w:b/>
              </w:rPr>
              <w:t>OfS</w:t>
            </w:r>
            <w:proofErr w:type="spellEnd"/>
          </w:p>
        </w:tc>
        <w:tc>
          <w:tcPr>
            <w:tcW w:w="7950" w:type="dxa"/>
            <w:vAlign w:val="center"/>
          </w:tcPr>
          <w:p w14:paraId="7841294C" w14:textId="54055D02" w:rsidR="00513D2D" w:rsidRPr="007741CD" w:rsidRDefault="00A37B9C" w:rsidP="0021666E">
            <w:pPr>
              <w:rPr>
                <w:rFonts w:cs="Arial"/>
                <w:spacing w:val="-3"/>
              </w:rPr>
            </w:pPr>
            <w:r>
              <w:rPr>
                <w:rFonts w:cs="Arial"/>
                <w:spacing w:val="-3"/>
              </w:rPr>
              <w:t>Yes</w:t>
            </w:r>
          </w:p>
        </w:tc>
      </w:tr>
      <w:tr w:rsidR="00676F12" w:rsidRPr="002E371F" w14:paraId="0AAD05A1" w14:textId="77777777" w:rsidTr="006A3CCA">
        <w:trPr>
          <w:trHeight w:val="404"/>
        </w:trPr>
        <w:tc>
          <w:tcPr>
            <w:tcW w:w="5949" w:type="dxa"/>
            <w:shd w:val="clear" w:color="auto" w:fill="BFBFBF" w:themeFill="background1" w:themeFillShade="BF"/>
            <w:vAlign w:val="center"/>
          </w:tcPr>
          <w:p w14:paraId="75BF65CC" w14:textId="51D4FF3F" w:rsidR="00676F12" w:rsidRPr="006D0CEF" w:rsidRDefault="00676F12" w:rsidP="003A432F">
            <w:pPr>
              <w:rPr>
                <w:b/>
              </w:rPr>
            </w:pPr>
            <w:r>
              <w:rPr>
                <w:b/>
              </w:rPr>
              <w:t>Delivery Location</w:t>
            </w:r>
            <w:r w:rsidR="003C295B">
              <w:rPr>
                <w:b/>
              </w:rPr>
              <w:t>(</w:t>
            </w:r>
            <w:r>
              <w:rPr>
                <w:b/>
              </w:rPr>
              <w:t>s</w:t>
            </w:r>
            <w:r w:rsidR="003C295B">
              <w:rPr>
                <w:b/>
              </w:rPr>
              <w:t>)</w:t>
            </w:r>
          </w:p>
        </w:tc>
        <w:tc>
          <w:tcPr>
            <w:tcW w:w="7950" w:type="dxa"/>
            <w:vAlign w:val="center"/>
          </w:tcPr>
          <w:p w14:paraId="4AB130E1" w14:textId="6C8D89B3" w:rsidR="00676F12" w:rsidRDefault="003C295B" w:rsidP="003A432F">
            <w:r>
              <w:t>London, E1</w:t>
            </w:r>
          </w:p>
        </w:tc>
      </w:tr>
      <w:tr w:rsidR="00AE53BF" w:rsidRPr="002E371F" w14:paraId="3578F7B3" w14:textId="77777777" w:rsidTr="006A3CCA">
        <w:trPr>
          <w:trHeight w:val="404"/>
        </w:trPr>
        <w:tc>
          <w:tcPr>
            <w:tcW w:w="5949" w:type="dxa"/>
            <w:shd w:val="clear" w:color="auto" w:fill="BFBFBF" w:themeFill="background1" w:themeFillShade="BF"/>
            <w:vAlign w:val="center"/>
          </w:tcPr>
          <w:p w14:paraId="75825199" w14:textId="77777777" w:rsidR="00AE53BF" w:rsidRPr="006D0CEF" w:rsidRDefault="00AE53BF" w:rsidP="003A432F">
            <w:pPr>
              <w:rPr>
                <w:b/>
              </w:rPr>
            </w:pPr>
            <w:r w:rsidRPr="006D0CEF">
              <w:rPr>
                <w:b/>
              </w:rPr>
              <w:t>Nature of agreement</w:t>
            </w:r>
          </w:p>
        </w:tc>
        <w:tc>
          <w:tcPr>
            <w:tcW w:w="7950" w:type="dxa"/>
            <w:vAlign w:val="center"/>
          </w:tcPr>
          <w:p w14:paraId="23816128" w14:textId="6BB3DEC3" w:rsidR="00AE53BF" w:rsidRPr="002E371F" w:rsidRDefault="00E97607" w:rsidP="003A432F">
            <w:r>
              <w:t>Validated</w:t>
            </w:r>
          </w:p>
        </w:tc>
      </w:tr>
      <w:tr w:rsidR="00AE53BF" w:rsidRPr="002E371F" w14:paraId="717DCE3B" w14:textId="77777777" w:rsidTr="006A3CCA">
        <w:trPr>
          <w:trHeight w:val="381"/>
        </w:trPr>
        <w:tc>
          <w:tcPr>
            <w:tcW w:w="5949" w:type="dxa"/>
            <w:shd w:val="clear" w:color="auto" w:fill="BFBFBF" w:themeFill="background1" w:themeFillShade="BF"/>
            <w:vAlign w:val="center"/>
          </w:tcPr>
          <w:p w14:paraId="7CC36265" w14:textId="77777777" w:rsidR="00AE53BF" w:rsidRPr="002E371F" w:rsidRDefault="00AE53BF" w:rsidP="003A432F">
            <w:pPr>
              <w:rPr>
                <w:b/>
              </w:rPr>
            </w:pPr>
            <w:r>
              <w:rPr>
                <w:b/>
              </w:rPr>
              <w:t>Date</w:t>
            </w:r>
            <w:r w:rsidRPr="002E371F">
              <w:rPr>
                <w:b/>
              </w:rPr>
              <w:t xml:space="preserve"> of </w:t>
            </w:r>
            <w:r>
              <w:rPr>
                <w:b/>
              </w:rPr>
              <w:t xml:space="preserve">institutional </w:t>
            </w:r>
            <w:r w:rsidRPr="002E371F">
              <w:rPr>
                <w:b/>
              </w:rPr>
              <w:t>agreement</w:t>
            </w:r>
          </w:p>
        </w:tc>
        <w:tc>
          <w:tcPr>
            <w:tcW w:w="7950" w:type="dxa"/>
            <w:vAlign w:val="center"/>
          </w:tcPr>
          <w:p w14:paraId="6EA2AAC2" w14:textId="59095C7F" w:rsidR="00AE53BF" w:rsidRPr="002E371F" w:rsidRDefault="0020626B" w:rsidP="003A432F">
            <w:r>
              <w:t>30 January 2023</w:t>
            </w:r>
          </w:p>
        </w:tc>
      </w:tr>
      <w:tr w:rsidR="00AE53BF" w:rsidRPr="002E371F" w14:paraId="21DAAB54" w14:textId="77777777" w:rsidTr="006A3CCA">
        <w:trPr>
          <w:trHeight w:val="404"/>
        </w:trPr>
        <w:tc>
          <w:tcPr>
            <w:tcW w:w="5949" w:type="dxa"/>
            <w:shd w:val="clear" w:color="auto" w:fill="BFBFBF" w:themeFill="background1" w:themeFillShade="BF"/>
            <w:vAlign w:val="center"/>
          </w:tcPr>
          <w:p w14:paraId="025DB415" w14:textId="77777777" w:rsidR="00AE53BF" w:rsidRPr="002E371F" w:rsidRDefault="00AE53BF" w:rsidP="003A432F">
            <w:pPr>
              <w:rPr>
                <w:b/>
              </w:rPr>
            </w:pPr>
            <w:r w:rsidRPr="002E371F">
              <w:rPr>
                <w:b/>
              </w:rPr>
              <w:t xml:space="preserve">Date of </w:t>
            </w:r>
            <w:r>
              <w:rPr>
                <w:b/>
              </w:rPr>
              <w:t xml:space="preserve">next institutional </w:t>
            </w:r>
            <w:r w:rsidRPr="002E371F">
              <w:rPr>
                <w:b/>
              </w:rPr>
              <w:t>agreement</w:t>
            </w:r>
            <w:r>
              <w:rPr>
                <w:b/>
              </w:rPr>
              <w:t xml:space="preserve"> review</w:t>
            </w:r>
          </w:p>
        </w:tc>
        <w:tc>
          <w:tcPr>
            <w:tcW w:w="7950" w:type="dxa"/>
            <w:vAlign w:val="center"/>
          </w:tcPr>
          <w:p w14:paraId="5FD24CD7" w14:textId="25AA8982" w:rsidR="00AE53BF" w:rsidRPr="002E371F" w:rsidRDefault="00285374" w:rsidP="003A432F">
            <w:r>
              <w:t>3</w:t>
            </w:r>
            <w:r w:rsidR="00A37B9C">
              <w:t>1</w:t>
            </w:r>
            <w:r>
              <w:t xml:space="preserve"> January 202</w:t>
            </w:r>
            <w:r w:rsidR="00A37B9C">
              <w:t>8</w:t>
            </w:r>
          </w:p>
        </w:tc>
      </w:tr>
      <w:tr w:rsidR="00AE53BF" w:rsidRPr="002E371F" w14:paraId="58CFB6AA" w14:textId="77777777" w:rsidTr="006A3CCA">
        <w:trPr>
          <w:trHeight w:val="381"/>
        </w:trPr>
        <w:tc>
          <w:tcPr>
            <w:tcW w:w="5949" w:type="dxa"/>
            <w:shd w:val="clear" w:color="auto" w:fill="BFBFBF" w:themeFill="background1" w:themeFillShade="BF"/>
            <w:vAlign w:val="center"/>
          </w:tcPr>
          <w:p w14:paraId="5CEB6A1D" w14:textId="77777777" w:rsidR="00AE53BF" w:rsidRPr="002E371F" w:rsidRDefault="00AE53BF" w:rsidP="003A432F">
            <w:pPr>
              <w:rPr>
                <w:b/>
              </w:rPr>
            </w:pPr>
            <w:r w:rsidRPr="002E371F">
              <w:rPr>
                <w:b/>
              </w:rPr>
              <w:t xml:space="preserve">Date on which </w:t>
            </w:r>
            <w:r>
              <w:rPr>
                <w:b/>
              </w:rPr>
              <w:t xml:space="preserve">institutional </w:t>
            </w:r>
            <w:r w:rsidRPr="002E371F">
              <w:rPr>
                <w:b/>
              </w:rPr>
              <w:t>agreement will end</w:t>
            </w:r>
          </w:p>
        </w:tc>
        <w:tc>
          <w:tcPr>
            <w:tcW w:w="7950" w:type="dxa"/>
            <w:vAlign w:val="center"/>
          </w:tcPr>
          <w:p w14:paraId="4E52C801" w14:textId="16D77E89" w:rsidR="00AE53BF" w:rsidRPr="002E371F" w:rsidRDefault="00B044A3" w:rsidP="003A432F">
            <w:r>
              <w:t>31 January 2028</w:t>
            </w:r>
          </w:p>
        </w:tc>
      </w:tr>
      <w:tr w:rsidR="00AE53BF" w:rsidRPr="00B13B0F" w14:paraId="31914E17" w14:textId="77777777" w:rsidTr="006A3CCA">
        <w:trPr>
          <w:trHeight w:val="404"/>
        </w:trPr>
        <w:tc>
          <w:tcPr>
            <w:tcW w:w="5949" w:type="dxa"/>
            <w:shd w:val="clear" w:color="auto" w:fill="BFBFBF" w:themeFill="background1" w:themeFillShade="BF"/>
            <w:vAlign w:val="center"/>
          </w:tcPr>
          <w:p w14:paraId="339F6B9B" w14:textId="77777777" w:rsidR="00AE53BF" w:rsidRPr="0081439D" w:rsidRDefault="00AE53BF" w:rsidP="003A432F">
            <w:pPr>
              <w:rPr>
                <w:b/>
              </w:rPr>
            </w:pPr>
            <w:r w:rsidRPr="0081439D">
              <w:rPr>
                <w:b/>
              </w:rPr>
              <w:t>Award(s)</w:t>
            </w:r>
          </w:p>
        </w:tc>
        <w:tc>
          <w:tcPr>
            <w:tcW w:w="7950" w:type="dxa"/>
            <w:vAlign w:val="center"/>
          </w:tcPr>
          <w:p w14:paraId="2E4BEB5E" w14:textId="669169D3" w:rsidR="00AE53BF" w:rsidRPr="006C436D" w:rsidRDefault="0020626B" w:rsidP="003A432F">
            <w:pPr>
              <w:rPr>
                <w:b/>
              </w:rPr>
            </w:pPr>
            <w:r w:rsidRPr="006C436D">
              <w:rPr>
                <w:b/>
              </w:rPr>
              <w:t>BA (Hons) Business Studies</w:t>
            </w:r>
            <w:r w:rsidR="004E1CDE" w:rsidRPr="006C436D">
              <w:rPr>
                <w:b/>
              </w:rPr>
              <w:t xml:space="preserve"> / BA (Hons) Business Studies with Foundation Year</w:t>
            </w:r>
          </w:p>
        </w:tc>
      </w:tr>
      <w:tr w:rsidR="00AE53BF" w:rsidRPr="002E371F" w14:paraId="22ACAC1C" w14:textId="77777777" w:rsidTr="006A3CCA">
        <w:trPr>
          <w:trHeight w:val="404"/>
        </w:trPr>
        <w:tc>
          <w:tcPr>
            <w:tcW w:w="5949" w:type="dxa"/>
            <w:shd w:val="clear" w:color="auto" w:fill="BFBFBF" w:themeFill="background1" w:themeFillShade="BF"/>
            <w:vAlign w:val="center"/>
          </w:tcPr>
          <w:p w14:paraId="2E6D9323" w14:textId="77777777" w:rsidR="00AE53BF" w:rsidRPr="002E371F" w:rsidRDefault="00AE53BF" w:rsidP="003A432F">
            <w:pPr>
              <w:rPr>
                <w:b/>
              </w:rPr>
            </w:pPr>
            <w:r w:rsidRPr="002E371F">
              <w:rPr>
                <w:b/>
              </w:rPr>
              <w:t xml:space="preserve">Date </w:t>
            </w:r>
            <w:r>
              <w:rPr>
                <w:b/>
              </w:rPr>
              <w:t xml:space="preserve">of programme </w:t>
            </w:r>
            <w:r w:rsidRPr="002E371F">
              <w:rPr>
                <w:b/>
              </w:rPr>
              <w:t xml:space="preserve">agreement </w:t>
            </w:r>
          </w:p>
        </w:tc>
        <w:tc>
          <w:tcPr>
            <w:tcW w:w="7950" w:type="dxa"/>
            <w:vAlign w:val="center"/>
          </w:tcPr>
          <w:p w14:paraId="3CB263D5" w14:textId="70028450" w:rsidR="00AE53BF" w:rsidRPr="006C436D" w:rsidRDefault="00A37B9C" w:rsidP="003A432F">
            <w:r w:rsidRPr="006C436D">
              <w:t>21</w:t>
            </w:r>
            <w:r w:rsidR="007F22BD" w:rsidRPr="006C436D">
              <w:t xml:space="preserve"> March 2023</w:t>
            </w:r>
          </w:p>
        </w:tc>
      </w:tr>
      <w:tr w:rsidR="00AE53BF" w:rsidRPr="002E371F" w14:paraId="73A94D19" w14:textId="77777777" w:rsidTr="006A3CCA">
        <w:trPr>
          <w:trHeight w:val="381"/>
        </w:trPr>
        <w:tc>
          <w:tcPr>
            <w:tcW w:w="5949" w:type="dxa"/>
            <w:shd w:val="clear" w:color="auto" w:fill="BFBFBF" w:themeFill="background1" w:themeFillShade="BF"/>
            <w:vAlign w:val="center"/>
          </w:tcPr>
          <w:p w14:paraId="55537DD2" w14:textId="77777777" w:rsidR="00AE53BF" w:rsidRPr="002E371F" w:rsidRDefault="00AE53BF" w:rsidP="003A432F">
            <w:pPr>
              <w:rPr>
                <w:b/>
              </w:rPr>
            </w:pPr>
            <w:r w:rsidRPr="002E371F">
              <w:rPr>
                <w:b/>
              </w:rPr>
              <w:t xml:space="preserve">Date of </w:t>
            </w:r>
            <w:r>
              <w:rPr>
                <w:b/>
              </w:rPr>
              <w:t xml:space="preserve">next programme </w:t>
            </w:r>
            <w:r w:rsidRPr="002E371F">
              <w:rPr>
                <w:b/>
              </w:rPr>
              <w:t>agreement</w:t>
            </w:r>
            <w:r>
              <w:rPr>
                <w:b/>
              </w:rPr>
              <w:t xml:space="preserve"> review</w:t>
            </w:r>
          </w:p>
        </w:tc>
        <w:tc>
          <w:tcPr>
            <w:tcW w:w="7950" w:type="dxa"/>
            <w:vAlign w:val="center"/>
          </w:tcPr>
          <w:p w14:paraId="7F0EBE59" w14:textId="3D44EB9A" w:rsidR="00AE53BF" w:rsidRPr="006C436D" w:rsidRDefault="00A37B9C" w:rsidP="003A432F">
            <w:r w:rsidRPr="006C436D">
              <w:t>21</w:t>
            </w:r>
            <w:r w:rsidR="00213C7A" w:rsidRPr="006C436D">
              <w:t xml:space="preserve"> March 2028</w:t>
            </w:r>
          </w:p>
        </w:tc>
      </w:tr>
      <w:tr w:rsidR="005C0687" w:rsidRPr="002E371F" w14:paraId="7D47C259" w14:textId="77777777" w:rsidTr="006A3CCA">
        <w:trPr>
          <w:trHeight w:val="381"/>
        </w:trPr>
        <w:tc>
          <w:tcPr>
            <w:tcW w:w="5949" w:type="dxa"/>
            <w:shd w:val="clear" w:color="auto" w:fill="BFBFBF" w:themeFill="background1" w:themeFillShade="BF"/>
            <w:vAlign w:val="center"/>
          </w:tcPr>
          <w:p w14:paraId="0596F650" w14:textId="2F3C1892" w:rsidR="005C0687" w:rsidRPr="002E371F" w:rsidRDefault="005C0687" w:rsidP="003A432F">
            <w:pPr>
              <w:rPr>
                <w:b/>
              </w:rPr>
            </w:pPr>
            <w:r w:rsidRPr="0081439D">
              <w:rPr>
                <w:b/>
              </w:rPr>
              <w:t>Award(s)</w:t>
            </w:r>
          </w:p>
        </w:tc>
        <w:tc>
          <w:tcPr>
            <w:tcW w:w="7950" w:type="dxa"/>
            <w:vAlign w:val="center"/>
          </w:tcPr>
          <w:p w14:paraId="0B740746" w14:textId="4969FBE9" w:rsidR="005C0687" w:rsidRPr="006C436D" w:rsidRDefault="005C0687" w:rsidP="003A432F">
            <w:pPr>
              <w:rPr>
                <w:b/>
                <w:bCs/>
              </w:rPr>
            </w:pPr>
            <w:r w:rsidRPr="006C436D">
              <w:rPr>
                <w:b/>
                <w:bCs/>
              </w:rPr>
              <w:t>BA</w:t>
            </w:r>
            <w:r w:rsidRPr="006C436D">
              <w:rPr>
                <w:b/>
                <w:bCs/>
                <w:spacing w:val="-3"/>
              </w:rPr>
              <w:t xml:space="preserve"> </w:t>
            </w:r>
            <w:r w:rsidRPr="006C436D">
              <w:rPr>
                <w:b/>
                <w:bCs/>
              </w:rPr>
              <w:t>(Hons)</w:t>
            </w:r>
            <w:r w:rsidRPr="006C436D">
              <w:rPr>
                <w:b/>
                <w:bCs/>
                <w:spacing w:val="-5"/>
              </w:rPr>
              <w:t xml:space="preserve"> </w:t>
            </w:r>
            <w:r w:rsidRPr="006C436D">
              <w:rPr>
                <w:b/>
                <w:bCs/>
              </w:rPr>
              <w:t>Business</w:t>
            </w:r>
            <w:r w:rsidRPr="006C436D">
              <w:rPr>
                <w:b/>
                <w:bCs/>
                <w:spacing w:val="-4"/>
              </w:rPr>
              <w:t xml:space="preserve"> </w:t>
            </w:r>
            <w:r w:rsidRPr="006C436D">
              <w:rPr>
                <w:b/>
                <w:bCs/>
              </w:rPr>
              <w:t>Studies</w:t>
            </w:r>
            <w:r w:rsidRPr="006C436D">
              <w:rPr>
                <w:b/>
                <w:bCs/>
                <w:spacing w:val="-4"/>
              </w:rPr>
              <w:t xml:space="preserve"> </w:t>
            </w:r>
            <w:r w:rsidRPr="006C436D">
              <w:rPr>
                <w:b/>
                <w:bCs/>
              </w:rPr>
              <w:t>(L6</w:t>
            </w:r>
            <w:r w:rsidRPr="006C436D">
              <w:rPr>
                <w:b/>
                <w:bCs/>
                <w:spacing w:val="-3"/>
              </w:rPr>
              <w:t xml:space="preserve"> </w:t>
            </w:r>
            <w:r w:rsidRPr="006C436D">
              <w:rPr>
                <w:b/>
                <w:bCs/>
                <w:spacing w:val="-2"/>
              </w:rPr>
              <w:t>articulation)</w:t>
            </w:r>
            <w:r w:rsidR="00AF7148" w:rsidRPr="006C436D">
              <w:rPr>
                <w:b/>
                <w:bCs/>
                <w:spacing w:val="-2"/>
              </w:rPr>
              <w:t xml:space="preserve"> </w:t>
            </w:r>
            <w:r w:rsidR="00AF7148" w:rsidRPr="006C436D">
              <w:rPr>
                <w:rFonts w:cstheme="minorHAnsi"/>
                <w:b/>
                <w:bCs/>
              </w:rPr>
              <w:t>2020 version of programme</w:t>
            </w:r>
          </w:p>
        </w:tc>
      </w:tr>
      <w:tr w:rsidR="005C0687" w:rsidRPr="002E371F" w14:paraId="66D5728D" w14:textId="77777777" w:rsidTr="006A3CCA">
        <w:trPr>
          <w:trHeight w:val="381"/>
        </w:trPr>
        <w:tc>
          <w:tcPr>
            <w:tcW w:w="5949" w:type="dxa"/>
            <w:shd w:val="clear" w:color="auto" w:fill="BFBFBF" w:themeFill="background1" w:themeFillShade="BF"/>
            <w:vAlign w:val="center"/>
          </w:tcPr>
          <w:p w14:paraId="658E42F7" w14:textId="05FD7B79" w:rsidR="005C0687" w:rsidRPr="0081439D" w:rsidRDefault="005C0687" w:rsidP="003A432F">
            <w:pPr>
              <w:rPr>
                <w:b/>
              </w:rPr>
            </w:pPr>
            <w:r w:rsidRPr="002E371F">
              <w:rPr>
                <w:b/>
              </w:rPr>
              <w:t xml:space="preserve">Date </w:t>
            </w:r>
            <w:r>
              <w:rPr>
                <w:b/>
              </w:rPr>
              <w:t xml:space="preserve">of programme </w:t>
            </w:r>
            <w:r w:rsidRPr="002E371F">
              <w:rPr>
                <w:b/>
              </w:rPr>
              <w:t>agreement</w:t>
            </w:r>
          </w:p>
        </w:tc>
        <w:tc>
          <w:tcPr>
            <w:tcW w:w="7950" w:type="dxa"/>
            <w:vAlign w:val="center"/>
          </w:tcPr>
          <w:p w14:paraId="1DABE74F" w14:textId="6EA88295" w:rsidR="005C0687" w:rsidRPr="006C436D" w:rsidRDefault="005C0687" w:rsidP="003A432F">
            <w:r w:rsidRPr="006C436D">
              <w:t>7 March 2023</w:t>
            </w:r>
          </w:p>
        </w:tc>
      </w:tr>
      <w:tr w:rsidR="005C0687" w:rsidRPr="002E371F" w14:paraId="5B64CA08" w14:textId="77777777" w:rsidTr="006A3CCA">
        <w:trPr>
          <w:trHeight w:val="381"/>
        </w:trPr>
        <w:tc>
          <w:tcPr>
            <w:tcW w:w="5949" w:type="dxa"/>
            <w:shd w:val="clear" w:color="auto" w:fill="BFBFBF" w:themeFill="background1" w:themeFillShade="BF"/>
            <w:vAlign w:val="center"/>
          </w:tcPr>
          <w:p w14:paraId="0F1CAF56" w14:textId="646B0870" w:rsidR="005C0687" w:rsidRPr="002E371F" w:rsidRDefault="005C0687" w:rsidP="003A432F">
            <w:pPr>
              <w:rPr>
                <w:b/>
              </w:rPr>
            </w:pPr>
            <w:r w:rsidRPr="002E371F">
              <w:rPr>
                <w:b/>
              </w:rPr>
              <w:t xml:space="preserve">Date of </w:t>
            </w:r>
            <w:r>
              <w:rPr>
                <w:b/>
              </w:rPr>
              <w:t xml:space="preserve">next programme </w:t>
            </w:r>
            <w:r w:rsidRPr="002E371F">
              <w:rPr>
                <w:b/>
              </w:rPr>
              <w:t>agreement</w:t>
            </w:r>
            <w:r>
              <w:rPr>
                <w:b/>
              </w:rPr>
              <w:t xml:space="preserve"> review</w:t>
            </w:r>
          </w:p>
        </w:tc>
        <w:tc>
          <w:tcPr>
            <w:tcW w:w="7950" w:type="dxa"/>
            <w:vAlign w:val="center"/>
          </w:tcPr>
          <w:p w14:paraId="5A7F296B" w14:textId="796E9E66" w:rsidR="005C0687" w:rsidRPr="006C436D" w:rsidRDefault="00E90194" w:rsidP="003A432F">
            <w:r w:rsidRPr="006C436D">
              <w:t xml:space="preserve">March 2028; informal review in March 2025 </w:t>
            </w:r>
          </w:p>
        </w:tc>
      </w:tr>
      <w:tr w:rsidR="004E1CDE" w:rsidRPr="002E371F" w14:paraId="66B4B358" w14:textId="77777777" w:rsidTr="006A3CCA">
        <w:trPr>
          <w:trHeight w:val="381"/>
        </w:trPr>
        <w:tc>
          <w:tcPr>
            <w:tcW w:w="5949" w:type="dxa"/>
            <w:shd w:val="clear" w:color="auto" w:fill="BFBFBF" w:themeFill="background1" w:themeFillShade="BF"/>
            <w:vAlign w:val="center"/>
          </w:tcPr>
          <w:p w14:paraId="52C18A63" w14:textId="57416E3E" w:rsidR="004E1CDE" w:rsidRPr="002E371F" w:rsidRDefault="004E1CDE" w:rsidP="004E1CDE">
            <w:pPr>
              <w:rPr>
                <w:b/>
              </w:rPr>
            </w:pPr>
            <w:r w:rsidRPr="0081439D">
              <w:rPr>
                <w:b/>
              </w:rPr>
              <w:t>Award(s)</w:t>
            </w:r>
          </w:p>
        </w:tc>
        <w:tc>
          <w:tcPr>
            <w:tcW w:w="7950" w:type="dxa"/>
            <w:vAlign w:val="center"/>
          </w:tcPr>
          <w:p w14:paraId="65E6EA3A" w14:textId="16CF50A4" w:rsidR="004E1CDE" w:rsidRPr="006C436D" w:rsidRDefault="004E1CDE" w:rsidP="004E1CDE">
            <w:pPr>
              <w:rPr>
                <w:b/>
                <w:bCs/>
              </w:rPr>
            </w:pPr>
            <w:r w:rsidRPr="006C436D">
              <w:rPr>
                <w:b/>
                <w:bCs/>
              </w:rPr>
              <w:t>BSc (Hons) Health and Social Care / BSc (Hons) Health and Social Care with Foundation Year</w:t>
            </w:r>
          </w:p>
        </w:tc>
      </w:tr>
      <w:tr w:rsidR="004E1CDE" w:rsidRPr="002E371F" w14:paraId="2E3A5E05" w14:textId="77777777" w:rsidTr="006A3CCA">
        <w:trPr>
          <w:trHeight w:val="381"/>
        </w:trPr>
        <w:tc>
          <w:tcPr>
            <w:tcW w:w="5949" w:type="dxa"/>
            <w:shd w:val="clear" w:color="auto" w:fill="BFBFBF" w:themeFill="background1" w:themeFillShade="BF"/>
            <w:vAlign w:val="center"/>
          </w:tcPr>
          <w:p w14:paraId="43CC8B3E" w14:textId="042F1413" w:rsidR="004E1CDE" w:rsidRPr="002E371F" w:rsidRDefault="004E1CDE" w:rsidP="004E1CDE">
            <w:pPr>
              <w:rPr>
                <w:b/>
              </w:rPr>
            </w:pPr>
            <w:r w:rsidRPr="002E371F">
              <w:rPr>
                <w:b/>
              </w:rPr>
              <w:t xml:space="preserve">Date </w:t>
            </w:r>
            <w:r>
              <w:rPr>
                <w:b/>
              </w:rPr>
              <w:t xml:space="preserve">of programme </w:t>
            </w:r>
            <w:r w:rsidRPr="002E371F">
              <w:rPr>
                <w:b/>
              </w:rPr>
              <w:t xml:space="preserve">agreement </w:t>
            </w:r>
          </w:p>
        </w:tc>
        <w:tc>
          <w:tcPr>
            <w:tcW w:w="7950" w:type="dxa"/>
            <w:vAlign w:val="center"/>
          </w:tcPr>
          <w:p w14:paraId="1906A025" w14:textId="19AB69F6" w:rsidR="004E1CDE" w:rsidRPr="006C436D" w:rsidRDefault="009D6DA9" w:rsidP="004E1CDE">
            <w:r w:rsidRPr="006C436D">
              <w:t>31 March 2023</w:t>
            </w:r>
          </w:p>
        </w:tc>
      </w:tr>
      <w:tr w:rsidR="004E1CDE" w:rsidRPr="002E371F" w14:paraId="0078550B" w14:textId="77777777" w:rsidTr="006A3CCA">
        <w:trPr>
          <w:trHeight w:val="381"/>
        </w:trPr>
        <w:tc>
          <w:tcPr>
            <w:tcW w:w="5949" w:type="dxa"/>
            <w:shd w:val="clear" w:color="auto" w:fill="BFBFBF" w:themeFill="background1" w:themeFillShade="BF"/>
            <w:vAlign w:val="center"/>
          </w:tcPr>
          <w:p w14:paraId="3CA61E01" w14:textId="1D21BE53" w:rsidR="004E1CDE" w:rsidRPr="002E371F" w:rsidRDefault="004E1CDE" w:rsidP="004E1CDE">
            <w:pPr>
              <w:rPr>
                <w:b/>
              </w:rPr>
            </w:pPr>
            <w:r w:rsidRPr="002E371F">
              <w:rPr>
                <w:b/>
              </w:rPr>
              <w:t xml:space="preserve">Date of </w:t>
            </w:r>
            <w:r>
              <w:rPr>
                <w:b/>
              </w:rPr>
              <w:t xml:space="preserve">next programme </w:t>
            </w:r>
            <w:r w:rsidRPr="002E371F">
              <w:rPr>
                <w:b/>
              </w:rPr>
              <w:t>agreement</w:t>
            </w:r>
            <w:r>
              <w:rPr>
                <w:b/>
              </w:rPr>
              <w:t xml:space="preserve"> review</w:t>
            </w:r>
          </w:p>
        </w:tc>
        <w:tc>
          <w:tcPr>
            <w:tcW w:w="7950" w:type="dxa"/>
            <w:vAlign w:val="center"/>
          </w:tcPr>
          <w:p w14:paraId="4BD9E022" w14:textId="29967726" w:rsidR="004E1CDE" w:rsidRPr="006C436D" w:rsidRDefault="009D6DA9" w:rsidP="004E1CDE">
            <w:r w:rsidRPr="006C436D">
              <w:t>31 March 2028</w:t>
            </w:r>
          </w:p>
        </w:tc>
      </w:tr>
      <w:tr w:rsidR="00D14454" w:rsidRPr="002E371F" w14:paraId="1F8D74B7" w14:textId="77777777" w:rsidTr="006A3CCA">
        <w:trPr>
          <w:trHeight w:val="381"/>
        </w:trPr>
        <w:tc>
          <w:tcPr>
            <w:tcW w:w="5949" w:type="dxa"/>
            <w:shd w:val="clear" w:color="auto" w:fill="BFBFBF" w:themeFill="background1" w:themeFillShade="BF"/>
            <w:vAlign w:val="center"/>
          </w:tcPr>
          <w:p w14:paraId="7393F6A7" w14:textId="359A0230" w:rsidR="00D14454" w:rsidRPr="002E371F" w:rsidRDefault="00983495" w:rsidP="009E070B">
            <w:pPr>
              <w:rPr>
                <w:b/>
              </w:rPr>
            </w:pPr>
            <w:r>
              <w:br w:type="page"/>
            </w:r>
            <w:r w:rsidR="00D14454" w:rsidRPr="0081439D">
              <w:rPr>
                <w:b/>
              </w:rPr>
              <w:t>Award(s)</w:t>
            </w:r>
          </w:p>
        </w:tc>
        <w:tc>
          <w:tcPr>
            <w:tcW w:w="7950" w:type="dxa"/>
            <w:vAlign w:val="center"/>
          </w:tcPr>
          <w:p w14:paraId="0E6A500B" w14:textId="7B070670" w:rsidR="00D14454" w:rsidRPr="00B865B7" w:rsidRDefault="009C58F7" w:rsidP="009E070B">
            <w:pPr>
              <w:rPr>
                <w:b/>
                <w:bCs/>
              </w:rPr>
            </w:pPr>
            <w:r>
              <w:rPr>
                <w:b/>
                <w:bCs/>
              </w:rPr>
              <w:t>M</w:t>
            </w:r>
            <w:r w:rsidR="00267A21">
              <w:rPr>
                <w:b/>
                <w:bCs/>
              </w:rPr>
              <w:t>Sc International Business</w:t>
            </w:r>
          </w:p>
        </w:tc>
      </w:tr>
      <w:tr w:rsidR="00D14454" w:rsidRPr="002E371F" w14:paraId="77C8D160" w14:textId="77777777" w:rsidTr="006A3CCA">
        <w:trPr>
          <w:trHeight w:val="381"/>
        </w:trPr>
        <w:tc>
          <w:tcPr>
            <w:tcW w:w="5949" w:type="dxa"/>
            <w:shd w:val="clear" w:color="auto" w:fill="BFBFBF" w:themeFill="background1" w:themeFillShade="BF"/>
            <w:vAlign w:val="center"/>
          </w:tcPr>
          <w:p w14:paraId="10C3453C" w14:textId="77777777" w:rsidR="00D14454" w:rsidRPr="002E371F" w:rsidRDefault="00D14454" w:rsidP="009E070B">
            <w:pPr>
              <w:rPr>
                <w:b/>
              </w:rPr>
            </w:pPr>
            <w:r w:rsidRPr="002E371F">
              <w:rPr>
                <w:b/>
              </w:rPr>
              <w:t xml:space="preserve">Date </w:t>
            </w:r>
            <w:r>
              <w:rPr>
                <w:b/>
              </w:rPr>
              <w:t xml:space="preserve">of programme </w:t>
            </w:r>
            <w:r w:rsidRPr="002E371F">
              <w:rPr>
                <w:b/>
              </w:rPr>
              <w:t xml:space="preserve">agreement </w:t>
            </w:r>
          </w:p>
        </w:tc>
        <w:tc>
          <w:tcPr>
            <w:tcW w:w="7950" w:type="dxa"/>
            <w:vAlign w:val="center"/>
          </w:tcPr>
          <w:p w14:paraId="2E43BD7B" w14:textId="4B01B5CA" w:rsidR="00D14454" w:rsidRDefault="005C0687" w:rsidP="009E070B">
            <w:r>
              <w:t>19 July</w:t>
            </w:r>
            <w:r w:rsidR="00D14454">
              <w:t xml:space="preserve"> 2023</w:t>
            </w:r>
          </w:p>
        </w:tc>
      </w:tr>
      <w:tr w:rsidR="00D14454" w:rsidRPr="002E371F" w14:paraId="7C5D1C2C" w14:textId="77777777" w:rsidTr="006A3CCA">
        <w:trPr>
          <w:trHeight w:val="381"/>
        </w:trPr>
        <w:tc>
          <w:tcPr>
            <w:tcW w:w="5949" w:type="dxa"/>
            <w:shd w:val="clear" w:color="auto" w:fill="BFBFBF" w:themeFill="background1" w:themeFillShade="BF"/>
            <w:vAlign w:val="center"/>
          </w:tcPr>
          <w:p w14:paraId="6E154AD4" w14:textId="77777777" w:rsidR="00D14454" w:rsidRPr="002E371F" w:rsidRDefault="00D14454" w:rsidP="009E070B">
            <w:pPr>
              <w:rPr>
                <w:b/>
              </w:rPr>
            </w:pPr>
            <w:r w:rsidRPr="002E371F">
              <w:rPr>
                <w:b/>
              </w:rPr>
              <w:lastRenderedPageBreak/>
              <w:t xml:space="preserve">Date of </w:t>
            </w:r>
            <w:r>
              <w:rPr>
                <w:b/>
              </w:rPr>
              <w:t xml:space="preserve">next programme </w:t>
            </w:r>
            <w:r w:rsidRPr="002E371F">
              <w:rPr>
                <w:b/>
              </w:rPr>
              <w:t>agreement</w:t>
            </w:r>
            <w:r>
              <w:rPr>
                <w:b/>
              </w:rPr>
              <w:t xml:space="preserve"> review</w:t>
            </w:r>
          </w:p>
        </w:tc>
        <w:tc>
          <w:tcPr>
            <w:tcW w:w="7950" w:type="dxa"/>
            <w:vAlign w:val="center"/>
          </w:tcPr>
          <w:p w14:paraId="41E4AA11" w14:textId="2237C76C" w:rsidR="00D14454" w:rsidRDefault="005C0687" w:rsidP="009E070B">
            <w:r>
              <w:t>July</w:t>
            </w:r>
            <w:r w:rsidR="00D14454">
              <w:t xml:space="preserve"> 2028</w:t>
            </w:r>
          </w:p>
        </w:tc>
      </w:tr>
      <w:tr w:rsidR="009E070B" w:rsidRPr="002E371F" w14:paraId="136606F1" w14:textId="77777777" w:rsidTr="006A3CCA">
        <w:trPr>
          <w:trHeight w:val="381"/>
        </w:trPr>
        <w:tc>
          <w:tcPr>
            <w:tcW w:w="5949" w:type="dxa"/>
            <w:shd w:val="clear" w:color="auto" w:fill="BFBFBF" w:themeFill="background1" w:themeFillShade="BF"/>
          </w:tcPr>
          <w:p w14:paraId="5DA1671F" w14:textId="77777777" w:rsidR="009E070B" w:rsidRPr="002E371F" w:rsidRDefault="009E070B" w:rsidP="004612C8">
            <w:pPr>
              <w:rPr>
                <w:b/>
              </w:rPr>
            </w:pPr>
            <w:r>
              <w:br w:type="page"/>
            </w:r>
            <w:r w:rsidRPr="0081439D">
              <w:rPr>
                <w:b/>
              </w:rPr>
              <w:t>Award(s)</w:t>
            </w:r>
          </w:p>
        </w:tc>
        <w:tc>
          <w:tcPr>
            <w:tcW w:w="7950" w:type="dxa"/>
          </w:tcPr>
          <w:p w14:paraId="13FE072D" w14:textId="74F3955D" w:rsidR="009E070B" w:rsidRPr="00B865B7" w:rsidRDefault="009E070B" w:rsidP="004612C8">
            <w:pPr>
              <w:rPr>
                <w:b/>
                <w:bCs/>
              </w:rPr>
            </w:pPr>
            <w:r>
              <w:rPr>
                <w:b/>
                <w:bCs/>
              </w:rPr>
              <w:t>MA Education Studies</w:t>
            </w:r>
          </w:p>
        </w:tc>
      </w:tr>
      <w:tr w:rsidR="009E070B" w:rsidRPr="002E371F" w14:paraId="67D74F18" w14:textId="77777777" w:rsidTr="006A3CCA">
        <w:trPr>
          <w:trHeight w:val="381"/>
        </w:trPr>
        <w:tc>
          <w:tcPr>
            <w:tcW w:w="5949" w:type="dxa"/>
            <w:shd w:val="clear" w:color="auto" w:fill="BFBFBF" w:themeFill="background1" w:themeFillShade="BF"/>
          </w:tcPr>
          <w:p w14:paraId="4C250ADD" w14:textId="77777777" w:rsidR="009E070B" w:rsidRPr="002E371F" w:rsidRDefault="009E070B" w:rsidP="004612C8">
            <w:pPr>
              <w:rPr>
                <w:b/>
              </w:rPr>
            </w:pPr>
            <w:r w:rsidRPr="002E371F">
              <w:rPr>
                <w:b/>
              </w:rPr>
              <w:t xml:space="preserve">Date </w:t>
            </w:r>
            <w:r>
              <w:rPr>
                <w:b/>
              </w:rPr>
              <w:t xml:space="preserve">of programme </w:t>
            </w:r>
            <w:r w:rsidRPr="002E371F">
              <w:rPr>
                <w:b/>
              </w:rPr>
              <w:t xml:space="preserve">agreement </w:t>
            </w:r>
          </w:p>
        </w:tc>
        <w:tc>
          <w:tcPr>
            <w:tcW w:w="7950" w:type="dxa"/>
          </w:tcPr>
          <w:p w14:paraId="441EACC8" w14:textId="4DBEAB75" w:rsidR="009E070B" w:rsidRDefault="008827FA" w:rsidP="004612C8">
            <w:r>
              <w:t>2 October 2023</w:t>
            </w:r>
          </w:p>
        </w:tc>
      </w:tr>
      <w:tr w:rsidR="009E070B" w:rsidRPr="002E371F" w14:paraId="53C47DB4" w14:textId="77777777" w:rsidTr="006A3CCA">
        <w:trPr>
          <w:trHeight w:val="381"/>
        </w:trPr>
        <w:tc>
          <w:tcPr>
            <w:tcW w:w="5949" w:type="dxa"/>
            <w:shd w:val="clear" w:color="auto" w:fill="BFBFBF" w:themeFill="background1" w:themeFillShade="BF"/>
          </w:tcPr>
          <w:p w14:paraId="4A022EC6" w14:textId="77777777" w:rsidR="009E070B" w:rsidRPr="002E371F" w:rsidRDefault="009E070B" w:rsidP="004612C8">
            <w:pPr>
              <w:rPr>
                <w:b/>
              </w:rPr>
            </w:pPr>
            <w:r w:rsidRPr="002E371F">
              <w:rPr>
                <w:b/>
              </w:rPr>
              <w:t xml:space="preserve">Date of </w:t>
            </w:r>
            <w:r>
              <w:rPr>
                <w:b/>
              </w:rPr>
              <w:t xml:space="preserve">next programme </w:t>
            </w:r>
            <w:r w:rsidRPr="002E371F">
              <w:rPr>
                <w:b/>
              </w:rPr>
              <w:t>agreement</w:t>
            </w:r>
            <w:r>
              <w:rPr>
                <w:b/>
              </w:rPr>
              <w:t xml:space="preserve"> review</w:t>
            </w:r>
          </w:p>
        </w:tc>
        <w:tc>
          <w:tcPr>
            <w:tcW w:w="7950" w:type="dxa"/>
          </w:tcPr>
          <w:p w14:paraId="50C940B7" w14:textId="35E18F4A" w:rsidR="009E070B" w:rsidRDefault="008827FA" w:rsidP="004612C8">
            <w:r>
              <w:t>October 2028</w:t>
            </w:r>
          </w:p>
        </w:tc>
      </w:tr>
    </w:tbl>
    <w:p w14:paraId="5DF20851" w14:textId="56016F90" w:rsidR="000730B8" w:rsidRDefault="009C58F7">
      <w:r>
        <w:br w:type="page"/>
      </w:r>
    </w:p>
    <w:tbl>
      <w:tblPr>
        <w:tblStyle w:val="TableGrid"/>
        <w:tblW w:w="14029" w:type="dxa"/>
        <w:tblLook w:val="04A0" w:firstRow="1" w:lastRow="0" w:firstColumn="1" w:lastColumn="0" w:noHBand="0" w:noVBand="1"/>
      </w:tblPr>
      <w:tblGrid>
        <w:gridCol w:w="7083"/>
        <w:gridCol w:w="6946"/>
      </w:tblGrid>
      <w:tr w:rsidR="00F820FE" w14:paraId="410D23D5" w14:textId="77777777" w:rsidTr="000730B8">
        <w:trPr>
          <w:trHeight w:val="471"/>
        </w:trPr>
        <w:tc>
          <w:tcPr>
            <w:tcW w:w="7083" w:type="dxa"/>
            <w:shd w:val="clear" w:color="auto" w:fill="BFBFBF" w:themeFill="background1" w:themeFillShade="BF"/>
            <w:vAlign w:val="center"/>
          </w:tcPr>
          <w:p w14:paraId="27D912B0" w14:textId="0CE9AA44" w:rsidR="00F820FE" w:rsidRPr="006D0CEF" w:rsidRDefault="00D36C38" w:rsidP="001C31AF">
            <w:pPr>
              <w:rPr>
                <w:b/>
              </w:rPr>
            </w:pPr>
            <w:r>
              <w:rPr>
                <w:b/>
              </w:rPr>
              <w:lastRenderedPageBreak/>
              <w:t>Lincoln Bishop University</w:t>
            </w:r>
            <w:r w:rsidRPr="00881CA0">
              <w:rPr>
                <w:b/>
              </w:rPr>
              <w:t xml:space="preserve"> Programme </w:t>
            </w:r>
            <w:r w:rsidR="00881CA0" w:rsidRPr="00881CA0">
              <w:rPr>
                <w:b/>
              </w:rPr>
              <w:t>Area/s involved in collaboration</w:t>
            </w:r>
          </w:p>
        </w:tc>
        <w:tc>
          <w:tcPr>
            <w:tcW w:w="6946" w:type="dxa"/>
            <w:vAlign w:val="center"/>
          </w:tcPr>
          <w:p w14:paraId="4DAEAC19" w14:textId="67EE7DB0" w:rsidR="00F820FE" w:rsidRPr="002E371F" w:rsidRDefault="00BA7E56" w:rsidP="001C31AF">
            <w:r>
              <w:t>Education, Health &amp; Lifelong Learning</w:t>
            </w:r>
            <w:r w:rsidR="00680F7D">
              <w:t xml:space="preserve">; </w:t>
            </w:r>
            <w:r w:rsidR="00A85C15">
              <w:t>Initial Teacher Education</w:t>
            </w:r>
          </w:p>
        </w:tc>
      </w:tr>
      <w:tr w:rsidR="00F820FE" w14:paraId="1DBBBCE0" w14:textId="77777777" w:rsidTr="00EB3F61">
        <w:tc>
          <w:tcPr>
            <w:tcW w:w="7083" w:type="dxa"/>
            <w:shd w:val="clear" w:color="auto" w:fill="BFBFBF" w:themeFill="background1" w:themeFillShade="BF"/>
          </w:tcPr>
          <w:p w14:paraId="302479AC" w14:textId="77777777" w:rsidR="00F820FE" w:rsidRPr="006D0CEF" w:rsidRDefault="00F820FE" w:rsidP="00201DF1">
            <w:pPr>
              <w:rPr>
                <w:b/>
              </w:rPr>
            </w:pPr>
            <w:r w:rsidRPr="006D0CEF">
              <w:rPr>
                <w:b/>
              </w:rPr>
              <w:t>Partner(s) details</w:t>
            </w:r>
          </w:p>
        </w:tc>
        <w:tc>
          <w:tcPr>
            <w:tcW w:w="6946" w:type="dxa"/>
          </w:tcPr>
          <w:p w14:paraId="025C866B" w14:textId="77777777" w:rsidR="00F820FE" w:rsidRDefault="00201DF1" w:rsidP="00201DF1">
            <w:r w:rsidRPr="0080469C">
              <w:t>Lincoln</w:t>
            </w:r>
            <w:r w:rsidR="00F820FE" w:rsidRPr="0080469C">
              <w:t xml:space="preserve"> College</w:t>
            </w:r>
          </w:p>
          <w:p w14:paraId="329D5C90" w14:textId="77777777" w:rsidR="00F820FE" w:rsidRDefault="00201DF1" w:rsidP="00201DF1">
            <w:r>
              <w:t>Monks Road</w:t>
            </w:r>
            <w:r>
              <w:br/>
              <w:t>Lincoln</w:t>
            </w:r>
          </w:p>
          <w:p w14:paraId="59F4C1CD" w14:textId="77777777" w:rsidR="00F820FE" w:rsidRPr="002E371F" w:rsidRDefault="00201DF1" w:rsidP="00201DF1">
            <w:r>
              <w:t>LN1 3DY</w:t>
            </w:r>
          </w:p>
        </w:tc>
      </w:tr>
      <w:tr w:rsidR="00513D2D" w14:paraId="0B4CA39B" w14:textId="77777777" w:rsidTr="0021666E">
        <w:trPr>
          <w:trHeight w:val="471"/>
        </w:trPr>
        <w:tc>
          <w:tcPr>
            <w:tcW w:w="7083" w:type="dxa"/>
            <w:shd w:val="clear" w:color="auto" w:fill="BFBFBF" w:themeFill="background1" w:themeFillShade="BF"/>
            <w:vAlign w:val="center"/>
          </w:tcPr>
          <w:p w14:paraId="2535B219" w14:textId="50599D56" w:rsidR="00513D2D" w:rsidRDefault="00513D2D" w:rsidP="0021666E">
            <w:pPr>
              <w:rPr>
                <w:b/>
              </w:rPr>
            </w:pPr>
            <w:r>
              <w:rPr>
                <w:b/>
              </w:rPr>
              <w:t xml:space="preserve">Partner Registered with </w:t>
            </w:r>
            <w:proofErr w:type="spellStart"/>
            <w:r>
              <w:rPr>
                <w:b/>
              </w:rPr>
              <w:t>OfS</w:t>
            </w:r>
            <w:proofErr w:type="spellEnd"/>
          </w:p>
        </w:tc>
        <w:tc>
          <w:tcPr>
            <w:tcW w:w="6946" w:type="dxa"/>
            <w:vAlign w:val="center"/>
          </w:tcPr>
          <w:p w14:paraId="17FE2135" w14:textId="5E193A94" w:rsidR="00513D2D" w:rsidRPr="007741CD" w:rsidRDefault="00A37B9C" w:rsidP="0021666E">
            <w:pPr>
              <w:rPr>
                <w:rFonts w:cs="Arial"/>
                <w:spacing w:val="-3"/>
              </w:rPr>
            </w:pPr>
            <w:r>
              <w:rPr>
                <w:rFonts w:cs="Arial"/>
                <w:spacing w:val="-3"/>
              </w:rPr>
              <w:t>Yes</w:t>
            </w:r>
          </w:p>
        </w:tc>
      </w:tr>
      <w:tr w:rsidR="00637E9F" w14:paraId="1059BC25" w14:textId="77777777" w:rsidTr="000730B8">
        <w:trPr>
          <w:trHeight w:val="471"/>
        </w:trPr>
        <w:tc>
          <w:tcPr>
            <w:tcW w:w="7083" w:type="dxa"/>
            <w:shd w:val="clear" w:color="auto" w:fill="BFBFBF" w:themeFill="background1" w:themeFillShade="BF"/>
            <w:vAlign w:val="center"/>
          </w:tcPr>
          <w:p w14:paraId="710ADF02" w14:textId="56DA80BE" w:rsidR="00637E9F" w:rsidRPr="006D0CEF" w:rsidRDefault="00637E9F" w:rsidP="001C31AF">
            <w:pPr>
              <w:rPr>
                <w:b/>
              </w:rPr>
            </w:pPr>
            <w:r>
              <w:rPr>
                <w:b/>
              </w:rPr>
              <w:t>Delivery Locations(s)</w:t>
            </w:r>
          </w:p>
        </w:tc>
        <w:tc>
          <w:tcPr>
            <w:tcW w:w="6946" w:type="dxa"/>
            <w:vAlign w:val="center"/>
          </w:tcPr>
          <w:p w14:paraId="491A4870" w14:textId="09A0BB2A" w:rsidR="00637E9F" w:rsidRDefault="005B0524" w:rsidP="001C31AF">
            <w:r>
              <w:t>Lincoln, Lincolnshire</w:t>
            </w:r>
          </w:p>
        </w:tc>
      </w:tr>
      <w:tr w:rsidR="00F820FE" w14:paraId="1FB2DCDE" w14:textId="77777777" w:rsidTr="000730B8">
        <w:trPr>
          <w:trHeight w:val="471"/>
        </w:trPr>
        <w:tc>
          <w:tcPr>
            <w:tcW w:w="7083" w:type="dxa"/>
            <w:shd w:val="clear" w:color="auto" w:fill="BFBFBF" w:themeFill="background1" w:themeFillShade="BF"/>
            <w:vAlign w:val="center"/>
          </w:tcPr>
          <w:p w14:paraId="4649AA54" w14:textId="77777777" w:rsidR="00F820FE" w:rsidRPr="006D0CEF" w:rsidRDefault="00F820FE" w:rsidP="001C31AF">
            <w:pPr>
              <w:rPr>
                <w:b/>
              </w:rPr>
            </w:pPr>
            <w:r w:rsidRPr="006D0CEF">
              <w:rPr>
                <w:b/>
              </w:rPr>
              <w:t>Nature of agreement</w:t>
            </w:r>
          </w:p>
        </w:tc>
        <w:tc>
          <w:tcPr>
            <w:tcW w:w="6946" w:type="dxa"/>
            <w:vAlign w:val="center"/>
          </w:tcPr>
          <w:p w14:paraId="131820E6" w14:textId="77777777" w:rsidR="00F820FE" w:rsidRPr="002E371F" w:rsidRDefault="00201DF1" w:rsidP="001C31AF">
            <w:r>
              <w:t>Validated</w:t>
            </w:r>
          </w:p>
        </w:tc>
      </w:tr>
      <w:tr w:rsidR="00F820FE" w14:paraId="6BD40303" w14:textId="77777777" w:rsidTr="000730B8">
        <w:trPr>
          <w:trHeight w:val="471"/>
        </w:trPr>
        <w:tc>
          <w:tcPr>
            <w:tcW w:w="7083" w:type="dxa"/>
            <w:shd w:val="clear" w:color="auto" w:fill="BFBFBF" w:themeFill="background1" w:themeFillShade="BF"/>
            <w:vAlign w:val="center"/>
          </w:tcPr>
          <w:p w14:paraId="2BCFE4CD" w14:textId="77777777" w:rsidR="00F820FE" w:rsidRPr="002E371F" w:rsidRDefault="00F820FE" w:rsidP="001C31AF">
            <w:pPr>
              <w:rPr>
                <w:b/>
              </w:rPr>
            </w:pPr>
            <w:r>
              <w:rPr>
                <w:b/>
              </w:rPr>
              <w:t>Date</w:t>
            </w:r>
            <w:r w:rsidRPr="002E371F">
              <w:rPr>
                <w:b/>
              </w:rPr>
              <w:t xml:space="preserve"> of </w:t>
            </w:r>
            <w:r>
              <w:rPr>
                <w:b/>
              </w:rPr>
              <w:t xml:space="preserve">institutional </w:t>
            </w:r>
            <w:r w:rsidRPr="002E371F">
              <w:rPr>
                <w:b/>
              </w:rPr>
              <w:t>agreement</w:t>
            </w:r>
          </w:p>
        </w:tc>
        <w:tc>
          <w:tcPr>
            <w:tcW w:w="6946" w:type="dxa"/>
            <w:vAlign w:val="center"/>
          </w:tcPr>
          <w:p w14:paraId="61895022" w14:textId="275313BA" w:rsidR="00F820FE" w:rsidRPr="002E371F" w:rsidRDefault="00F820FE" w:rsidP="001C31AF">
            <w:r>
              <w:t>September 201</w:t>
            </w:r>
            <w:r w:rsidR="00430BDC">
              <w:t>4, Renewed September 2017</w:t>
            </w:r>
            <w:r w:rsidR="0085182B">
              <w:t xml:space="preserve">; </w:t>
            </w:r>
            <w:r w:rsidR="00E71232">
              <w:t>R</w:t>
            </w:r>
            <w:r w:rsidR="0085182B">
              <w:t>enewed 16 June 2022</w:t>
            </w:r>
          </w:p>
        </w:tc>
      </w:tr>
      <w:tr w:rsidR="00F820FE" w14:paraId="51B4E0A8" w14:textId="77777777" w:rsidTr="000730B8">
        <w:trPr>
          <w:trHeight w:val="445"/>
        </w:trPr>
        <w:tc>
          <w:tcPr>
            <w:tcW w:w="7083" w:type="dxa"/>
            <w:shd w:val="clear" w:color="auto" w:fill="BFBFBF" w:themeFill="background1" w:themeFillShade="BF"/>
            <w:vAlign w:val="center"/>
          </w:tcPr>
          <w:p w14:paraId="3F84820D" w14:textId="77777777" w:rsidR="00F820FE" w:rsidRPr="002E371F" w:rsidRDefault="00F820FE" w:rsidP="001C31AF">
            <w:pPr>
              <w:rPr>
                <w:b/>
              </w:rPr>
            </w:pPr>
            <w:r w:rsidRPr="002E371F">
              <w:rPr>
                <w:b/>
              </w:rPr>
              <w:t xml:space="preserve">Date of </w:t>
            </w:r>
            <w:r w:rsidR="005477DC">
              <w:rPr>
                <w:b/>
              </w:rPr>
              <w:t xml:space="preserve">next </w:t>
            </w:r>
            <w:r>
              <w:rPr>
                <w:b/>
              </w:rPr>
              <w:t xml:space="preserve">institutional </w:t>
            </w:r>
            <w:r w:rsidRPr="002E371F">
              <w:rPr>
                <w:b/>
              </w:rPr>
              <w:t>agreement</w:t>
            </w:r>
            <w:r>
              <w:rPr>
                <w:b/>
              </w:rPr>
              <w:t xml:space="preserve"> review</w:t>
            </w:r>
          </w:p>
        </w:tc>
        <w:tc>
          <w:tcPr>
            <w:tcW w:w="6946" w:type="dxa"/>
            <w:vAlign w:val="center"/>
          </w:tcPr>
          <w:p w14:paraId="597DFF38" w14:textId="4358C3F8" w:rsidR="00F820FE" w:rsidRPr="002E371F" w:rsidRDefault="00F820FE" w:rsidP="001C31AF">
            <w:r>
              <w:t>September 202</w:t>
            </w:r>
            <w:r w:rsidR="008E72E6">
              <w:t>7</w:t>
            </w:r>
          </w:p>
        </w:tc>
      </w:tr>
      <w:tr w:rsidR="00EB4A36" w14:paraId="75492819" w14:textId="77777777" w:rsidTr="000730B8">
        <w:trPr>
          <w:trHeight w:val="471"/>
        </w:trPr>
        <w:tc>
          <w:tcPr>
            <w:tcW w:w="7083" w:type="dxa"/>
            <w:shd w:val="clear" w:color="auto" w:fill="BFBFBF" w:themeFill="background1" w:themeFillShade="BF"/>
            <w:vAlign w:val="center"/>
          </w:tcPr>
          <w:p w14:paraId="231B7AA7" w14:textId="77777777" w:rsidR="00EB4A36" w:rsidRPr="002E371F" w:rsidRDefault="00EB4A36" w:rsidP="00EB4A36">
            <w:pPr>
              <w:rPr>
                <w:b/>
              </w:rPr>
            </w:pPr>
            <w:r w:rsidRPr="002E371F">
              <w:rPr>
                <w:b/>
              </w:rPr>
              <w:t xml:space="preserve">Date on which </w:t>
            </w:r>
            <w:r>
              <w:rPr>
                <w:b/>
              </w:rPr>
              <w:t xml:space="preserve">institutional </w:t>
            </w:r>
            <w:r w:rsidRPr="002E371F">
              <w:rPr>
                <w:b/>
              </w:rPr>
              <w:t>agreement will end</w:t>
            </w:r>
          </w:p>
        </w:tc>
        <w:tc>
          <w:tcPr>
            <w:tcW w:w="6946" w:type="dxa"/>
            <w:vAlign w:val="center"/>
          </w:tcPr>
          <w:p w14:paraId="703D288A" w14:textId="506559D9" w:rsidR="00EB4A36" w:rsidRPr="002E371F" w:rsidRDefault="00B66E48" w:rsidP="00EB4A36">
            <w:r>
              <w:t>September 2027</w:t>
            </w:r>
          </w:p>
        </w:tc>
      </w:tr>
      <w:tr w:rsidR="00DE44F1" w14:paraId="075BAA83" w14:textId="77777777" w:rsidTr="000730B8">
        <w:trPr>
          <w:trHeight w:val="433"/>
        </w:trPr>
        <w:tc>
          <w:tcPr>
            <w:tcW w:w="7083" w:type="dxa"/>
            <w:shd w:val="clear" w:color="auto" w:fill="BFBFBF" w:themeFill="background1" w:themeFillShade="BF"/>
            <w:vAlign w:val="center"/>
          </w:tcPr>
          <w:p w14:paraId="4986249F" w14:textId="5F718E73" w:rsidR="00DE44F1" w:rsidRPr="006D0CEF" w:rsidRDefault="00DE44F1" w:rsidP="00DE44F1">
            <w:pPr>
              <w:rPr>
                <w:b/>
              </w:rPr>
            </w:pPr>
            <w:r w:rsidRPr="006D0CEF">
              <w:rPr>
                <w:b/>
              </w:rPr>
              <w:t>Award(s)</w:t>
            </w:r>
          </w:p>
        </w:tc>
        <w:tc>
          <w:tcPr>
            <w:tcW w:w="6946" w:type="dxa"/>
            <w:vAlign w:val="center"/>
          </w:tcPr>
          <w:p w14:paraId="3A37BD08" w14:textId="0B8FD8FF" w:rsidR="000B6552" w:rsidRDefault="000B6552" w:rsidP="00DE44F1">
            <w:pPr>
              <w:rPr>
                <w:b/>
              </w:rPr>
            </w:pPr>
            <w:proofErr w:type="spellStart"/>
            <w:r>
              <w:rPr>
                <w:b/>
              </w:rPr>
              <w:t>FdSc</w:t>
            </w:r>
            <w:proofErr w:type="spellEnd"/>
            <w:r>
              <w:rPr>
                <w:b/>
              </w:rPr>
              <w:t xml:space="preserve"> Sports</w:t>
            </w:r>
            <w:r w:rsidR="000244C6">
              <w:rPr>
                <w:b/>
              </w:rPr>
              <w:t xml:space="preserve"> Coaching, Education </w:t>
            </w:r>
            <w:r w:rsidR="00506206">
              <w:rPr>
                <w:b/>
              </w:rPr>
              <w:t xml:space="preserve">and Development / BSc (Hons) Sports Coaching, Education and Development </w:t>
            </w:r>
            <w:r w:rsidR="00A22656">
              <w:rPr>
                <w:b/>
              </w:rPr>
              <w:t>(Top-Up)</w:t>
            </w:r>
          </w:p>
        </w:tc>
      </w:tr>
      <w:tr w:rsidR="00DE44F1" w14:paraId="4A480423" w14:textId="77777777" w:rsidTr="000730B8">
        <w:trPr>
          <w:trHeight w:val="433"/>
        </w:trPr>
        <w:tc>
          <w:tcPr>
            <w:tcW w:w="7083" w:type="dxa"/>
            <w:shd w:val="clear" w:color="auto" w:fill="BFBFBF" w:themeFill="background1" w:themeFillShade="BF"/>
            <w:vAlign w:val="center"/>
          </w:tcPr>
          <w:p w14:paraId="0AFD56B9" w14:textId="2272B882" w:rsidR="00DE44F1" w:rsidRPr="006D0CEF" w:rsidRDefault="00DE44F1" w:rsidP="00DE44F1">
            <w:pPr>
              <w:rPr>
                <w:b/>
              </w:rPr>
            </w:pPr>
            <w:r w:rsidRPr="002E371F">
              <w:rPr>
                <w:b/>
              </w:rPr>
              <w:t xml:space="preserve">Date </w:t>
            </w:r>
            <w:r>
              <w:rPr>
                <w:b/>
              </w:rPr>
              <w:t xml:space="preserve">of programme </w:t>
            </w:r>
            <w:r w:rsidRPr="002E371F">
              <w:rPr>
                <w:b/>
              </w:rPr>
              <w:t xml:space="preserve">agreement </w:t>
            </w:r>
          </w:p>
        </w:tc>
        <w:tc>
          <w:tcPr>
            <w:tcW w:w="6946" w:type="dxa"/>
            <w:vAlign w:val="center"/>
          </w:tcPr>
          <w:p w14:paraId="33F49D6C" w14:textId="46F4FCD0" w:rsidR="00DE44F1" w:rsidRPr="00B865B7" w:rsidRDefault="00A22656" w:rsidP="00DE44F1">
            <w:pPr>
              <w:rPr>
                <w:bCs/>
              </w:rPr>
            </w:pPr>
            <w:r w:rsidRPr="00B865B7">
              <w:rPr>
                <w:bCs/>
              </w:rPr>
              <w:t>13 July 2022</w:t>
            </w:r>
          </w:p>
        </w:tc>
      </w:tr>
      <w:tr w:rsidR="00DE44F1" w14:paraId="22D632E9" w14:textId="77777777" w:rsidTr="000730B8">
        <w:trPr>
          <w:trHeight w:val="433"/>
        </w:trPr>
        <w:tc>
          <w:tcPr>
            <w:tcW w:w="7083" w:type="dxa"/>
            <w:shd w:val="clear" w:color="auto" w:fill="BFBFBF" w:themeFill="background1" w:themeFillShade="BF"/>
            <w:vAlign w:val="center"/>
          </w:tcPr>
          <w:p w14:paraId="7B34AD30" w14:textId="261D07D4" w:rsidR="00DE44F1" w:rsidRPr="006D0CEF" w:rsidRDefault="00DE44F1" w:rsidP="00DE44F1">
            <w:pPr>
              <w:rPr>
                <w:b/>
              </w:rPr>
            </w:pPr>
            <w:r w:rsidRPr="002E371F">
              <w:rPr>
                <w:b/>
              </w:rPr>
              <w:t xml:space="preserve">Date of </w:t>
            </w:r>
            <w:r>
              <w:rPr>
                <w:b/>
              </w:rPr>
              <w:t xml:space="preserve">next programme </w:t>
            </w:r>
            <w:r w:rsidRPr="002E371F">
              <w:rPr>
                <w:b/>
              </w:rPr>
              <w:t>agreement</w:t>
            </w:r>
            <w:r>
              <w:rPr>
                <w:b/>
              </w:rPr>
              <w:t xml:space="preserve"> review</w:t>
            </w:r>
          </w:p>
        </w:tc>
        <w:tc>
          <w:tcPr>
            <w:tcW w:w="6946" w:type="dxa"/>
            <w:vAlign w:val="center"/>
          </w:tcPr>
          <w:p w14:paraId="2EE503F9" w14:textId="28193A5E" w:rsidR="00DE44F1" w:rsidRPr="00B865B7" w:rsidRDefault="00A22656" w:rsidP="00DE44F1">
            <w:pPr>
              <w:rPr>
                <w:bCs/>
              </w:rPr>
            </w:pPr>
            <w:r w:rsidRPr="00B865B7">
              <w:rPr>
                <w:bCs/>
              </w:rPr>
              <w:t>13 July 2027</w:t>
            </w:r>
          </w:p>
        </w:tc>
      </w:tr>
      <w:tr w:rsidR="008E72E6" w14:paraId="4F963C46" w14:textId="77777777" w:rsidTr="000730B8">
        <w:trPr>
          <w:trHeight w:val="433"/>
        </w:trPr>
        <w:tc>
          <w:tcPr>
            <w:tcW w:w="7083" w:type="dxa"/>
            <w:shd w:val="clear" w:color="auto" w:fill="BFBFBF" w:themeFill="background1" w:themeFillShade="BF"/>
            <w:vAlign w:val="center"/>
          </w:tcPr>
          <w:p w14:paraId="76524A1A" w14:textId="1EFD8C16" w:rsidR="008E72E6" w:rsidRPr="002E371F" w:rsidRDefault="008E72E6" w:rsidP="008E72E6">
            <w:pPr>
              <w:rPr>
                <w:b/>
              </w:rPr>
            </w:pPr>
            <w:r w:rsidRPr="006D0CEF">
              <w:rPr>
                <w:b/>
              </w:rPr>
              <w:t>Award(s)</w:t>
            </w:r>
          </w:p>
        </w:tc>
        <w:tc>
          <w:tcPr>
            <w:tcW w:w="6946" w:type="dxa"/>
            <w:vAlign w:val="center"/>
          </w:tcPr>
          <w:p w14:paraId="4DF1C819" w14:textId="3AF90994" w:rsidR="008E72E6" w:rsidRPr="00B865B7" w:rsidRDefault="009E752B" w:rsidP="008E72E6">
            <w:pPr>
              <w:rPr>
                <w:b/>
                <w:bCs/>
              </w:rPr>
            </w:pPr>
            <w:proofErr w:type="spellStart"/>
            <w:r w:rsidRPr="00B865B7">
              <w:rPr>
                <w:b/>
                <w:bCs/>
              </w:rPr>
              <w:t>CertHE</w:t>
            </w:r>
            <w:proofErr w:type="spellEnd"/>
            <w:r w:rsidR="00DE4C6D" w:rsidRPr="00B865B7">
              <w:rPr>
                <w:b/>
                <w:bCs/>
              </w:rPr>
              <w:t xml:space="preserve"> in Digital Learning Desi</w:t>
            </w:r>
            <w:r w:rsidRPr="00B865B7">
              <w:rPr>
                <w:b/>
                <w:bCs/>
              </w:rPr>
              <w:t>gn</w:t>
            </w:r>
            <w:r w:rsidR="00791DD9">
              <w:rPr>
                <w:b/>
                <w:bCs/>
              </w:rPr>
              <w:t>; amended July 2024</w:t>
            </w:r>
          </w:p>
        </w:tc>
      </w:tr>
      <w:tr w:rsidR="008E72E6" w14:paraId="2C89F7CA" w14:textId="77777777" w:rsidTr="000730B8">
        <w:trPr>
          <w:trHeight w:val="433"/>
        </w:trPr>
        <w:tc>
          <w:tcPr>
            <w:tcW w:w="7083" w:type="dxa"/>
            <w:shd w:val="clear" w:color="auto" w:fill="BFBFBF" w:themeFill="background1" w:themeFillShade="BF"/>
            <w:vAlign w:val="center"/>
          </w:tcPr>
          <w:p w14:paraId="6C3E40A1" w14:textId="7FF3E548" w:rsidR="008E72E6" w:rsidRPr="002E371F" w:rsidRDefault="008E72E6" w:rsidP="008E72E6">
            <w:pPr>
              <w:rPr>
                <w:b/>
              </w:rPr>
            </w:pPr>
            <w:r w:rsidRPr="002E371F">
              <w:rPr>
                <w:b/>
              </w:rPr>
              <w:t xml:space="preserve">Date </w:t>
            </w:r>
            <w:r>
              <w:rPr>
                <w:b/>
              </w:rPr>
              <w:t xml:space="preserve">of programme </w:t>
            </w:r>
            <w:r w:rsidRPr="002E371F">
              <w:rPr>
                <w:b/>
              </w:rPr>
              <w:t xml:space="preserve">agreement </w:t>
            </w:r>
          </w:p>
        </w:tc>
        <w:tc>
          <w:tcPr>
            <w:tcW w:w="6946" w:type="dxa"/>
            <w:vAlign w:val="center"/>
          </w:tcPr>
          <w:p w14:paraId="2B4260D8" w14:textId="2196F9CB" w:rsidR="008E72E6" w:rsidRDefault="00BD7A98" w:rsidP="008E72E6">
            <w:r>
              <w:t>14 July 2021</w:t>
            </w:r>
          </w:p>
        </w:tc>
      </w:tr>
      <w:tr w:rsidR="008E72E6" w14:paraId="43A0D03B" w14:textId="77777777" w:rsidTr="000730B8">
        <w:trPr>
          <w:trHeight w:val="433"/>
        </w:trPr>
        <w:tc>
          <w:tcPr>
            <w:tcW w:w="7083" w:type="dxa"/>
            <w:shd w:val="clear" w:color="auto" w:fill="BFBFBF" w:themeFill="background1" w:themeFillShade="BF"/>
            <w:vAlign w:val="center"/>
          </w:tcPr>
          <w:p w14:paraId="55A83E62" w14:textId="4AAFEB53" w:rsidR="008E72E6" w:rsidRPr="002E371F" w:rsidRDefault="008E72E6" w:rsidP="008E72E6">
            <w:pPr>
              <w:rPr>
                <w:b/>
              </w:rPr>
            </w:pPr>
            <w:r w:rsidRPr="002E371F">
              <w:rPr>
                <w:b/>
              </w:rPr>
              <w:t xml:space="preserve">Date of </w:t>
            </w:r>
            <w:r>
              <w:rPr>
                <w:b/>
              </w:rPr>
              <w:t xml:space="preserve">next programme </w:t>
            </w:r>
            <w:r w:rsidRPr="002E371F">
              <w:rPr>
                <w:b/>
              </w:rPr>
              <w:t>agreement</w:t>
            </w:r>
            <w:r>
              <w:rPr>
                <w:b/>
              </w:rPr>
              <w:t xml:space="preserve"> review</w:t>
            </w:r>
          </w:p>
        </w:tc>
        <w:tc>
          <w:tcPr>
            <w:tcW w:w="6946" w:type="dxa"/>
            <w:vAlign w:val="center"/>
          </w:tcPr>
          <w:p w14:paraId="326E1177" w14:textId="0D5984BB" w:rsidR="008E72E6" w:rsidRDefault="00CF698A" w:rsidP="008E72E6">
            <w:r>
              <w:t>14 July 2026</w:t>
            </w:r>
          </w:p>
        </w:tc>
      </w:tr>
    </w:tbl>
    <w:p w14:paraId="5ECBEEF7" w14:textId="77777777" w:rsidR="00515103" w:rsidRDefault="00515103"/>
    <w:p w14:paraId="1A023EC5" w14:textId="531DF133" w:rsidR="00C91E85" w:rsidRDefault="00C91E85">
      <w:r>
        <w:br w:type="page"/>
      </w:r>
    </w:p>
    <w:tbl>
      <w:tblPr>
        <w:tblStyle w:val="TableGrid"/>
        <w:tblW w:w="14029" w:type="dxa"/>
        <w:tblLook w:val="04A0" w:firstRow="1" w:lastRow="0" w:firstColumn="1" w:lastColumn="0" w:noHBand="0" w:noVBand="1"/>
      </w:tblPr>
      <w:tblGrid>
        <w:gridCol w:w="7083"/>
        <w:gridCol w:w="6946"/>
      </w:tblGrid>
      <w:tr w:rsidR="00021B9C" w14:paraId="2445E179" w14:textId="77777777" w:rsidTr="007B1BBE">
        <w:trPr>
          <w:trHeight w:val="445"/>
        </w:trPr>
        <w:tc>
          <w:tcPr>
            <w:tcW w:w="7083" w:type="dxa"/>
            <w:shd w:val="clear" w:color="auto" w:fill="BFBFBF" w:themeFill="background1" w:themeFillShade="BF"/>
            <w:vAlign w:val="center"/>
          </w:tcPr>
          <w:p w14:paraId="30355CAF" w14:textId="5318712F" w:rsidR="00021B9C" w:rsidRPr="006D0CEF" w:rsidRDefault="00D36C38" w:rsidP="001C31AF">
            <w:pPr>
              <w:rPr>
                <w:b/>
              </w:rPr>
            </w:pPr>
            <w:r>
              <w:rPr>
                <w:b/>
              </w:rPr>
              <w:lastRenderedPageBreak/>
              <w:t>Lincoln Bishop University</w:t>
            </w:r>
            <w:r w:rsidRPr="00881CA0">
              <w:rPr>
                <w:b/>
              </w:rPr>
              <w:t xml:space="preserve"> Programme </w:t>
            </w:r>
            <w:r w:rsidR="00881CA0" w:rsidRPr="00881CA0">
              <w:rPr>
                <w:b/>
              </w:rPr>
              <w:t>Area/s involved in collaboration</w:t>
            </w:r>
          </w:p>
        </w:tc>
        <w:tc>
          <w:tcPr>
            <w:tcW w:w="6946" w:type="dxa"/>
            <w:vAlign w:val="center"/>
          </w:tcPr>
          <w:p w14:paraId="0A3166EA" w14:textId="4F82502C" w:rsidR="00021B9C" w:rsidRPr="002E371F" w:rsidRDefault="00680F7D" w:rsidP="001C31AF">
            <w:r>
              <w:t>Education</w:t>
            </w:r>
            <w:r w:rsidR="00F34F4A">
              <w:t>, Health</w:t>
            </w:r>
            <w:r>
              <w:t xml:space="preserve"> &amp; Lifelong Learning; </w:t>
            </w:r>
            <w:r w:rsidR="00F34F4A">
              <w:t>Initial Teacher Education</w:t>
            </w:r>
          </w:p>
        </w:tc>
      </w:tr>
      <w:tr w:rsidR="00021B9C" w14:paraId="444E551E" w14:textId="77777777" w:rsidTr="005C0687">
        <w:trPr>
          <w:trHeight w:val="1242"/>
        </w:trPr>
        <w:tc>
          <w:tcPr>
            <w:tcW w:w="7083" w:type="dxa"/>
            <w:shd w:val="clear" w:color="auto" w:fill="BFBFBF" w:themeFill="background1" w:themeFillShade="BF"/>
          </w:tcPr>
          <w:p w14:paraId="27E796DB" w14:textId="77777777" w:rsidR="00021B9C" w:rsidRPr="006D0CEF" w:rsidRDefault="00021B9C" w:rsidP="00021B9C">
            <w:pPr>
              <w:rPr>
                <w:b/>
              </w:rPr>
            </w:pPr>
            <w:r w:rsidRPr="006D0CEF">
              <w:rPr>
                <w:b/>
              </w:rPr>
              <w:t>Partner(s) details</w:t>
            </w:r>
          </w:p>
        </w:tc>
        <w:tc>
          <w:tcPr>
            <w:tcW w:w="6946" w:type="dxa"/>
          </w:tcPr>
          <w:p w14:paraId="3F39CB88" w14:textId="77777777" w:rsidR="005C0687" w:rsidRDefault="005C0687" w:rsidP="00021B9C">
            <w:r w:rsidRPr="00791DD9">
              <w:t>Inspire Education Group</w:t>
            </w:r>
          </w:p>
          <w:p w14:paraId="4BF5A378" w14:textId="77777777" w:rsidR="005C0687" w:rsidRDefault="005C0687" w:rsidP="00021B9C">
            <w:r w:rsidRPr="005C0687">
              <w:t>Park Cres</w:t>
            </w:r>
          </w:p>
          <w:p w14:paraId="4698CFD3" w14:textId="77777777" w:rsidR="005C0687" w:rsidRDefault="005C0687" w:rsidP="00021B9C">
            <w:r w:rsidRPr="005C0687">
              <w:t>Peterborough</w:t>
            </w:r>
          </w:p>
          <w:p w14:paraId="54BF272A" w14:textId="6F69A3FF" w:rsidR="00021B9C" w:rsidRPr="002E371F" w:rsidRDefault="005C0687" w:rsidP="00021B9C">
            <w:r w:rsidRPr="005C0687">
              <w:t>PE1 4DZ</w:t>
            </w:r>
          </w:p>
        </w:tc>
      </w:tr>
      <w:tr w:rsidR="00513D2D" w14:paraId="122CE9B2" w14:textId="77777777" w:rsidTr="0021666E">
        <w:trPr>
          <w:trHeight w:val="471"/>
        </w:trPr>
        <w:tc>
          <w:tcPr>
            <w:tcW w:w="7083" w:type="dxa"/>
            <w:shd w:val="clear" w:color="auto" w:fill="BFBFBF" w:themeFill="background1" w:themeFillShade="BF"/>
            <w:vAlign w:val="center"/>
          </w:tcPr>
          <w:p w14:paraId="14298BCA" w14:textId="23271A36" w:rsidR="00513D2D" w:rsidRDefault="00513D2D" w:rsidP="0021666E">
            <w:pPr>
              <w:rPr>
                <w:b/>
              </w:rPr>
            </w:pPr>
            <w:r>
              <w:rPr>
                <w:b/>
              </w:rPr>
              <w:t xml:space="preserve">Partner Registered with </w:t>
            </w:r>
            <w:proofErr w:type="spellStart"/>
            <w:r>
              <w:rPr>
                <w:b/>
              </w:rPr>
              <w:t>OfS</w:t>
            </w:r>
            <w:proofErr w:type="spellEnd"/>
          </w:p>
        </w:tc>
        <w:tc>
          <w:tcPr>
            <w:tcW w:w="6946" w:type="dxa"/>
            <w:vAlign w:val="center"/>
          </w:tcPr>
          <w:p w14:paraId="18E48772" w14:textId="01E54A9C" w:rsidR="00513D2D" w:rsidRPr="007741CD" w:rsidRDefault="000C01A2" w:rsidP="0021666E">
            <w:pPr>
              <w:rPr>
                <w:rFonts w:cs="Arial"/>
                <w:spacing w:val="-3"/>
              </w:rPr>
            </w:pPr>
            <w:r>
              <w:rPr>
                <w:rFonts w:cs="Arial"/>
                <w:spacing w:val="-3"/>
              </w:rPr>
              <w:t>Yes</w:t>
            </w:r>
          </w:p>
        </w:tc>
      </w:tr>
      <w:tr w:rsidR="00881E03" w14:paraId="3FABE250" w14:textId="77777777" w:rsidTr="007B1BBE">
        <w:trPr>
          <w:trHeight w:val="445"/>
        </w:trPr>
        <w:tc>
          <w:tcPr>
            <w:tcW w:w="7083" w:type="dxa"/>
            <w:shd w:val="clear" w:color="auto" w:fill="BFBFBF" w:themeFill="background1" w:themeFillShade="BF"/>
            <w:vAlign w:val="center"/>
          </w:tcPr>
          <w:p w14:paraId="01CEF5DB" w14:textId="730A0D4E" w:rsidR="00881E03" w:rsidRPr="006D0CEF" w:rsidRDefault="00881E03" w:rsidP="001C31AF">
            <w:pPr>
              <w:rPr>
                <w:b/>
              </w:rPr>
            </w:pPr>
            <w:r>
              <w:rPr>
                <w:b/>
              </w:rPr>
              <w:t>Delivery Location(s)</w:t>
            </w:r>
          </w:p>
        </w:tc>
        <w:tc>
          <w:tcPr>
            <w:tcW w:w="6946" w:type="dxa"/>
            <w:vAlign w:val="center"/>
          </w:tcPr>
          <w:p w14:paraId="6E09FF08" w14:textId="202C9921" w:rsidR="005C0687" w:rsidRDefault="005C0687" w:rsidP="005C0687">
            <w:r>
              <w:t xml:space="preserve">University Centre Peterborough </w:t>
            </w:r>
            <w:r w:rsidR="000C01A2">
              <w:tab/>
            </w:r>
            <w:r w:rsidR="000C01A2">
              <w:tab/>
            </w:r>
            <w:r>
              <w:t xml:space="preserve">Stamford </w:t>
            </w:r>
            <w:r w:rsidR="000C01A2">
              <w:t>College</w:t>
            </w:r>
          </w:p>
          <w:p w14:paraId="1089DA9C" w14:textId="4B803DC1" w:rsidR="005C0687" w:rsidRDefault="000C01A2" w:rsidP="005C0687">
            <w:r w:rsidRPr="005C0687">
              <w:t>Park Cres</w:t>
            </w:r>
            <w:r>
              <w:tab/>
            </w:r>
            <w:r>
              <w:tab/>
            </w:r>
            <w:r>
              <w:tab/>
            </w:r>
            <w:r>
              <w:tab/>
            </w:r>
            <w:r>
              <w:tab/>
            </w:r>
            <w:r w:rsidR="005C0687">
              <w:t>Drift Road</w:t>
            </w:r>
          </w:p>
          <w:p w14:paraId="13943A2A" w14:textId="28E60A33" w:rsidR="005C0687" w:rsidRDefault="000C01A2" w:rsidP="005C0687">
            <w:r w:rsidRPr="005C0687">
              <w:t>Peterborough</w:t>
            </w:r>
            <w:r>
              <w:tab/>
            </w:r>
            <w:r>
              <w:tab/>
            </w:r>
            <w:r>
              <w:tab/>
            </w:r>
            <w:r>
              <w:tab/>
            </w:r>
            <w:r>
              <w:tab/>
            </w:r>
            <w:r w:rsidR="005C0687">
              <w:t>Stamford</w:t>
            </w:r>
          </w:p>
          <w:p w14:paraId="7BBA9325" w14:textId="7B6828D1" w:rsidR="00881E03" w:rsidRDefault="000C01A2" w:rsidP="005C0687">
            <w:r w:rsidRPr="005C0687">
              <w:t>PE1 4DZ</w:t>
            </w:r>
            <w:r>
              <w:t xml:space="preserve"> </w:t>
            </w:r>
            <w:r>
              <w:tab/>
            </w:r>
            <w:r>
              <w:tab/>
            </w:r>
            <w:r>
              <w:tab/>
            </w:r>
            <w:r>
              <w:tab/>
            </w:r>
            <w:r>
              <w:tab/>
            </w:r>
            <w:r w:rsidR="005C0687">
              <w:t>PE9 1XA</w:t>
            </w:r>
            <w:r w:rsidR="005C0687">
              <w:tab/>
            </w:r>
          </w:p>
        </w:tc>
      </w:tr>
      <w:tr w:rsidR="00021B9C" w14:paraId="67DC51AC" w14:textId="77777777" w:rsidTr="007B1BBE">
        <w:trPr>
          <w:trHeight w:val="445"/>
        </w:trPr>
        <w:tc>
          <w:tcPr>
            <w:tcW w:w="7083" w:type="dxa"/>
            <w:shd w:val="clear" w:color="auto" w:fill="BFBFBF" w:themeFill="background1" w:themeFillShade="BF"/>
            <w:vAlign w:val="center"/>
          </w:tcPr>
          <w:p w14:paraId="0C243818" w14:textId="77777777" w:rsidR="00021B9C" w:rsidRPr="006D0CEF" w:rsidRDefault="00021B9C" w:rsidP="001C31AF">
            <w:pPr>
              <w:rPr>
                <w:b/>
              </w:rPr>
            </w:pPr>
            <w:r w:rsidRPr="006D0CEF">
              <w:rPr>
                <w:b/>
              </w:rPr>
              <w:t>Nature of agreement</w:t>
            </w:r>
          </w:p>
        </w:tc>
        <w:tc>
          <w:tcPr>
            <w:tcW w:w="6946" w:type="dxa"/>
            <w:vAlign w:val="center"/>
          </w:tcPr>
          <w:p w14:paraId="64889C2D" w14:textId="77777777" w:rsidR="00021B9C" w:rsidRPr="002E371F" w:rsidRDefault="00021B9C" w:rsidP="001C31AF">
            <w:r>
              <w:t>Validated</w:t>
            </w:r>
          </w:p>
        </w:tc>
      </w:tr>
      <w:tr w:rsidR="00021B9C" w14:paraId="37F87509" w14:textId="77777777" w:rsidTr="007B1BBE">
        <w:trPr>
          <w:trHeight w:val="445"/>
        </w:trPr>
        <w:tc>
          <w:tcPr>
            <w:tcW w:w="7083" w:type="dxa"/>
            <w:shd w:val="clear" w:color="auto" w:fill="BFBFBF" w:themeFill="background1" w:themeFillShade="BF"/>
            <w:vAlign w:val="center"/>
          </w:tcPr>
          <w:p w14:paraId="0A361FD6" w14:textId="77777777" w:rsidR="00021B9C" w:rsidRPr="002E371F" w:rsidRDefault="00021B9C" w:rsidP="001C31AF">
            <w:pPr>
              <w:rPr>
                <w:b/>
              </w:rPr>
            </w:pPr>
            <w:r>
              <w:rPr>
                <w:b/>
              </w:rPr>
              <w:t>Date</w:t>
            </w:r>
            <w:r w:rsidRPr="002E371F">
              <w:rPr>
                <w:b/>
              </w:rPr>
              <w:t xml:space="preserve"> of </w:t>
            </w:r>
            <w:r>
              <w:rPr>
                <w:b/>
              </w:rPr>
              <w:t xml:space="preserve">institutional </w:t>
            </w:r>
            <w:r w:rsidRPr="002E371F">
              <w:rPr>
                <w:b/>
              </w:rPr>
              <w:t>agreement</w:t>
            </w:r>
          </w:p>
        </w:tc>
        <w:tc>
          <w:tcPr>
            <w:tcW w:w="6946" w:type="dxa"/>
            <w:vAlign w:val="center"/>
          </w:tcPr>
          <w:p w14:paraId="596FFAE1" w14:textId="2E4F86FC" w:rsidR="00021B9C" w:rsidRPr="002E371F" w:rsidRDefault="007C4892" w:rsidP="001C31AF">
            <w:r>
              <w:t>Renewed 9 March 2022</w:t>
            </w:r>
          </w:p>
        </w:tc>
      </w:tr>
      <w:tr w:rsidR="00021B9C" w14:paraId="7F43CCBB" w14:textId="77777777" w:rsidTr="007B1BBE">
        <w:trPr>
          <w:trHeight w:val="421"/>
        </w:trPr>
        <w:tc>
          <w:tcPr>
            <w:tcW w:w="7083" w:type="dxa"/>
            <w:shd w:val="clear" w:color="auto" w:fill="BFBFBF" w:themeFill="background1" w:themeFillShade="BF"/>
            <w:vAlign w:val="center"/>
          </w:tcPr>
          <w:p w14:paraId="51AEB84E" w14:textId="77777777" w:rsidR="00021B9C" w:rsidRPr="002E371F" w:rsidRDefault="00021B9C" w:rsidP="001C31AF">
            <w:pPr>
              <w:rPr>
                <w:b/>
              </w:rPr>
            </w:pPr>
            <w:r w:rsidRPr="002E371F">
              <w:rPr>
                <w:b/>
              </w:rPr>
              <w:t xml:space="preserve">Date of </w:t>
            </w:r>
            <w:r w:rsidR="00EB4A36">
              <w:rPr>
                <w:b/>
              </w:rPr>
              <w:t xml:space="preserve">next </w:t>
            </w:r>
            <w:r>
              <w:rPr>
                <w:b/>
              </w:rPr>
              <w:t xml:space="preserve">institutional </w:t>
            </w:r>
            <w:r w:rsidRPr="002E371F">
              <w:rPr>
                <w:b/>
              </w:rPr>
              <w:t>agreement</w:t>
            </w:r>
            <w:r>
              <w:rPr>
                <w:b/>
              </w:rPr>
              <w:t xml:space="preserve"> review</w:t>
            </w:r>
          </w:p>
        </w:tc>
        <w:tc>
          <w:tcPr>
            <w:tcW w:w="6946" w:type="dxa"/>
            <w:vAlign w:val="center"/>
          </w:tcPr>
          <w:p w14:paraId="36E1609A" w14:textId="541CB6DC" w:rsidR="00021B9C" w:rsidRPr="002E371F" w:rsidRDefault="007C4892" w:rsidP="001C31AF">
            <w:r>
              <w:t xml:space="preserve">March </w:t>
            </w:r>
            <w:r w:rsidR="00021B9C">
              <w:t>202</w:t>
            </w:r>
            <w:r w:rsidR="009C4E90">
              <w:t>7</w:t>
            </w:r>
          </w:p>
        </w:tc>
      </w:tr>
      <w:tr w:rsidR="00EB4A36" w14:paraId="25C3E5B0" w14:textId="77777777" w:rsidTr="007B1BBE">
        <w:trPr>
          <w:trHeight w:val="445"/>
        </w:trPr>
        <w:tc>
          <w:tcPr>
            <w:tcW w:w="7083" w:type="dxa"/>
            <w:shd w:val="clear" w:color="auto" w:fill="BFBFBF" w:themeFill="background1" w:themeFillShade="BF"/>
            <w:vAlign w:val="center"/>
          </w:tcPr>
          <w:p w14:paraId="67122B80" w14:textId="77777777" w:rsidR="00EB4A36" w:rsidRPr="002E371F" w:rsidRDefault="00EB4A36" w:rsidP="00EB4A36">
            <w:pPr>
              <w:rPr>
                <w:b/>
              </w:rPr>
            </w:pPr>
            <w:r w:rsidRPr="002E371F">
              <w:rPr>
                <w:b/>
              </w:rPr>
              <w:t xml:space="preserve">Date on which </w:t>
            </w:r>
            <w:r>
              <w:rPr>
                <w:b/>
              </w:rPr>
              <w:t xml:space="preserve">institutional </w:t>
            </w:r>
            <w:r w:rsidRPr="002E371F">
              <w:rPr>
                <w:b/>
              </w:rPr>
              <w:t>agreement will end</w:t>
            </w:r>
          </w:p>
        </w:tc>
        <w:tc>
          <w:tcPr>
            <w:tcW w:w="6946" w:type="dxa"/>
            <w:vAlign w:val="center"/>
          </w:tcPr>
          <w:p w14:paraId="3F1BBA39" w14:textId="33F2C910" w:rsidR="00EB4A36" w:rsidRPr="002E371F" w:rsidRDefault="00791DD9" w:rsidP="00EB4A36">
            <w:r>
              <w:t>March 2027</w:t>
            </w:r>
          </w:p>
        </w:tc>
      </w:tr>
      <w:tr w:rsidR="00E54689" w14:paraId="3D0CD03C" w14:textId="77777777" w:rsidTr="007B1BBE">
        <w:trPr>
          <w:trHeight w:val="421"/>
        </w:trPr>
        <w:tc>
          <w:tcPr>
            <w:tcW w:w="7083" w:type="dxa"/>
            <w:shd w:val="clear" w:color="auto" w:fill="BFBFBF" w:themeFill="background1" w:themeFillShade="BF"/>
            <w:vAlign w:val="center"/>
          </w:tcPr>
          <w:p w14:paraId="225C0E20" w14:textId="77777777" w:rsidR="00E54689" w:rsidRPr="002E371F" w:rsidRDefault="00E54689" w:rsidP="00E54689">
            <w:pPr>
              <w:rPr>
                <w:b/>
              </w:rPr>
            </w:pPr>
            <w:r w:rsidRPr="00E54689">
              <w:rPr>
                <w:b/>
              </w:rPr>
              <w:t>Award(s)</w:t>
            </w:r>
          </w:p>
        </w:tc>
        <w:tc>
          <w:tcPr>
            <w:tcW w:w="6946" w:type="dxa"/>
            <w:vAlign w:val="center"/>
          </w:tcPr>
          <w:p w14:paraId="4096A596" w14:textId="135AB899" w:rsidR="00E54689" w:rsidRDefault="00E54689" w:rsidP="00E54689">
            <w:pPr>
              <w:spacing w:after="60"/>
              <w:rPr>
                <w:b/>
              </w:rPr>
            </w:pPr>
            <w:r w:rsidRPr="004A042E">
              <w:rPr>
                <w:b/>
              </w:rPr>
              <w:t>Certificate in Education</w:t>
            </w:r>
            <w:r w:rsidR="006C436D">
              <w:rPr>
                <w:b/>
              </w:rPr>
              <w:t xml:space="preserve"> (Teaching Post-16 and Further Education)</w:t>
            </w:r>
          </w:p>
          <w:p w14:paraId="6E5B3BAA" w14:textId="0751FA35" w:rsidR="00E54689" w:rsidRPr="004A042E" w:rsidRDefault="00E54689" w:rsidP="00E54689">
            <w:pPr>
              <w:spacing w:after="60"/>
              <w:rPr>
                <w:b/>
              </w:rPr>
            </w:pPr>
            <w:r w:rsidRPr="004A042E">
              <w:rPr>
                <w:b/>
              </w:rPr>
              <w:t>Professional Graduate Diploma in Education</w:t>
            </w:r>
            <w:r w:rsidR="006C436D">
              <w:rPr>
                <w:b/>
              </w:rPr>
              <w:t xml:space="preserve"> </w:t>
            </w:r>
            <w:r w:rsidR="006C436D">
              <w:rPr>
                <w:b/>
              </w:rPr>
              <w:t>(Teaching Post-16 and Further Education)</w:t>
            </w:r>
          </w:p>
        </w:tc>
      </w:tr>
      <w:tr w:rsidR="00E54689" w14:paraId="5616FF62" w14:textId="77777777" w:rsidTr="007B1BBE">
        <w:trPr>
          <w:trHeight w:val="421"/>
        </w:trPr>
        <w:tc>
          <w:tcPr>
            <w:tcW w:w="7083" w:type="dxa"/>
            <w:shd w:val="clear" w:color="auto" w:fill="BFBFBF" w:themeFill="background1" w:themeFillShade="BF"/>
            <w:vAlign w:val="center"/>
          </w:tcPr>
          <w:p w14:paraId="2F9D61CB" w14:textId="77777777" w:rsidR="00E54689" w:rsidRPr="002E371F" w:rsidRDefault="00E54689" w:rsidP="00E54689">
            <w:pPr>
              <w:rPr>
                <w:b/>
              </w:rPr>
            </w:pPr>
            <w:r w:rsidRPr="002E371F">
              <w:rPr>
                <w:b/>
              </w:rPr>
              <w:t xml:space="preserve">Date </w:t>
            </w:r>
            <w:r>
              <w:rPr>
                <w:b/>
              </w:rPr>
              <w:t xml:space="preserve">of programme </w:t>
            </w:r>
            <w:r w:rsidRPr="002E371F">
              <w:rPr>
                <w:b/>
              </w:rPr>
              <w:t xml:space="preserve">agreement </w:t>
            </w:r>
          </w:p>
        </w:tc>
        <w:tc>
          <w:tcPr>
            <w:tcW w:w="6946" w:type="dxa"/>
            <w:vAlign w:val="center"/>
          </w:tcPr>
          <w:p w14:paraId="43BD73F9" w14:textId="14D47027" w:rsidR="00E54689" w:rsidRDefault="005C0687" w:rsidP="00E54689">
            <w:r>
              <w:t>September 2024</w:t>
            </w:r>
          </w:p>
        </w:tc>
      </w:tr>
      <w:tr w:rsidR="00E54689" w14:paraId="4ED23834" w14:textId="77777777" w:rsidTr="007B1BBE">
        <w:trPr>
          <w:trHeight w:val="421"/>
        </w:trPr>
        <w:tc>
          <w:tcPr>
            <w:tcW w:w="7083" w:type="dxa"/>
            <w:shd w:val="clear" w:color="auto" w:fill="BFBFBF" w:themeFill="background1" w:themeFillShade="BF"/>
            <w:vAlign w:val="center"/>
          </w:tcPr>
          <w:p w14:paraId="4B5029F8" w14:textId="77777777" w:rsidR="00E54689" w:rsidRPr="002E371F" w:rsidRDefault="00E54689" w:rsidP="00E54689">
            <w:pPr>
              <w:rPr>
                <w:b/>
              </w:rPr>
            </w:pPr>
            <w:r w:rsidRPr="002E371F">
              <w:rPr>
                <w:b/>
              </w:rPr>
              <w:t xml:space="preserve">Date of </w:t>
            </w:r>
            <w:r>
              <w:rPr>
                <w:b/>
              </w:rPr>
              <w:t xml:space="preserve">next programme </w:t>
            </w:r>
            <w:r w:rsidRPr="002E371F">
              <w:rPr>
                <w:b/>
              </w:rPr>
              <w:t>agreement</w:t>
            </w:r>
            <w:r>
              <w:rPr>
                <w:b/>
              </w:rPr>
              <w:t xml:space="preserve"> review</w:t>
            </w:r>
          </w:p>
        </w:tc>
        <w:tc>
          <w:tcPr>
            <w:tcW w:w="6946" w:type="dxa"/>
            <w:vAlign w:val="center"/>
          </w:tcPr>
          <w:p w14:paraId="5D66E0FD" w14:textId="60C0AA7B" w:rsidR="00E54689" w:rsidRDefault="005C0687" w:rsidP="00E54689">
            <w:r>
              <w:t>January 2029</w:t>
            </w:r>
          </w:p>
        </w:tc>
      </w:tr>
    </w:tbl>
    <w:p w14:paraId="71C30B1D" w14:textId="77777777" w:rsidR="00021B9C" w:rsidRDefault="00021B9C"/>
    <w:p w14:paraId="628E4AC6" w14:textId="77777777" w:rsidR="00736A8F" w:rsidRDefault="00736A8F">
      <w:r>
        <w:br w:type="page"/>
      </w:r>
    </w:p>
    <w:tbl>
      <w:tblPr>
        <w:tblStyle w:val="TableGrid"/>
        <w:tblW w:w="14029" w:type="dxa"/>
        <w:tblLook w:val="04A0" w:firstRow="1" w:lastRow="0" w:firstColumn="1" w:lastColumn="0" w:noHBand="0" w:noVBand="1"/>
      </w:tblPr>
      <w:tblGrid>
        <w:gridCol w:w="6945"/>
        <w:gridCol w:w="7084"/>
      </w:tblGrid>
      <w:tr w:rsidR="00D87A4A" w:rsidRPr="002E371F" w14:paraId="102690FB" w14:textId="77777777" w:rsidTr="001A5701">
        <w:trPr>
          <w:trHeight w:val="404"/>
        </w:trPr>
        <w:tc>
          <w:tcPr>
            <w:tcW w:w="6945" w:type="dxa"/>
            <w:shd w:val="clear" w:color="auto" w:fill="BFBFBF" w:themeFill="background1" w:themeFillShade="BF"/>
          </w:tcPr>
          <w:p w14:paraId="1021B94A" w14:textId="0177464D" w:rsidR="00D87A4A" w:rsidRPr="006D0CEF" w:rsidRDefault="00D36C38" w:rsidP="001A5701">
            <w:pPr>
              <w:rPr>
                <w:b/>
              </w:rPr>
            </w:pPr>
            <w:r>
              <w:rPr>
                <w:b/>
              </w:rPr>
              <w:lastRenderedPageBreak/>
              <w:t>Lincoln Bishop University</w:t>
            </w:r>
            <w:r w:rsidRPr="00881CA0">
              <w:rPr>
                <w:b/>
              </w:rPr>
              <w:t xml:space="preserve"> Programme </w:t>
            </w:r>
            <w:r w:rsidR="00D87A4A">
              <w:rPr>
                <w:b/>
              </w:rPr>
              <w:t>Area/s</w:t>
            </w:r>
            <w:r w:rsidR="00D87A4A" w:rsidRPr="006D0CEF">
              <w:rPr>
                <w:b/>
              </w:rPr>
              <w:t xml:space="preserve"> involved in collaboration</w:t>
            </w:r>
          </w:p>
        </w:tc>
        <w:tc>
          <w:tcPr>
            <w:tcW w:w="7084" w:type="dxa"/>
          </w:tcPr>
          <w:p w14:paraId="78CDF46A" w14:textId="77777777" w:rsidR="00D87A4A" w:rsidRPr="002E371F" w:rsidRDefault="00D87A4A" w:rsidP="001A5701">
            <w:r>
              <w:t>Arts, Humanities and Social Sciences</w:t>
            </w:r>
          </w:p>
        </w:tc>
      </w:tr>
      <w:tr w:rsidR="00D87A4A" w:rsidRPr="002E371F" w14:paraId="3D0EEECD" w14:textId="77777777" w:rsidTr="00CC3F84">
        <w:trPr>
          <w:trHeight w:val="1157"/>
        </w:trPr>
        <w:tc>
          <w:tcPr>
            <w:tcW w:w="6945" w:type="dxa"/>
            <w:shd w:val="clear" w:color="auto" w:fill="BFBFBF" w:themeFill="background1" w:themeFillShade="BF"/>
          </w:tcPr>
          <w:p w14:paraId="32949413" w14:textId="77777777" w:rsidR="00D87A4A" w:rsidRPr="006D0CEF" w:rsidRDefault="00D87A4A" w:rsidP="001A5701">
            <w:pPr>
              <w:rPr>
                <w:b/>
              </w:rPr>
            </w:pPr>
            <w:r>
              <w:br w:type="page"/>
            </w:r>
            <w:r w:rsidRPr="006D0CEF">
              <w:rPr>
                <w:b/>
              </w:rPr>
              <w:t>Partner(s) details</w:t>
            </w:r>
          </w:p>
        </w:tc>
        <w:tc>
          <w:tcPr>
            <w:tcW w:w="7084" w:type="dxa"/>
          </w:tcPr>
          <w:p w14:paraId="3BB83AFC" w14:textId="28A63ED8" w:rsidR="00D87A4A" w:rsidRDefault="003D536E" w:rsidP="001A5701">
            <w:pPr>
              <w:rPr>
                <w:b/>
                <w:bCs/>
              </w:rPr>
            </w:pPr>
            <w:r w:rsidRPr="00F24E42">
              <w:t>Morley College London</w:t>
            </w:r>
          </w:p>
          <w:p w14:paraId="13E702DA" w14:textId="2696D9F7" w:rsidR="000855E7" w:rsidRDefault="000855E7" w:rsidP="001A5701">
            <w:r w:rsidRPr="000855E7">
              <w:t xml:space="preserve">Wornington </w:t>
            </w:r>
            <w:r w:rsidR="00075370">
              <w:t xml:space="preserve">Bridge </w:t>
            </w:r>
            <w:r w:rsidRPr="000855E7">
              <w:t>Rd</w:t>
            </w:r>
          </w:p>
          <w:p w14:paraId="3CD426D7" w14:textId="77777777" w:rsidR="000855E7" w:rsidRDefault="000855E7" w:rsidP="001A5701">
            <w:r>
              <w:t>London</w:t>
            </w:r>
          </w:p>
          <w:p w14:paraId="6FB2E52D" w14:textId="3E31C258" w:rsidR="000855E7" w:rsidRPr="00075370" w:rsidRDefault="00075370" w:rsidP="001A5701">
            <w:pPr>
              <w:rPr>
                <w:bCs/>
              </w:rPr>
            </w:pPr>
            <w:r w:rsidRPr="00075370">
              <w:rPr>
                <w:bCs/>
              </w:rPr>
              <w:t>SE1 7HT</w:t>
            </w:r>
          </w:p>
        </w:tc>
      </w:tr>
      <w:tr w:rsidR="00D87A4A" w14:paraId="0D205939" w14:textId="77777777" w:rsidTr="001A5701">
        <w:trPr>
          <w:trHeight w:val="471"/>
        </w:trPr>
        <w:tc>
          <w:tcPr>
            <w:tcW w:w="6945" w:type="dxa"/>
            <w:shd w:val="clear" w:color="auto" w:fill="BFBFBF" w:themeFill="background1" w:themeFillShade="BF"/>
            <w:vAlign w:val="center"/>
          </w:tcPr>
          <w:p w14:paraId="00EC0744" w14:textId="77777777" w:rsidR="00D87A4A" w:rsidRDefault="00D87A4A" w:rsidP="001A5701">
            <w:pPr>
              <w:rPr>
                <w:b/>
              </w:rPr>
            </w:pPr>
            <w:r>
              <w:rPr>
                <w:b/>
              </w:rPr>
              <w:t xml:space="preserve">Partner Registered with </w:t>
            </w:r>
            <w:proofErr w:type="spellStart"/>
            <w:r>
              <w:rPr>
                <w:b/>
              </w:rPr>
              <w:t>OfS</w:t>
            </w:r>
            <w:proofErr w:type="spellEnd"/>
          </w:p>
        </w:tc>
        <w:tc>
          <w:tcPr>
            <w:tcW w:w="7084" w:type="dxa"/>
            <w:vAlign w:val="center"/>
          </w:tcPr>
          <w:p w14:paraId="79DF788B" w14:textId="660C053C" w:rsidR="00D87A4A" w:rsidRPr="007741CD" w:rsidRDefault="00E34783" w:rsidP="001A5701">
            <w:pPr>
              <w:rPr>
                <w:rFonts w:cs="Arial"/>
                <w:spacing w:val="-3"/>
              </w:rPr>
            </w:pPr>
            <w:r>
              <w:rPr>
                <w:rFonts w:cs="Arial"/>
                <w:spacing w:val="-3"/>
              </w:rPr>
              <w:t>Yes</w:t>
            </w:r>
          </w:p>
        </w:tc>
      </w:tr>
      <w:tr w:rsidR="00D87A4A" w14:paraId="5364DB6E" w14:textId="77777777" w:rsidTr="001A5701">
        <w:trPr>
          <w:trHeight w:val="404"/>
        </w:trPr>
        <w:tc>
          <w:tcPr>
            <w:tcW w:w="6945" w:type="dxa"/>
            <w:shd w:val="clear" w:color="auto" w:fill="BFBFBF" w:themeFill="background1" w:themeFillShade="BF"/>
          </w:tcPr>
          <w:p w14:paraId="2D0B8DF0" w14:textId="77777777" w:rsidR="00D87A4A" w:rsidRPr="006D0CEF" w:rsidRDefault="00D87A4A" w:rsidP="001A5701">
            <w:pPr>
              <w:rPr>
                <w:b/>
              </w:rPr>
            </w:pPr>
            <w:r>
              <w:rPr>
                <w:b/>
              </w:rPr>
              <w:t>Delivery Location(s)</w:t>
            </w:r>
          </w:p>
        </w:tc>
        <w:tc>
          <w:tcPr>
            <w:tcW w:w="7084" w:type="dxa"/>
          </w:tcPr>
          <w:p w14:paraId="2F510CCD" w14:textId="166E53AA" w:rsidR="00D87A4A" w:rsidRDefault="00E34783" w:rsidP="001A5701">
            <w:r>
              <w:t>London</w:t>
            </w:r>
            <w:r w:rsidR="00CC3F84">
              <w:t xml:space="preserve"> </w:t>
            </w:r>
            <w:r w:rsidR="007B6D75" w:rsidRPr="007B6D75">
              <w:t>W10 5QQ </w:t>
            </w:r>
          </w:p>
        </w:tc>
      </w:tr>
      <w:tr w:rsidR="00D87A4A" w:rsidRPr="002E371F" w14:paraId="3E257011" w14:textId="77777777" w:rsidTr="001A5701">
        <w:trPr>
          <w:trHeight w:val="404"/>
        </w:trPr>
        <w:tc>
          <w:tcPr>
            <w:tcW w:w="6945" w:type="dxa"/>
            <w:shd w:val="clear" w:color="auto" w:fill="BFBFBF" w:themeFill="background1" w:themeFillShade="BF"/>
          </w:tcPr>
          <w:p w14:paraId="5F42E553" w14:textId="77777777" w:rsidR="00D87A4A" w:rsidRPr="006D0CEF" w:rsidRDefault="00D87A4A" w:rsidP="001A5701">
            <w:pPr>
              <w:rPr>
                <w:b/>
              </w:rPr>
            </w:pPr>
            <w:r w:rsidRPr="006D0CEF">
              <w:rPr>
                <w:b/>
              </w:rPr>
              <w:t>Nature of agreement</w:t>
            </w:r>
          </w:p>
        </w:tc>
        <w:tc>
          <w:tcPr>
            <w:tcW w:w="7084" w:type="dxa"/>
          </w:tcPr>
          <w:p w14:paraId="24647D3E" w14:textId="4F78949A" w:rsidR="00D87A4A" w:rsidRPr="002E371F" w:rsidRDefault="006C4DAB" w:rsidP="001A5701">
            <w:r>
              <w:t>Probationary Validated</w:t>
            </w:r>
          </w:p>
        </w:tc>
      </w:tr>
      <w:tr w:rsidR="00D87A4A" w:rsidRPr="002E371F" w14:paraId="39722723" w14:textId="77777777" w:rsidTr="001A5701">
        <w:trPr>
          <w:trHeight w:val="381"/>
        </w:trPr>
        <w:tc>
          <w:tcPr>
            <w:tcW w:w="6945" w:type="dxa"/>
            <w:shd w:val="clear" w:color="auto" w:fill="BFBFBF" w:themeFill="background1" w:themeFillShade="BF"/>
          </w:tcPr>
          <w:p w14:paraId="3D490D06" w14:textId="77777777" w:rsidR="00D87A4A" w:rsidRPr="002E371F" w:rsidRDefault="00D87A4A" w:rsidP="001A5701">
            <w:pPr>
              <w:rPr>
                <w:b/>
              </w:rPr>
            </w:pPr>
            <w:r>
              <w:rPr>
                <w:b/>
              </w:rPr>
              <w:t>Date</w:t>
            </w:r>
            <w:r w:rsidRPr="002E371F">
              <w:rPr>
                <w:b/>
              </w:rPr>
              <w:t xml:space="preserve"> of </w:t>
            </w:r>
            <w:r>
              <w:rPr>
                <w:b/>
              </w:rPr>
              <w:t xml:space="preserve">institutional </w:t>
            </w:r>
            <w:r w:rsidRPr="002E371F">
              <w:rPr>
                <w:b/>
              </w:rPr>
              <w:t>agreement</w:t>
            </w:r>
          </w:p>
        </w:tc>
        <w:tc>
          <w:tcPr>
            <w:tcW w:w="7084" w:type="dxa"/>
          </w:tcPr>
          <w:p w14:paraId="368578A5" w14:textId="7482651B" w:rsidR="00D87A4A" w:rsidRPr="002E371F" w:rsidRDefault="00BA2C45" w:rsidP="001A5701">
            <w:r>
              <w:t xml:space="preserve">19 September </w:t>
            </w:r>
            <w:r w:rsidR="00E34783">
              <w:t>2025</w:t>
            </w:r>
          </w:p>
        </w:tc>
      </w:tr>
      <w:tr w:rsidR="00D87A4A" w:rsidRPr="002E371F" w14:paraId="50F8EA02" w14:textId="77777777" w:rsidTr="001A5701">
        <w:trPr>
          <w:trHeight w:val="404"/>
        </w:trPr>
        <w:tc>
          <w:tcPr>
            <w:tcW w:w="6945" w:type="dxa"/>
            <w:shd w:val="clear" w:color="auto" w:fill="BFBFBF" w:themeFill="background1" w:themeFillShade="BF"/>
          </w:tcPr>
          <w:p w14:paraId="6B543158" w14:textId="77777777" w:rsidR="00D87A4A" w:rsidRPr="002E371F" w:rsidRDefault="00D87A4A" w:rsidP="001A5701">
            <w:pPr>
              <w:rPr>
                <w:b/>
              </w:rPr>
            </w:pPr>
            <w:r w:rsidRPr="002E371F">
              <w:rPr>
                <w:b/>
              </w:rPr>
              <w:t xml:space="preserve">Date of </w:t>
            </w:r>
            <w:r>
              <w:rPr>
                <w:b/>
              </w:rPr>
              <w:t xml:space="preserve">next institutional </w:t>
            </w:r>
            <w:r w:rsidRPr="002E371F">
              <w:rPr>
                <w:b/>
              </w:rPr>
              <w:t>agreement</w:t>
            </w:r>
            <w:r>
              <w:rPr>
                <w:b/>
              </w:rPr>
              <w:t xml:space="preserve"> review</w:t>
            </w:r>
          </w:p>
        </w:tc>
        <w:tc>
          <w:tcPr>
            <w:tcW w:w="7084" w:type="dxa"/>
          </w:tcPr>
          <w:p w14:paraId="17F5EFB0" w14:textId="3D32EE8B" w:rsidR="00D87A4A" w:rsidRPr="002E371F" w:rsidRDefault="00BA2C45" w:rsidP="001A5701">
            <w:r>
              <w:t xml:space="preserve">19 September </w:t>
            </w:r>
            <w:r w:rsidR="00E34783">
              <w:t>20</w:t>
            </w:r>
            <w:r w:rsidR="006C4DAB">
              <w:t>26</w:t>
            </w:r>
          </w:p>
        </w:tc>
      </w:tr>
      <w:tr w:rsidR="00D87A4A" w:rsidRPr="002E371F" w14:paraId="5EB9957A" w14:textId="77777777" w:rsidTr="001A5701">
        <w:trPr>
          <w:trHeight w:val="381"/>
        </w:trPr>
        <w:tc>
          <w:tcPr>
            <w:tcW w:w="6945" w:type="dxa"/>
            <w:shd w:val="clear" w:color="auto" w:fill="BFBFBF" w:themeFill="background1" w:themeFillShade="BF"/>
          </w:tcPr>
          <w:p w14:paraId="78363BF8" w14:textId="77777777" w:rsidR="00D87A4A" w:rsidRPr="002E371F" w:rsidRDefault="00D87A4A" w:rsidP="001A5701">
            <w:pPr>
              <w:rPr>
                <w:b/>
              </w:rPr>
            </w:pPr>
            <w:r w:rsidRPr="002E371F">
              <w:rPr>
                <w:b/>
              </w:rPr>
              <w:t xml:space="preserve">Date on which </w:t>
            </w:r>
            <w:r>
              <w:rPr>
                <w:b/>
              </w:rPr>
              <w:t xml:space="preserve">institutional </w:t>
            </w:r>
            <w:r w:rsidRPr="002E371F">
              <w:rPr>
                <w:b/>
              </w:rPr>
              <w:t>agreement will end</w:t>
            </w:r>
          </w:p>
        </w:tc>
        <w:tc>
          <w:tcPr>
            <w:tcW w:w="7084" w:type="dxa"/>
          </w:tcPr>
          <w:p w14:paraId="53A792DA" w14:textId="247F49FC" w:rsidR="00D87A4A" w:rsidRPr="002E371F" w:rsidRDefault="006C4DAB" w:rsidP="001A5701">
            <w:r>
              <w:t>September 2030</w:t>
            </w:r>
          </w:p>
        </w:tc>
      </w:tr>
      <w:tr w:rsidR="00D87A4A" w:rsidRPr="00B13B0F" w14:paraId="27A8764B" w14:textId="77777777" w:rsidTr="001A5701">
        <w:trPr>
          <w:trHeight w:val="404"/>
        </w:trPr>
        <w:tc>
          <w:tcPr>
            <w:tcW w:w="6945" w:type="dxa"/>
            <w:shd w:val="clear" w:color="auto" w:fill="BFBFBF" w:themeFill="background1" w:themeFillShade="BF"/>
          </w:tcPr>
          <w:p w14:paraId="10A852D3" w14:textId="77777777" w:rsidR="00D87A4A" w:rsidRPr="0081439D" w:rsidRDefault="00D87A4A" w:rsidP="001A5701">
            <w:pPr>
              <w:rPr>
                <w:b/>
              </w:rPr>
            </w:pPr>
            <w:r w:rsidRPr="0081439D">
              <w:rPr>
                <w:b/>
              </w:rPr>
              <w:t>Award(s)</w:t>
            </w:r>
          </w:p>
        </w:tc>
        <w:tc>
          <w:tcPr>
            <w:tcW w:w="7084" w:type="dxa"/>
          </w:tcPr>
          <w:p w14:paraId="16070DC8" w14:textId="1F8F4444" w:rsidR="00D87A4A" w:rsidRPr="009D3CC2" w:rsidRDefault="009D3CC2" w:rsidP="001A5701">
            <w:pPr>
              <w:rPr>
                <w:b/>
                <w:bCs/>
              </w:rPr>
            </w:pPr>
            <w:proofErr w:type="spellStart"/>
            <w:r w:rsidRPr="009D3CC2">
              <w:rPr>
                <w:b/>
                <w:bCs/>
              </w:rPr>
              <w:t>FdA</w:t>
            </w:r>
            <w:proofErr w:type="spellEnd"/>
            <w:r w:rsidRPr="009D3CC2">
              <w:rPr>
                <w:b/>
                <w:bCs/>
              </w:rPr>
              <w:t xml:space="preserve"> Education in Practice</w:t>
            </w:r>
          </w:p>
        </w:tc>
      </w:tr>
      <w:tr w:rsidR="00D87A4A" w:rsidRPr="002E371F" w14:paraId="11C383B3" w14:textId="77777777" w:rsidTr="001A5701">
        <w:trPr>
          <w:trHeight w:val="404"/>
        </w:trPr>
        <w:tc>
          <w:tcPr>
            <w:tcW w:w="6945" w:type="dxa"/>
            <w:shd w:val="clear" w:color="auto" w:fill="BFBFBF" w:themeFill="background1" w:themeFillShade="BF"/>
          </w:tcPr>
          <w:p w14:paraId="04CEDD69" w14:textId="77777777" w:rsidR="00D87A4A" w:rsidRPr="002E371F" w:rsidRDefault="00D87A4A" w:rsidP="001A5701">
            <w:pPr>
              <w:rPr>
                <w:b/>
              </w:rPr>
            </w:pPr>
            <w:r w:rsidRPr="002E371F">
              <w:rPr>
                <w:b/>
              </w:rPr>
              <w:t xml:space="preserve">Date </w:t>
            </w:r>
            <w:r>
              <w:rPr>
                <w:b/>
              </w:rPr>
              <w:t xml:space="preserve">of programme </w:t>
            </w:r>
            <w:r w:rsidRPr="002E371F">
              <w:rPr>
                <w:b/>
              </w:rPr>
              <w:t xml:space="preserve">agreement </w:t>
            </w:r>
          </w:p>
        </w:tc>
        <w:tc>
          <w:tcPr>
            <w:tcW w:w="7084" w:type="dxa"/>
          </w:tcPr>
          <w:p w14:paraId="0F10C789" w14:textId="106073E5" w:rsidR="00D87A4A" w:rsidRPr="002E371F" w:rsidRDefault="00522361" w:rsidP="001A5701">
            <w:r>
              <w:t xml:space="preserve">25 September </w:t>
            </w:r>
            <w:r w:rsidR="009D3CC2">
              <w:t>2025</w:t>
            </w:r>
          </w:p>
        </w:tc>
      </w:tr>
      <w:tr w:rsidR="00D87A4A" w:rsidRPr="002E371F" w14:paraId="19AA6BF0" w14:textId="77777777" w:rsidTr="001A5701">
        <w:trPr>
          <w:trHeight w:val="381"/>
        </w:trPr>
        <w:tc>
          <w:tcPr>
            <w:tcW w:w="6945" w:type="dxa"/>
            <w:shd w:val="clear" w:color="auto" w:fill="BFBFBF" w:themeFill="background1" w:themeFillShade="BF"/>
          </w:tcPr>
          <w:p w14:paraId="14A034F5" w14:textId="77777777" w:rsidR="00D87A4A" w:rsidRPr="002E371F" w:rsidRDefault="00D87A4A" w:rsidP="001A5701">
            <w:pPr>
              <w:rPr>
                <w:b/>
              </w:rPr>
            </w:pPr>
            <w:r w:rsidRPr="002E371F">
              <w:rPr>
                <w:b/>
              </w:rPr>
              <w:t xml:space="preserve">Date of </w:t>
            </w:r>
            <w:r>
              <w:rPr>
                <w:b/>
              </w:rPr>
              <w:t xml:space="preserve">next programme </w:t>
            </w:r>
            <w:r w:rsidRPr="002E371F">
              <w:rPr>
                <w:b/>
              </w:rPr>
              <w:t>agreement</w:t>
            </w:r>
            <w:r>
              <w:rPr>
                <w:b/>
              </w:rPr>
              <w:t xml:space="preserve"> review</w:t>
            </w:r>
          </w:p>
        </w:tc>
        <w:tc>
          <w:tcPr>
            <w:tcW w:w="7084" w:type="dxa"/>
          </w:tcPr>
          <w:p w14:paraId="611C670E" w14:textId="33A3BB04" w:rsidR="00D87A4A" w:rsidRPr="002E371F" w:rsidRDefault="00D64A9F" w:rsidP="001A5701">
            <w:r>
              <w:t>July 2027</w:t>
            </w:r>
          </w:p>
        </w:tc>
      </w:tr>
      <w:tr w:rsidR="009D3CC2" w:rsidRPr="009D3CC2" w14:paraId="1CEE3AAE" w14:textId="77777777" w:rsidTr="000C7203">
        <w:trPr>
          <w:trHeight w:val="404"/>
        </w:trPr>
        <w:tc>
          <w:tcPr>
            <w:tcW w:w="6945" w:type="dxa"/>
            <w:shd w:val="clear" w:color="auto" w:fill="BFBFBF" w:themeFill="background1" w:themeFillShade="BF"/>
          </w:tcPr>
          <w:p w14:paraId="39AD1702" w14:textId="77777777" w:rsidR="009D3CC2" w:rsidRPr="0081439D" w:rsidRDefault="009D3CC2" w:rsidP="001A5701">
            <w:pPr>
              <w:rPr>
                <w:b/>
              </w:rPr>
            </w:pPr>
            <w:r w:rsidRPr="0081439D">
              <w:rPr>
                <w:b/>
              </w:rPr>
              <w:t>Award(s)</w:t>
            </w:r>
          </w:p>
        </w:tc>
        <w:tc>
          <w:tcPr>
            <w:tcW w:w="7084" w:type="dxa"/>
          </w:tcPr>
          <w:p w14:paraId="40587787" w14:textId="2532EFD3" w:rsidR="009D3CC2" w:rsidRPr="00CC3F84" w:rsidRDefault="009C3A9D" w:rsidP="001A5701">
            <w:pPr>
              <w:rPr>
                <w:b/>
                <w:bCs/>
              </w:rPr>
            </w:pPr>
            <w:proofErr w:type="spellStart"/>
            <w:r w:rsidRPr="00CC3F84">
              <w:rPr>
                <w:b/>
                <w:bCs/>
              </w:rPr>
              <w:t>FdA</w:t>
            </w:r>
            <w:proofErr w:type="spellEnd"/>
            <w:r w:rsidRPr="00CC3F84">
              <w:rPr>
                <w:b/>
                <w:bCs/>
              </w:rPr>
              <w:t xml:space="preserve"> Early Childhood</w:t>
            </w:r>
            <w:r w:rsidR="005F0D03">
              <w:rPr>
                <w:b/>
                <w:bCs/>
              </w:rPr>
              <w:t xml:space="preserve"> Education</w:t>
            </w:r>
            <w:r w:rsidRPr="00CC3F84">
              <w:rPr>
                <w:b/>
                <w:bCs/>
              </w:rPr>
              <w:t xml:space="preserve"> in Practice</w:t>
            </w:r>
          </w:p>
        </w:tc>
      </w:tr>
      <w:tr w:rsidR="009D3CC2" w:rsidRPr="002E371F" w14:paraId="5F26B1C8" w14:textId="77777777" w:rsidTr="000C7203">
        <w:trPr>
          <w:trHeight w:val="404"/>
        </w:trPr>
        <w:tc>
          <w:tcPr>
            <w:tcW w:w="6945" w:type="dxa"/>
            <w:shd w:val="clear" w:color="auto" w:fill="BFBFBF" w:themeFill="background1" w:themeFillShade="BF"/>
          </w:tcPr>
          <w:p w14:paraId="7A4DE75F" w14:textId="77777777" w:rsidR="009D3CC2" w:rsidRPr="002E371F" w:rsidRDefault="009D3CC2" w:rsidP="001A5701">
            <w:pPr>
              <w:rPr>
                <w:b/>
              </w:rPr>
            </w:pPr>
            <w:r w:rsidRPr="002E371F">
              <w:rPr>
                <w:b/>
              </w:rPr>
              <w:t xml:space="preserve">Date </w:t>
            </w:r>
            <w:r>
              <w:rPr>
                <w:b/>
              </w:rPr>
              <w:t xml:space="preserve">of programme </w:t>
            </w:r>
            <w:r w:rsidRPr="002E371F">
              <w:rPr>
                <w:b/>
              </w:rPr>
              <w:t xml:space="preserve">agreement </w:t>
            </w:r>
          </w:p>
        </w:tc>
        <w:tc>
          <w:tcPr>
            <w:tcW w:w="7084" w:type="dxa"/>
          </w:tcPr>
          <w:p w14:paraId="19B21044" w14:textId="7256BD20" w:rsidR="009D3CC2" w:rsidRPr="002E371F" w:rsidRDefault="006B3F74" w:rsidP="001A5701">
            <w:r>
              <w:t xml:space="preserve">25 September </w:t>
            </w:r>
            <w:r w:rsidR="009D3CC2">
              <w:t>2025</w:t>
            </w:r>
          </w:p>
        </w:tc>
      </w:tr>
      <w:tr w:rsidR="009D3CC2" w:rsidRPr="002E371F" w14:paraId="2F12AA03" w14:textId="77777777" w:rsidTr="000C7203">
        <w:trPr>
          <w:trHeight w:val="381"/>
        </w:trPr>
        <w:tc>
          <w:tcPr>
            <w:tcW w:w="6945" w:type="dxa"/>
            <w:shd w:val="clear" w:color="auto" w:fill="BFBFBF" w:themeFill="background1" w:themeFillShade="BF"/>
          </w:tcPr>
          <w:p w14:paraId="6A7F1E85" w14:textId="77777777" w:rsidR="009D3CC2" w:rsidRPr="002E371F" w:rsidRDefault="009D3CC2" w:rsidP="001A5701">
            <w:pPr>
              <w:rPr>
                <w:b/>
              </w:rPr>
            </w:pPr>
            <w:r w:rsidRPr="002E371F">
              <w:rPr>
                <w:b/>
              </w:rPr>
              <w:t xml:space="preserve">Date of </w:t>
            </w:r>
            <w:r>
              <w:rPr>
                <w:b/>
              </w:rPr>
              <w:t xml:space="preserve">next programme </w:t>
            </w:r>
            <w:r w:rsidRPr="002E371F">
              <w:rPr>
                <w:b/>
              </w:rPr>
              <w:t>agreement</w:t>
            </w:r>
            <w:r>
              <w:rPr>
                <w:b/>
              </w:rPr>
              <w:t xml:space="preserve"> review</w:t>
            </w:r>
          </w:p>
        </w:tc>
        <w:tc>
          <w:tcPr>
            <w:tcW w:w="7084" w:type="dxa"/>
          </w:tcPr>
          <w:p w14:paraId="29C2BE7E" w14:textId="7C6E4B57" w:rsidR="009D3CC2" w:rsidRPr="002E371F" w:rsidRDefault="0001448A" w:rsidP="001A5701">
            <w:r>
              <w:t>July 2027</w:t>
            </w:r>
          </w:p>
        </w:tc>
      </w:tr>
    </w:tbl>
    <w:p w14:paraId="208DF68D" w14:textId="27B56FE4" w:rsidR="00210A0A" w:rsidRDefault="00210A0A"/>
    <w:sectPr w:rsidR="00210A0A" w:rsidSect="00B865B7">
      <w:footerReference w:type="default" r:id="rId13"/>
      <w:pgSz w:w="16838" w:h="11906" w:orient="landscape"/>
      <w:pgMar w:top="1247" w:right="1440" w:bottom="1134" w:left="1440"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CE4F7" w14:textId="77777777" w:rsidR="004F0044" w:rsidRDefault="004F0044" w:rsidP="002E371F">
      <w:pPr>
        <w:spacing w:after="0" w:line="240" w:lineRule="auto"/>
      </w:pPr>
      <w:r>
        <w:separator/>
      </w:r>
    </w:p>
  </w:endnote>
  <w:endnote w:type="continuationSeparator" w:id="0">
    <w:p w14:paraId="7E808DE2" w14:textId="77777777" w:rsidR="004F0044" w:rsidRDefault="004F0044" w:rsidP="002E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448435"/>
      <w:docPartObj>
        <w:docPartGallery w:val="Page Numbers (Bottom of Page)"/>
        <w:docPartUnique/>
      </w:docPartObj>
    </w:sdtPr>
    <w:sdtEndPr>
      <w:rPr>
        <w:color w:val="7F7F7F" w:themeColor="background1" w:themeShade="7F"/>
        <w:spacing w:val="60"/>
      </w:rPr>
    </w:sdtEndPr>
    <w:sdtContent>
      <w:p w14:paraId="2CAD7E0E" w14:textId="77777777" w:rsidR="007D35DA" w:rsidRDefault="007D35D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8</w:t>
        </w:r>
        <w:r>
          <w:rPr>
            <w:noProof/>
          </w:rPr>
          <w:fldChar w:fldCharType="end"/>
        </w:r>
        <w:r>
          <w:t xml:space="preserve"> | </w:t>
        </w:r>
        <w:r>
          <w:rPr>
            <w:color w:val="7F7F7F" w:themeColor="background1" w:themeShade="7F"/>
            <w:spacing w:val="60"/>
          </w:rPr>
          <w:t>Page</w:t>
        </w:r>
      </w:p>
    </w:sdtContent>
  </w:sdt>
  <w:p w14:paraId="16C9BA80" w14:textId="77777777" w:rsidR="007D35DA" w:rsidRDefault="007D3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AD29" w14:textId="77777777" w:rsidR="004F0044" w:rsidRDefault="004F0044" w:rsidP="002E371F">
      <w:pPr>
        <w:spacing w:after="0" w:line="240" w:lineRule="auto"/>
      </w:pPr>
      <w:r>
        <w:separator/>
      </w:r>
    </w:p>
  </w:footnote>
  <w:footnote w:type="continuationSeparator" w:id="0">
    <w:p w14:paraId="7FF14CA7" w14:textId="77777777" w:rsidR="004F0044" w:rsidRDefault="004F0044" w:rsidP="002E37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EF"/>
    <w:rsid w:val="00004F3A"/>
    <w:rsid w:val="0001448A"/>
    <w:rsid w:val="00020A99"/>
    <w:rsid w:val="00021B9C"/>
    <w:rsid w:val="000244C6"/>
    <w:rsid w:val="00026F6C"/>
    <w:rsid w:val="00054B87"/>
    <w:rsid w:val="000568E9"/>
    <w:rsid w:val="00061917"/>
    <w:rsid w:val="0006440A"/>
    <w:rsid w:val="00071F92"/>
    <w:rsid w:val="000727BB"/>
    <w:rsid w:val="000730B8"/>
    <w:rsid w:val="00073770"/>
    <w:rsid w:val="00075370"/>
    <w:rsid w:val="000855E7"/>
    <w:rsid w:val="000A0830"/>
    <w:rsid w:val="000A26E4"/>
    <w:rsid w:val="000A7AC8"/>
    <w:rsid w:val="000A7C2A"/>
    <w:rsid w:val="000B5D15"/>
    <w:rsid w:val="000B6552"/>
    <w:rsid w:val="000B7287"/>
    <w:rsid w:val="000C0014"/>
    <w:rsid w:val="000C01A2"/>
    <w:rsid w:val="000C7203"/>
    <w:rsid w:val="000D0939"/>
    <w:rsid w:val="000F20FA"/>
    <w:rsid w:val="001040B7"/>
    <w:rsid w:val="00106572"/>
    <w:rsid w:val="00120C4F"/>
    <w:rsid w:val="00120ED3"/>
    <w:rsid w:val="001213F2"/>
    <w:rsid w:val="0012258B"/>
    <w:rsid w:val="00130F80"/>
    <w:rsid w:val="00133059"/>
    <w:rsid w:val="00140CD1"/>
    <w:rsid w:val="0014771B"/>
    <w:rsid w:val="00147D03"/>
    <w:rsid w:val="00151014"/>
    <w:rsid w:val="00151D0C"/>
    <w:rsid w:val="00152F70"/>
    <w:rsid w:val="00154F44"/>
    <w:rsid w:val="00160AC7"/>
    <w:rsid w:val="00166D5E"/>
    <w:rsid w:val="001777E4"/>
    <w:rsid w:val="00182D32"/>
    <w:rsid w:val="001913F4"/>
    <w:rsid w:val="00191D9D"/>
    <w:rsid w:val="001971ED"/>
    <w:rsid w:val="001A5F6A"/>
    <w:rsid w:val="001B05B9"/>
    <w:rsid w:val="001C24A7"/>
    <w:rsid w:val="001C31AF"/>
    <w:rsid w:val="001C4C02"/>
    <w:rsid w:val="001D1A1A"/>
    <w:rsid w:val="001D6AF7"/>
    <w:rsid w:val="001E42C1"/>
    <w:rsid w:val="00201DF1"/>
    <w:rsid w:val="0020626B"/>
    <w:rsid w:val="00206578"/>
    <w:rsid w:val="00210A0A"/>
    <w:rsid w:val="00213C7A"/>
    <w:rsid w:val="002347B1"/>
    <w:rsid w:val="002361ED"/>
    <w:rsid w:val="00236331"/>
    <w:rsid w:val="002374EA"/>
    <w:rsid w:val="002411A8"/>
    <w:rsid w:val="00267A21"/>
    <w:rsid w:val="00272093"/>
    <w:rsid w:val="0028084B"/>
    <w:rsid w:val="00284F1D"/>
    <w:rsid w:val="00285374"/>
    <w:rsid w:val="00293540"/>
    <w:rsid w:val="002B193C"/>
    <w:rsid w:val="002B3585"/>
    <w:rsid w:val="002B523B"/>
    <w:rsid w:val="002C65BF"/>
    <w:rsid w:val="002D3FE9"/>
    <w:rsid w:val="002E371F"/>
    <w:rsid w:val="002E57E0"/>
    <w:rsid w:val="002F2A63"/>
    <w:rsid w:val="002F3525"/>
    <w:rsid w:val="0030159E"/>
    <w:rsid w:val="00310613"/>
    <w:rsid w:val="00321794"/>
    <w:rsid w:val="0032208C"/>
    <w:rsid w:val="00326424"/>
    <w:rsid w:val="00330238"/>
    <w:rsid w:val="00337BFE"/>
    <w:rsid w:val="00340C7E"/>
    <w:rsid w:val="00344C6B"/>
    <w:rsid w:val="0035070E"/>
    <w:rsid w:val="0036029E"/>
    <w:rsid w:val="00360ECD"/>
    <w:rsid w:val="00361BD3"/>
    <w:rsid w:val="00374FFE"/>
    <w:rsid w:val="00376A95"/>
    <w:rsid w:val="00380165"/>
    <w:rsid w:val="0038377C"/>
    <w:rsid w:val="003A111F"/>
    <w:rsid w:val="003C295B"/>
    <w:rsid w:val="003D536E"/>
    <w:rsid w:val="003E3EFD"/>
    <w:rsid w:val="003F1C17"/>
    <w:rsid w:val="003F64D7"/>
    <w:rsid w:val="003F67D4"/>
    <w:rsid w:val="00402DD8"/>
    <w:rsid w:val="00411EA5"/>
    <w:rsid w:val="004237D3"/>
    <w:rsid w:val="00430BDC"/>
    <w:rsid w:val="00451F81"/>
    <w:rsid w:val="00483B37"/>
    <w:rsid w:val="00486687"/>
    <w:rsid w:val="0049203E"/>
    <w:rsid w:val="00497878"/>
    <w:rsid w:val="004A3E67"/>
    <w:rsid w:val="004A5F16"/>
    <w:rsid w:val="004C0581"/>
    <w:rsid w:val="004C18F3"/>
    <w:rsid w:val="004C4A5E"/>
    <w:rsid w:val="004C65EE"/>
    <w:rsid w:val="004D60FA"/>
    <w:rsid w:val="004D7958"/>
    <w:rsid w:val="004E1CDE"/>
    <w:rsid w:val="004F0044"/>
    <w:rsid w:val="00506206"/>
    <w:rsid w:val="005077F6"/>
    <w:rsid w:val="0051178C"/>
    <w:rsid w:val="00511E52"/>
    <w:rsid w:val="00513D2D"/>
    <w:rsid w:val="00515103"/>
    <w:rsid w:val="00521CCB"/>
    <w:rsid w:val="00522361"/>
    <w:rsid w:val="00525411"/>
    <w:rsid w:val="00535AC1"/>
    <w:rsid w:val="005477DC"/>
    <w:rsid w:val="0056064E"/>
    <w:rsid w:val="00563938"/>
    <w:rsid w:val="0056410F"/>
    <w:rsid w:val="0057124A"/>
    <w:rsid w:val="0057498C"/>
    <w:rsid w:val="005A0469"/>
    <w:rsid w:val="005B0524"/>
    <w:rsid w:val="005B374F"/>
    <w:rsid w:val="005C0687"/>
    <w:rsid w:val="005C283C"/>
    <w:rsid w:val="005C3F9B"/>
    <w:rsid w:val="005D6BF1"/>
    <w:rsid w:val="005E4AA8"/>
    <w:rsid w:val="005F0D03"/>
    <w:rsid w:val="00600962"/>
    <w:rsid w:val="00607A43"/>
    <w:rsid w:val="0062298A"/>
    <w:rsid w:val="00636A1F"/>
    <w:rsid w:val="00637E9F"/>
    <w:rsid w:val="00642DFF"/>
    <w:rsid w:val="00652ED5"/>
    <w:rsid w:val="0066373E"/>
    <w:rsid w:val="00666135"/>
    <w:rsid w:val="00676F12"/>
    <w:rsid w:val="00680F7D"/>
    <w:rsid w:val="00681E96"/>
    <w:rsid w:val="00686533"/>
    <w:rsid w:val="006907C8"/>
    <w:rsid w:val="00691E45"/>
    <w:rsid w:val="00693F50"/>
    <w:rsid w:val="006A2C6C"/>
    <w:rsid w:val="006A3CCA"/>
    <w:rsid w:val="006B1EA6"/>
    <w:rsid w:val="006B3F74"/>
    <w:rsid w:val="006C436D"/>
    <w:rsid w:val="006C4DAB"/>
    <w:rsid w:val="006D0CEF"/>
    <w:rsid w:val="006D57C0"/>
    <w:rsid w:val="006E2DFE"/>
    <w:rsid w:val="006E2E20"/>
    <w:rsid w:val="006E421A"/>
    <w:rsid w:val="00704146"/>
    <w:rsid w:val="00713767"/>
    <w:rsid w:val="00714B73"/>
    <w:rsid w:val="007160A9"/>
    <w:rsid w:val="00716535"/>
    <w:rsid w:val="007236A0"/>
    <w:rsid w:val="00726235"/>
    <w:rsid w:val="0073047C"/>
    <w:rsid w:val="0073284B"/>
    <w:rsid w:val="00732871"/>
    <w:rsid w:val="0073313A"/>
    <w:rsid w:val="00736A8F"/>
    <w:rsid w:val="0074039E"/>
    <w:rsid w:val="00745F50"/>
    <w:rsid w:val="00755198"/>
    <w:rsid w:val="007815C5"/>
    <w:rsid w:val="007841A0"/>
    <w:rsid w:val="00791DD9"/>
    <w:rsid w:val="00791F4A"/>
    <w:rsid w:val="00794B4A"/>
    <w:rsid w:val="00797A33"/>
    <w:rsid w:val="007A6B90"/>
    <w:rsid w:val="007B1BBE"/>
    <w:rsid w:val="007B5253"/>
    <w:rsid w:val="007B6D75"/>
    <w:rsid w:val="007C4892"/>
    <w:rsid w:val="007D0784"/>
    <w:rsid w:val="007D35DA"/>
    <w:rsid w:val="007F22BD"/>
    <w:rsid w:val="007F7F1E"/>
    <w:rsid w:val="00800572"/>
    <w:rsid w:val="00801C16"/>
    <w:rsid w:val="0080469C"/>
    <w:rsid w:val="0081439D"/>
    <w:rsid w:val="00814DE9"/>
    <w:rsid w:val="0082285A"/>
    <w:rsid w:val="00835C33"/>
    <w:rsid w:val="00841A8C"/>
    <w:rsid w:val="0084511B"/>
    <w:rsid w:val="0085182B"/>
    <w:rsid w:val="00852755"/>
    <w:rsid w:val="00861113"/>
    <w:rsid w:val="008629D1"/>
    <w:rsid w:val="0086423A"/>
    <w:rsid w:val="008675F3"/>
    <w:rsid w:val="008751F6"/>
    <w:rsid w:val="008772AA"/>
    <w:rsid w:val="0088127E"/>
    <w:rsid w:val="00881CA0"/>
    <w:rsid w:val="00881E03"/>
    <w:rsid w:val="008827FA"/>
    <w:rsid w:val="008919D1"/>
    <w:rsid w:val="00897EF8"/>
    <w:rsid w:val="008A3ADA"/>
    <w:rsid w:val="008E72E6"/>
    <w:rsid w:val="008F7E91"/>
    <w:rsid w:val="009037A7"/>
    <w:rsid w:val="009143D1"/>
    <w:rsid w:val="00915E76"/>
    <w:rsid w:val="009278BE"/>
    <w:rsid w:val="009430C2"/>
    <w:rsid w:val="0094797C"/>
    <w:rsid w:val="0096294B"/>
    <w:rsid w:val="00977815"/>
    <w:rsid w:val="00983495"/>
    <w:rsid w:val="009847D5"/>
    <w:rsid w:val="009B3345"/>
    <w:rsid w:val="009C3A9D"/>
    <w:rsid w:val="009C4E90"/>
    <w:rsid w:val="009C58F7"/>
    <w:rsid w:val="009D3CC2"/>
    <w:rsid w:val="009D6DA9"/>
    <w:rsid w:val="009D7426"/>
    <w:rsid w:val="009E05F0"/>
    <w:rsid w:val="009E070B"/>
    <w:rsid w:val="009E752B"/>
    <w:rsid w:val="009F3B32"/>
    <w:rsid w:val="009F45EA"/>
    <w:rsid w:val="00A02262"/>
    <w:rsid w:val="00A02FA9"/>
    <w:rsid w:val="00A04D53"/>
    <w:rsid w:val="00A07BF5"/>
    <w:rsid w:val="00A15306"/>
    <w:rsid w:val="00A22656"/>
    <w:rsid w:val="00A27E5D"/>
    <w:rsid w:val="00A3766E"/>
    <w:rsid w:val="00A37B9C"/>
    <w:rsid w:val="00A416A1"/>
    <w:rsid w:val="00A418A1"/>
    <w:rsid w:val="00A47671"/>
    <w:rsid w:val="00A5185E"/>
    <w:rsid w:val="00A57BF3"/>
    <w:rsid w:val="00A75FD5"/>
    <w:rsid w:val="00A81341"/>
    <w:rsid w:val="00A8232F"/>
    <w:rsid w:val="00A82732"/>
    <w:rsid w:val="00A83862"/>
    <w:rsid w:val="00A85C15"/>
    <w:rsid w:val="00AB3188"/>
    <w:rsid w:val="00AD47BA"/>
    <w:rsid w:val="00AE53BF"/>
    <w:rsid w:val="00AF7148"/>
    <w:rsid w:val="00AF7655"/>
    <w:rsid w:val="00B044A3"/>
    <w:rsid w:val="00B13B0F"/>
    <w:rsid w:val="00B158FD"/>
    <w:rsid w:val="00B16672"/>
    <w:rsid w:val="00B26106"/>
    <w:rsid w:val="00B27163"/>
    <w:rsid w:val="00B374E3"/>
    <w:rsid w:val="00B4044C"/>
    <w:rsid w:val="00B459F8"/>
    <w:rsid w:val="00B533D9"/>
    <w:rsid w:val="00B64D25"/>
    <w:rsid w:val="00B66E48"/>
    <w:rsid w:val="00B70BC9"/>
    <w:rsid w:val="00B865B7"/>
    <w:rsid w:val="00BA2C45"/>
    <w:rsid w:val="00BA7E56"/>
    <w:rsid w:val="00BD7A98"/>
    <w:rsid w:val="00BE6B7C"/>
    <w:rsid w:val="00BF589D"/>
    <w:rsid w:val="00C161BC"/>
    <w:rsid w:val="00C27B33"/>
    <w:rsid w:val="00C35B07"/>
    <w:rsid w:val="00C3785D"/>
    <w:rsid w:val="00C45C64"/>
    <w:rsid w:val="00C656EB"/>
    <w:rsid w:val="00C76A19"/>
    <w:rsid w:val="00C809F9"/>
    <w:rsid w:val="00C827AF"/>
    <w:rsid w:val="00C83B58"/>
    <w:rsid w:val="00C871EC"/>
    <w:rsid w:val="00C91E85"/>
    <w:rsid w:val="00CA2DA0"/>
    <w:rsid w:val="00CA704D"/>
    <w:rsid w:val="00CC17D9"/>
    <w:rsid w:val="00CC3D07"/>
    <w:rsid w:val="00CC3F84"/>
    <w:rsid w:val="00CF563B"/>
    <w:rsid w:val="00CF61B9"/>
    <w:rsid w:val="00CF698A"/>
    <w:rsid w:val="00D02811"/>
    <w:rsid w:val="00D0404C"/>
    <w:rsid w:val="00D14454"/>
    <w:rsid w:val="00D1584F"/>
    <w:rsid w:val="00D36C38"/>
    <w:rsid w:val="00D435F8"/>
    <w:rsid w:val="00D63E0F"/>
    <w:rsid w:val="00D64A9F"/>
    <w:rsid w:val="00D87A4A"/>
    <w:rsid w:val="00D926C7"/>
    <w:rsid w:val="00D93AAF"/>
    <w:rsid w:val="00DB3F05"/>
    <w:rsid w:val="00DC6817"/>
    <w:rsid w:val="00DC694A"/>
    <w:rsid w:val="00DC7A4B"/>
    <w:rsid w:val="00DD4C29"/>
    <w:rsid w:val="00DD7005"/>
    <w:rsid w:val="00DE44F1"/>
    <w:rsid w:val="00DE4C6D"/>
    <w:rsid w:val="00E025CF"/>
    <w:rsid w:val="00E03B55"/>
    <w:rsid w:val="00E04370"/>
    <w:rsid w:val="00E34783"/>
    <w:rsid w:val="00E3604C"/>
    <w:rsid w:val="00E54689"/>
    <w:rsid w:val="00E71232"/>
    <w:rsid w:val="00E7468C"/>
    <w:rsid w:val="00E800C2"/>
    <w:rsid w:val="00E83655"/>
    <w:rsid w:val="00E90194"/>
    <w:rsid w:val="00E97607"/>
    <w:rsid w:val="00EA22DE"/>
    <w:rsid w:val="00EA3D71"/>
    <w:rsid w:val="00EA4D35"/>
    <w:rsid w:val="00EB3AB5"/>
    <w:rsid w:val="00EB3F61"/>
    <w:rsid w:val="00EB4A36"/>
    <w:rsid w:val="00EC397E"/>
    <w:rsid w:val="00EC3C63"/>
    <w:rsid w:val="00ED3221"/>
    <w:rsid w:val="00F24E42"/>
    <w:rsid w:val="00F31A9E"/>
    <w:rsid w:val="00F321D7"/>
    <w:rsid w:val="00F34F4A"/>
    <w:rsid w:val="00F470D0"/>
    <w:rsid w:val="00F8127E"/>
    <w:rsid w:val="00F820FE"/>
    <w:rsid w:val="00F8478F"/>
    <w:rsid w:val="00F849D5"/>
    <w:rsid w:val="00FA6880"/>
    <w:rsid w:val="00FB0956"/>
    <w:rsid w:val="00FB6E63"/>
    <w:rsid w:val="00FC282D"/>
    <w:rsid w:val="00FE0EA2"/>
    <w:rsid w:val="00FE2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D4DF0"/>
  <w15:chartTrackingRefBased/>
  <w15:docId w15:val="{FDB0CE92-BCAE-4135-B4E5-DC8AB9ABD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0CEF"/>
    <w:rPr>
      <w:color w:val="0563C1" w:themeColor="hyperlink"/>
      <w:u w:val="single"/>
    </w:rPr>
  </w:style>
  <w:style w:type="table" w:styleId="TableGrid">
    <w:name w:val="Table Grid"/>
    <w:basedOn w:val="TableNormal"/>
    <w:uiPriority w:val="39"/>
    <w:rsid w:val="006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be">
    <w:name w:val="_xbe"/>
    <w:basedOn w:val="DefaultParagraphFont"/>
    <w:rsid w:val="006D0CEF"/>
  </w:style>
  <w:style w:type="paragraph" w:styleId="Header">
    <w:name w:val="header"/>
    <w:basedOn w:val="Normal"/>
    <w:link w:val="HeaderChar"/>
    <w:uiPriority w:val="99"/>
    <w:unhideWhenUsed/>
    <w:rsid w:val="002E37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371F"/>
  </w:style>
  <w:style w:type="paragraph" w:styleId="Footer">
    <w:name w:val="footer"/>
    <w:basedOn w:val="Normal"/>
    <w:link w:val="FooterChar"/>
    <w:uiPriority w:val="99"/>
    <w:unhideWhenUsed/>
    <w:rsid w:val="002E37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371F"/>
  </w:style>
  <w:style w:type="paragraph" w:customStyle="1" w:styleId="Default">
    <w:name w:val="Default"/>
    <w:rsid w:val="002374EA"/>
    <w:pPr>
      <w:autoSpaceDE w:val="0"/>
      <w:autoSpaceDN w:val="0"/>
      <w:adjustRightInd w:val="0"/>
      <w:spacing w:after="0" w:line="240" w:lineRule="auto"/>
    </w:pPr>
    <w:rPr>
      <w:rFonts w:ascii="Calibri" w:hAnsi="Calibri" w:cs="Calibri"/>
      <w:color w:val="000000"/>
      <w:sz w:val="24"/>
      <w:szCs w:val="24"/>
    </w:rPr>
  </w:style>
  <w:style w:type="character" w:customStyle="1" w:styleId="type1">
    <w:name w:val="type1"/>
    <w:basedOn w:val="DefaultParagraphFont"/>
    <w:rsid w:val="00BE6B7C"/>
    <w:rPr>
      <w:b/>
      <w:bCs/>
    </w:rPr>
  </w:style>
  <w:style w:type="character" w:customStyle="1" w:styleId="street-address">
    <w:name w:val="street-address"/>
    <w:basedOn w:val="DefaultParagraphFont"/>
    <w:rsid w:val="00BE6B7C"/>
  </w:style>
  <w:style w:type="character" w:customStyle="1" w:styleId="locality">
    <w:name w:val="locality"/>
    <w:basedOn w:val="DefaultParagraphFont"/>
    <w:rsid w:val="00BE6B7C"/>
  </w:style>
  <w:style w:type="character" w:customStyle="1" w:styleId="region">
    <w:name w:val="region"/>
    <w:basedOn w:val="DefaultParagraphFont"/>
    <w:rsid w:val="00BE6B7C"/>
  </w:style>
  <w:style w:type="character" w:customStyle="1" w:styleId="postal-code">
    <w:name w:val="postal-code"/>
    <w:basedOn w:val="DefaultParagraphFont"/>
    <w:rsid w:val="00BE6B7C"/>
  </w:style>
  <w:style w:type="paragraph" w:styleId="BalloonText">
    <w:name w:val="Balloon Text"/>
    <w:basedOn w:val="Normal"/>
    <w:link w:val="BalloonTextChar"/>
    <w:uiPriority w:val="99"/>
    <w:semiHidden/>
    <w:unhideWhenUsed/>
    <w:rsid w:val="000C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014"/>
    <w:rPr>
      <w:rFonts w:ascii="Segoe UI" w:hAnsi="Segoe UI" w:cs="Segoe UI"/>
      <w:sz w:val="18"/>
      <w:szCs w:val="18"/>
    </w:rPr>
  </w:style>
  <w:style w:type="character" w:styleId="UnresolvedMention">
    <w:name w:val="Unresolved Mention"/>
    <w:basedOn w:val="DefaultParagraphFont"/>
    <w:uiPriority w:val="99"/>
    <w:semiHidden/>
    <w:unhideWhenUsed/>
    <w:rsid w:val="00680F7D"/>
    <w:rPr>
      <w:color w:val="605E5C"/>
      <w:shd w:val="clear" w:color="auto" w:fill="E1DFDD"/>
    </w:rPr>
  </w:style>
  <w:style w:type="paragraph" w:styleId="Revision">
    <w:name w:val="Revision"/>
    <w:hidden/>
    <w:uiPriority w:val="99"/>
    <w:semiHidden/>
    <w:rsid w:val="007165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57134">
      <w:bodyDiv w:val="1"/>
      <w:marLeft w:val="0"/>
      <w:marRight w:val="0"/>
      <w:marTop w:val="0"/>
      <w:marBottom w:val="0"/>
      <w:divBdr>
        <w:top w:val="none" w:sz="0" w:space="0" w:color="auto"/>
        <w:left w:val="none" w:sz="0" w:space="0" w:color="auto"/>
        <w:bottom w:val="none" w:sz="0" w:space="0" w:color="auto"/>
        <w:right w:val="none" w:sz="0" w:space="0" w:color="auto"/>
      </w:divBdr>
    </w:div>
    <w:div w:id="153735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an.croydon@lincolnbishop.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oline.meredith@lincolnbishop.ac.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C5F978140C489D97E59BC26DB291" ma:contentTypeVersion="16" ma:contentTypeDescription="Create a new document." ma:contentTypeScope="" ma:versionID="b94976fe5c3c9bed94d574679071942d">
  <xsd:schema xmlns:xsd="http://www.w3.org/2001/XMLSchema" xmlns:xs="http://www.w3.org/2001/XMLSchema" xmlns:p="http://schemas.microsoft.com/office/2006/metadata/properties" xmlns:ns1="http://schemas.microsoft.com/sharepoint/v3" xmlns:ns2="0e21c5bc-7ce5-40a1-a7b5-2a309b0a84b5" xmlns:ns3="7e31aead-494c-4257-8ef3-7ff8031cc78f" targetNamespace="http://schemas.microsoft.com/office/2006/metadata/properties" ma:root="true" ma:fieldsID="44746728ea1be4478d12ffa2e5ed4b9f" ns1:_="" ns2:_="" ns3:_="">
    <xsd:import namespace="http://schemas.microsoft.com/sharepoint/v3"/>
    <xsd:import namespace="0e21c5bc-7ce5-40a1-a7b5-2a309b0a84b5"/>
    <xsd:import namespace="7e31aead-494c-4257-8ef3-7ff8031cc7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artn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21c5bc-7ce5-40a1-a7b5-2a309b0a8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artner" ma:index="12" nillable="true" ma:displayName="Partner" ma:format="Dropdown" ma:internalName="Partner">
      <xsd:simpleType>
        <xsd:union memberTypes="dms:Text">
          <xsd:simpleType>
            <xsd:restriction base="dms:Choice">
              <xsd:enumeration value="TLG"/>
              <xsd:enumeration value="ICON"/>
              <xsd:enumeration value="Both"/>
            </xsd:restriction>
          </xsd:simpleType>
        </xsd:un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d38c287-9535-4531-b7a8-db045b933f1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31aead-494c-4257-8ef3-7ff8031cc78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7af0dc1-bbbe-433e-88b8-6537a557ffb4}" ma:internalName="TaxCatchAll" ma:showField="CatchAllData" ma:web="7e31aead-494c-4257-8ef3-7ff8031cc7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e21c5bc-7ce5-40a1-a7b5-2a309b0a84b5">
      <Terms xmlns="http://schemas.microsoft.com/office/infopath/2007/PartnerControls"/>
    </lcf76f155ced4ddcb4097134ff3c332f>
    <TaxCatchAll xmlns="7e31aead-494c-4257-8ef3-7ff8031cc78f" xsi:nil="true"/>
    <Partner xmlns="0e21c5bc-7ce5-40a1-a7b5-2a309b0a84b5" xsi:nil="true"/>
  </documentManagement>
</p:properties>
</file>

<file path=customXml/itemProps1.xml><?xml version="1.0" encoding="utf-8"?>
<ds:datastoreItem xmlns:ds="http://schemas.openxmlformats.org/officeDocument/2006/customXml" ds:itemID="{DDD9834C-C3D3-486C-A434-43E7E5D30A76}">
  <ds:schemaRefs>
    <ds:schemaRef ds:uri="http://schemas.openxmlformats.org/officeDocument/2006/bibliography"/>
  </ds:schemaRefs>
</ds:datastoreItem>
</file>

<file path=customXml/itemProps2.xml><?xml version="1.0" encoding="utf-8"?>
<ds:datastoreItem xmlns:ds="http://schemas.openxmlformats.org/officeDocument/2006/customXml" ds:itemID="{528D6816-E680-4914-8F40-064662D7F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21c5bc-7ce5-40a1-a7b5-2a309b0a84b5"/>
    <ds:schemaRef ds:uri="7e31aead-494c-4257-8ef3-7ff8031cc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59148-3525-4A95-9391-4A343D9748CF}">
  <ds:schemaRefs>
    <ds:schemaRef ds:uri="http://schemas.microsoft.com/sharepoint/v3/contenttype/forms"/>
  </ds:schemaRefs>
</ds:datastoreItem>
</file>

<file path=customXml/itemProps4.xml><?xml version="1.0" encoding="utf-8"?>
<ds:datastoreItem xmlns:ds="http://schemas.openxmlformats.org/officeDocument/2006/customXml" ds:itemID="{4B05022F-A3B8-4AC2-9359-8AD926F9CBDF}">
  <ds:schemaRefs>
    <ds:schemaRef ds:uri="http://schemas.microsoft.com/office/2006/metadata/properties"/>
    <ds:schemaRef ds:uri="http://schemas.microsoft.com/office/infopath/2007/PartnerControls"/>
    <ds:schemaRef ds:uri="http://schemas.microsoft.com/sharepoint/v3"/>
    <ds:schemaRef ds:uri="0e21c5bc-7ce5-40a1-a7b5-2a309b0a84b5"/>
    <ds:schemaRef ds:uri="7e31aead-494c-4257-8ef3-7ff8031cc78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1530</Words>
  <Characters>9186</Characters>
  <Application>Microsoft Office Word</Application>
  <DocSecurity>0</DocSecurity>
  <Lines>316</Lines>
  <Paragraphs>297</Paragraphs>
  <ScaleCrop>false</ScaleCrop>
  <HeadingPairs>
    <vt:vector size="2" baseType="variant">
      <vt:variant>
        <vt:lpstr>Title</vt:lpstr>
      </vt:variant>
      <vt:variant>
        <vt:i4>1</vt:i4>
      </vt:variant>
    </vt:vector>
  </HeadingPairs>
  <TitlesOfParts>
    <vt:vector size="1" baseType="lpstr">
      <vt:lpstr/>
    </vt:vector>
  </TitlesOfParts>
  <Company>Bishop Grosseteste University</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Hughes</dc:creator>
  <cp:keywords/>
  <dc:description/>
  <cp:lastModifiedBy>Alena Volkova</cp:lastModifiedBy>
  <cp:revision>2</cp:revision>
  <cp:lastPrinted>2025-06-02T14:26:00Z</cp:lastPrinted>
  <dcterms:created xsi:type="dcterms:W3CDTF">2025-11-04T16:51:00Z</dcterms:created>
  <dcterms:modified xsi:type="dcterms:W3CDTF">2025-11-04T16:51:00Z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0x0101009C92C5F978140C489D97E59BC26DB291</vt:lpwstr>
  </property>
  <property fmtid="{D5CDD505-2E9C-101B-9397-08002B2CF9AE}" pid="3" name="Order">
    <vt:r8>14600</vt:r8>
  </property>
  <property fmtid="{D5CDD505-2E9C-101B-9397-08002B2CF9AE}" pid="4" name="MediaServiceImageTags">
    <vt:lpwstr/>
  </property>
</Properties>
</file>