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ind w:left="13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79903" cy="275272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903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spacing w:before="101"/>
        <w:ind w:left="40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6784">
            <wp:simplePos x="0" y="0"/>
            <wp:positionH relativeFrom="page">
              <wp:posOffset>278128</wp:posOffset>
            </wp:positionH>
            <wp:positionV relativeFrom="paragraph">
              <wp:posOffset>-275099</wp:posOffset>
            </wp:positionV>
            <wp:extent cx="6866889" cy="276669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Extending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placement</w:t>
      </w:r>
      <w:r>
        <w:rPr>
          <w:b/>
          <w:spacing w:val="-6"/>
          <w:sz w:val="22"/>
        </w:rPr>
        <w:t> </w:t>
      </w:r>
      <w:r>
        <w:rPr>
          <w:sz w:val="22"/>
        </w:rPr>
        <w:t>(part-time)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1900" w:h="16840"/>
          <w:pgMar w:header="747" w:footer="0" w:top="1660" w:bottom="280" w:left="320" w:right="540"/>
          <w:pgNumType w:start="1"/>
        </w:sectPr>
      </w:pPr>
    </w:p>
    <w:p>
      <w:pPr>
        <w:spacing w:before="140"/>
        <w:ind w:left="402" w:right="0" w:firstLine="0"/>
        <w:jc w:val="left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Primary</w:t>
      </w:r>
      <w:r>
        <w:rPr>
          <w:rFonts w:ascii="Verdana"/>
          <w:b/>
          <w:spacing w:val="-8"/>
          <w:sz w:val="32"/>
        </w:rPr>
        <w:t> </w:t>
      </w:r>
      <w:r>
        <w:rPr>
          <w:rFonts w:ascii="Verdana"/>
          <w:b/>
          <w:sz w:val="32"/>
        </w:rPr>
        <w:t>ITE:</w:t>
      </w:r>
      <w:r>
        <w:rPr>
          <w:rFonts w:ascii="Verdana"/>
          <w:b/>
          <w:spacing w:val="-4"/>
          <w:sz w:val="32"/>
        </w:rPr>
        <w:t> </w:t>
      </w:r>
      <w:r>
        <w:rPr>
          <w:rFonts w:ascii="Verdana"/>
          <w:b/>
          <w:sz w:val="32"/>
        </w:rPr>
        <w:t>Course</w:t>
      </w:r>
      <w:r>
        <w:rPr>
          <w:rFonts w:ascii="Verdana"/>
          <w:b/>
          <w:spacing w:val="-8"/>
          <w:sz w:val="32"/>
        </w:rPr>
        <w:t> </w:t>
      </w:r>
      <w:r>
        <w:rPr>
          <w:rFonts w:ascii="Verdana"/>
          <w:b/>
          <w:sz w:val="32"/>
        </w:rPr>
        <w:t>Specific</w:t>
      </w:r>
      <w:r>
        <w:rPr>
          <w:rFonts w:ascii="Verdana"/>
          <w:b/>
          <w:spacing w:val="-6"/>
          <w:sz w:val="32"/>
        </w:rPr>
        <w:t> </w:t>
      </w:r>
      <w:r>
        <w:rPr>
          <w:rFonts w:ascii="Verdana"/>
          <w:b/>
          <w:sz w:val="32"/>
        </w:rPr>
        <w:t>Guidance</w:t>
      </w:r>
      <w:r>
        <w:rPr>
          <w:rFonts w:ascii="Verdana"/>
          <w:b/>
          <w:spacing w:val="-7"/>
          <w:sz w:val="32"/>
        </w:rPr>
        <w:t> </w:t>
      </w:r>
      <w:r>
        <w:rPr>
          <w:rFonts w:ascii="Verdana"/>
          <w:b/>
          <w:sz w:val="32"/>
        </w:rPr>
        <w:t>for</w:t>
      </w:r>
      <w:r>
        <w:rPr>
          <w:rFonts w:ascii="Verdana"/>
          <w:b/>
          <w:spacing w:val="-10"/>
          <w:sz w:val="32"/>
        </w:rPr>
        <w:t> </w:t>
      </w:r>
      <w:r>
        <w:rPr>
          <w:rFonts w:ascii="Verdana"/>
          <w:b/>
          <w:sz w:val="32"/>
        </w:rPr>
        <w:t>PGCE</w:t>
      </w:r>
      <w:r>
        <w:rPr>
          <w:rFonts w:ascii="Verdana"/>
          <w:b/>
          <w:spacing w:val="-1"/>
          <w:sz w:val="32"/>
        </w:rPr>
        <w:t> </w:t>
      </w:r>
      <w:r>
        <w:rPr>
          <w:rFonts w:ascii="Verdana"/>
          <w:b/>
          <w:sz w:val="32"/>
        </w:rPr>
        <w:t>Part-</w:t>
      </w:r>
    </w:p>
    <w:p>
      <w:pPr>
        <w:spacing w:before="27"/>
        <w:ind w:left="402" w:right="0" w:firstLine="0"/>
        <w:jc w:val="left"/>
        <w:rPr>
          <w:rFonts w:ascii="Verdana"/>
          <w:b/>
          <w:sz w:val="36"/>
        </w:rPr>
      </w:pPr>
      <w:r>
        <w:rPr>
          <w:rFonts w:ascii="Verdana"/>
          <w:b/>
          <w:sz w:val="36"/>
        </w:rPr>
        <w:t>Time</w:t>
      </w:r>
      <w:r>
        <w:rPr>
          <w:rFonts w:ascii="Verdana"/>
          <w:b/>
          <w:spacing w:val="-5"/>
          <w:sz w:val="36"/>
        </w:rPr>
        <w:t> </w:t>
      </w:r>
      <w:r>
        <w:rPr>
          <w:rFonts w:ascii="Verdana"/>
          <w:b/>
          <w:sz w:val="36"/>
        </w:rPr>
        <w:t>Route</w:t>
      </w:r>
      <w:r>
        <w:rPr>
          <w:rFonts w:ascii="Verdana"/>
          <w:b/>
          <w:spacing w:val="-3"/>
          <w:sz w:val="36"/>
        </w:rPr>
        <w:t> </w:t>
      </w:r>
      <w:r>
        <w:rPr>
          <w:rFonts w:ascii="Verdana"/>
          <w:b/>
          <w:sz w:val="36"/>
        </w:rPr>
        <w:t>(20-22):</w:t>
      </w:r>
      <w:r>
        <w:rPr>
          <w:rFonts w:ascii="Verdana"/>
          <w:b/>
          <w:spacing w:val="-7"/>
          <w:sz w:val="36"/>
        </w:rPr>
        <w:t> </w:t>
      </w:r>
      <w:r>
        <w:rPr>
          <w:rFonts w:ascii="Verdana"/>
          <w:b/>
          <w:sz w:val="36"/>
        </w:rPr>
        <w:t>SBM,</w:t>
      </w:r>
      <w:r>
        <w:rPr>
          <w:rFonts w:ascii="Verdana"/>
          <w:b/>
          <w:spacing w:val="-6"/>
          <w:sz w:val="36"/>
        </w:rPr>
        <w:t> </w:t>
      </w:r>
      <w:r>
        <w:rPr>
          <w:rFonts w:ascii="Verdana"/>
          <w:b/>
          <w:sz w:val="36"/>
        </w:rPr>
        <w:t>UBM</w:t>
      </w:r>
      <w:r>
        <w:rPr>
          <w:rFonts w:ascii="Verdana"/>
          <w:b/>
          <w:spacing w:val="-5"/>
          <w:sz w:val="36"/>
        </w:rPr>
        <w:t> </w:t>
      </w:r>
      <w:r>
        <w:rPr>
          <w:rFonts w:ascii="Verdana"/>
          <w:b/>
          <w:sz w:val="36"/>
        </w:rPr>
        <w:t>and</w:t>
      </w:r>
      <w:r>
        <w:rPr>
          <w:rFonts w:ascii="Verdana"/>
          <w:b/>
          <w:spacing w:val="-4"/>
          <w:sz w:val="36"/>
        </w:rPr>
        <w:t> </w:t>
      </w:r>
      <w:r>
        <w:rPr>
          <w:rFonts w:ascii="Verdana"/>
          <w:b/>
          <w:sz w:val="36"/>
        </w:rPr>
        <w:t>trainee</w:t>
      </w:r>
    </w:p>
    <w:p>
      <w:pPr>
        <w:pStyle w:val="Heading3"/>
        <w:spacing w:before="197"/>
        <w:rPr>
          <w:rFonts w:ascii="Verdana" w:hAnsi="Verdana"/>
        </w:rPr>
      </w:pPr>
      <w:r>
        <w:rPr>
          <w:rFonts w:ascii="Verdana" w:hAnsi="Verdana"/>
        </w:rPr>
        <w:t>Extending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Stage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Placement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</w:rPr>
        <w:t>–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Outline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of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Placement: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2021-22</w:t>
      </w:r>
    </w:p>
    <w:p>
      <w:pPr>
        <w:pStyle w:val="BodyText"/>
        <w:spacing w:before="181"/>
        <w:ind w:left="402" w:right="335"/>
      </w:pPr>
      <w:r>
        <w:rPr/>
        <w:t>This</w:t>
      </w:r>
      <w:r>
        <w:rPr>
          <w:spacing w:val="24"/>
        </w:rPr>
        <w:t> </w:t>
      </w:r>
      <w:r>
        <w:rPr/>
        <w:t>guidance</w:t>
      </w:r>
      <w:r>
        <w:rPr>
          <w:spacing w:val="26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6"/>
        </w:rPr>
        <w:t> </w:t>
      </w:r>
      <w:r>
        <w:rPr/>
        <w:t>read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conjunction</w:t>
      </w:r>
      <w:r>
        <w:rPr>
          <w:spacing w:val="25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amplified</w:t>
      </w:r>
      <w:r>
        <w:rPr>
          <w:spacing w:val="25"/>
        </w:rPr>
        <w:t> </w:t>
      </w:r>
      <w:r>
        <w:rPr/>
        <w:t>guidance</w:t>
      </w:r>
      <w:r>
        <w:rPr>
          <w:spacing w:val="26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6"/>
        </w:rPr>
        <w:t> </w:t>
      </w:r>
      <w:r>
        <w:rPr>
          <w:b/>
        </w:rPr>
        <w:t>Introductory</w:t>
      </w:r>
      <w:r>
        <w:rPr>
          <w:b/>
          <w:spacing w:val="27"/>
        </w:rPr>
        <w:t> </w:t>
      </w:r>
      <w:r>
        <w:rPr>
          <w:b/>
        </w:rPr>
        <w:t>Phase</w:t>
      </w:r>
      <w:r>
        <w:rPr>
          <w:b/>
          <w:spacing w:val="22"/>
        </w:rPr>
        <w:t> </w:t>
      </w:r>
      <w:r>
        <w:rPr>
          <w:b/>
        </w:rPr>
        <w:t>Booklet</w:t>
      </w:r>
      <w:r>
        <w:rPr/>
        <w:t>.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tasks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it</w:t>
      </w:r>
      <w:r>
        <w:rPr>
          <w:spacing w:val="10"/>
        </w:rPr>
        <w:t> </w:t>
      </w:r>
      <w:r>
        <w:rPr/>
        <w:t>should</w:t>
      </w:r>
      <w:r>
        <w:rPr>
          <w:spacing w:val="8"/>
        </w:rPr>
        <w:t> </w:t>
      </w:r>
      <w:r>
        <w:rPr/>
        <w:t>be</w:t>
      </w:r>
      <w:r>
        <w:rPr>
          <w:spacing w:val="10"/>
        </w:rPr>
        <w:t> </w:t>
      </w:r>
      <w:r>
        <w:rPr/>
        <w:t>added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your</w:t>
      </w:r>
      <w:r>
        <w:rPr>
          <w:spacing w:val="8"/>
        </w:rPr>
        <w:t> </w:t>
      </w:r>
      <w:r>
        <w:rPr/>
        <w:t>file.</w:t>
      </w:r>
    </w:p>
    <w:p>
      <w:pPr>
        <w:spacing w:line="210" w:lineRule="exact" w:before="1"/>
        <w:ind w:left="447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(It</w:t>
      </w:r>
      <w:r>
        <w:rPr>
          <w:rFonts w:ascii="Cambria" w:hAnsi="Cambria"/>
          <w:i/>
          <w:spacing w:val="20"/>
          <w:sz w:val="18"/>
        </w:rPr>
        <w:t> </w:t>
      </w:r>
      <w:r>
        <w:rPr>
          <w:rFonts w:ascii="Cambria" w:hAnsi="Cambria"/>
          <w:i/>
          <w:sz w:val="18"/>
        </w:rPr>
        <w:t>is</w:t>
      </w:r>
      <w:r>
        <w:rPr>
          <w:rFonts w:ascii="Cambria" w:hAnsi="Cambria"/>
          <w:i/>
          <w:spacing w:val="22"/>
          <w:sz w:val="18"/>
        </w:rPr>
        <w:t> </w:t>
      </w:r>
      <w:r>
        <w:rPr>
          <w:rFonts w:ascii="Cambria" w:hAnsi="Cambria"/>
          <w:i/>
          <w:sz w:val="18"/>
        </w:rPr>
        <w:t>the</w:t>
      </w:r>
      <w:r>
        <w:rPr>
          <w:rFonts w:ascii="Cambria" w:hAnsi="Cambria"/>
          <w:i/>
          <w:spacing w:val="18"/>
          <w:sz w:val="18"/>
        </w:rPr>
        <w:t> </w:t>
      </w:r>
      <w:r>
        <w:rPr>
          <w:rFonts w:ascii="Cambria" w:hAnsi="Cambria"/>
          <w:i/>
          <w:sz w:val="18"/>
        </w:rPr>
        <w:t>trainee´s</w:t>
      </w:r>
      <w:r>
        <w:rPr>
          <w:rFonts w:ascii="Cambria" w:hAnsi="Cambria"/>
          <w:i/>
          <w:spacing w:val="22"/>
          <w:sz w:val="18"/>
        </w:rPr>
        <w:t> </w:t>
      </w:r>
      <w:r>
        <w:rPr>
          <w:rFonts w:ascii="Cambria" w:hAnsi="Cambria"/>
          <w:i/>
          <w:sz w:val="18"/>
        </w:rPr>
        <w:t>responsibility</w:t>
      </w:r>
      <w:r>
        <w:rPr>
          <w:rFonts w:ascii="Cambria" w:hAnsi="Cambria"/>
          <w:i/>
          <w:spacing w:val="21"/>
          <w:sz w:val="18"/>
        </w:rPr>
        <w:t> </w:t>
      </w:r>
      <w:r>
        <w:rPr>
          <w:rFonts w:ascii="Cambria" w:hAnsi="Cambria"/>
          <w:i/>
          <w:sz w:val="18"/>
        </w:rPr>
        <w:t>to</w:t>
      </w:r>
      <w:r>
        <w:rPr>
          <w:rFonts w:ascii="Cambria" w:hAnsi="Cambria"/>
          <w:i/>
          <w:spacing w:val="21"/>
          <w:sz w:val="18"/>
        </w:rPr>
        <w:t> </w:t>
      </w:r>
      <w:r>
        <w:rPr>
          <w:rFonts w:ascii="Cambria" w:hAnsi="Cambria"/>
          <w:i/>
          <w:sz w:val="18"/>
        </w:rPr>
        <w:t>ensure</w:t>
      </w:r>
      <w:r>
        <w:rPr>
          <w:rFonts w:ascii="Cambria" w:hAnsi="Cambria"/>
          <w:i/>
          <w:spacing w:val="19"/>
          <w:sz w:val="18"/>
        </w:rPr>
        <w:t> </w:t>
      </w:r>
      <w:r>
        <w:rPr>
          <w:rFonts w:ascii="Cambria" w:hAnsi="Cambria"/>
          <w:i/>
          <w:sz w:val="18"/>
        </w:rPr>
        <w:t>the</w:t>
      </w:r>
      <w:r>
        <w:rPr>
          <w:rFonts w:ascii="Cambria" w:hAnsi="Cambria"/>
          <w:i/>
          <w:spacing w:val="18"/>
          <w:sz w:val="18"/>
        </w:rPr>
        <w:t> </w:t>
      </w:r>
      <w:r>
        <w:rPr>
          <w:rFonts w:ascii="Cambria" w:hAnsi="Cambria"/>
          <w:i/>
          <w:sz w:val="18"/>
        </w:rPr>
        <w:t>SBM</w:t>
      </w:r>
      <w:r>
        <w:rPr>
          <w:rFonts w:ascii="Cambria" w:hAnsi="Cambria"/>
          <w:i/>
          <w:spacing w:val="19"/>
          <w:sz w:val="18"/>
        </w:rPr>
        <w:t> </w:t>
      </w:r>
      <w:r>
        <w:rPr>
          <w:rFonts w:ascii="Cambria" w:hAnsi="Cambria"/>
          <w:i/>
          <w:sz w:val="18"/>
        </w:rPr>
        <w:t>has</w:t>
      </w:r>
      <w:r>
        <w:rPr>
          <w:rFonts w:ascii="Cambria" w:hAnsi="Cambria"/>
          <w:i/>
          <w:spacing w:val="22"/>
          <w:sz w:val="18"/>
        </w:rPr>
        <w:t> </w:t>
      </w:r>
      <w:r>
        <w:rPr>
          <w:rFonts w:ascii="Cambria" w:hAnsi="Cambria"/>
          <w:i/>
          <w:sz w:val="18"/>
        </w:rPr>
        <w:t>a</w:t>
      </w:r>
      <w:r>
        <w:rPr>
          <w:rFonts w:ascii="Cambria" w:hAnsi="Cambria"/>
          <w:i/>
          <w:spacing w:val="16"/>
          <w:sz w:val="18"/>
        </w:rPr>
        <w:t> </w:t>
      </w:r>
      <w:r>
        <w:rPr>
          <w:rFonts w:ascii="Cambria" w:hAnsi="Cambria"/>
          <w:i/>
          <w:sz w:val="18"/>
        </w:rPr>
        <w:t>copy</w:t>
      </w:r>
      <w:r>
        <w:rPr>
          <w:rFonts w:ascii="Cambria" w:hAnsi="Cambria"/>
          <w:i/>
          <w:spacing w:val="21"/>
          <w:sz w:val="18"/>
        </w:rPr>
        <w:t> </w:t>
      </w:r>
      <w:r>
        <w:rPr>
          <w:rFonts w:ascii="Cambria" w:hAnsi="Cambria"/>
          <w:i/>
          <w:sz w:val="18"/>
        </w:rPr>
        <w:t>of</w:t>
      </w:r>
      <w:r>
        <w:rPr>
          <w:rFonts w:ascii="Cambria" w:hAnsi="Cambria"/>
          <w:i/>
          <w:spacing w:val="21"/>
          <w:sz w:val="18"/>
        </w:rPr>
        <w:t> </w:t>
      </w:r>
      <w:r>
        <w:rPr>
          <w:rFonts w:ascii="Cambria" w:hAnsi="Cambria"/>
          <w:i/>
          <w:sz w:val="18"/>
        </w:rPr>
        <w:t>this</w:t>
      </w:r>
      <w:r>
        <w:rPr>
          <w:rFonts w:ascii="Cambria" w:hAnsi="Cambria"/>
          <w:i/>
          <w:spacing w:val="17"/>
          <w:sz w:val="18"/>
        </w:rPr>
        <w:t> </w:t>
      </w:r>
      <w:r>
        <w:rPr>
          <w:rFonts w:ascii="Cambria" w:hAnsi="Cambria"/>
          <w:i/>
          <w:sz w:val="18"/>
        </w:rPr>
        <w:t>guidance</w:t>
      </w:r>
      <w:r>
        <w:rPr>
          <w:rFonts w:ascii="Cambria" w:hAnsi="Cambria"/>
          <w:i/>
          <w:spacing w:val="19"/>
          <w:sz w:val="18"/>
        </w:rPr>
        <w:t> </w:t>
      </w:r>
      <w:r>
        <w:rPr>
          <w:rFonts w:ascii="Cambria" w:hAnsi="Cambria"/>
          <w:i/>
          <w:sz w:val="18"/>
        </w:rPr>
        <w:t>or</w:t>
      </w:r>
      <w:r>
        <w:rPr>
          <w:rFonts w:ascii="Cambria" w:hAnsi="Cambria"/>
          <w:i/>
          <w:spacing w:val="22"/>
          <w:sz w:val="18"/>
        </w:rPr>
        <w:t> </w:t>
      </w:r>
      <w:r>
        <w:rPr>
          <w:rFonts w:ascii="Cambria" w:hAnsi="Cambria"/>
          <w:i/>
          <w:sz w:val="18"/>
        </w:rPr>
        <w:t>knows</w:t>
      </w:r>
      <w:r>
        <w:rPr>
          <w:rFonts w:ascii="Cambria" w:hAnsi="Cambria"/>
          <w:i/>
          <w:spacing w:val="21"/>
          <w:sz w:val="18"/>
        </w:rPr>
        <w:t> </w:t>
      </w:r>
      <w:r>
        <w:rPr>
          <w:rFonts w:ascii="Cambria" w:hAnsi="Cambria"/>
          <w:i/>
          <w:sz w:val="18"/>
        </w:rPr>
        <w:t>where</w:t>
      </w:r>
      <w:r>
        <w:rPr>
          <w:rFonts w:ascii="Cambria" w:hAnsi="Cambria"/>
          <w:i/>
          <w:spacing w:val="19"/>
          <w:sz w:val="18"/>
        </w:rPr>
        <w:t> </w:t>
      </w:r>
      <w:r>
        <w:rPr>
          <w:rFonts w:ascii="Cambria" w:hAnsi="Cambria"/>
          <w:i/>
          <w:sz w:val="18"/>
        </w:rPr>
        <w:t>it</w:t>
      </w:r>
      <w:r>
        <w:rPr>
          <w:rFonts w:ascii="Cambria" w:hAnsi="Cambria"/>
          <w:i/>
          <w:spacing w:val="21"/>
          <w:sz w:val="18"/>
        </w:rPr>
        <w:t> </w:t>
      </w:r>
      <w:r>
        <w:rPr>
          <w:rFonts w:ascii="Cambria" w:hAnsi="Cambria"/>
          <w:i/>
          <w:sz w:val="18"/>
        </w:rPr>
        <w:t>c</w:t>
      </w:r>
      <w:r>
        <w:rPr>
          <w:rFonts w:ascii="Cambria" w:hAnsi="Cambria"/>
          <w:i/>
          <w:spacing w:val="-7"/>
          <w:sz w:val="18"/>
        </w:rPr>
        <w:t> </w:t>
      </w:r>
      <w:r>
        <w:rPr>
          <w:rFonts w:ascii="Cambria" w:hAnsi="Cambria"/>
          <w:i/>
          <w:sz w:val="18"/>
        </w:rPr>
        <w:t>an</w:t>
      </w:r>
      <w:r>
        <w:rPr>
          <w:rFonts w:ascii="Cambria" w:hAnsi="Cambria"/>
          <w:i/>
          <w:spacing w:val="20"/>
          <w:sz w:val="18"/>
        </w:rPr>
        <w:t> </w:t>
      </w:r>
      <w:r>
        <w:rPr>
          <w:rFonts w:ascii="Cambria" w:hAnsi="Cambria"/>
          <w:i/>
          <w:sz w:val="18"/>
        </w:rPr>
        <w:t>be</w:t>
      </w:r>
      <w:r>
        <w:rPr>
          <w:rFonts w:ascii="Cambria" w:hAnsi="Cambria"/>
          <w:i/>
          <w:spacing w:val="19"/>
          <w:sz w:val="18"/>
        </w:rPr>
        <w:t> </w:t>
      </w:r>
      <w:r>
        <w:rPr>
          <w:rFonts w:ascii="Cambria" w:hAnsi="Cambria"/>
          <w:i/>
          <w:sz w:val="18"/>
        </w:rPr>
        <w:t>located.</w:t>
      </w:r>
    </w:p>
    <w:p>
      <w:pPr>
        <w:spacing w:line="468" w:lineRule="exact" w:before="0"/>
        <w:ind w:left="402" w:right="0" w:firstLine="0"/>
        <w:jc w:val="left"/>
        <w:rPr>
          <w:rFonts w:ascii="Cambria"/>
          <w:i/>
          <w:sz w:val="10"/>
        </w:rPr>
      </w:pPr>
      <w:r>
        <w:rPr>
          <w:rFonts w:ascii="Cambria"/>
          <w:color w:val="0000FF"/>
          <w:spacing w:val="4"/>
          <w:w w:val="99"/>
          <w:sz w:val="40"/>
          <w:u w:val="thick" w:color="0000FF"/>
        </w:rPr>
        <w:t>h</w:t>
      </w:r>
      <w:r>
        <w:rPr>
          <w:rFonts w:ascii="Cambria"/>
          <w:color w:val="0000FF"/>
          <w:spacing w:val="5"/>
          <w:w w:val="99"/>
          <w:sz w:val="40"/>
          <w:u w:val="thick" w:color="0000FF"/>
        </w:rPr>
        <w:t>tt</w:t>
      </w:r>
      <w:r>
        <w:rPr>
          <w:rFonts w:ascii="Cambria"/>
          <w:color w:val="0000FF"/>
          <w:spacing w:val="4"/>
          <w:w w:val="99"/>
          <w:sz w:val="40"/>
          <w:u w:val="thick" w:color="0000FF"/>
        </w:rPr>
        <w:t>ps</w:t>
      </w:r>
      <w:r>
        <w:rPr>
          <w:rFonts w:ascii="Cambria"/>
          <w:color w:val="0000FF"/>
          <w:spacing w:val="1"/>
          <w:w w:val="99"/>
          <w:sz w:val="40"/>
          <w:u w:val="thick" w:color="0000FF"/>
        </w:rPr>
        <w:t>:</w:t>
      </w:r>
      <w:r>
        <w:rPr>
          <w:rFonts w:ascii="Cambria"/>
          <w:color w:val="0000FF"/>
          <w:spacing w:val="4"/>
          <w:w w:val="99"/>
          <w:sz w:val="40"/>
          <w:u w:val="thick" w:color="0000FF"/>
        </w:rPr>
        <w:t>//</w:t>
      </w:r>
      <w:hyperlink r:id="rId8">
        <w:r>
          <w:rPr>
            <w:rFonts w:ascii="Cambria"/>
            <w:color w:val="0000FF"/>
            <w:spacing w:val="4"/>
            <w:w w:val="99"/>
            <w:sz w:val="40"/>
            <w:u w:val="thick" w:color="0000FF"/>
          </w:rPr>
          <w:t>ww</w:t>
        </w:r>
        <w:r>
          <w:rPr>
            <w:rFonts w:ascii="Cambria"/>
            <w:color w:val="0000FF"/>
            <w:spacing w:val="-24"/>
            <w:w w:val="99"/>
            <w:sz w:val="40"/>
            <w:u w:val="thick" w:color="0000FF"/>
          </w:rPr>
          <w:t>w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.</w:t>
        </w:r>
        <w:r>
          <w:rPr>
            <w:rFonts w:ascii="Cambria"/>
            <w:color w:val="0000FF"/>
            <w:spacing w:val="4"/>
            <w:w w:val="99"/>
            <w:sz w:val="40"/>
            <w:u w:val="thick" w:color="0000FF"/>
          </w:rPr>
          <w:t>b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i</w:t>
        </w:r>
        <w:r>
          <w:rPr>
            <w:rFonts w:ascii="Cambria"/>
            <w:color w:val="0000FF"/>
            <w:spacing w:val="4"/>
            <w:w w:val="99"/>
            <w:sz w:val="40"/>
            <w:u w:val="thick" w:color="0000FF"/>
          </w:rPr>
          <w:t>sh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o</w:t>
        </w:r>
        <w:r>
          <w:rPr>
            <w:rFonts w:ascii="Cambria"/>
            <w:color w:val="0000FF"/>
            <w:spacing w:val="4"/>
            <w:w w:val="99"/>
            <w:sz w:val="40"/>
            <w:u w:val="thick" w:color="0000FF"/>
          </w:rPr>
          <w:t>p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g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.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ac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.</w:t>
        </w:r>
        <w:r>
          <w:rPr>
            <w:rFonts w:ascii="Cambria"/>
            <w:color w:val="0000FF"/>
            <w:spacing w:val="1"/>
            <w:w w:val="99"/>
            <w:sz w:val="40"/>
            <w:u w:val="thick" w:color="0000FF"/>
          </w:rPr>
          <w:t>u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k</w:t>
        </w:r>
        <w:r>
          <w:rPr>
            <w:rFonts w:ascii="Cambria"/>
            <w:color w:val="0000FF"/>
            <w:spacing w:val="4"/>
            <w:w w:val="99"/>
            <w:sz w:val="40"/>
            <w:u w:val="thick" w:color="0000FF"/>
          </w:rPr>
          <w:t>/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i</w:t>
        </w:r>
        <w:r>
          <w:rPr>
            <w:rFonts w:ascii="Cambria"/>
            <w:color w:val="0000FF"/>
            <w:w w:val="99"/>
            <w:sz w:val="40"/>
            <w:u w:val="thick" w:color="0000FF"/>
          </w:rPr>
          <w:t>t</w:t>
        </w:r>
        <w:r>
          <w:rPr>
            <w:rFonts w:ascii="Cambria"/>
            <w:color w:val="0000FF"/>
            <w:spacing w:val="15"/>
            <w:w w:val="99"/>
            <w:sz w:val="40"/>
            <w:u w:val="thick" w:color="0000FF"/>
          </w:rPr>
          <w:t>e</w:t>
        </w:r>
        <w:r>
          <w:rPr>
            <w:rFonts w:ascii="Cambria"/>
            <w:color w:val="0000FF"/>
            <w:spacing w:val="4"/>
            <w:w w:val="99"/>
            <w:sz w:val="40"/>
            <w:u w:val="thick" w:color="0000FF"/>
          </w:rPr>
          <w:t>-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doc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u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m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en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t</w:t>
        </w:r>
        <w:r>
          <w:rPr>
            <w:rFonts w:ascii="Cambria"/>
            <w:color w:val="0000FF"/>
            <w:spacing w:val="8"/>
            <w:w w:val="99"/>
            <w:sz w:val="40"/>
            <w:u w:val="thick" w:color="0000FF"/>
          </w:rPr>
          <w:t>s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-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c</w:t>
        </w:r>
        <w:r>
          <w:rPr>
            <w:rFonts w:ascii="Cambria"/>
            <w:color w:val="0000FF"/>
            <w:spacing w:val="3"/>
            <w:w w:val="99"/>
            <w:sz w:val="40"/>
            <w:u w:val="thick" w:color="0000FF"/>
          </w:rPr>
          <w:t>en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t</w:t>
        </w:r>
        <w:r>
          <w:rPr>
            <w:rFonts w:ascii="Cambria"/>
            <w:color w:val="0000FF"/>
            <w:w w:val="99"/>
            <w:sz w:val="40"/>
            <w:u w:val="thick" w:color="0000FF"/>
          </w:rPr>
          <w:t>r</w:t>
        </w:r>
        <w:r>
          <w:rPr>
            <w:rFonts w:ascii="Cambria"/>
            <w:color w:val="0000FF"/>
            <w:spacing w:val="2"/>
            <w:w w:val="99"/>
            <w:sz w:val="40"/>
            <w:u w:val="thick" w:color="0000FF"/>
          </w:rPr>
          <w:t>e</w:t>
        </w:r>
        <w:r>
          <w:rPr>
            <w:rFonts w:ascii="Cambria"/>
            <w:color w:val="0000FF"/>
            <w:spacing w:val="5"/>
            <w:w w:val="99"/>
            <w:sz w:val="40"/>
            <w:u w:val="thick" w:color="0000FF"/>
          </w:rPr>
          <w:t>/</w:t>
        </w:r>
        <w:r>
          <w:rPr>
            <w:rFonts w:ascii="Cambria"/>
            <w:i/>
            <w:w w:val="100"/>
            <w:sz w:val="10"/>
          </w:rPr>
          <w:t>)</w:t>
        </w:r>
      </w:hyperlink>
    </w:p>
    <w:p>
      <w:pPr>
        <w:pStyle w:val="BodyText"/>
        <w:spacing w:before="11"/>
        <w:rPr>
          <w:rFonts w:ascii="Cambria"/>
          <w:i/>
          <w:sz w:val="4"/>
        </w:rPr>
      </w:pPr>
      <w:r>
        <w:rPr/>
        <w:pict>
          <v:rect style="position:absolute;margin-left:34.550079pt;margin-top:4.114136pt;width:526.30002pt;height:.95pt;mso-position-horizontal-relative:page;mso-position-vertical-relative:paragraph;z-index:-15728128;mso-wrap-distance-left:0;mso-wrap-distance-right:0" id="docshape1" filled="true" fillcolor="#4f81bc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Cambria"/>
          <w:i/>
          <w:sz w:val="17"/>
        </w:rPr>
      </w:pPr>
    </w:p>
    <w:p>
      <w:pPr>
        <w:pStyle w:val="Heading2"/>
        <w:spacing w:after="3"/>
      </w:pPr>
      <w:r>
        <w:rPr/>
        <w:drawing>
          <wp:anchor distT="0" distB="0" distL="0" distR="0" allowOverlap="1" layoutInCell="1" locked="0" behindDoc="1" simplePos="0" relativeHeight="487287808">
            <wp:simplePos x="0" y="0"/>
            <wp:positionH relativeFrom="page">
              <wp:posOffset>278128</wp:posOffset>
            </wp:positionH>
            <wp:positionV relativeFrom="paragraph">
              <wp:posOffset>1317535</wp:posOffset>
            </wp:positionV>
            <wp:extent cx="6866889" cy="2766694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Indicative</w:t>
      </w:r>
      <w:r>
        <w:rPr>
          <w:spacing w:val="-9"/>
        </w:rPr>
        <w:t> </w:t>
      </w:r>
      <w:r>
        <w:rPr/>
        <w:t>Outline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Placement</w:t>
      </w:r>
    </w:p>
    <w:tbl>
      <w:tblPr>
        <w:tblW w:w="0" w:type="auto"/>
        <w:jc w:val="left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5102"/>
        <w:gridCol w:w="3403"/>
      </w:tblGrid>
      <w:tr>
        <w:trPr>
          <w:trHeight w:val="267" w:hRule="atLeast"/>
        </w:trPr>
        <w:tc>
          <w:tcPr>
            <w:tcW w:w="18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</w:tc>
        <w:tc>
          <w:tcPr>
            <w:tcW w:w="3403" w:type="dxa"/>
            <w:shd w:val="clear" w:color="auto" w:fill="D9D9D9"/>
          </w:tcPr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UBM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contact</w:t>
            </w:r>
          </w:p>
        </w:tc>
      </w:tr>
      <w:tr>
        <w:trPr>
          <w:trHeight w:val="7408" w:hRule="atLeast"/>
        </w:trPr>
        <w:tc>
          <w:tcPr>
            <w:tcW w:w="184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auto" w:before="7"/>
              <w:ind w:left="116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Block preparation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  <w:p>
            <w:pPr>
              <w:pStyle w:val="TableParagraph"/>
              <w:ind w:left="116" w:right="295"/>
              <w:rPr>
                <w:sz w:val="20"/>
              </w:rPr>
            </w:pPr>
            <w:r>
              <w:rPr>
                <w:sz w:val="20"/>
              </w:rPr>
              <w:t>w/c Tuesday 19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-28"/>
                <w:position w:val="7"/>
                <w:sz w:val="13"/>
              </w:rPr>
              <w:t> </w:t>
            </w:r>
            <w:r>
              <w:rPr>
                <w:sz w:val="20"/>
              </w:rPr>
              <w:t>April</w:t>
            </w:r>
          </w:p>
          <w:p>
            <w:pPr>
              <w:pStyle w:val="TableParagraph"/>
              <w:spacing w:line="237" w:lineRule="auto"/>
              <w:ind w:left="116" w:right="315"/>
              <w:rPr>
                <w:sz w:val="20"/>
              </w:rPr>
            </w:pPr>
            <w:r>
              <w:rPr>
                <w:sz w:val="20"/>
              </w:rPr>
              <w:t>w/c 25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1"/>
                <w:position w:val="7"/>
                <w:sz w:val="13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w/c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Tues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position w:val="7"/>
                <w:sz w:val="13"/>
              </w:rPr>
              <w:t>rd</w:t>
            </w:r>
            <w:r>
              <w:rPr>
                <w:spacing w:val="6"/>
                <w:position w:val="7"/>
                <w:sz w:val="13"/>
              </w:rPr>
              <w:t> </w:t>
            </w:r>
            <w:r>
              <w:rPr>
                <w:sz w:val="20"/>
              </w:rPr>
              <w:t>May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6" w:right="109"/>
              <w:rPr>
                <w:sz w:val="20"/>
              </w:rPr>
            </w:pPr>
            <w:r>
              <w:rPr>
                <w:sz w:val="20"/>
                <w:u w:val="single"/>
              </w:rPr>
              <w:t>You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are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expected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to agree two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consecutive days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which remain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place until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Block. Schools have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  <w:u w:val="single"/>
              </w:rPr>
              <w:t>no obligation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offer an extra day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to make up a day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missed due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illness or for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reasons</w:t>
            </w:r>
            <w:r>
              <w:rPr>
                <w:sz w:val="20"/>
              </w:rP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>
            <w:pPr>
              <w:pStyle w:val="TableParagraph"/>
              <w:spacing w:line="237" w:lineRule="auto" w:before="7"/>
              <w:ind w:left="115" w:right="213"/>
              <w:jc w:val="both"/>
              <w:rPr>
                <w:sz w:val="18"/>
              </w:rPr>
            </w:pPr>
            <w:r>
              <w:rPr>
                <w:sz w:val="18"/>
              </w:rPr>
              <w:t>READ the school’s CP/safeguarding policy (do NOT upload it) and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answer the 4 questions (below), recording your answers on your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  <w:p>
            <w:pPr>
              <w:pStyle w:val="TableParagraph"/>
              <w:spacing w:before="3"/>
              <w:ind w:left="516" w:right="814" w:hanging="41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safeguarding/CP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7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school</w:t>
            </w:r>
          </w:p>
          <w:p>
            <w:pPr>
              <w:pStyle w:val="TableParagraph"/>
              <w:ind w:left="475" w:right="1388"/>
              <w:rPr>
                <w:i/>
                <w:sz w:val="18"/>
              </w:rPr>
            </w:pPr>
            <w:r>
              <w:rPr>
                <w:i/>
                <w:sz w:val="18"/>
              </w:rPr>
              <w:t>What the process is if a child discloses a CP/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safeguarding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worry</w:t>
            </w:r>
          </w:p>
          <w:p>
            <w:pPr>
              <w:pStyle w:val="TableParagraph"/>
              <w:ind w:left="475" w:right="135"/>
              <w:rPr>
                <w:i/>
                <w:sz w:val="18"/>
              </w:rPr>
            </w:pPr>
            <w:r>
              <w:rPr>
                <w:i/>
                <w:sz w:val="18"/>
              </w:rPr>
              <w:t>What the process is if the trainee is concerned about the way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staff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interacts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pupils</w:t>
            </w:r>
          </w:p>
          <w:p>
            <w:pPr>
              <w:pStyle w:val="TableParagraph"/>
              <w:spacing w:line="235" w:lineRule="auto" w:before="5"/>
              <w:ind w:left="475" w:right="457"/>
              <w:rPr>
                <w:i/>
                <w:sz w:val="18"/>
              </w:rPr>
            </w:pPr>
            <w:r>
              <w:rPr>
                <w:i/>
                <w:sz w:val="18"/>
              </w:rPr>
              <w:t>Who the trainee should contact if his or her concerns are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about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Head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Teacher.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Classroom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orientation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pupil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progress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focus:</w:t>
            </w:r>
          </w:p>
          <w:p>
            <w:pPr>
              <w:pStyle w:val="TableParagraph"/>
              <w:spacing w:line="237" w:lineRule="auto" w:before="3"/>
              <w:ind w:left="115"/>
              <w:rPr>
                <w:sz w:val="18"/>
              </w:rPr>
            </w:pPr>
            <w:r>
              <w:rPr>
                <w:b/>
                <w:sz w:val="18"/>
              </w:rPr>
              <w:t>Start by </w:t>
            </w:r>
            <w:r>
              <w:rPr>
                <w:sz w:val="18"/>
              </w:rPr>
              <w:t>teaching guided groups, particularly English (CLL)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Maths.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  <w:u w:val="single"/>
              </w:rPr>
              <w:t>The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trainee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must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add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the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SBM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to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eRPD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on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first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day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  <w:u w:val="single"/>
              </w:rPr>
              <w:t>schoo</w:t>
            </w:r>
            <w:r>
              <w:rPr>
                <w:sz w:val="18"/>
              </w:rPr>
              <w:t>l.</w:t>
            </w:r>
          </w:p>
          <w:p>
            <w:pPr>
              <w:pStyle w:val="TableParagraph"/>
              <w:spacing w:line="261" w:lineRule="auto" w:before="3"/>
              <w:ind w:left="115" w:right="761"/>
              <w:jc w:val="both"/>
              <w:rPr>
                <w:sz w:val="18"/>
              </w:rPr>
            </w:pPr>
            <w:r>
              <w:rPr>
                <w:sz w:val="18"/>
              </w:rPr>
              <w:t>Observe class teacher, start to develop professional role,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 dialogue, work with groups, increase subject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knowledge.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story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session.</w:t>
            </w:r>
          </w:p>
          <w:p>
            <w:pPr>
              <w:pStyle w:val="TableParagraph"/>
              <w:spacing w:line="259" w:lineRule="auto"/>
              <w:ind w:left="115" w:right="135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eRPD,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File according to the Primary ITE Handbook throughout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placement.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/>
              <w:ind w:left="115" w:right="60"/>
              <w:rPr>
                <w:sz w:val="18"/>
              </w:rPr>
            </w:pPr>
            <w:r>
              <w:rPr>
                <w:sz w:val="18"/>
              </w:rPr>
              <w:t>Throughout the placement the trainee should have regard to the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Core Content Framework</w:t>
            </w:r>
            <w:r>
              <w:rPr>
                <w:sz w:val="18"/>
              </w:rPr>
              <w:t>. All areas are summarised here. It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obviously not possible to focus on all links all the time, but it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likely the trainee’s journey will progressively draw upon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framework as new opportunities arise. The CCF areas are: CCF1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High Expectations CCF 2 – How Pupils Learn CCF3 – Subject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Curriculum CCF 4 – Classroom Practice CCF5 – Adaptive Teaching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CCF 6- Assessment CCF 7 – Managing Behaviour CCF 8 Professional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Behaviours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56" w:lineRule="auto" w:before="5"/>
              <w:ind w:left="120"/>
              <w:rPr>
                <w:sz w:val="18"/>
              </w:rPr>
            </w:pPr>
            <w:r>
              <w:rPr>
                <w:sz w:val="18"/>
              </w:rPr>
              <w:t>UBM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attending</w:t>
            </w:r>
          </w:p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Purpose: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Assurance.</w:t>
            </w:r>
          </w:p>
          <w:p>
            <w:pPr>
              <w:pStyle w:val="TableParagraph"/>
              <w:spacing w:line="259" w:lineRule="auto" w:before="16"/>
              <w:ind w:left="120" w:right="11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confident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ready to commence placement/share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concerns/ implement PSP (Personal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necessary.</w:t>
            </w:r>
          </w:p>
          <w:p>
            <w:pPr>
              <w:pStyle w:val="TableParagraph"/>
              <w:spacing w:line="259" w:lineRule="auto" w:before="1"/>
              <w:ind w:left="120" w:right="111"/>
              <w:rPr>
                <w:sz w:val="18"/>
              </w:rPr>
            </w:pPr>
            <w:r>
              <w:rPr>
                <w:sz w:val="18"/>
              </w:rPr>
              <w:t>Trainee and mentor to complete on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weekly basis the </w:t>
            </w:r>
            <w:r>
              <w:rPr>
                <w:b/>
                <w:sz w:val="18"/>
              </w:rPr>
              <w:t>Weekly Curriculum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Progress Review </w:t>
            </w:r>
            <w:r>
              <w:rPr>
                <w:sz w:val="18"/>
              </w:rPr>
              <w:t>(see ITE Handbook). Over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 course of the placement the trainee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towards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curriculum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120" w:right="111"/>
              <w:rPr>
                <w:sz w:val="18"/>
              </w:rPr>
            </w:pPr>
            <w:r>
              <w:rPr>
                <w:sz w:val="18"/>
              </w:rPr>
              <w:t>In weekly Curriculum Progress Review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Meetings,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formative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trainee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0" w:val="left" w:leader="none"/>
                <w:tab w:pos="841" w:val="left" w:leader="none"/>
              </w:tabs>
              <w:spacing w:line="200" w:lineRule="exact" w:before="0" w:after="0"/>
              <w:ind w:left="840" w:right="0" w:hanging="3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track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0" w:val="left" w:leader="none"/>
                <w:tab w:pos="841" w:val="left" w:leader="none"/>
              </w:tabs>
              <w:spacing w:line="200" w:lineRule="exact" w:before="0" w:after="0"/>
              <w:ind w:left="840" w:right="0" w:hanging="3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Requires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Personal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Support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Plan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0" w:val="left" w:leader="none"/>
                <w:tab w:pos="841" w:val="left" w:leader="none"/>
              </w:tabs>
              <w:spacing w:line="240" w:lineRule="auto" w:before="3" w:after="0"/>
              <w:ind w:left="840" w:right="0" w:hanging="3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Requires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Cause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Concern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auto" w:before="156"/>
              <w:ind w:left="120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Where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insufficient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progress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being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made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the SBM may decide to put a supportive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Personal Support Plan (PSP) in place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which may address developmental needs.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Refer to Primary ITE Placement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Handbook.</w:t>
            </w:r>
          </w:p>
        </w:tc>
      </w:tr>
      <w:tr>
        <w:trPr>
          <w:trHeight w:val="940" w:hRule="atLeast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128"/>
              <w:ind w:left="11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Curriculum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Progress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Guide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sz w:val="18"/>
              </w:rPr>
              <w:t>from the outset of the placement and use this to inform 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weekly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discussion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mentor.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20"/>
              <w:ind w:left="115" w:right="147"/>
              <w:jc w:val="both"/>
              <w:rPr>
                <w:sz w:val="18"/>
              </w:rPr>
            </w:pPr>
            <w:r>
              <w:rPr>
                <w:sz w:val="18"/>
              </w:rPr>
              <w:t>The </w:t>
            </w:r>
            <w:r>
              <w:rPr>
                <w:b/>
                <w:sz w:val="18"/>
              </w:rPr>
              <w:t>Trainee Observation and Progress Record </w:t>
            </w:r>
            <w:r>
              <w:rPr>
                <w:sz w:val="18"/>
              </w:rPr>
              <w:t>should be used for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all observations. (Please refer to Primary ITE handbook). It can be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formatively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two-week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115" w:right="231"/>
              <w:rPr>
                <w:sz w:val="18"/>
              </w:rPr>
            </w:pPr>
            <w:r>
              <w:rPr>
                <w:sz w:val="18"/>
              </w:rPr>
              <w:t>The </w:t>
            </w:r>
            <w:r>
              <w:rPr>
                <w:b/>
                <w:sz w:val="18"/>
              </w:rPr>
              <w:t>Weekly Curriculum Progress Review </w:t>
            </w:r>
            <w:r>
              <w:rPr>
                <w:sz w:val="18"/>
              </w:rPr>
              <w:t>should be added every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fortnight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weekly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block).</w:t>
            </w:r>
          </w:p>
        </w:tc>
        <w:tc>
          <w:tcPr>
            <w:tcW w:w="340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747" w:footer="0" w:top="1660" w:bottom="280" w:left="320" w:right="540"/>
        </w:sectPr>
      </w:pPr>
    </w:p>
    <w:p>
      <w:pPr>
        <w:pStyle w:val="BodyText"/>
        <w:spacing w:before="6"/>
        <w:rPr>
          <w:b/>
          <w:sz w:val="11"/>
        </w:rPr>
      </w:pPr>
      <w:r>
        <w:rPr/>
        <w:drawing>
          <wp:anchor distT="0" distB="0" distL="0" distR="0" allowOverlap="1" layoutInCell="1" locked="0" behindDoc="1" simplePos="0" relativeHeight="487288320">
            <wp:simplePos x="0" y="0"/>
            <wp:positionH relativeFrom="page">
              <wp:posOffset>278128</wp:posOffset>
            </wp:positionH>
            <wp:positionV relativeFrom="page">
              <wp:posOffset>4401502</wp:posOffset>
            </wp:positionV>
            <wp:extent cx="6866889" cy="2766694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6.80011pt;margin-top:464.69989pt;width:3.1pt;height:12.1pt;mso-position-horizontal-relative:page;mso-position-vertical-relative:page;z-index:-16027648" id="docshape2" filled="true" fillcolor="#ecebe9" stroked="false">
            <v:fill type="solid"/>
            <w10:wrap type="none"/>
          </v:rect>
        </w:pict>
      </w:r>
    </w:p>
    <w:tbl>
      <w:tblPr>
        <w:tblW w:w="0" w:type="auto"/>
        <w:jc w:val="left"/>
        <w:tblInd w:w="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5102"/>
        <w:gridCol w:w="3403"/>
      </w:tblGrid>
      <w:tr>
        <w:trPr>
          <w:trHeight w:val="6080" w:hRule="atLeast"/>
        </w:trPr>
        <w:tc>
          <w:tcPr>
            <w:tcW w:w="1843" w:type="dxa"/>
            <w:shd w:val="clear" w:color="auto" w:fill="D9D9D9"/>
          </w:tcPr>
          <w:p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Block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Weeks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1-6</w:t>
            </w:r>
          </w:p>
          <w:p>
            <w:pPr>
              <w:pStyle w:val="TableParagraph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days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 w:before="1"/>
              <w:ind w:left="116" w:right="131"/>
              <w:rPr>
                <w:sz w:val="20"/>
              </w:rPr>
            </w:pPr>
            <w:r>
              <w:rPr>
                <w:b/>
                <w:sz w:val="20"/>
              </w:rPr>
              <w:t>BW1: </w:t>
            </w:r>
            <w:r>
              <w:rPr>
                <w:sz w:val="20"/>
              </w:rPr>
              <w:t>w/c 9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1"/>
                <w:position w:val="7"/>
                <w:sz w:val="13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BW2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w/c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12"/>
                <w:position w:val="7"/>
                <w:sz w:val="13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BW3: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w/c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position w:val="7"/>
                <w:sz w:val="13"/>
              </w:rPr>
              <w:t>rd</w:t>
            </w:r>
            <w:r>
              <w:rPr>
                <w:spacing w:val="10"/>
                <w:position w:val="7"/>
                <w:sz w:val="13"/>
              </w:rPr>
              <w:t> </w:t>
            </w:r>
            <w:r>
              <w:rPr>
                <w:sz w:val="20"/>
              </w:rPr>
              <w:t>May</w:t>
            </w:r>
          </w:p>
        </w:tc>
        <w:tc>
          <w:tcPr>
            <w:tcW w:w="510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5" w:right="198"/>
              <w:rPr>
                <w:sz w:val="20"/>
              </w:rPr>
            </w:pPr>
            <w:r>
              <w:rPr>
                <w:sz w:val="20"/>
              </w:rPr>
              <w:t>Trainees should aim to commence BW1 with no less than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60%, building up to teach at least 80% of the class’s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timetable for at least last two weeks including seque3nces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maths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English/CLL.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15" w:right="173"/>
              <w:rPr>
                <w:sz w:val="20"/>
              </w:rPr>
            </w:pPr>
            <w:r>
              <w:rPr>
                <w:sz w:val="20"/>
              </w:rPr>
              <w:t>KS1/2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computing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non-core subjects that the school are covering during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placement.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 w:right="240"/>
              <w:rPr>
                <w:sz w:val="20"/>
              </w:rPr>
            </w:pPr>
            <w:r>
              <w:rPr>
                <w:sz w:val="20"/>
              </w:rPr>
              <w:t>FS Teacher-led sessions for Physical Development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 learning which the class may be focusing specifically 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provision.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5" w:right="88" w:firstLine="4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ALL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trainees must teach phonics/spelling – to another class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necessary.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EYFS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provision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15"/>
              <w:rPr>
                <w:sz w:val="20"/>
              </w:rPr>
            </w:pPr>
            <w:r>
              <w:rPr>
                <w:sz w:val="20"/>
              </w:rPr>
              <w:t>You should ensure your </w:t>
            </w:r>
            <w:r>
              <w:rPr>
                <w:b/>
                <w:sz w:val="20"/>
              </w:rPr>
              <w:t>End of Placement Professional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document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nearing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weeks.</w:t>
            </w:r>
          </w:p>
        </w:tc>
        <w:tc>
          <w:tcPr>
            <w:tcW w:w="340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  <w:u w:val="single"/>
              </w:rPr>
              <w:t>PLANNING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STATEMENT</w:t>
            </w:r>
          </w:p>
          <w:p>
            <w:pPr>
              <w:pStyle w:val="TableParagraph"/>
              <w:spacing w:before="1"/>
              <w:ind w:left="120" w:right="82"/>
              <w:rPr>
                <w:sz w:val="20"/>
              </w:rPr>
            </w:pPr>
            <w:r>
              <w:rPr>
                <w:sz w:val="20"/>
              </w:rPr>
              <w:t>Adapt planning from teacher’s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whenever you can </w:t>
            </w:r>
            <w:r>
              <w:rPr>
                <w:b/>
                <w:sz w:val="20"/>
              </w:rPr>
              <w:t>for teaching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Trainees are encouraged to use BG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 where they feel it is helpful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clarify the learning intentions,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 criteria and provide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effective lessons are included. It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also be helpful early in the placement,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 teaching less than 50% and/or 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new setting, to create lesson plans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teacher’s planning to ensure 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 a good understanding of 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planning.</w:t>
            </w:r>
          </w:p>
          <w:p>
            <w:pPr>
              <w:pStyle w:val="TableParagraph"/>
              <w:ind w:left="120" w:right="137"/>
              <w:rPr>
                <w:i/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by your SBM for a specified duration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any placement if this arises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conjunction with a PSP target related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S2&amp;4. </w:t>
            </w:r>
            <w:r>
              <w:rPr>
                <w:i/>
                <w:sz w:val="20"/>
              </w:rPr>
              <w:t>Please see detailed guidance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re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planning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Introductory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Handbook.</w:t>
            </w:r>
          </w:p>
        </w:tc>
      </w:tr>
      <w:tr>
        <w:trPr>
          <w:trHeight w:val="560" w:hRule="atLeast"/>
        </w:trPr>
        <w:tc>
          <w:tcPr>
            <w:tcW w:w="10348" w:type="dxa"/>
            <w:gridSpan w:val="3"/>
            <w:shd w:val="clear" w:color="auto" w:fill="F1F1F1"/>
          </w:tcPr>
          <w:p>
            <w:pPr>
              <w:pStyle w:val="TableParagraph"/>
              <w:spacing w:before="2"/>
              <w:ind w:left="2109" w:right="20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Lincs/Notts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z w:val="36"/>
              </w:rPr>
              <w:t>Half</w:t>
            </w:r>
            <w:r>
              <w:rPr>
                <w:b/>
                <w:spacing w:val="-5"/>
                <w:sz w:val="36"/>
              </w:rPr>
              <w:t> </w:t>
            </w:r>
            <w:r>
              <w:rPr>
                <w:b/>
                <w:sz w:val="36"/>
              </w:rPr>
              <w:t>term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30</w:t>
            </w:r>
            <w:r>
              <w:rPr>
                <w:b/>
                <w:position w:val="12"/>
                <w:sz w:val="23"/>
              </w:rPr>
              <w:t>th</w:t>
            </w:r>
            <w:r>
              <w:rPr>
                <w:b/>
                <w:spacing w:val="27"/>
                <w:position w:val="12"/>
                <w:sz w:val="23"/>
              </w:rPr>
              <w:t> </w:t>
            </w:r>
            <w:r>
              <w:rPr>
                <w:b/>
                <w:sz w:val="36"/>
              </w:rPr>
              <w:t>May</w:t>
            </w:r>
            <w:r>
              <w:rPr>
                <w:b/>
                <w:spacing w:val="-5"/>
                <w:sz w:val="36"/>
              </w:rPr>
              <w:t> </w:t>
            </w:r>
            <w:r>
              <w:rPr>
                <w:b/>
                <w:sz w:val="36"/>
              </w:rPr>
              <w:t>–3rd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June</w:t>
            </w:r>
          </w:p>
        </w:tc>
      </w:tr>
      <w:tr>
        <w:trPr>
          <w:trHeight w:val="7448" w:hRule="atLeast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auto"/>
              <w:ind w:left="116" w:right="114"/>
              <w:rPr>
                <w:sz w:val="20"/>
              </w:rPr>
            </w:pPr>
            <w:r>
              <w:rPr>
                <w:b/>
                <w:sz w:val="20"/>
              </w:rPr>
              <w:t>BW4: </w:t>
            </w:r>
            <w:r>
              <w:rPr>
                <w:sz w:val="20"/>
              </w:rPr>
              <w:t>w/c 6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1"/>
                <w:position w:val="7"/>
                <w:sz w:val="13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BW5: </w:t>
            </w:r>
            <w:r>
              <w:rPr>
                <w:sz w:val="20"/>
              </w:rPr>
              <w:t>w/c 13</w:t>
            </w:r>
            <w:r>
              <w:rPr>
                <w:position w:val="7"/>
                <w:sz w:val="13"/>
              </w:rPr>
              <w:t>th </w:t>
            </w:r>
            <w:r>
              <w:rPr>
                <w:sz w:val="20"/>
              </w:rPr>
              <w:t>June</w:t>
            </w:r>
            <w:r>
              <w:rPr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BW6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w/c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10"/>
                <w:position w:val="7"/>
                <w:sz w:val="13"/>
              </w:rPr>
              <w:t> </w:t>
            </w:r>
            <w:r>
              <w:rPr>
                <w:sz w:val="20"/>
              </w:rPr>
              <w:t>June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5" w:right="44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UBM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 w:right="575"/>
              <w:rPr>
                <w:sz w:val="20"/>
              </w:rPr>
            </w:pPr>
            <w:r>
              <w:rPr>
                <w:sz w:val="20"/>
              </w:rPr>
              <w:t>Trainee to add </w:t>
            </w:r>
            <w:r>
              <w:rPr>
                <w:b/>
                <w:sz w:val="20"/>
              </w:rPr>
              <w:t>Extending Subject Tracker </w:t>
            </w:r>
            <w:r>
              <w:rPr>
                <w:sz w:val="20"/>
              </w:rPr>
              <w:t>before final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5" w:right="244"/>
              <w:rPr>
                <w:sz w:val="20"/>
              </w:rPr>
            </w:pPr>
            <w:r>
              <w:rPr>
                <w:sz w:val="20"/>
              </w:rPr>
              <w:t>Trainees should use the Assessment Toolkit regularly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 progress towards meeting the Standards by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placement.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it is important you set realistic but challenging targets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aspect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Standard.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5" w:right="95"/>
              <w:rPr>
                <w:i/>
                <w:sz w:val="20"/>
              </w:rPr>
            </w:pPr>
            <w:r>
              <w:rPr>
                <w:sz w:val="20"/>
                <w:u w:val="single"/>
              </w:rPr>
              <w:t>The trainee must ensure that the </w:t>
            </w:r>
            <w:r>
              <w:rPr>
                <w:b/>
                <w:sz w:val="20"/>
                <w:u w:val="single"/>
              </w:rPr>
              <w:t>Extending End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Placement Final Teachers Standards Assessment </w:t>
            </w:r>
            <w:r>
              <w:rPr>
                <w:sz w:val="20"/>
                <w:u w:val="single"/>
              </w:rPr>
              <w:t>is nearing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  <w:u w:val="single"/>
              </w:rPr>
              <w:t>completion by week 5.</w:t>
            </w:r>
            <w:r>
              <w:rPr>
                <w:spacing w:val="4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 incomplete review may indicate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a lack of evidence without which the UBM will not be 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to make a fair assessment. </w:t>
            </w:r>
            <w:r>
              <w:rPr>
                <w:i/>
                <w:sz w:val="20"/>
                <w:u w:val="single"/>
              </w:rPr>
              <w:t>Trainees will remind their SBM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that</w:t>
            </w:r>
            <w:r>
              <w:rPr>
                <w:i/>
                <w:spacing w:val="-5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their</w:t>
            </w:r>
            <w:r>
              <w:rPr>
                <w:i/>
                <w:spacing w:val="-6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comments</w:t>
            </w:r>
            <w:r>
              <w:rPr>
                <w:i/>
                <w:spacing w:val="-4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must</w:t>
            </w:r>
            <w:r>
              <w:rPr>
                <w:i/>
                <w:spacing w:val="-5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be</w:t>
            </w:r>
            <w:r>
              <w:rPr>
                <w:i/>
                <w:spacing w:val="-6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added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before</w:t>
            </w:r>
            <w:r>
              <w:rPr>
                <w:i/>
                <w:spacing w:val="-4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your</w:t>
            </w:r>
            <w:r>
              <w:rPr>
                <w:i/>
                <w:spacing w:val="-7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final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review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0" w:right="108"/>
              <w:rPr>
                <w:b/>
                <w:sz w:val="20"/>
              </w:rPr>
            </w:pPr>
            <w:r>
              <w:rPr>
                <w:sz w:val="20"/>
              </w:rPr>
              <w:t>The UBM should have made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arrangements for a final visit during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BW4 or BW5 (which may be face-to-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face or remote). This final visit, 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 be face-to-face or remote, should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 used to assess the trainee against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QTS using the </w:t>
            </w:r>
            <w:r>
              <w:rPr>
                <w:b/>
                <w:sz w:val="20"/>
                <w:u w:val="single"/>
              </w:rPr>
              <w:t>Extending End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Placement Final Teachers Standards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Assessment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20" w:right="450"/>
              <w:rPr>
                <w:sz w:val="20"/>
              </w:rPr>
            </w:pPr>
            <w:r>
              <w:rPr>
                <w:sz w:val="20"/>
              </w:rPr>
              <w:t>The evidence of progress within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eRPD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(trainee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observation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2"/>
              <w:ind w:left="120" w:right="131"/>
              <w:rPr>
                <w:sz w:val="20"/>
              </w:rPr>
            </w:pPr>
            <w:r>
              <w:rPr>
                <w:sz w:val="20"/>
              </w:rPr>
              <w:t>progress records, weekly curriculum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progress reviews, etc.) should be used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 a basis for the discussion.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evidence presented should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reviewed and moderated, before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discussing targets for the 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placement and any PSP/CFC required.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Please refer to Primary ITE Placement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Handbook. Evidence should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moderated.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12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Where insufficient progress is being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made the SBM may decide to put 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supportive Personal Support Plan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(PSP) in place which may address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developmental needs relating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Standards.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usually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747" w:footer="0" w:top="1660" w:bottom="280" w:left="320" w:right="540"/>
        </w:sect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5102"/>
        <w:gridCol w:w="3403"/>
      </w:tblGrid>
      <w:tr>
        <w:trPr>
          <w:trHeight w:val="5639" w:hRule="atLeast"/>
        </w:trPr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9" w:right="-72"/>
              <w:rPr>
                <w:sz w:val="20"/>
              </w:rPr>
            </w:pPr>
            <w:r>
              <w:rPr>
                <w:sz w:val="20"/>
              </w:rPr>
              <w:pict>
                <v:group style="width:90.75pt;height:282pt;mso-position-horizontal-relative:char;mso-position-vertical-relative:line" id="docshapegroup3" coordorigin="0,0" coordsize="1815,5640">
                  <v:rect style="position:absolute;left:0;top:0;width:1815;height:5640" id="docshape4" filled="true" fillcolor="#d9d9d9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assessed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34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0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deadline of 5 school days before the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planned progress is assessed. Where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it is felt that the targets have not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addressed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sufficiently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Cause for Concern is usually issued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(C4C)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  <w:p>
            <w:pPr>
              <w:pStyle w:val="TableParagraph"/>
              <w:ind w:left="120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Failure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meet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targets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C4C</w:t>
            </w:r>
            <w:r>
              <w:rPr>
                <w:b/>
                <w:spacing w:val="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will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result</w:t>
            </w:r>
            <w:r>
              <w:rPr>
                <w:b/>
                <w:spacing w:val="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failed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placement.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0" w:right="201"/>
              <w:rPr>
                <w:sz w:val="20"/>
              </w:rPr>
            </w:pPr>
            <w:r>
              <w:rPr>
                <w:sz w:val="20"/>
              </w:rPr>
              <w:t>In exceptional or for unforeseen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circumstances the Block Placement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if the school is able to accommodate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such an extension. In this case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UBM should first discuss it with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PGCE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20" w:right="398"/>
              <w:rPr>
                <w:sz w:val="20"/>
              </w:rPr>
            </w:pPr>
            <w:r>
              <w:rPr>
                <w:sz w:val="20"/>
              </w:rPr>
              <w:t>By end of placement trainees must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ensure all weekly meetings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observations are marked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‘complete’.</w:t>
            </w:r>
          </w:p>
        </w:tc>
      </w:tr>
    </w:tbl>
    <w:p>
      <w:pPr>
        <w:pStyle w:val="BodyText"/>
        <w:spacing w:before="1"/>
        <w:ind w:left="402"/>
        <w:rPr>
          <w:b/>
        </w:rPr>
      </w:pPr>
      <w:r>
        <w:rPr/>
        <w:drawing>
          <wp:anchor distT="0" distB="0" distL="0" distR="0" allowOverlap="1" layoutInCell="1" locked="0" behindDoc="1" simplePos="0" relativeHeight="487289856">
            <wp:simplePos x="0" y="0"/>
            <wp:positionH relativeFrom="page">
              <wp:posOffset>278128</wp:posOffset>
            </wp:positionH>
            <wp:positionV relativeFrom="paragraph">
              <wp:posOffset>-347743</wp:posOffset>
            </wp:positionV>
            <wp:extent cx="6866889" cy="2766694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Total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Days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b/>
        </w:rPr>
        <w:t>38</w:t>
      </w:r>
    </w:p>
    <w:p>
      <w:pPr>
        <w:spacing w:after="0"/>
        <w:sectPr>
          <w:pgSz w:w="11900" w:h="16840"/>
          <w:pgMar w:header="747" w:footer="0" w:top="1660" w:bottom="280" w:left="320" w:right="540"/>
        </w:sectPr>
      </w:pPr>
    </w:p>
    <w:p>
      <w:pPr>
        <w:pStyle w:val="Heading1"/>
      </w:pPr>
      <w:r>
        <w:rPr/>
        <w:t>Contacts</w:t>
      </w:r>
    </w:p>
    <w:p>
      <w:pPr>
        <w:pStyle w:val="BodyText"/>
        <w:spacing w:before="2"/>
        <w:rPr>
          <w:rFonts w:ascii="Verdana"/>
          <w:b/>
          <w:sz w:val="39"/>
        </w:rPr>
      </w:pPr>
    </w:p>
    <w:p>
      <w:pPr>
        <w:pStyle w:val="Heading3"/>
      </w:pPr>
      <w:r>
        <w:rPr/>
        <w:t>Placement</w:t>
      </w:r>
      <w:r>
        <w:rPr>
          <w:spacing w:val="-9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Office</w:t>
      </w:r>
    </w:p>
    <w:p>
      <w:pPr>
        <w:spacing w:before="4"/>
        <w:ind w:left="402" w:right="0" w:firstLine="0"/>
        <w:jc w:val="left"/>
        <w:rPr>
          <w:sz w:val="24"/>
        </w:rPr>
      </w:pPr>
      <w:r>
        <w:rPr>
          <w:sz w:val="24"/>
        </w:rPr>
        <w:t>01522</w:t>
      </w:r>
      <w:r>
        <w:rPr>
          <w:spacing w:val="-1"/>
          <w:sz w:val="24"/>
        </w:rPr>
        <w:t> </w:t>
      </w:r>
      <w:r>
        <w:rPr>
          <w:sz w:val="24"/>
        </w:rPr>
        <w:t>583720</w:t>
      </w:r>
    </w:p>
    <w:p>
      <w:pPr>
        <w:spacing w:before="0"/>
        <w:ind w:left="402" w:right="0" w:firstLine="0"/>
        <w:jc w:val="left"/>
        <w:rPr>
          <w:sz w:val="24"/>
        </w:rPr>
      </w:pPr>
      <w:hyperlink r:id="rId9">
        <w:r>
          <w:rPr>
            <w:color w:val="0462C1"/>
            <w:sz w:val="24"/>
            <w:u w:val="single" w:color="0462C1"/>
          </w:rPr>
          <w:t>placements@bishopg.ac.uk</w:t>
        </w:r>
      </w:hyperlink>
    </w:p>
    <w:p>
      <w:pPr>
        <w:pStyle w:val="BodyText"/>
        <w:rPr>
          <w:sz w:val="24"/>
        </w:rPr>
      </w:pPr>
    </w:p>
    <w:p>
      <w:pPr>
        <w:pStyle w:val="Heading3"/>
      </w:pPr>
      <w:r>
        <w:rPr/>
        <w:t>Programme</w:t>
      </w:r>
      <w:r>
        <w:rPr>
          <w:spacing w:val="-6"/>
        </w:rPr>
        <w:t> </w:t>
      </w:r>
      <w:r>
        <w:rPr/>
        <w:t>Leader</w:t>
      </w:r>
    </w:p>
    <w:p>
      <w:pPr>
        <w:spacing w:before="0"/>
        <w:ind w:left="402" w:right="7750" w:firstLine="0"/>
        <w:jc w:val="left"/>
        <w:rPr>
          <w:sz w:val="24"/>
        </w:rPr>
      </w:pPr>
      <w:r>
        <w:rPr>
          <w:sz w:val="24"/>
        </w:rPr>
        <w:t>Hannah Wells</w:t>
      </w:r>
      <w:r>
        <w:rPr>
          <w:spacing w:val="1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Hannah.wells@bishopg.ac.uk</w:t>
        </w:r>
      </w:hyperlink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1"/>
      </w:pPr>
      <w:r>
        <w:rPr/>
        <w:t>Regional</w:t>
      </w:r>
      <w:r>
        <w:rPr>
          <w:spacing w:val="-3"/>
        </w:rPr>
        <w:t> </w:t>
      </w:r>
      <w:r>
        <w:rPr/>
        <w:t>ITT</w:t>
      </w:r>
      <w:r>
        <w:rPr>
          <w:spacing w:val="-2"/>
        </w:rPr>
        <w:t> </w:t>
      </w:r>
      <w:r>
        <w:rPr/>
        <w:t>Lead</w:t>
      </w:r>
    </w:p>
    <w:p>
      <w:pPr>
        <w:spacing w:line="244" w:lineRule="auto" w:before="0"/>
        <w:ind w:left="402" w:right="5823" w:firstLine="0"/>
        <w:jc w:val="left"/>
        <w:rPr>
          <w:sz w:val="24"/>
        </w:rPr>
      </w:pPr>
      <w:r>
        <w:rPr>
          <w:sz w:val="24"/>
        </w:rPr>
        <w:t>Shaun Thompson</w:t>
      </w:r>
      <w:r>
        <w:rPr>
          <w:spacing w:val="1"/>
          <w:sz w:val="24"/>
        </w:rPr>
        <w:t> </w:t>
      </w:r>
      <w:hyperlink r:id="rId11">
        <w:r>
          <w:rPr>
            <w:color w:val="0462C1"/>
            <w:spacing w:val="-2"/>
            <w:sz w:val="24"/>
            <w:u w:val="single" w:color="0462C1"/>
          </w:rPr>
          <w:t>shaun.thompson@bishopg.ac.uk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/>
        <w:t>Placement</w:t>
      </w:r>
      <w:r>
        <w:rPr>
          <w:spacing w:val="-7"/>
        </w:rPr>
        <w:t> </w:t>
      </w:r>
      <w:r>
        <w:rPr/>
        <w:t>Lead</w:t>
      </w:r>
    </w:p>
    <w:p>
      <w:pPr>
        <w:spacing w:before="0"/>
        <w:ind w:left="402" w:right="786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0368">
            <wp:simplePos x="0" y="0"/>
            <wp:positionH relativeFrom="page">
              <wp:posOffset>278128</wp:posOffset>
            </wp:positionH>
            <wp:positionV relativeFrom="paragraph">
              <wp:posOffset>309889</wp:posOffset>
            </wp:positionV>
            <wp:extent cx="6866889" cy="2766694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Mark Larrad</w:t>
      </w:r>
      <w:r>
        <w:rPr>
          <w:spacing w:val="1"/>
          <w:sz w:val="24"/>
        </w:rPr>
        <w:t> </w:t>
      </w:r>
      <w:hyperlink r:id="rId12">
        <w:r>
          <w:rPr>
            <w:color w:val="0462C1"/>
            <w:sz w:val="24"/>
            <w:u w:val="single" w:color="0462C1"/>
          </w:rPr>
          <w:t>Mark.Larrad@bishopg.ac.uk</w:t>
        </w:r>
      </w:hyperlink>
      <w:r>
        <w:rPr>
          <w:color w:val="0462C1"/>
          <w:spacing w:val="-52"/>
          <w:sz w:val="24"/>
        </w:rPr>
        <w:t> </w:t>
      </w:r>
      <w:r>
        <w:rPr>
          <w:sz w:val="24"/>
        </w:rPr>
        <w:t>01522</w:t>
      </w:r>
      <w:r>
        <w:rPr>
          <w:spacing w:val="-1"/>
          <w:sz w:val="24"/>
        </w:rPr>
        <w:t> </w:t>
      </w:r>
      <w:r>
        <w:rPr>
          <w:sz w:val="24"/>
        </w:rPr>
        <w:t>583758</w:t>
      </w:r>
    </w:p>
    <w:p>
      <w:pPr>
        <w:spacing w:after="0"/>
        <w:jc w:val="left"/>
        <w:rPr>
          <w:sz w:val="24"/>
        </w:rPr>
        <w:sectPr>
          <w:pgSz w:w="11900" w:h="16840"/>
          <w:pgMar w:header="747" w:footer="0" w:top="1660" w:bottom="280" w:left="320" w:right="540"/>
        </w:sectPr>
      </w:pPr>
    </w:p>
    <w:p>
      <w:pPr>
        <w:pStyle w:val="Heading1"/>
      </w:pPr>
      <w:r>
        <w:rPr/>
        <w:t>Learning</w:t>
      </w:r>
      <w:r>
        <w:rPr>
          <w:spacing w:val="-9"/>
        </w:rPr>
        <w:t> </w:t>
      </w:r>
      <w:r>
        <w:rPr/>
        <w:t>Objectives</w:t>
      </w:r>
    </w:p>
    <w:p>
      <w:pPr>
        <w:pStyle w:val="BodyText"/>
        <w:spacing w:before="188"/>
        <w:ind w:left="402"/>
      </w:pP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Extending</w:t>
      </w:r>
      <w:r>
        <w:rPr>
          <w:spacing w:val="-3"/>
        </w:rPr>
        <w:t> </w:t>
      </w:r>
      <w:r>
        <w:rPr/>
        <w:t>Placement</w:t>
      </w:r>
      <w:r>
        <w:rPr>
          <w:spacing w:val="-3"/>
        </w:rPr>
        <w:t> </w:t>
      </w:r>
      <w:r>
        <w:rPr/>
        <w:t>trainees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4"/>
        </w:rPr>
        <w:t> </w:t>
      </w:r>
      <w:r>
        <w:rPr/>
        <w:t>to:</w:t>
      </w:r>
    </w:p>
    <w:p>
      <w:pPr>
        <w:spacing w:line="225" w:lineRule="exact" w:before="9"/>
        <w:ind w:left="515" w:right="0" w:firstLine="0"/>
        <w:jc w:val="left"/>
        <w:rPr>
          <w:i/>
          <w:sz w:val="20"/>
        </w:rPr>
      </w:pP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Introductory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demonstrate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to:</w:t>
      </w:r>
    </w:p>
    <w:p>
      <w:pPr>
        <w:pStyle w:val="BodyText"/>
        <w:spacing w:line="237" w:lineRule="exact"/>
        <w:ind w:left="407"/>
      </w:pPr>
      <w:r>
        <w:rPr/>
        <w:t>establish</w:t>
      </w:r>
      <w:r>
        <w:rPr>
          <w:spacing w:val="-6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relationships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pupils,</w:t>
      </w:r>
      <w:r>
        <w:rPr>
          <w:spacing w:val="-7"/>
        </w:rPr>
        <w:t> </w:t>
      </w:r>
      <w:r>
        <w:rPr/>
        <w:t>groups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whole</w:t>
      </w:r>
      <w:r>
        <w:rPr>
          <w:spacing w:val="-8"/>
        </w:rPr>
        <w:t> </w:t>
      </w:r>
      <w:r>
        <w:rPr/>
        <w:t>class;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13" w:lineRule="auto" w:before="10" w:after="0"/>
        <w:ind w:left="1127" w:right="2129" w:hanging="364"/>
        <w:jc w:val="left"/>
        <w:rPr>
          <w:rFonts w:ascii="Symbol" w:hAnsi="Symbol"/>
          <w:sz w:val="22"/>
        </w:rPr>
      </w:pPr>
      <w:r>
        <w:rPr>
          <w:sz w:val="22"/>
        </w:rPr>
        <w:t>teach weekly sequences of work for English/Communication and Language and</w:t>
      </w:r>
      <w:r>
        <w:rPr>
          <w:spacing w:val="1"/>
          <w:sz w:val="22"/>
        </w:rPr>
        <w:t> </w:t>
      </w:r>
      <w:r>
        <w:rPr>
          <w:sz w:val="22"/>
        </w:rPr>
        <w:t>mathematics and other subjects as appropriate (adapted from the teacher’s ST and MT</w:t>
      </w:r>
      <w:r>
        <w:rPr>
          <w:spacing w:val="-47"/>
          <w:sz w:val="22"/>
        </w:rPr>
        <w:t> </w:t>
      </w:r>
      <w:r>
        <w:rPr>
          <w:sz w:val="22"/>
        </w:rPr>
        <w:t>planning);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51" w:lineRule="exact" w:before="0" w:after="0"/>
        <w:ind w:left="1128" w:right="0" w:hanging="364"/>
        <w:jc w:val="left"/>
        <w:rPr>
          <w:rFonts w:ascii="Symbol" w:hAnsi="Symbol"/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effective</w:t>
      </w:r>
      <w:r>
        <w:rPr>
          <w:spacing w:val="-7"/>
          <w:sz w:val="22"/>
        </w:rPr>
        <w:t> </w:t>
      </w:r>
      <w:r>
        <w:rPr>
          <w:sz w:val="22"/>
        </w:rPr>
        <w:t>teaching</w:t>
      </w:r>
      <w:r>
        <w:rPr>
          <w:spacing w:val="-8"/>
          <w:sz w:val="22"/>
        </w:rPr>
        <w:t> </w:t>
      </w:r>
      <w:r>
        <w:rPr>
          <w:sz w:val="22"/>
        </w:rPr>
        <w:t>(appropriate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stage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training)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English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66" w:lineRule="exact" w:before="0" w:after="0"/>
        <w:ind w:left="1128" w:right="0" w:hanging="364"/>
        <w:jc w:val="left"/>
        <w:rPr>
          <w:rFonts w:ascii="Symbol" w:hAnsi="Symbol"/>
          <w:sz w:val="20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informal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children's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English/C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  <w:tab w:pos="1118" w:val="left" w:leader="none"/>
        </w:tabs>
        <w:spacing w:line="240" w:lineRule="auto" w:before="10" w:after="0"/>
        <w:ind w:left="1117" w:right="2566" w:hanging="354"/>
        <w:jc w:val="left"/>
        <w:rPr>
          <w:rFonts w:ascii="Symbol" w:hAnsi="Symbol"/>
          <w:sz w:val="20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(AfL)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progress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differentiation;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32" w:lineRule="auto" w:before="7" w:after="0"/>
        <w:ind w:left="1117" w:right="1875" w:hanging="354"/>
        <w:jc w:val="left"/>
        <w:rPr>
          <w:rFonts w:ascii="Symbol" w:hAnsi="Symbol"/>
          <w:sz w:val="20"/>
        </w:rPr>
      </w:pPr>
      <w:r>
        <w:rPr>
          <w:sz w:val="22"/>
        </w:rPr>
        <w:t>demonstrate</w:t>
      </w:r>
      <w:r>
        <w:rPr>
          <w:spacing w:val="-6"/>
          <w:sz w:val="22"/>
        </w:rPr>
        <w:t> </w:t>
      </w:r>
      <w:r>
        <w:rPr>
          <w:sz w:val="22"/>
        </w:rPr>
        <w:t>knowledge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National</w:t>
      </w:r>
      <w:r>
        <w:rPr>
          <w:spacing w:val="-6"/>
          <w:sz w:val="22"/>
        </w:rPr>
        <w:t> </w:t>
      </w:r>
      <w:r>
        <w:rPr>
          <w:sz w:val="22"/>
        </w:rPr>
        <w:t>Curriculum/</w:t>
      </w:r>
      <w:r>
        <w:rPr>
          <w:spacing w:val="-9"/>
          <w:sz w:val="22"/>
        </w:rPr>
        <w:t> </w:t>
      </w:r>
      <w:r>
        <w:rPr>
          <w:sz w:val="22"/>
        </w:rPr>
        <w:t>Statutory</w:t>
      </w:r>
      <w:r>
        <w:rPr>
          <w:spacing w:val="-7"/>
          <w:sz w:val="22"/>
        </w:rPr>
        <w:t> </w:t>
      </w:r>
      <w:r>
        <w:rPr>
          <w:sz w:val="22"/>
        </w:rPr>
        <w:t>Framework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EYFS/</w:t>
      </w:r>
      <w:r>
        <w:rPr>
          <w:spacing w:val="-8"/>
          <w:sz w:val="22"/>
        </w:rPr>
        <w:t> </w:t>
      </w:r>
      <w:r>
        <w:rPr>
          <w:sz w:val="22"/>
        </w:rPr>
        <w:t>Assessing</w:t>
      </w:r>
      <w:r>
        <w:rPr>
          <w:spacing w:val="-46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66" w:lineRule="exact" w:before="1" w:after="0"/>
        <w:ind w:left="1128" w:right="0" w:hanging="364"/>
        <w:jc w:val="left"/>
        <w:rPr>
          <w:rFonts w:ascii="Symbol" w:hAnsi="Symbol"/>
          <w:sz w:val="20"/>
        </w:rPr>
      </w:pPr>
      <w:r>
        <w:rPr>
          <w:sz w:val="22"/>
        </w:rPr>
        <w:t>develop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teaching</w:t>
      </w:r>
      <w:r>
        <w:rPr>
          <w:spacing w:val="-11"/>
          <w:sz w:val="22"/>
        </w:rPr>
        <w:t> </w:t>
      </w:r>
      <w:r>
        <w:rPr>
          <w:sz w:val="22"/>
        </w:rPr>
        <w:t>skills</w:t>
      </w:r>
      <w:r>
        <w:rPr>
          <w:spacing w:val="-7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self-evaluation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target-setting;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66" w:lineRule="exact" w:before="0" w:after="0"/>
        <w:ind w:left="1128" w:right="0" w:hanging="364"/>
        <w:jc w:val="left"/>
        <w:rPr>
          <w:rFonts w:ascii="Symbol" w:hAnsi="Symbol"/>
          <w:sz w:val="20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5"/>
          <w:sz w:val="22"/>
        </w:rPr>
        <w:t> </w:t>
      </w:r>
      <w:r>
        <w:rPr>
          <w:sz w:val="22"/>
        </w:rPr>
        <w:t>class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behaviour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6"/>
          <w:sz w:val="22"/>
        </w:rPr>
        <w:t> </w:t>
      </w:r>
      <w:r>
        <w:rPr>
          <w:sz w:val="22"/>
        </w:rPr>
        <w:t>strategies;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8" w:right="0" w:hanging="364"/>
        <w:jc w:val="left"/>
        <w:rPr>
          <w:rFonts w:ascii="Symbol" w:hAnsi="Symbol"/>
          <w:sz w:val="20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collaboratively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trainee</w:t>
      </w:r>
      <w:r>
        <w:rPr>
          <w:spacing w:val="-5"/>
          <w:sz w:val="22"/>
        </w:rPr>
        <w:t> </w:t>
      </w:r>
      <w:r>
        <w:rPr>
          <w:sz w:val="22"/>
        </w:rPr>
        <w:t>colleagues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Teacher</w:t>
      </w:r>
      <w:r>
        <w:rPr>
          <w:spacing w:val="-5"/>
          <w:sz w:val="22"/>
        </w:rPr>
        <w:t> </w:t>
      </w:r>
      <w:r>
        <w:rPr>
          <w:sz w:val="22"/>
        </w:rPr>
        <w:t>Mentor;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8" w:right="0" w:hanging="364"/>
        <w:jc w:val="left"/>
        <w:rPr>
          <w:rFonts w:ascii="Symbol" w:hAnsi="Symbol"/>
          <w:sz w:val="20"/>
        </w:rPr>
      </w:pP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secure</w:t>
      </w:r>
      <w:r>
        <w:rPr>
          <w:spacing w:val="-6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English/C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64" w:lineRule="exact" w:before="1" w:after="0"/>
        <w:ind w:left="1128" w:right="0" w:hanging="364"/>
        <w:jc w:val="left"/>
        <w:rPr>
          <w:rFonts w:ascii="Symbol" w:hAnsi="Symbol"/>
          <w:sz w:val="20"/>
        </w:rPr>
      </w:pPr>
      <w:r>
        <w:rPr>
          <w:sz w:val="22"/>
        </w:rPr>
        <w:t>assess</w:t>
      </w:r>
      <w:r>
        <w:rPr>
          <w:spacing w:val="-7"/>
          <w:sz w:val="22"/>
        </w:rPr>
        <w:t> </w:t>
      </w:r>
      <w:r>
        <w:rPr>
          <w:sz w:val="22"/>
        </w:rPr>
        <w:t>children's</w:t>
      </w:r>
      <w:r>
        <w:rPr>
          <w:spacing w:val="-4"/>
          <w:sz w:val="22"/>
        </w:rPr>
        <w:t> </w:t>
      </w:r>
      <w:r>
        <w:rPr>
          <w:sz w:val="22"/>
        </w:rPr>
        <w:t>achievements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reading,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6"/>
          <w:sz w:val="22"/>
        </w:rPr>
        <w:t> </w:t>
      </w:r>
      <w:r>
        <w:rPr>
          <w:sz w:val="22"/>
        </w:rPr>
        <w:t>reading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phonics;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  <w:tab w:pos="1128" w:val="left" w:leader="none"/>
        </w:tabs>
        <w:spacing w:line="264" w:lineRule="exact" w:before="0" w:after="0"/>
        <w:ind w:left="1128" w:right="0" w:hanging="364"/>
        <w:jc w:val="left"/>
        <w:rPr>
          <w:rFonts w:ascii="Symbol" w:hAnsi="Symbol"/>
          <w:sz w:val="20"/>
        </w:rPr>
      </w:pPr>
      <w:r>
        <w:rPr/>
        <w:drawing>
          <wp:anchor distT="0" distB="0" distL="0" distR="0" allowOverlap="1" layoutInCell="1" locked="0" behindDoc="1" simplePos="0" relativeHeight="487290880">
            <wp:simplePos x="0" y="0"/>
            <wp:positionH relativeFrom="page">
              <wp:posOffset>278128</wp:posOffset>
            </wp:positionH>
            <wp:positionV relativeFrom="paragraph">
              <wp:posOffset>114995</wp:posOffset>
            </wp:positionV>
            <wp:extent cx="6866889" cy="2766694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advice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feedback.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3770" w:right="254" w:hanging="3270"/>
        <w:jc w:val="left"/>
        <w:rPr>
          <w:b/>
          <w:i/>
          <w:sz w:val="22"/>
        </w:rPr>
      </w:pPr>
      <w:r>
        <w:rPr>
          <w:b/>
          <w:i/>
          <w:sz w:val="22"/>
        </w:rPr>
        <w:t>Please be aware that absences to attend interview may be required to be added to the end of the placement in a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similar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manner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absences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ill health.</w:t>
      </w:r>
    </w:p>
    <w:p>
      <w:pPr>
        <w:spacing w:after="0"/>
        <w:jc w:val="left"/>
        <w:rPr>
          <w:sz w:val="22"/>
        </w:rPr>
        <w:sectPr>
          <w:pgSz w:w="11900" w:h="16840"/>
          <w:pgMar w:header="747" w:footer="0" w:top="1660" w:bottom="280" w:left="320" w:right="540"/>
        </w:sectPr>
      </w:pPr>
    </w:p>
    <w:p>
      <w:pPr>
        <w:pStyle w:val="Heading2"/>
        <w:spacing w:before="138"/>
        <w:rPr>
          <w:rFonts w:ascii="Cambria"/>
        </w:rPr>
      </w:pPr>
      <w:r>
        <w:rPr>
          <w:rFonts w:ascii="Cambria"/>
        </w:rPr>
        <w:t>Support</w:t>
      </w:r>
      <w:r>
        <w:rPr>
          <w:rFonts w:ascii="Cambria"/>
          <w:spacing w:val="-7"/>
        </w:rPr>
        <w:t> </w:t>
      </w:r>
      <w:r>
        <w:rPr>
          <w:rFonts w:ascii="Cambria"/>
        </w:rPr>
        <w:t>for</w:t>
      </w:r>
      <w:r>
        <w:rPr>
          <w:rFonts w:ascii="Cambria"/>
          <w:spacing w:val="-5"/>
        </w:rPr>
        <w:t> </w:t>
      </w:r>
      <w:r>
        <w:rPr>
          <w:rFonts w:ascii="Cambria"/>
        </w:rPr>
        <w:t>Trainee</w:t>
      </w:r>
      <w:r>
        <w:rPr>
          <w:rFonts w:ascii="Cambria"/>
          <w:spacing w:val="-5"/>
        </w:rPr>
        <w:t> </w:t>
      </w:r>
      <w:r>
        <w:rPr>
          <w:rFonts w:ascii="Cambria"/>
        </w:rPr>
        <w:t>and</w:t>
      </w:r>
      <w:r>
        <w:rPr>
          <w:rFonts w:ascii="Cambria"/>
          <w:spacing w:val="-4"/>
        </w:rPr>
        <w:t> </w:t>
      </w:r>
      <w:r>
        <w:rPr>
          <w:rFonts w:ascii="Cambria"/>
        </w:rPr>
        <w:t>School</w:t>
      </w:r>
    </w:p>
    <w:p>
      <w:pPr>
        <w:spacing w:before="184"/>
        <w:ind w:left="4341" w:right="0" w:hanging="3913"/>
        <w:jc w:val="left"/>
        <w:rPr>
          <w:rFonts w:ascii="Cambria"/>
          <w:sz w:val="20"/>
        </w:rPr>
      </w:pPr>
      <w:r>
        <w:rPr>
          <w:rFonts w:ascii="Cambria"/>
          <w:color w:val="365F91"/>
          <w:sz w:val="20"/>
        </w:rPr>
        <w:t>The</w:t>
      </w:r>
      <w:r>
        <w:rPr>
          <w:rFonts w:ascii="Cambria"/>
          <w:color w:val="365F91"/>
          <w:spacing w:val="-5"/>
          <w:sz w:val="20"/>
        </w:rPr>
        <w:t> </w:t>
      </w:r>
      <w:r>
        <w:rPr>
          <w:rFonts w:ascii="Cambria"/>
          <w:color w:val="365F91"/>
          <w:sz w:val="20"/>
        </w:rPr>
        <w:t>information</w:t>
      </w:r>
      <w:r>
        <w:rPr>
          <w:rFonts w:ascii="Cambria"/>
          <w:color w:val="365F91"/>
          <w:spacing w:val="-4"/>
          <w:sz w:val="20"/>
        </w:rPr>
        <w:t> </w:t>
      </w:r>
      <w:r>
        <w:rPr>
          <w:rFonts w:ascii="Cambria"/>
          <w:color w:val="365F91"/>
          <w:sz w:val="20"/>
        </w:rPr>
        <w:t>below</w:t>
      </w:r>
      <w:r>
        <w:rPr>
          <w:rFonts w:ascii="Cambria"/>
          <w:color w:val="365F91"/>
          <w:spacing w:val="-3"/>
          <w:sz w:val="20"/>
        </w:rPr>
        <w:t> </w:t>
      </w:r>
      <w:r>
        <w:rPr>
          <w:rFonts w:ascii="Cambria"/>
          <w:color w:val="365F91"/>
          <w:sz w:val="20"/>
        </w:rPr>
        <w:t>is</w:t>
      </w:r>
      <w:r>
        <w:rPr>
          <w:rFonts w:ascii="Cambria"/>
          <w:color w:val="365F91"/>
          <w:spacing w:val="-6"/>
          <w:sz w:val="20"/>
        </w:rPr>
        <w:t> </w:t>
      </w:r>
      <w:r>
        <w:rPr>
          <w:rFonts w:ascii="Cambria"/>
          <w:color w:val="365F91"/>
          <w:sz w:val="20"/>
        </w:rPr>
        <w:t>an</w:t>
      </w:r>
      <w:r>
        <w:rPr>
          <w:rFonts w:ascii="Cambria"/>
          <w:color w:val="365F91"/>
          <w:spacing w:val="-4"/>
          <w:sz w:val="20"/>
        </w:rPr>
        <w:t> </w:t>
      </w:r>
      <w:r>
        <w:rPr>
          <w:rFonts w:ascii="Cambria"/>
          <w:color w:val="365F91"/>
          <w:sz w:val="20"/>
        </w:rPr>
        <w:t>outline.</w:t>
      </w:r>
      <w:r>
        <w:rPr>
          <w:rFonts w:ascii="Cambria"/>
          <w:color w:val="365F91"/>
          <w:spacing w:val="-4"/>
          <w:sz w:val="20"/>
        </w:rPr>
        <w:t> </w:t>
      </w:r>
      <w:r>
        <w:rPr>
          <w:rFonts w:ascii="Cambria"/>
          <w:color w:val="365F91"/>
          <w:sz w:val="20"/>
        </w:rPr>
        <w:t>Please</w:t>
      </w:r>
      <w:r>
        <w:rPr>
          <w:rFonts w:ascii="Cambria"/>
          <w:color w:val="365F91"/>
          <w:spacing w:val="-5"/>
          <w:sz w:val="20"/>
        </w:rPr>
        <w:t> </w:t>
      </w:r>
      <w:r>
        <w:rPr>
          <w:rFonts w:ascii="Cambria"/>
          <w:color w:val="365F91"/>
          <w:sz w:val="20"/>
        </w:rPr>
        <w:t>refer</w:t>
      </w:r>
      <w:r>
        <w:rPr>
          <w:rFonts w:ascii="Cambria"/>
          <w:color w:val="365F91"/>
          <w:spacing w:val="-7"/>
          <w:sz w:val="20"/>
        </w:rPr>
        <w:t> </w:t>
      </w:r>
      <w:r>
        <w:rPr>
          <w:rFonts w:ascii="Cambria"/>
          <w:color w:val="365F91"/>
          <w:sz w:val="20"/>
        </w:rPr>
        <w:t>to</w:t>
      </w:r>
      <w:r>
        <w:rPr>
          <w:rFonts w:ascii="Cambria"/>
          <w:color w:val="365F91"/>
          <w:spacing w:val="-2"/>
          <w:sz w:val="20"/>
        </w:rPr>
        <w:t> </w:t>
      </w:r>
      <w:r>
        <w:rPr>
          <w:rFonts w:ascii="Cambria"/>
          <w:color w:val="365F91"/>
          <w:sz w:val="20"/>
        </w:rPr>
        <w:t>the</w:t>
      </w:r>
      <w:r>
        <w:rPr>
          <w:rFonts w:ascii="Cambria"/>
          <w:color w:val="365F91"/>
          <w:spacing w:val="-4"/>
          <w:sz w:val="20"/>
        </w:rPr>
        <w:t> </w:t>
      </w:r>
      <w:r>
        <w:rPr>
          <w:rFonts w:ascii="Cambria"/>
          <w:color w:val="365F91"/>
          <w:sz w:val="20"/>
        </w:rPr>
        <w:t>detailed</w:t>
      </w:r>
      <w:r>
        <w:rPr>
          <w:rFonts w:ascii="Cambria"/>
          <w:color w:val="365F91"/>
          <w:spacing w:val="-5"/>
          <w:sz w:val="20"/>
        </w:rPr>
        <w:t> </w:t>
      </w:r>
      <w:r>
        <w:rPr>
          <w:rFonts w:ascii="Cambria"/>
          <w:color w:val="365F91"/>
          <w:sz w:val="20"/>
        </w:rPr>
        <w:t>guidance</w:t>
      </w:r>
      <w:r>
        <w:rPr>
          <w:rFonts w:ascii="Cambria"/>
          <w:color w:val="365F91"/>
          <w:spacing w:val="-4"/>
          <w:sz w:val="20"/>
        </w:rPr>
        <w:t> </w:t>
      </w:r>
      <w:r>
        <w:rPr>
          <w:rFonts w:ascii="Cambria"/>
          <w:color w:val="365F91"/>
          <w:sz w:val="20"/>
        </w:rPr>
        <w:t>in</w:t>
      </w:r>
      <w:r>
        <w:rPr>
          <w:rFonts w:ascii="Cambria"/>
          <w:color w:val="365F91"/>
          <w:spacing w:val="-6"/>
          <w:sz w:val="20"/>
        </w:rPr>
        <w:t> </w:t>
      </w:r>
      <w:r>
        <w:rPr>
          <w:rFonts w:ascii="Cambria"/>
          <w:color w:val="365F91"/>
          <w:sz w:val="20"/>
        </w:rPr>
        <w:t>the</w:t>
      </w:r>
      <w:r>
        <w:rPr>
          <w:rFonts w:ascii="Cambria"/>
          <w:color w:val="365F91"/>
          <w:spacing w:val="-1"/>
          <w:sz w:val="20"/>
        </w:rPr>
        <w:t> </w:t>
      </w:r>
      <w:r>
        <w:rPr>
          <w:rFonts w:ascii="Cambria"/>
          <w:color w:val="365F91"/>
          <w:sz w:val="20"/>
        </w:rPr>
        <w:t>Primary</w:t>
      </w:r>
      <w:r>
        <w:rPr>
          <w:rFonts w:ascii="Cambria"/>
          <w:color w:val="365F91"/>
          <w:spacing w:val="-7"/>
          <w:sz w:val="20"/>
        </w:rPr>
        <w:t> </w:t>
      </w:r>
      <w:r>
        <w:rPr>
          <w:rFonts w:ascii="Cambria"/>
          <w:color w:val="365F91"/>
          <w:sz w:val="20"/>
        </w:rPr>
        <w:t>ITE</w:t>
      </w:r>
      <w:r>
        <w:rPr>
          <w:rFonts w:ascii="Cambria"/>
          <w:color w:val="365F91"/>
          <w:spacing w:val="-5"/>
          <w:sz w:val="20"/>
        </w:rPr>
        <w:t> </w:t>
      </w:r>
      <w:r>
        <w:rPr>
          <w:rFonts w:ascii="Cambria"/>
          <w:color w:val="365F91"/>
          <w:sz w:val="20"/>
        </w:rPr>
        <w:t>Handbook</w:t>
      </w:r>
      <w:r>
        <w:rPr>
          <w:rFonts w:ascii="Cambria"/>
          <w:color w:val="365F91"/>
          <w:spacing w:val="-5"/>
          <w:sz w:val="20"/>
        </w:rPr>
        <w:t> </w:t>
      </w:r>
      <w:r>
        <w:rPr>
          <w:rFonts w:ascii="Cambria"/>
          <w:color w:val="365F91"/>
          <w:sz w:val="20"/>
        </w:rPr>
        <w:t>about</w:t>
      </w:r>
      <w:r>
        <w:rPr>
          <w:rFonts w:ascii="Cambria"/>
          <w:color w:val="365F91"/>
          <w:spacing w:val="-5"/>
          <w:sz w:val="20"/>
        </w:rPr>
        <w:t> </w:t>
      </w:r>
      <w:r>
        <w:rPr>
          <w:rFonts w:ascii="Cambria"/>
          <w:color w:val="365F91"/>
          <w:sz w:val="20"/>
        </w:rPr>
        <w:t>professional</w:t>
      </w:r>
      <w:r>
        <w:rPr>
          <w:rFonts w:ascii="Cambria"/>
          <w:color w:val="365F91"/>
          <w:spacing w:val="-41"/>
          <w:sz w:val="20"/>
        </w:rPr>
        <w:t> </w:t>
      </w:r>
      <w:r>
        <w:rPr>
          <w:rFonts w:ascii="Cambria"/>
          <w:color w:val="365F91"/>
          <w:sz w:val="20"/>
        </w:rPr>
        <w:t>expectations</w:t>
      </w:r>
      <w:r>
        <w:rPr>
          <w:rFonts w:ascii="Cambria"/>
          <w:color w:val="365F91"/>
          <w:spacing w:val="-4"/>
          <w:sz w:val="20"/>
        </w:rPr>
        <w:t> </w:t>
      </w:r>
      <w:r>
        <w:rPr>
          <w:rFonts w:ascii="Cambria"/>
          <w:color w:val="365F91"/>
          <w:sz w:val="20"/>
        </w:rPr>
        <w:t>of</w:t>
      </w:r>
      <w:r>
        <w:rPr>
          <w:rFonts w:ascii="Cambria"/>
          <w:color w:val="365F91"/>
          <w:spacing w:val="-1"/>
          <w:sz w:val="20"/>
        </w:rPr>
        <w:t> </w:t>
      </w:r>
      <w:r>
        <w:rPr>
          <w:rFonts w:ascii="Cambria"/>
          <w:color w:val="365F91"/>
          <w:sz w:val="20"/>
        </w:rPr>
        <w:t>SBM</w:t>
      </w:r>
      <w:r>
        <w:rPr>
          <w:rFonts w:ascii="Cambria"/>
          <w:color w:val="365F91"/>
          <w:spacing w:val="-2"/>
          <w:sz w:val="20"/>
        </w:rPr>
        <w:t> </w:t>
      </w:r>
      <w:r>
        <w:rPr>
          <w:rFonts w:ascii="Cambria"/>
          <w:color w:val="365F91"/>
          <w:sz w:val="20"/>
        </w:rPr>
        <w:t>and</w:t>
      </w:r>
      <w:r>
        <w:rPr>
          <w:rFonts w:ascii="Cambria"/>
          <w:color w:val="365F91"/>
          <w:spacing w:val="-3"/>
          <w:sz w:val="20"/>
        </w:rPr>
        <w:t> </w:t>
      </w:r>
      <w:r>
        <w:rPr>
          <w:rFonts w:ascii="Cambria"/>
          <w:color w:val="365F91"/>
          <w:sz w:val="20"/>
        </w:rPr>
        <w:t>UBM.</w:t>
      </w:r>
    </w:p>
    <w:tbl>
      <w:tblPr>
        <w:tblW w:w="0" w:type="auto"/>
        <w:jc w:val="left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7352"/>
      </w:tblGrid>
      <w:tr>
        <w:trPr>
          <w:trHeight w:val="1630" w:hRule="atLeast"/>
        </w:trPr>
        <w:tc>
          <w:tcPr>
            <w:tcW w:w="2518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auto" w:before="6"/>
              <w:ind w:left="116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Support for school: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University Based Mentor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(UBM)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Visits/Contact</w:t>
            </w:r>
          </w:p>
        </w:tc>
        <w:tc>
          <w:tcPr>
            <w:tcW w:w="7352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48" w:val="left" w:leader="none"/>
                <w:tab w:pos="849" w:val="left" w:leader="none"/>
              </w:tabs>
              <w:spacing w:line="255" w:lineRule="exact" w:before="4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preliminary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SBM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expectations.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8" w:val="left" w:leader="none"/>
                <w:tab w:pos="849" w:val="left" w:leader="none"/>
              </w:tabs>
              <w:spacing w:line="247" w:lineRule="exact" w:before="0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school-based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8" w:val="left" w:leader="none"/>
                <w:tab w:pos="849" w:val="left" w:leader="none"/>
              </w:tabs>
              <w:spacing w:line="242" w:lineRule="exact" w:before="0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8" w:val="left" w:leader="none"/>
                <w:tab w:pos="849" w:val="left" w:leader="none"/>
              </w:tabs>
              <w:spacing w:line="235" w:lineRule="auto" w:before="0" w:after="0"/>
              <w:ind w:left="848" w:right="313" w:hanging="360"/>
              <w:jc w:val="left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Partnership,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placement,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tasks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8" w:val="left" w:leader="none"/>
                <w:tab w:pos="849" w:val="left" w:leader="none"/>
              </w:tabs>
              <w:spacing w:line="247" w:lineRule="exact" w:before="0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C4C.</w:t>
            </w:r>
          </w:p>
        </w:tc>
      </w:tr>
      <w:tr>
        <w:trPr>
          <w:trHeight w:val="2653" w:hRule="atLeast"/>
        </w:trPr>
        <w:tc>
          <w:tcPr>
            <w:tcW w:w="2518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auto" w:before="1"/>
              <w:ind w:left="116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Support for trainee: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School Based Mentor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(SBM)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</w:p>
        </w:tc>
        <w:tc>
          <w:tcPr>
            <w:tcW w:w="7352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8" w:right="118" w:hanging="360"/>
              <w:jc w:val="lef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weekly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8" w:right="216" w:hanging="360"/>
              <w:jc w:val="left"/>
              <w:rPr>
                <w:sz w:val="20"/>
              </w:rPr>
            </w:pPr>
            <w:r>
              <w:rPr>
                <w:sz w:val="20"/>
              </w:rPr>
              <w:t>Weekly Curriculum Progress Review completed with trainee – on eRPD.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Trainee is expected to complete their section </w:t>
            </w:r>
            <w:r>
              <w:rPr>
                <w:i/>
                <w:sz w:val="20"/>
                <w:u w:val="single"/>
              </w:rPr>
              <w:t>and bring evidence of how they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have met targets and supported pupils to make progress</w:t>
            </w:r>
            <w:r>
              <w:rPr>
                <w:i/>
                <w:sz w:val="20"/>
              </w:rPr>
              <w:t> </w:t>
            </w:r>
            <w:r>
              <w:rPr>
                <w:sz w:val="20"/>
              </w:rPr>
              <w:t>to each meeting.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highlighted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weeks targets.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8" w:val="left" w:leader="none"/>
                <w:tab w:pos="849" w:val="left" w:leader="none"/>
              </w:tabs>
              <w:spacing w:line="252" w:lineRule="exact" w:before="0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On-going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verbal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feedback.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8" w:val="left" w:leader="none"/>
                <w:tab w:pos="849" w:val="left" w:leader="none"/>
              </w:tabs>
              <w:spacing w:line="254" w:lineRule="exact" w:before="0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CPD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Standards.</w:t>
            </w:r>
          </w:p>
        </w:tc>
      </w:tr>
    </w:tbl>
    <w:p>
      <w:pPr>
        <w:pStyle w:val="BodyText"/>
        <w:rPr>
          <w:rFonts w:ascii="Cambria"/>
          <w:sz w:val="32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1" simplePos="0" relativeHeight="487291392">
            <wp:simplePos x="0" y="0"/>
            <wp:positionH relativeFrom="page">
              <wp:posOffset>278128</wp:posOffset>
            </wp:positionH>
            <wp:positionV relativeFrom="paragraph">
              <wp:posOffset>-372861</wp:posOffset>
            </wp:positionV>
            <wp:extent cx="6866889" cy="2766694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Assessment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</w:t>
      </w:r>
    </w:p>
    <w:tbl>
      <w:tblPr>
        <w:tblW w:w="0" w:type="auto"/>
        <w:jc w:val="left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8"/>
        <w:gridCol w:w="3392"/>
      </w:tblGrid>
      <w:tr>
        <w:trPr>
          <w:trHeight w:val="286" w:hRule="atLeast"/>
        </w:trPr>
        <w:tc>
          <w:tcPr>
            <w:tcW w:w="6478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 w:before="6"/>
              <w:ind w:left="116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six-week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Placement</w:t>
            </w:r>
          </w:p>
        </w:tc>
        <w:tc>
          <w:tcPr>
            <w:tcW w:w="3392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recorded</w:t>
            </w:r>
          </w:p>
        </w:tc>
      </w:tr>
      <w:tr>
        <w:trPr>
          <w:trHeight w:val="584" w:hRule="atLeast"/>
        </w:trPr>
        <w:tc>
          <w:tcPr>
            <w:tcW w:w="64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spacing w:before="19"/>
              <w:ind w:left="116"/>
              <w:rPr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SBM</w:t>
            </w:r>
          </w:p>
        </w:tc>
        <w:tc>
          <w:tcPr>
            <w:tcW w:w="3392" w:type="dxa"/>
            <w:vMerge w:val="restart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22"/>
              </w:rPr>
            </w:pPr>
            <w:r>
              <w:rPr>
                <w:sz w:val="22"/>
              </w:rPr>
              <w:t>Recorded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eRPD</w:t>
            </w:r>
          </w:p>
        </w:tc>
      </w:tr>
      <w:tr>
        <w:trPr>
          <w:trHeight w:val="575" w:hRule="atLeast"/>
        </w:trPr>
        <w:tc>
          <w:tcPr>
            <w:tcW w:w="64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SBM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(every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weeks</w:t>
            </w:r>
          </w:p>
          <w:p>
            <w:pPr>
              <w:pStyle w:val="TableParagraph"/>
              <w:spacing w:line="266" w:lineRule="exact" w:before="15"/>
              <w:ind w:left="116"/>
              <w:rPr>
                <w:sz w:val="22"/>
              </w:rPr>
            </w:pPr>
            <w:r>
              <w:rPr>
                <w:sz w:val="22"/>
              </w:rPr>
              <w:t>pre-Block)</w:t>
            </w:r>
          </w:p>
        </w:tc>
        <w:tc>
          <w:tcPr>
            <w:tcW w:w="3392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64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UBM,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jointly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SBM</w:t>
            </w:r>
          </w:p>
        </w:tc>
        <w:tc>
          <w:tcPr>
            <w:tcW w:w="3392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1" w:hRule="atLeast"/>
        </w:trPr>
        <w:tc>
          <w:tcPr>
            <w:tcW w:w="64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116" w:right="109"/>
              <w:rPr>
                <w:sz w:val="22"/>
              </w:rPr>
            </w:pPr>
            <w:r>
              <w:rPr>
                <w:sz w:val="22"/>
              </w:rPr>
              <w:t>Trainees will undertake a final summative review of their placement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 final Extending Placement. At this stage formative discussion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take place between UBM, SBM and trainee to verify progress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against the evidence in the eRPD and the Trainee Placement folder.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conversation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readiness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66" w:lineRule="exact" w:before="4"/>
              <w:ind w:left="116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</w:tc>
        <w:tc>
          <w:tcPr>
            <w:tcW w:w="3392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39"/>
        </w:rPr>
      </w:pPr>
    </w:p>
    <w:p>
      <w:pPr>
        <w:spacing w:before="0"/>
        <w:ind w:left="40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School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Placement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File/s: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recommended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layout*</w:t>
      </w:r>
    </w:p>
    <w:p>
      <w:pPr>
        <w:pStyle w:val="BodyText"/>
        <w:spacing w:line="403" w:lineRule="auto" w:before="182"/>
        <w:ind w:left="402" w:right="4425"/>
      </w:pPr>
      <w:r>
        <w:rPr/>
        <w:t>Please refer to detailed guidance in Primary ITE Placement Handbook</w:t>
      </w:r>
      <w:r>
        <w:rPr>
          <w:spacing w:val="-47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use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eRPD during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Developing</w:t>
      </w:r>
      <w:r>
        <w:rPr>
          <w:spacing w:val="-3"/>
          <w:u w:val="single"/>
        </w:rPr>
        <w:t> </w:t>
      </w:r>
      <w:r>
        <w:rPr>
          <w:u w:val="single"/>
        </w:rPr>
        <w:t>Phase:</w:t>
      </w: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59" w:lineRule="exact" w:before="0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Weekly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Curriculum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Records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59" w:lineRule="auto" w:before="101"/>
        <w:ind w:left="1122" w:right="187"/>
      </w:pPr>
      <w:r>
        <w:rPr>
          <w:b/>
          <w:i/>
        </w:rPr>
        <w:t>Weekly Curriculum Progress review </w:t>
      </w:r>
      <w:r>
        <w:rPr/>
        <w:t>(using the introductory phase booklet tasks as the basis for the agenda).</w:t>
      </w:r>
      <w:r>
        <w:rPr>
          <w:spacing w:val="-47"/>
        </w:rPr>
        <w:t> </w:t>
      </w:r>
      <w:r>
        <w:rPr/>
        <w:t>Ensure you add a weekly meeting every two weeks you are in school (even if, in exceptional circumstances,</w:t>
      </w:r>
      <w:r>
        <w:rPr>
          <w:spacing w:val="1"/>
        </w:rPr>
        <w:t> </w:t>
      </w:r>
      <w:r>
        <w:rPr/>
        <w:t>the SBM is not present). The first part of the Weekly Curriculum Progress review is for you to add your</w:t>
      </w:r>
      <w:r>
        <w:rPr>
          <w:spacing w:val="1"/>
        </w:rPr>
        <w:t> </w:t>
      </w:r>
      <w:r>
        <w:rPr/>
        <w:t>reflections.</w:t>
      </w:r>
      <w:r>
        <w:rPr>
          <w:spacing w:val="46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reflection</w:t>
      </w:r>
      <w:r>
        <w:rPr>
          <w:i/>
          <w:spacing w:val="-4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include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1123" w:val="left" w:leader="none"/>
        </w:tabs>
        <w:spacing w:line="240" w:lineRule="auto" w:before="155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Consideration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SMART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targets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what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impact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are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they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going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have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on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your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(and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pupil)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learning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1123" w:val="left" w:leader="none"/>
        </w:tabs>
        <w:spacing w:line="240" w:lineRule="auto" w:before="0" w:after="0"/>
        <w:ind w:left="1122" w:right="0" w:hanging="362"/>
        <w:jc w:val="left"/>
        <w:rPr>
          <w:sz w:val="22"/>
        </w:rPr>
      </w:pP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detailed</w:t>
      </w:r>
      <w:r>
        <w:rPr>
          <w:spacing w:val="-4"/>
          <w:sz w:val="22"/>
        </w:rPr>
        <w:t> </w:t>
      </w:r>
      <w:r>
        <w:rPr>
          <w:sz w:val="22"/>
        </w:rPr>
        <w:t>consideration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experiences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had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week;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747" w:footer="0" w:top="1660" w:bottom="280" w:left="320" w:right="540"/>
        </w:sectPr>
      </w:pPr>
    </w:p>
    <w:p>
      <w:pPr>
        <w:pStyle w:val="ListParagraph"/>
        <w:numPr>
          <w:ilvl w:val="0"/>
          <w:numId w:val="6"/>
        </w:numPr>
        <w:tabs>
          <w:tab w:pos="1122" w:val="left" w:leader="none"/>
          <w:tab w:pos="1123" w:val="left" w:leader="none"/>
        </w:tabs>
        <w:spacing w:line="240" w:lineRule="auto" w:before="137" w:after="0"/>
        <w:ind w:left="1122" w:right="0" w:hanging="362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Targets</w:t>
      </w:r>
      <w:r>
        <w:rPr>
          <w:spacing w:val="-3"/>
          <w:sz w:val="22"/>
        </w:rPr>
        <w:t> </w:t>
      </w:r>
      <w:r>
        <w:rPr>
          <w:sz w:val="22"/>
        </w:rPr>
        <w:t>section.</w:t>
      </w:r>
    </w:p>
    <w:p>
      <w:pPr>
        <w:pStyle w:val="ListParagraph"/>
        <w:numPr>
          <w:ilvl w:val="0"/>
          <w:numId w:val="6"/>
        </w:numPr>
        <w:tabs>
          <w:tab w:pos="1123" w:val="left" w:leader="none"/>
        </w:tabs>
        <w:spacing w:line="240" w:lineRule="auto" w:before="0" w:after="0"/>
        <w:ind w:left="1122" w:right="696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important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SBM</w:t>
      </w:r>
      <w:r>
        <w:rPr>
          <w:spacing w:val="-3"/>
          <w:sz w:val="22"/>
        </w:rPr>
        <w:t> </w:t>
      </w:r>
      <w:r>
        <w:rPr>
          <w:sz w:val="22"/>
        </w:rPr>
        <w:t>indicates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expected</w:t>
      </w:r>
      <w:r>
        <w:rPr>
          <w:spacing w:val="-2"/>
          <w:sz w:val="22"/>
        </w:rPr>
        <w:t> </w:t>
      </w:r>
      <w:r>
        <w:rPr>
          <w:sz w:val="22"/>
        </w:rPr>
        <w:t>progress,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not,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PSP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C4C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40" w:lineRule="auto" w:before="0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Action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Plans</w:t>
      </w:r>
    </w:p>
    <w:p>
      <w:pPr>
        <w:pStyle w:val="BodyText"/>
        <w:spacing w:line="261" w:lineRule="exact" w:before="202"/>
        <w:ind w:left="762"/>
      </w:pPr>
      <w:r>
        <w:rPr>
          <w:rFonts w:ascii="Cambria"/>
        </w:rPr>
        <w:t>a)</w:t>
      </w:r>
      <w:r>
        <w:rPr>
          <w:rFonts w:ascii="Cambria"/>
          <w:spacing w:val="17"/>
        </w:rPr>
        <w:t> </w:t>
      </w:r>
      <w:r>
        <w:rPr/>
        <w:t>Subject</w:t>
      </w:r>
      <w:r>
        <w:rPr>
          <w:spacing w:val="-5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Portfolio</w:t>
      </w:r>
      <w:r>
        <w:rPr>
          <w:spacing w:val="-1"/>
        </w:rPr>
        <w:t> </w:t>
      </w:r>
      <w:r>
        <w:rPr/>
        <w:t>Action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audit</w:t>
      </w:r>
      <w:r>
        <w:rPr>
          <w:spacing w:val="-4"/>
        </w:rPr>
        <w:t> </w:t>
      </w:r>
      <w:r>
        <w:rPr/>
        <w:t>scores</w:t>
      </w:r>
    </w:p>
    <w:p>
      <w:pPr>
        <w:pStyle w:val="BodyText"/>
        <w:spacing w:line="261" w:lineRule="exact"/>
        <w:ind w:left="1122"/>
      </w:pPr>
      <w:r>
        <w:rPr/>
        <w:t>Please</w:t>
      </w:r>
      <w:r>
        <w:rPr>
          <w:spacing w:val="-6"/>
        </w:rPr>
        <w:t> </w:t>
      </w:r>
      <w:r>
        <w:rPr/>
        <w:t>follow</w:t>
      </w:r>
      <w:r>
        <w:rPr>
          <w:spacing w:val="-5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Subject</w:t>
      </w:r>
      <w:r>
        <w:rPr>
          <w:spacing w:val="-5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Portfolio</w:t>
      </w:r>
      <w:r>
        <w:rPr>
          <w:spacing w:val="-7"/>
        </w:rPr>
        <w:t> </w:t>
      </w:r>
      <w:r>
        <w:rPr/>
        <w:t>Handbook</w:t>
      </w: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40" w:lineRule="auto" w:before="207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Observations</w:t>
      </w:r>
    </w:p>
    <w:p>
      <w:pPr>
        <w:pStyle w:val="BodyText"/>
        <w:spacing w:before="144"/>
        <w:ind w:left="1122"/>
      </w:pPr>
      <w:r>
        <w:rPr/>
        <w:t>Record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formal</w:t>
      </w:r>
      <w:r>
        <w:rPr>
          <w:spacing w:val="-6"/>
        </w:rPr>
        <w:t> </w:t>
      </w:r>
      <w:r>
        <w:rPr/>
        <w:t>lesson</w:t>
      </w:r>
      <w:r>
        <w:rPr>
          <w:spacing w:val="-6"/>
        </w:rPr>
        <w:t> </w:t>
      </w:r>
      <w:r>
        <w:rPr/>
        <w:t>observations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/>
        <w:t>TOPR</w:t>
      </w: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40" w:lineRule="auto" w:before="163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Reviews</w:t>
      </w:r>
    </w:p>
    <w:p>
      <w:pPr>
        <w:pStyle w:val="ListParagraph"/>
        <w:numPr>
          <w:ilvl w:val="0"/>
          <w:numId w:val="7"/>
        </w:numPr>
        <w:tabs>
          <w:tab w:pos="1123" w:val="left" w:leader="none"/>
        </w:tabs>
        <w:spacing w:line="257" w:lineRule="exact" w:before="207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Safeguarding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&amp;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SBM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details</w:t>
      </w:r>
    </w:p>
    <w:p>
      <w:pPr>
        <w:pStyle w:val="ListParagraph"/>
        <w:numPr>
          <w:ilvl w:val="0"/>
          <w:numId w:val="7"/>
        </w:numPr>
        <w:tabs>
          <w:tab w:pos="1123" w:val="left" w:leader="none"/>
        </w:tabs>
        <w:spacing w:line="242" w:lineRule="exact" w:before="0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Breadth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Experience</w:t>
      </w:r>
    </w:p>
    <w:p>
      <w:pPr>
        <w:pStyle w:val="ListParagraph"/>
        <w:numPr>
          <w:ilvl w:val="0"/>
          <w:numId w:val="7"/>
        </w:numPr>
        <w:tabs>
          <w:tab w:pos="1123" w:val="left" w:leader="none"/>
        </w:tabs>
        <w:spacing w:line="245" w:lineRule="exact" w:before="0" w:after="0"/>
        <w:ind w:left="1122" w:right="0" w:hanging="362"/>
        <w:jc w:val="left"/>
        <w:rPr>
          <w:sz w:val="22"/>
        </w:rPr>
      </w:pPr>
      <w:r>
        <w:rPr>
          <w:sz w:val="22"/>
          <w:u w:val="single"/>
        </w:rPr>
        <w:t>Extending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Subject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tracker</w:t>
      </w:r>
    </w:p>
    <w:p>
      <w:pPr>
        <w:pStyle w:val="ListParagraph"/>
        <w:numPr>
          <w:ilvl w:val="0"/>
          <w:numId w:val="7"/>
        </w:numPr>
        <w:tabs>
          <w:tab w:pos="1123" w:val="left" w:leader="none"/>
        </w:tabs>
        <w:spacing w:line="259" w:lineRule="exact" w:before="0" w:after="0"/>
        <w:ind w:left="1122" w:right="0" w:hanging="36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91904">
            <wp:simplePos x="0" y="0"/>
            <wp:positionH relativeFrom="page">
              <wp:posOffset>278128</wp:posOffset>
            </wp:positionH>
            <wp:positionV relativeFrom="paragraph">
              <wp:posOffset>505139</wp:posOffset>
            </wp:positionV>
            <wp:extent cx="6866889" cy="2766694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single"/>
        </w:rPr>
        <w:t>Final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Review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with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UBM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moderate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SBM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judgement</w:t>
      </w:r>
    </w:p>
    <w:p>
      <w:pPr>
        <w:spacing w:after="0" w:line="259" w:lineRule="exact"/>
        <w:jc w:val="left"/>
        <w:rPr>
          <w:sz w:val="22"/>
        </w:rPr>
        <w:sectPr>
          <w:pgSz w:w="11900" w:h="16840"/>
          <w:pgMar w:header="747" w:footer="0" w:top="1660" w:bottom="280" w:left="320" w:right="54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292416">
            <wp:simplePos x="0" y="0"/>
            <wp:positionH relativeFrom="page">
              <wp:posOffset>278128</wp:posOffset>
            </wp:positionH>
            <wp:positionV relativeFrom="page">
              <wp:posOffset>4401502</wp:posOffset>
            </wp:positionV>
            <wp:extent cx="6866889" cy="2766694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Checklist</w:t>
      </w:r>
    </w:p>
    <w:p>
      <w:pPr>
        <w:pStyle w:val="BodyText"/>
        <w:spacing w:before="3" w:after="1"/>
        <w:rPr>
          <w:rFonts w:ascii="Verdana"/>
          <w:b/>
          <w:sz w:val="15"/>
        </w:rPr>
      </w:pPr>
    </w:p>
    <w:tbl>
      <w:tblPr>
        <w:tblW w:w="0" w:type="auto"/>
        <w:jc w:val="left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3908"/>
        <w:gridCol w:w="6111"/>
      </w:tblGrid>
      <w:tr>
        <w:trPr>
          <w:trHeight w:val="233" w:hRule="atLeast"/>
        </w:trPr>
        <w:tc>
          <w:tcPr>
            <w:tcW w:w="10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8" w:type="dxa"/>
            <w:tcBorders>
              <w:top w:val="single" w:sz="18" w:space="0" w:color="000000"/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214" w:lineRule="exact"/>
              <w:ind w:left="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commencing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preliminary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</w:p>
        </w:tc>
        <w:tc>
          <w:tcPr>
            <w:tcW w:w="611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116" w:right="120"/>
              <w:rPr>
                <w:sz w:val="20"/>
              </w:rPr>
            </w:pPr>
            <w:r>
              <w:rPr>
                <w:sz w:val="20"/>
              </w:rPr>
              <w:t>Ensure you have details of your placement (sent to you via email) and have contacted the school introduce yourself,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arrive,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park.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visit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placement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placement</w:t>
            </w:r>
          </w:p>
        </w:tc>
      </w:tr>
      <w:tr>
        <w:trPr>
          <w:trHeight w:val="238" w:hRule="atLeast"/>
        </w:trPr>
        <w:tc>
          <w:tcPr>
            <w:tcW w:w="10125" w:type="dxa"/>
            <w:gridSpan w:val="3"/>
            <w:shd w:val="clear" w:color="auto" w:fill="D9D9D9"/>
          </w:tcPr>
          <w:p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preliminary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teaching)</w:t>
            </w:r>
          </w:p>
        </w:tc>
      </w:tr>
      <w:tr>
        <w:trPr>
          <w:trHeight w:val="488" w:hRule="atLeast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16" w:right="317"/>
              <w:rPr>
                <w:sz w:val="20"/>
              </w:rPr>
            </w:pPr>
            <w:r>
              <w:rPr>
                <w:sz w:val="20"/>
              </w:rPr>
              <w:t>Ensure you provide the school with your contact telephone number and email – and that you know who to contact the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non-attendance.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ST&amp;MT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SBM.</w:t>
            </w:r>
          </w:p>
        </w:tc>
      </w:tr>
      <w:tr>
        <w:trPr>
          <w:trHeight w:val="489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 w:before="15"/>
              <w:ind w:left="116" w:right="120"/>
              <w:rPr>
                <w:sz w:val="20"/>
              </w:rPr>
            </w:pPr>
            <w:r>
              <w:rPr>
                <w:sz w:val="20"/>
              </w:rPr>
              <w:t>Become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policies,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handbooks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conduct,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safeguarding/child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procedures,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e-safety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procedures.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Spend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observing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getting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acquainted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Spend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becoming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acquainted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resources.</w:t>
            </w:r>
          </w:p>
        </w:tc>
      </w:tr>
      <w:tr>
        <w:trPr>
          <w:trHeight w:val="489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116" w:right="120"/>
              <w:rPr>
                <w:sz w:val="20"/>
              </w:rPr>
            </w:pPr>
            <w:r>
              <w:rPr>
                <w:sz w:val="20"/>
              </w:rPr>
              <w:t>Agree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teacher’s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taught.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SBM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plan/special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have.</w:t>
            </w:r>
          </w:p>
        </w:tc>
      </w:tr>
      <w:tr>
        <w:trPr>
          <w:trHeight w:val="239" w:hRule="atLeast"/>
        </w:trPr>
        <w:tc>
          <w:tcPr>
            <w:tcW w:w="1012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PPA/CPD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reviews.</w:t>
            </w:r>
          </w:p>
        </w:tc>
      </w:tr>
      <w:tr>
        <w:trPr>
          <w:trHeight w:val="243" w:hRule="atLeast"/>
        </w:trPr>
        <w:tc>
          <w:tcPr>
            <w:tcW w:w="10125" w:type="dxa"/>
            <w:gridSpan w:val="3"/>
            <w:shd w:val="clear" w:color="auto" w:fill="D9D9D9"/>
          </w:tcPr>
          <w:p>
            <w:pPr>
              <w:pStyle w:val="TableParagraph"/>
              <w:spacing w:line="22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weekly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fortnightly</w:t>
            </w:r>
          </w:p>
        </w:tc>
      </w:tr>
      <w:tr>
        <w:trPr>
          <w:trHeight w:val="243" w:hRule="atLeast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ST/MT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areas/subjects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taught.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Adapt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teacher´s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ST/MT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lessons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taught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guidance)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taught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annotating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steps.</w:t>
            </w:r>
          </w:p>
        </w:tc>
      </w:tr>
      <w:tr>
        <w:trPr>
          <w:trHeight w:val="729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exact" w:before="6"/>
              <w:ind w:left="116"/>
              <w:rPr>
                <w:sz w:val="20"/>
              </w:rPr>
            </w:pPr>
            <w:r>
              <w:rPr>
                <w:sz w:val="20"/>
              </w:rPr>
              <w:t>SBM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observation every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fortnight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(weekly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Block)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student.</w:t>
            </w:r>
          </w:p>
          <w:p>
            <w:pPr>
              <w:pStyle w:val="TableParagraph"/>
              <w:spacing w:line="230" w:lineRule="exact" w:before="1"/>
              <w:ind w:left="116" w:right="12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KS1/2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eRPD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necessary)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NB: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Phonics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“English”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observations</w:t>
            </w:r>
          </w:p>
        </w:tc>
      </w:tr>
      <w:tr>
        <w:trPr>
          <w:trHeight w:val="489" w:hRule="atLeast"/>
        </w:trPr>
        <w:tc>
          <w:tcPr>
            <w:tcW w:w="101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116" w:right="141"/>
              <w:rPr>
                <w:sz w:val="20"/>
              </w:rPr>
            </w:pPr>
            <w:r>
              <w:rPr>
                <w:sz w:val="20"/>
              </w:rPr>
              <w:t>SBM and student hold a reflection meeting every two weeks (weekly in Block). At this meeting discuss pupil progress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lesson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forthcoming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week.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eRPD.</w:t>
            </w:r>
          </w:p>
        </w:tc>
      </w:tr>
      <w:tr>
        <w:trPr>
          <w:trHeight w:val="244" w:hRule="atLeast"/>
        </w:trPr>
        <w:tc>
          <w:tcPr>
            <w:tcW w:w="1012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pupils’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would.</w:t>
            </w:r>
          </w:p>
        </w:tc>
      </w:tr>
      <w:tr>
        <w:trPr>
          <w:trHeight w:val="243" w:hRule="atLeast"/>
        </w:trPr>
        <w:tc>
          <w:tcPr>
            <w:tcW w:w="10125" w:type="dxa"/>
            <w:gridSpan w:val="3"/>
            <w:shd w:val="clear" w:color="auto" w:fill="D9D9D9"/>
          </w:tcPr>
          <w:p>
            <w:pPr>
              <w:pStyle w:val="TableParagraph"/>
              <w:spacing w:line="22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tasks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placement</w:t>
            </w:r>
          </w:p>
        </w:tc>
      </w:tr>
      <w:tr>
        <w:trPr>
          <w:trHeight w:val="243" w:hRule="atLeast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Trainee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Reviews</w:t>
            </w:r>
          </w:p>
        </w:tc>
      </w:tr>
      <w:tr>
        <w:trPr>
          <w:trHeight w:val="488" w:hRule="atLeast"/>
        </w:trPr>
        <w:tc>
          <w:tcPr>
            <w:tcW w:w="1012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tLeast"/>
              <w:ind w:left="116" w:right="120"/>
              <w:rPr>
                <w:sz w:val="20"/>
              </w:rPr>
            </w:pPr>
            <w:r>
              <w:rPr>
                <w:sz w:val="20"/>
              </w:rPr>
              <w:t>Wherever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e.g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displays,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duty,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lunchtime/after-school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clubs,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</w:tr>
      <w:tr>
        <w:trPr>
          <w:trHeight w:val="243" w:hRule="atLeast"/>
        </w:trPr>
        <w:tc>
          <w:tcPr>
            <w:tcW w:w="10125" w:type="dxa"/>
            <w:gridSpan w:val="3"/>
            <w:shd w:val="clear" w:color="auto" w:fill="D9D9D9"/>
          </w:tcPr>
          <w:p>
            <w:pPr>
              <w:pStyle w:val="TableParagraph"/>
              <w:spacing w:line="22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teaching</w:t>
            </w:r>
          </w:p>
        </w:tc>
      </w:tr>
      <w:tr>
        <w:trPr>
          <w:trHeight w:val="488" w:hRule="atLeast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116" w:right="120"/>
              <w:rPr>
                <w:sz w:val="20"/>
              </w:rPr>
            </w:pPr>
            <w:r>
              <w:rPr>
                <w:sz w:val="20"/>
              </w:rPr>
              <w:t>Student,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SBM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UBM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meet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eRPD 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targets,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placement,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set.</w:t>
            </w:r>
          </w:p>
        </w:tc>
      </w:tr>
      <w:tr>
        <w:trPr>
          <w:trHeight w:val="239" w:hRule="atLeast"/>
        </w:trPr>
        <w:tc>
          <w:tcPr>
            <w:tcW w:w="1012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/>
              <w:ind w:left="1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returned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school/staff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00" w:h="16840"/>
          <w:pgMar w:header="747" w:footer="0" w:top="1660" w:bottom="280" w:left="320" w:right="540"/>
        </w:sectPr>
      </w:pPr>
    </w:p>
    <w:p>
      <w:pPr>
        <w:spacing w:before="142"/>
        <w:ind w:left="402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Job</w:t>
      </w:r>
      <w:r>
        <w:rPr>
          <w:rFonts w:ascii="Verdana"/>
          <w:b/>
          <w:spacing w:val="-6"/>
          <w:sz w:val="28"/>
        </w:rPr>
        <w:t> </w:t>
      </w:r>
      <w:r>
        <w:rPr>
          <w:rFonts w:ascii="Verdana"/>
          <w:b/>
          <w:sz w:val="28"/>
        </w:rPr>
        <w:t>Interview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z w:val="28"/>
        </w:rPr>
        <w:t>Protocol</w:t>
      </w:r>
      <w:r>
        <w:rPr>
          <w:rFonts w:ascii="Verdana"/>
          <w:b/>
          <w:spacing w:val="-6"/>
          <w:sz w:val="28"/>
        </w:rPr>
        <w:t> </w:t>
      </w:r>
      <w:r>
        <w:rPr>
          <w:rFonts w:ascii="Verdana"/>
          <w:b/>
          <w:sz w:val="28"/>
        </w:rPr>
        <w:t>for</w:t>
      </w:r>
      <w:r>
        <w:rPr>
          <w:rFonts w:ascii="Verdana"/>
          <w:b/>
          <w:spacing w:val="-6"/>
          <w:sz w:val="28"/>
        </w:rPr>
        <w:t> </w:t>
      </w:r>
      <w:r>
        <w:rPr>
          <w:rFonts w:ascii="Verdana"/>
          <w:b/>
          <w:sz w:val="28"/>
        </w:rPr>
        <w:t>Extending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z w:val="28"/>
        </w:rPr>
        <w:t>Placement</w:t>
      </w:r>
    </w:p>
    <w:p>
      <w:pPr>
        <w:pStyle w:val="BodyText"/>
        <w:spacing w:before="221"/>
        <w:ind w:left="402" w:right="254"/>
      </w:pPr>
      <w:r>
        <w:rPr/>
        <w:t>The</w:t>
      </w:r>
      <w:r>
        <w:rPr>
          <w:spacing w:val="-4"/>
        </w:rPr>
        <w:t> </w:t>
      </w:r>
      <w:r>
        <w:rPr/>
        <w:t>BG</w:t>
      </w:r>
      <w:r>
        <w:rPr>
          <w:spacing w:val="-3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trainees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securing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post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flourish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1"/>
        </w:rPr>
        <w:t> </w:t>
      </w:r>
      <w:r>
        <w:rPr/>
        <w:t>early career. However, this needs to be balanced with the need to successfully gain QTS and establish a secure</w:t>
      </w:r>
      <w:r>
        <w:rPr>
          <w:spacing w:val="1"/>
        </w:rPr>
        <w:t> </w:t>
      </w:r>
      <w:r>
        <w:rPr/>
        <w:t>foundation in pedagogic and subject knowledge that will stand them in good stead for the rest of their teaching</w:t>
      </w:r>
      <w:r>
        <w:rPr>
          <w:spacing w:val="1"/>
        </w:rPr>
        <w:t> </w:t>
      </w:r>
      <w:r>
        <w:rPr/>
        <w:t>career.</w:t>
      </w:r>
    </w:p>
    <w:p>
      <w:pPr>
        <w:pStyle w:val="BodyText"/>
        <w:spacing w:before="203"/>
        <w:ind w:left="402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9"/>
        </w:rPr>
        <w:t> </w:t>
      </w:r>
      <w:r>
        <w:rPr/>
        <w:t>maintain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balance,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offers</w:t>
      </w:r>
      <w:r>
        <w:rPr>
          <w:spacing w:val="-5"/>
        </w:rPr>
        <w:t> </w:t>
      </w:r>
      <w:r>
        <w:rPr/>
        <w:t>guidance: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22" w:val="left" w:leader="none"/>
          <w:tab w:pos="1123" w:val="left" w:leader="none"/>
        </w:tabs>
        <w:spacing w:line="213" w:lineRule="auto" w:before="1" w:after="0"/>
        <w:ind w:left="1122" w:right="318" w:hanging="363"/>
        <w:jc w:val="left"/>
        <w:rPr>
          <w:rFonts w:ascii="Symbol" w:hAnsi="Symbol"/>
          <w:sz w:val="22"/>
        </w:rPr>
      </w:pPr>
      <w:r>
        <w:rPr>
          <w:sz w:val="22"/>
        </w:rPr>
        <w:t>Trainees should seek their placement school’s permission to be absent from school to attend the interview,</w:t>
      </w:r>
      <w:r>
        <w:rPr>
          <w:spacing w:val="-48"/>
          <w:sz w:val="22"/>
        </w:rPr>
        <w:t> </w:t>
      </w:r>
      <w:r>
        <w:rPr>
          <w:sz w:val="22"/>
        </w:rPr>
        <w:t>showing</w:t>
      </w:r>
      <w:r>
        <w:rPr>
          <w:spacing w:val="-4"/>
          <w:sz w:val="22"/>
        </w:rPr>
        <w:t> </w:t>
      </w:r>
      <w:r>
        <w:rPr>
          <w:sz w:val="22"/>
        </w:rPr>
        <w:t>evidence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interview</w:t>
      </w:r>
      <w:r>
        <w:rPr>
          <w:spacing w:val="-1"/>
          <w:sz w:val="22"/>
        </w:rPr>
        <w:t> </w:t>
      </w:r>
      <w:r>
        <w:rPr>
          <w:sz w:val="22"/>
        </w:rPr>
        <w:t>invitation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  <w:tab w:pos="1123" w:val="left" w:leader="none"/>
        </w:tabs>
        <w:spacing w:line="225" w:lineRule="exact" w:before="0" w:after="0"/>
        <w:ind w:left="1122" w:right="0" w:hanging="363"/>
        <w:jc w:val="left"/>
        <w:rPr>
          <w:rFonts w:ascii="Symbol" w:hAnsi="Symbol"/>
          <w:sz w:val="22"/>
        </w:rPr>
      </w:pPr>
      <w:r>
        <w:rPr>
          <w:sz w:val="22"/>
        </w:rPr>
        <w:t>Trainees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inform</w:t>
      </w:r>
      <w:r>
        <w:rPr>
          <w:spacing w:val="-6"/>
          <w:sz w:val="22"/>
        </w:rPr>
        <w:t> </w:t>
      </w:r>
      <w:r>
        <w:rPr>
          <w:sz w:val="22"/>
        </w:rPr>
        <w:t>BGU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-8"/>
          <w:sz w:val="22"/>
        </w:rPr>
        <w:t> </w:t>
      </w:r>
      <w:r>
        <w:rPr>
          <w:sz w:val="22"/>
        </w:rPr>
        <w:t>absence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  <w:tab w:pos="1123" w:val="left" w:leader="none"/>
        </w:tabs>
        <w:spacing w:line="213" w:lineRule="auto" w:before="5" w:after="0"/>
        <w:ind w:left="1122" w:right="233" w:hanging="363"/>
        <w:jc w:val="left"/>
        <w:rPr>
          <w:rFonts w:ascii="Symbol" w:hAnsi="Symbol"/>
          <w:sz w:val="22"/>
        </w:rPr>
      </w:pPr>
      <w:r>
        <w:rPr>
          <w:sz w:val="22"/>
        </w:rPr>
        <w:t>Trainees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SBM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UBM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informed,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observations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missed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rearranged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  <w:tab w:pos="1123" w:val="left" w:leader="none"/>
        </w:tabs>
        <w:spacing w:line="213" w:lineRule="auto" w:before="0" w:after="0"/>
        <w:ind w:left="1122" w:right="334" w:hanging="363"/>
        <w:jc w:val="left"/>
        <w:rPr>
          <w:rFonts w:ascii="Symbol" w:hAnsi="Symbol"/>
          <w:sz w:val="22"/>
        </w:rPr>
      </w:pPr>
      <w:r>
        <w:rPr>
          <w:sz w:val="22"/>
        </w:rPr>
        <w:t>It is an expectation that trainees make visits to prospective employing schools outside teaching hours OR in</w:t>
      </w:r>
      <w:r>
        <w:rPr>
          <w:spacing w:val="-48"/>
          <w:sz w:val="22"/>
        </w:rPr>
        <w:t> </w:t>
      </w:r>
      <w:r>
        <w:rPr>
          <w:sz w:val="22"/>
        </w:rPr>
        <w:t>scheduled</w:t>
      </w:r>
      <w:r>
        <w:rPr>
          <w:spacing w:val="-4"/>
          <w:sz w:val="22"/>
        </w:rPr>
        <w:t> </w:t>
      </w:r>
      <w:r>
        <w:rPr>
          <w:sz w:val="22"/>
        </w:rPr>
        <w:t>PPA/CPD time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  <w:tab w:pos="1123" w:val="left" w:leader="none"/>
        </w:tabs>
        <w:spacing w:line="211" w:lineRule="auto" w:before="2" w:after="0"/>
        <w:ind w:left="1122" w:right="439" w:hanging="363"/>
        <w:jc w:val="left"/>
        <w:rPr>
          <w:rFonts w:ascii="Symbol" w:hAnsi="Symbol"/>
          <w:sz w:val="22"/>
        </w:rPr>
      </w:pPr>
      <w:r>
        <w:rPr/>
        <w:drawing>
          <wp:anchor distT="0" distB="0" distL="0" distR="0" allowOverlap="1" layoutInCell="1" locked="0" behindDoc="1" simplePos="0" relativeHeight="487292928">
            <wp:simplePos x="0" y="0"/>
            <wp:positionH relativeFrom="page">
              <wp:posOffset>278128</wp:posOffset>
            </wp:positionH>
            <wp:positionV relativeFrom="paragraph">
              <wp:posOffset>665371</wp:posOffset>
            </wp:positionV>
            <wp:extent cx="6866889" cy="2766694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9" cy="276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Where trainees have been for three or more interviews, it would be appropriate for the UBM/SBM to give</w:t>
      </w:r>
      <w:r>
        <w:rPr>
          <w:spacing w:val="-48"/>
          <w:sz w:val="22"/>
        </w:rPr>
        <w:t> </w:t>
      </w:r>
      <w:r>
        <w:rPr>
          <w:sz w:val="22"/>
        </w:rPr>
        <w:t>additional support and guidance to try to prevent excessive absence from placement school and to help</w:t>
      </w:r>
      <w:r>
        <w:rPr>
          <w:spacing w:val="1"/>
          <w:sz w:val="22"/>
        </w:rPr>
        <w:t> </w:t>
      </w:r>
      <w:r>
        <w:rPr>
          <w:sz w:val="22"/>
        </w:rPr>
        <w:t>them,</w:t>
      </w:r>
      <w:r>
        <w:rPr>
          <w:spacing w:val="-6"/>
          <w:sz w:val="22"/>
        </w:rPr>
        <w:t> </w:t>
      </w:r>
      <w:r>
        <w:rPr>
          <w:sz w:val="22"/>
        </w:rPr>
        <w:t>whenever</w:t>
      </w:r>
      <w:r>
        <w:rPr>
          <w:spacing w:val="-1"/>
          <w:sz w:val="22"/>
        </w:rPr>
        <w:t> </w:t>
      </w:r>
      <w:r>
        <w:rPr>
          <w:sz w:val="22"/>
        </w:rPr>
        <w:t>possible,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gaining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</w:p>
    <w:sectPr>
      <w:pgSz w:w="11900" w:h="16840"/>
      <w:pgMar w:header="747" w:footer="0" w:top="1660" w:bottom="280" w:left="3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6784">
          <wp:simplePos x="0" y="0"/>
          <wp:positionH relativeFrom="page">
            <wp:posOffset>5292088</wp:posOffset>
          </wp:positionH>
          <wp:positionV relativeFrom="page">
            <wp:posOffset>474346</wp:posOffset>
          </wp:positionV>
          <wp:extent cx="857562" cy="4438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562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7296">
          <wp:simplePos x="0" y="0"/>
          <wp:positionH relativeFrom="page">
            <wp:posOffset>457200</wp:posOffset>
          </wp:positionH>
          <wp:positionV relativeFrom="page">
            <wp:posOffset>488950</wp:posOffset>
          </wp:positionV>
          <wp:extent cx="1420863" cy="49974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863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122" w:hanging="361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1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22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1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2" w:hanging="361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1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4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1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4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1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28" w:hanging="364"/>
      </w:pPr>
      <w:rPr>
        <w:rFonts w:hint="default" w:ascii="Symbol" w:hAnsi="Symbol" w:eastAsia="Symbol" w:cs="Symbol"/>
        <w:w w:val="100"/>
      </w:rPr>
    </w:lvl>
    <w:lvl w:ilvl="1">
      <w:start w:val="0"/>
      <w:numFmt w:val="bullet"/>
      <w:lvlText w:val="•"/>
      <w:lvlJc w:val="left"/>
      <w:pPr>
        <w:ind w:left="211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9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6" w:hanging="36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402"/>
      <w:outlineLvl w:val="1"/>
    </w:pPr>
    <w:rPr>
      <w:rFonts w:ascii="Verdana" w:hAnsi="Verdana" w:eastAsia="Verdana" w:cs="Verdan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9"/>
      <w:ind w:left="402"/>
      <w:outlineLvl w:val="2"/>
    </w:pPr>
    <w:rPr>
      <w:rFonts w:ascii="Calibri" w:hAnsi="Calibri" w:eastAsia="Calibri" w:cs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402"/>
      <w:outlineLvl w:val="3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22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://www.bishopg.ac.uk/ite-documents-centre/)" TargetMode="External"/><Relationship Id="rId9" Type="http://schemas.openxmlformats.org/officeDocument/2006/relationships/hyperlink" Target="mailto:placements@bishopg.ac.uk" TargetMode="External"/><Relationship Id="rId10" Type="http://schemas.openxmlformats.org/officeDocument/2006/relationships/hyperlink" Target="mailto:Hannah.wells@bishopg.ac.uk" TargetMode="External"/><Relationship Id="rId11" Type="http://schemas.openxmlformats.org/officeDocument/2006/relationships/hyperlink" Target="mailto:shaun.thompson@bishopg.ac.uk" TargetMode="External"/><Relationship Id="rId12" Type="http://schemas.openxmlformats.org/officeDocument/2006/relationships/hyperlink" Target="mailto:Mark.Larrad@bishopg.ac.uk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PGCE-part-time-Extending-Placement-Guidance-2021-22.docx</dc:title>
  <dcterms:created xsi:type="dcterms:W3CDTF">2021-12-06T14:32:51Z</dcterms:created>
  <dcterms:modified xsi:type="dcterms:W3CDTF">2021-12-06T14:32:51Z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