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395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line="48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72"/>
          <w:szCs w:val="72"/>
          <w:rtl w:val="0"/>
        </w:rPr>
        <w:t xml:space="preserve">Stratégie de test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0"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47"/>
          <w:szCs w:val="47"/>
          <w:rtl w:val="0"/>
        </w:rPr>
        <w:t xml:space="preserve">Produit / Nom du projet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line="20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="324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after="0" w:line="278.00000000000006" w:lineRule="auto"/>
        <w:ind w:left="1440" w:right="3680" w:firstLine="720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after="0" w:line="278.00000000000006" w:lineRule="auto"/>
        <w:ind w:left="1440" w:right="3680" w:firstLine="72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Version du document n°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line="278.00000000000006" w:lineRule="auto"/>
        <w:ind w:left="1440" w:right="3680" w:firstLine="72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Date du document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60" w:line="259" w:lineRule="auto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sz w:val="32"/>
          <w:szCs w:val="32"/>
          <w:rtl w:val="0"/>
        </w:rPr>
        <w:t xml:space="preserve">Contrôle des documents </w:t>
      </w: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24">
      <w:pPr>
        <w:spacing w:after="16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Détails du document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:</w:t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5"/>
        <w:gridCol w:w="7285"/>
        <w:tblGridChange w:id="0">
          <w:tblGrid>
            <w:gridCol w:w="2065"/>
            <w:gridCol w:w="7285"/>
          </w:tblGrid>
        </w:tblGridChange>
      </w:tblGrid>
      <w:tr>
        <w:tc>
          <w:tcPr>
            <w:shd w:fill="bfbfbf" w:val="clear"/>
          </w:tcPr>
          <w:p w:rsidR="00000000" w:rsidDel="00000000" w:rsidP="00000000" w:rsidRDefault="00000000" w:rsidRPr="00000000" w14:paraId="00000025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Titre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Nom officiel de la stratégie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27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Version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Version actuelle (ex : 1.2)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29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Date de la dernière version (ex : 01/06/2021)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2B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 du fichier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Nom du fichier (ex : Test-Strategy-Document)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2D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Localisation du fichier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Localisation du fichier (ex : drive google)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2F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Auteur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Nom de l’auteur (ex : Thomas Dimnet)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bfbfbf" w:val="clear"/>
          </w:tcPr>
          <w:p w:rsidR="00000000" w:rsidDel="00000000" w:rsidP="00000000" w:rsidRDefault="00000000" w:rsidRPr="00000000" w14:paraId="00000031">
            <w:pPr>
              <w:spacing w:after="160" w:before="24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Contributeurs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Nom des contributeurs (ex: Quentin Laurent)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160" w:before="24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Contrôle des modifications :</w:t>
      </w: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0" w:val="nil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58"/>
        <w:gridCol w:w="1577"/>
        <w:gridCol w:w="3798"/>
        <w:gridCol w:w="2317"/>
        <w:tblGridChange w:id="0">
          <w:tblGrid>
            <w:gridCol w:w="1658"/>
            <w:gridCol w:w="1577"/>
            <w:gridCol w:w="3798"/>
            <w:gridCol w:w="2317"/>
          </w:tblGrid>
        </w:tblGridChange>
      </w:tblGrid>
      <w:tr>
        <w:tc>
          <w:tcPr>
            <w:shd w:fill="bfbfbf" w:val="clear"/>
          </w:tcPr>
          <w:p w:rsidR="00000000" w:rsidDel="00000000" w:rsidP="00000000" w:rsidRDefault="00000000" w:rsidRPr="00000000" w14:paraId="00000034">
            <w:pPr>
              <w:spacing w:after="160" w:before="240"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de la modification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5">
            <w:pPr>
              <w:spacing w:after="160" w:before="240" w:line="259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Version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6">
            <w:pPr>
              <w:spacing w:after="160" w:before="240" w:line="259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é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tails</w:t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37">
            <w:pPr>
              <w:spacing w:after="160" w:before="240" w:line="259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Auteur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38">
            <w:pPr>
              <w:spacing w:after="160" w:before="240" w:line="240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01/06/2021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1.0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Création du fichier et rédaction de la partie présentation des tests.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Thomas Dimnet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C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after="160" w:before="24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Référence du document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:</w:t>
      </w:r>
    </w:p>
    <w:tbl>
      <w:tblPr>
        <w:tblStyle w:val="Table3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95"/>
        <w:gridCol w:w="6655"/>
        <w:tblGridChange w:id="0">
          <w:tblGrid>
            <w:gridCol w:w="2695"/>
            <w:gridCol w:w="6655"/>
          </w:tblGrid>
        </w:tblGridChange>
      </w:tblGrid>
      <w:tr>
        <w:tc>
          <w:tcPr>
            <w:shd w:fill="bfbfbf" w:val="clear"/>
          </w:tcPr>
          <w:p w:rsidR="00000000" w:rsidDel="00000000" w:rsidP="00000000" w:rsidRDefault="00000000" w:rsidRPr="00000000" w14:paraId="00000041">
            <w:pPr>
              <w:spacing w:after="160" w:before="240"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 du document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42">
            <w:pPr>
              <w:spacing w:after="160" w:before="240" w:line="259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Localisation du fichier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43">
            <w:pPr>
              <w:spacing w:after="160" w:before="240" w:line="240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Stratégie de test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160" w:before="240" w:line="259" w:lineRule="auto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https://s3.eu-west-1.amazonaws.com/course.oc-static.com/courses/7159306/Strate%CC%81gie+de+test_template.docx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45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160" w:before="240" w:line="259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fffff" w:val="clear"/>
          </w:tcPr>
          <w:p w:rsidR="00000000" w:rsidDel="00000000" w:rsidP="00000000" w:rsidRDefault="00000000" w:rsidRPr="00000000" w14:paraId="00000047">
            <w:pPr>
              <w:spacing w:after="160" w:before="240" w:line="240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after="160" w:before="240" w:line="259" w:lineRule="auto"/>
              <w:rPr>
                <w:rFonts w:ascii="Calibri" w:cs="Calibri" w:eastAsia="Calibri" w:hAnsi="Calibri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widowControl w:val="0"/>
        <w:spacing w:after="0" w:line="240" w:lineRule="auto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2f5496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color w:val="2f5496"/>
          <w:sz w:val="32"/>
          <w:szCs w:val="32"/>
          <w:rtl w:val="0"/>
        </w:rPr>
        <w:t xml:space="preserve">Contenu</w:t>
      </w: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4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30j0zll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Portée et présentation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1fob9te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Approche des tests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3znysh7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N</w:t>
            </w:r>
          </w:hyperlink>
          <w:hyperlink w:anchor="_3znysh7">
            <w:r w:rsidDel="00000000" w:rsidR="00000000" w:rsidRPr="00000000">
              <w:rPr>
                <w:sz w:val="24"/>
                <w:szCs w:val="24"/>
                <w:rtl w:val="0"/>
              </w:rPr>
              <w:t xml:space="preserve">iveau de t</w:t>
            </w:r>
          </w:hyperlink>
          <w:hyperlink w:anchor="_3znysh7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ests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2et92p0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Types de t</w:t>
            </w:r>
          </w:hyperlink>
          <w:hyperlink w:anchor="_2et92p0">
            <w:r w:rsidDel="00000000" w:rsidR="00000000" w:rsidRPr="00000000">
              <w:rPr>
                <w:sz w:val="24"/>
                <w:szCs w:val="24"/>
                <w:rtl w:val="0"/>
              </w:rPr>
              <w:t xml:space="preserve">ests QA</w:t>
            </w:r>
          </w:hyperlink>
          <w:hyperlink w:anchor="_2et92p0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tyjcwt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R</w:t>
            </w:r>
          </w:hyperlink>
          <w:hyperlink w:anchor="_tyjcwt">
            <w:r w:rsidDel="00000000" w:rsidR="00000000" w:rsidRPr="00000000">
              <w:rPr>
                <w:sz w:val="24"/>
                <w:szCs w:val="24"/>
                <w:rtl w:val="0"/>
              </w:rPr>
              <w:t xml:space="preserve">ô</w:t>
            </w:r>
          </w:hyperlink>
          <w:hyperlink w:anchor="_tyjcwt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les </w:t>
            </w:r>
          </w:hyperlink>
          <w:hyperlink w:anchor="_tyjcwt">
            <w:r w:rsidDel="00000000" w:rsidR="00000000" w:rsidRPr="00000000">
              <w:rPr>
                <w:sz w:val="24"/>
                <w:szCs w:val="24"/>
                <w:rtl w:val="0"/>
              </w:rPr>
              <w:t xml:space="preserve">et r</w:t>
            </w:r>
          </w:hyperlink>
          <w:hyperlink w:anchor="_tyjcwt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esponsabilités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3dy6vkm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Conditions de </w:t>
            </w:r>
          </w:hyperlink>
          <w:hyperlink w:anchor="_3dy6vkm">
            <w:r w:rsidDel="00000000" w:rsidR="00000000" w:rsidRPr="00000000">
              <w:rPr>
                <w:sz w:val="24"/>
                <w:szCs w:val="24"/>
                <w:rtl w:val="0"/>
              </w:rPr>
              <w:t xml:space="preserve">l'environnement</w:t>
            </w:r>
          </w:hyperlink>
          <w:hyperlink w:anchor="_3dy6vkm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hyperlink w:anchor="_1t3h5sf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Outils d</w:t>
            </w:r>
          </w:hyperlink>
          <w:hyperlink w:anchor="_1t3h5sf">
            <w:r w:rsidDel="00000000" w:rsidR="00000000" w:rsidRPr="00000000">
              <w:rPr>
                <w:sz w:val="24"/>
                <w:szCs w:val="24"/>
                <w:rtl w:val="0"/>
              </w:rPr>
              <w:t xml:space="preserve">e tests</w:t>
            </w:r>
          </w:hyperlink>
          <w:hyperlink w:anchor="_1t3h5sf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color w:val="000000"/>
              <w:sz w:val="24"/>
              <w:szCs w:val="24"/>
              <w:u w:val="none"/>
              <w:rtl w:val="0"/>
            </w:rPr>
            <w:t xml:space="preserve">8</w:t>
          </w:r>
          <w:hyperlink w:anchor="_2s8eyo1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Livrables de tests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color w:val="000000"/>
              <w:sz w:val="24"/>
              <w:szCs w:val="24"/>
              <w:u w:val="none"/>
              <w:rtl w:val="0"/>
            </w:rPr>
            <w:t xml:space="preserve">9</w:t>
          </w:r>
          <w:hyperlink w:anchor="_17dp8vu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hyperlink>
          <w:hyperlink w:anchor="_17dp8vu"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hyperlink>
          <w:hyperlink w:anchor="_17dp8vu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Mesures de</w:t>
            </w:r>
          </w:hyperlink>
          <w:hyperlink w:anchor="_17dp8vu">
            <w:r w:rsidDel="00000000" w:rsidR="00000000" w:rsidRPr="00000000">
              <w:rPr>
                <w:sz w:val="24"/>
                <w:szCs w:val="24"/>
                <w:rtl w:val="0"/>
              </w:rPr>
              <w:t xml:space="preserve">s tests</w:t>
            </w:r>
          </w:hyperlink>
          <w:hyperlink w:anchor="_17dp8vu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color w:val="000000"/>
              <w:sz w:val="24"/>
              <w:szCs w:val="24"/>
              <w:u w:val="none"/>
              <w:rtl w:val="0"/>
            </w:rPr>
            <w:t xml:space="preserve">10</w:t>
          </w:r>
          <w:hyperlink w:anchor="_lnxbz9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Outils de suivi (reporting)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9350"/>
            </w:tabs>
            <w:spacing w:after="10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1ksv4uv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hyperlink>
          <w:hyperlink w:anchor="_1ksv4uv"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hyperlink>
          <w:hyperlink w:anchor="_1ksv4uv"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Validations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6">
          <w:pPr>
            <w:rPr>
              <w:rFonts w:ascii="Calibri" w:cs="Calibri" w:eastAsia="Calibri" w:hAnsi="Calibri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57">
      <w:pPr>
        <w:spacing w:after="160" w:line="259" w:lineRule="auto"/>
        <w:rPr>
          <w:rFonts w:ascii="Calibri" w:cs="Calibri" w:eastAsia="Calibri" w:hAnsi="Calibri"/>
          <w:sz w:val="19"/>
          <w:szCs w:val="19"/>
        </w:rPr>
      </w:pPr>
      <w:bookmarkStart w:colFirst="0" w:colLast="0" w:name="_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1. Portée et présentation du projet</w:t>
      </w:r>
    </w:p>
    <w:p w:rsidR="00000000" w:rsidDel="00000000" w:rsidP="00000000" w:rsidRDefault="00000000" w:rsidRPr="00000000" w14:paraId="00000059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Ici, l’idée est de présenter le projet :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afterAutospacing="0"/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Qu’est-ce que ce dernier va faire ?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Quelle va être son offre de valeur ?</w:t>
      </w:r>
    </w:p>
    <w:p w:rsidR="00000000" w:rsidDel="00000000" w:rsidP="00000000" w:rsidRDefault="00000000" w:rsidRPr="00000000" w14:paraId="0000005C">
      <w:pPr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Essayez d’être le plus synthétique possible.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1"/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 xml:space="preserve">2. Approche des tests </w:t>
      </w:r>
    </w:p>
    <w:p w:rsidR="00000000" w:rsidDel="00000000" w:rsidP="00000000" w:rsidRDefault="00000000" w:rsidRPr="00000000" w14:paraId="0000005E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Dans cette section, vous allez définir les grandes lignes pour la réalisation des tests. Cela vous permettra de compléter les parties ci-dessous : </w:t>
      </w:r>
    </w:p>
    <w:p w:rsidR="00000000" w:rsidDel="00000000" w:rsidP="00000000" w:rsidRDefault="00000000" w:rsidRPr="00000000" w14:paraId="0000005F">
      <w:pPr>
        <w:pStyle w:val="Heading1"/>
        <w:numPr>
          <w:ilvl w:val="0"/>
          <w:numId w:val="2"/>
        </w:numPr>
        <w:spacing w:after="0" w:afterAutospacing="0"/>
        <w:ind w:left="720" w:hanging="360"/>
        <w:rPr>
          <w:i w:val="1"/>
          <w:color w:val="000000"/>
          <w:sz w:val="24"/>
          <w:szCs w:val="24"/>
          <w:u w:val="none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les niveaux de tests, </w:t>
      </w:r>
    </w:p>
    <w:p w:rsidR="00000000" w:rsidDel="00000000" w:rsidP="00000000" w:rsidRDefault="00000000" w:rsidRPr="00000000" w14:paraId="00000060">
      <w:pPr>
        <w:pStyle w:val="Heading1"/>
        <w:numPr>
          <w:ilvl w:val="0"/>
          <w:numId w:val="2"/>
        </w:numPr>
        <w:spacing w:after="0" w:afterAutospacing="0" w:before="0" w:beforeAutospacing="0"/>
        <w:ind w:left="720" w:hanging="360"/>
        <w:rPr>
          <w:i w:val="1"/>
          <w:color w:val="000000"/>
          <w:sz w:val="24"/>
          <w:szCs w:val="24"/>
          <w:u w:val="none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les types de tests, </w:t>
      </w:r>
    </w:p>
    <w:p w:rsidR="00000000" w:rsidDel="00000000" w:rsidP="00000000" w:rsidRDefault="00000000" w:rsidRPr="00000000" w14:paraId="00000061">
      <w:pPr>
        <w:pStyle w:val="Heading1"/>
        <w:numPr>
          <w:ilvl w:val="0"/>
          <w:numId w:val="2"/>
        </w:numPr>
        <w:spacing w:after="0" w:afterAutospacing="0" w:before="0" w:beforeAutospacing="0"/>
        <w:ind w:left="720" w:hanging="360"/>
        <w:rPr>
          <w:i w:val="1"/>
          <w:color w:val="000000"/>
          <w:sz w:val="24"/>
          <w:szCs w:val="24"/>
          <w:u w:val="none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les rôles et responsabilités pour les tests,</w:t>
      </w:r>
    </w:p>
    <w:p w:rsidR="00000000" w:rsidDel="00000000" w:rsidP="00000000" w:rsidRDefault="00000000" w:rsidRPr="00000000" w14:paraId="00000062">
      <w:pPr>
        <w:pStyle w:val="Heading1"/>
        <w:numPr>
          <w:ilvl w:val="0"/>
          <w:numId w:val="2"/>
        </w:numPr>
        <w:spacing w:before="0" w:beforeAutospacing="0"/>
        <w:ind w:left="720" w:hanging="360"/>
        <w:rPr>
          <w:i w:val="1"/>
          <w:color w:val="000000"/>
          <w:sz w:val="24"/>
          <w:szCs w:val="24"/>
          <w:u w:val="none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les contraintes environnementales.</w:t>
      </w:r>
    </w:p>
    <w:p w:rsidR="00000000" w:rsidDel="00000000" w:rsidP="00000000" w:rsidRDefault="00000000" w:rsidRPr="00000000" w14:paraId="00000063">
      <w:pPr>
        <w:pStyle w:val="Heading1"/>
        <w:rPr/>
      </w:pPr>
      <w:bookmarkStart w:colFirst="0" w:colLast="0" w:name="_3znysh7" w:id="3"/>
      <w:bookmarkEnd w:id="3"/>
      <w:r w:rsidDel="00000000" w:rsidR="00000000" w:rsidRPr="00000000">
        <w:rPr>
          <w:rtl w:val="0"/>
        </w:rPr>
        <w:t xml:space="preserve">3. Niveau de tests</w:t>
      </w:r>
    </w:p>
    <w:p w:rsidR="00000000" w:rsidDel="00000000" w:rsidP="00000000" w:rsidRDefault="00000000" w:rsidRPr="00000000" w14:paraId="00000064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Les niveaux de tests correspondent aux types de tests que vous allez réaliser (unitaires, intégrations).</w:t>
      </w:r>
    </w:p>
    <w:p w:rsidR="00000000" w:rsidDel="00000000" w:rsidP="00000000" w:rsidRDefault="00000000" w:rsidRPr="00000000" w14:paraId="00000065">
      <w:pPr>
        <w:pStyle w:val="Heading1"/>
        <w:rPr/>
      </w:pPr>
      <w:bookmarkStart w:colFirst="0" w:colLast="0" w:name="_2et92p0" w:id="4"/>
      <w:bookmarkEnd w:id="4"/>
      <w:r w:rsidDel="00000000" w:rsidR="00000000" w:rsidRPr="00000000">
        <w:rPr>
          <w:rtl w:val="0"/>
        </w:rPr>
        <w:t xml:space="preserve">4. Types de tests QA</w:t>
      </w:r>
    </w:p>
    <w:p w:rsidR="00000000" w:rsidDel="00000000" w:rsidP="00000000" w:rsidRDefault="00000000" w:rsidRPr="00000000" w14:paraId="00000066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Vous allez ici lister les tests qui seront réalisés par l’équipe QA.</w:t>
      </w:r>
    </w:p>
    <w:p w:rsidR="00000000" w:rsidDel="00000000" w:rsidP="00000000" w:rsidRDefault="00000000" w:rsidRPr="00000000" w14:paraId="00000067">
      <w:pPr>
        <w:pStyle w:val="Heading1"/>
        <w:rPr/>
      </w:pPr>
      <w:bookmarkStart w:colFirst="0" w:colLast="0" w:name="_tyjcwt" w:id="5"/>
      <w:bookmarkEnd w:id="5"/>
      <w:r w:rsidDel="00000000" w:rsidR="00000000" w:rsidRPr="00000000">
        <w:rPr>
          <w:rtl w:val="0"/>
        </w:rPr>
        <w:t xml:space="preserve">5. Rôles et responsabilités</w:t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ô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les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Responsabilités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Chef de projet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Lead Dev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QA Engineer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rPr/>
      </w:pPr>
      <w:bookmarkStart w:colFirst="0" w:colLast="0" w:name="_3dy6vkm" w:id="6"/>
      <w:bookmarkEnd w:id="6"/>
      <w:r w:rsidDel="00000000" w:rsidR="00000000" w:rsidRPr="00000000">
        <w:rPr>
          <w:rtl w:val="0"/>
        </w:rPr>
        <w:t xml:space="preserve">6. Contraintes de l’environnement</w:t>
      </w:r>
    </w:p>
    <w:p w:rsidR="00000000" w:rsidDel="00000000" w:rsidP="00000000" w:rsidRDefault="00000000" w:rsidRPr="00000000" w14:paraId="00000073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Quelles sont les contraintes de l’environnement à respecter ? </w:t>
      </w:r>
    </w:p>
    <w:p w:rsidR="00000000" w:rsidDel="00000000" w:rsidP="00000000" w:rsidRDefault="00000000" w:rsidRPr="00000000" w14:paraId="00000074">
      <w:pPr>
        <w:pStyle w:val="Heading1"/>
        <w:rPr>
          <w:i w:val="1"/>
          <w:sz w:val="28"/>
          <w:szCs w:val="28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Par exemple, devez-vous faire tourner vos tests sur un CI externe (par exemple Travis CI) ou en interne (du Bare Metal). Est-ce que le projet doit respecter certaines versions spécifiques de votre programme (par exemple quelle est la version de NodeJS qui est utilisée),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1"/>
        <w:rPr/>
      </w:pPr>
      <w:bookmarkStart w:colFirst="0" w:colLast="0" w:name="_1t3h5sf" w:id="7"/>
      <w:bookmarkEnd w:id="7"/>
      <w:r w:rsidDel="00000000" w:rsidR="00000000" w:rsidRPr="00000000">
        <w:rPr>
          <w:rtl w:val="0"/>
        </w:rPr>
        <w:t xml:space="preserve">7. Outils de tests</w:t>
      </w:r>
    </w:p>
    <w:p w:rsidR="00000000" w:rsidDel="00000000" w:rsidP="00000000" w:rsidRDefault="00000000" w:rsidRPr="00000000" w14:paraId="00000076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Quels sont les outils que vous allez utiliser pour réaliser vos tests. </w:t>
      </w:r>
    </w:p>
    <w:p w:rsidR="00000000" w:rsidDel="00000000" w:rsidP="00000000" w:rsidRDefault="00000000" w:rsidRPr="00000000" w14:paraId="00000077">
      <w:pPr>
        <w:pStyle w:val="Heading1"/>
        <w:rPr>
          <w:rFonts w:ascii="Calibri" w:cs="Calibri" w:eastAsia="Calibri" w:hAnsi="Calibri"/>
          <w:i w:val="1"/>
          <w:sz w:val="18"/>
          <w:szCs w:val="18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Par exemple, est-ce que vous allez utiliser Jest ou un framework de test pour réaliser vos tests unitaires,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rPr/>
      </w:pPr>
      <w:bookmarkStart w:colFirst="0" w:colLast="0" w:name="_2s8eyo1" w:id="8"/>
      <w:bookmarkEnd w:id="8"/>
      <w:r w:rsidDel="00000000" w:rsidR="00000000" w:rsidRPr="00000000">
        <w:rPr>
          <w:rtl w:val="0"/>
        </w:rPr>
        <w:t xml:space="preserve">8</w:t>
      </w:r>
      <w:r w:rsidDel="00000000" w:rsidR="00000000" w:rsidRPr="00000000">
        <w:rPr>
          <w:rtl w:val="0"/>
        </w:rPr>
        <w:t xml:space="preserve">. Livrables de tests</w:t>
      </w:r>
    </w:p>
    <w:p w:rsidR="00000000" w:rsidDel="00000000" w:rsidP="00000000" w:rsidRDefault="00000000" w:rsidRPr="00000000" w14:paraId="00000079">
      <w:pPr>
        <w:pStyle w:val="Heading1"/>
        <w:rPr>
          <w:i w:val="1"/>
          <w:sz w:val="28"/>
          <w:szCs w:val="28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La liste des livrables de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rPr/>
      </w:pPr>
      <w:bookmarkStart w:colFirst="0" w:colLast="0" w:name="_17dp8vu" w:id="9"/>
      <w:bookmarkEnd w:id="9"/>
      <w:r w:rsidDel="00000000" w:rsidR="00000000" w:rsidRPr="00000000">
        <w:rPr>
          <w:rtl w:val="0"/>
        </w:rPr>
        <w:t xml:space="preserve">9</w:t>
      </w:r>
      <w:r w:rsidDel="00000000" w:rsidR="00000000" w:rsidRPr="00000000">
        <w:rPr>
          <w:rtl w:val="0"/>
        </w:rPr>
        <w:t xml:space="preserve">. Mesures des tests</w:t>
      </w:r>
    </w:p>
    <w:p w:rsidR="00000000" w:rsidDel="00000000" w:rsidP="00000000" w:rsidRDefault="00000000" w:rsidRPr="00000000" w14:paraId="0000007B">
      <w:pPr>
        <w:pStyle w:val="Heading1"/>
        <w:rPr>
          <w:i w:val="1"/>
          <w:color w:val="000000"/>
          <w:sz w:val="24"/>
          <w:szCs w:val="24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Quels outils allez-vous utiliser pour mesurer vos tests ? </w:t>
      </w:r>
    </w:p>
    <w:p w:rsidR="00000000" w:rsidDel="00000000" w:rsidP="00000000" w:rsidRDefault="00000000" w:rsidRPr="00000000" w14:paraId="0000007C">
      <w:pPr>
        <w:pStyle w:val="Heading1"/>
        <w:rPr>
          <w:rFonts w:ascii="Calibri" w:cs="Calibri" w:eastAsia="Calibri" w:hAnsi="Calibri"/>
        </w:rPr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Vous pouvez parler ici de Code Coverage, d’outils de monitoring ou de systèmes de ticketing.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rPr/>
      </w:pPr>
      <w:bookmarkStart w:colFirst="0" w:colLast="0" w:name="_lnxbz9" w:id="10"/>
      <w:bookmarkEnd w:id="10"/>
      <w:r w:rsidDel="00000000" w:rsidR="00000000" w:rsidRPr="00000000">
        <w:rPr>
          <w:rtl w:val="0"/>
        </w:rPr>
        <w:t xml:space="preserve">10. Outils de suivi (reporting)</w:t>
      </w:r>
    </w:p>
    <w:p w:rsidR="00000000" w:rsidDel="00000000" w:rsidP="00000000" w:rsidRDefault="00000000" w:rsidRPr="00000000" w14:paraId="0000007E">
      <w:pPr>
        <w:pStyle w:val="Heading1"/>
        <w:rPr/>
      </w:pPr>
      <w:r w:rsidDel="00000000" w:rsidR="00000000" w:rsidRPr="00000000">
        <w:rPr>
          <w:i w:val="1"/>
          <w:color w:val="000000"/>
          <w:sz w:val="24"/>
          <w:szCs w:val="24"/>
          <w:rtl w:val="0"/>
        </w:rPr>
        <w:t xml:space="preserve">Vous allez préciser les outils de suivi pour la réalisation des tests. Cela peutêtre Jira ou même Github (avec les issues et les Github Projects).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1"/>
        <w:rPr/>
      </w:pPr>
      <w:bookmarkStart w:colFirst="0" w:colLast="0" w:name="_1ksv4uv" w:id="11"/>
      <w:bookmarkEnd w:id="11"/>
      <w:r w:rsidDel="00000000" w:rsidR="00000000" w:rsidRPr="00000000">
        <w:rPr>
          <w:rtl w:val="0"/>
        </w:rPr>
        <w:t xml:space="preserve">11. Validations</w:t>
      </w:r>
    </w:p>
    <w:p w:rsidR="00000000" w:rsidDel="00000000" w:rsidP="00000000" w:rsidRDefault="00000000" w:rsidRPr="00000000" w14:paraId="00000080">
      <w:pPr>
        <w:widowControl w:val="0"/>
        <w:spacing w:after="0" w:line="240" w:lineRule="auto"/>
        <w:ind w:left="1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0"/>
        <w:spacing w:after="0" w:line="240" w:lineRule="auto"/>
        <w:ind w:left="1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personnes suivantes ont approuvé ce document 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widowControl w:val="0"/>
        <w:spacing w:after="0" w:line="240" w:lineRule="auto"/>
        <w:ind w:left="1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c>
          <w:tcPr>
            <w:shd w:fill="bfbfbf" w:val="clea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Rôle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Prénom Nom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C">
    <w:pPr>
      <w:keepNext w:val="0"/>
      <w:keepLines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  <w:tab/>
      <w:t xml:space="preserve">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