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ind w:firstLine="0"/>
        <w:jc w:val="left"/>
        <w:rPr/>
      </w:pPr>
      <w:bookmarkStart w:colFirst="0" w:colLast="0" w:name="_ezocwnpey5uk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pageBreakBefore w:val="0"/>
        <w:spacing w:line="240" w:lineRule="auto"/>
        <w:ind w:firstLine="0"/>
        <w:rPr/>
      </w:pPr>
      <w:bookmarkStart w:colFirst="0" w:colLast="0" w:name="_lkvtpjdupu5y" w:id="1"/>
      <w:bookmarkEnd w:id="1"/>
      <w:r w:rsidDel="00000000" w:rsidR="00000000" w:rsidRPr="00000000">
        <w:rPr>
          <w:rtl w:val="0"/>
        </w:rPr>
        <w:t xml:space="preserve">Create the architecture requested by the client in Packet Tracer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  <w:t xml:space="preserve">This is the architecture you should have created in Packet Tracer: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2835275" cy="135518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3551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-152399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  <w:ind w:firstLine="720.000000000000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