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/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pageBreakBefore w:val="0"/>
        <w:rPr/>
      </w:pPr>
      <w:bookmarkStart w:colFirst="0" w:colLast="0" w:name="_2n3k9k92fmnc" w:id="1"/>
      <w:bookmarkEnd w:id="1"/>
      <w:r w:rsidDel="00000000" w:rsidR="00000000" w:rsidRPr="00000000">
        <w:rPr>
          <w:rtl w:val="0"/>
        </w:rPr>
        <w:t xml:space="preserve">Identify which layer of the OSI model each component of Tinos driving school’s network corresponds 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2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20" w:lineRule="auto"/>
        <w:ind w:firstLine="0"/>
        <w:rPr/>
      </w:pPr>
      <w:r w:rsidDel="00000000" w:rsidR="00000000" w:rsidRPr="00000000">
        <w:rPr>
          <w:rtl w:val="0"/>
        </w:rPr>
        <w:t xml:space="preserve">These are the different components of the network and the corresponding layers: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0"/>
        <w:rPr>
          <w:sz w:val="17"/>
          <w:szCs w:val="17"/>
        </w:rPr>
      </w:pPr>
      <w:r w:rsidDel="00000000" w:rsidR="00000000" w:rsidRPr="00000000">
        <w:rPr/>
        <w:drawing>
          <wp:inline distB="114300" distT="114300" distL="114300" distR="114300">
            <wp:extent cx="5731200" cy="247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Switches are level 2 devices which understand MAC addresses.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Routers are level 3 devices which understand IP addresses.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All end nodes are level 7 devices, as they host applications which understand level 7 protocols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17"/>
        <w:szCs w:val="1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