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63" w:type="dxa"/>
        <w:jc w:val="center"/>
        <w:tblLook w:val="04A0" w:firstRow="1" w:lastRow="0" w:firstColumn="1" w:lastColumn="0" w:noHBand="0" w:noVBand="1"/>
      </w:tblPr>
      <w:tblGrid>
        <w:gridCol w:w="1838"/>
        <w:gridCol w:w="9923"/>
        <w:gridCol w:w="3402"/>
      </w:tblGrid>
      <w:tr w:rsidR="00780496" w14:paraId="7E4FF802" w14:textId="77777777" w:rsidTr="004E56A5">
        <w:trPr>
          <w:jc w:val="center"/>
        </w:trPr>
        <w:tc>
          <w:tcPr>
            <w:tcW w:w="1838" w:type="dxa"/>
          </w:tcPr>
          <w:p w14:paraId="1F734198" w14:textId="11A18E49" w:rsidR="00780496" w:rsidRPr="00C7313E" w:rsidRDefault="00780496" w:rsidP="00780496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C7313E">
              <w:rPr>
                <w:b/>
                <w:bCs/>
                <w:sz w:val="32"/>
                <w:szCs w:val="32"/>
              </w:rPr>
              <w:t>Area of Risk</w:t>
            </w:r>
          </w:p>
        </w:tc>
        <w:tc>
          <w:tcPr>
            <w:tcW w:w="9923" w:type="dxa"/>
          </w:tcPr>
          <w:p w14:paraId="23A81E4A" w14:textId="3A5EECC7" w:rsidR="00780496" w:rsidRPr="00C7313E" w:rsidRDefault="00780496" w:rsidP="00780496">
            <w:pPr>
              <w:jc w:val="center"/>
              <w:rPr>
                <w:b/>
                <w:bCs/>
                <w:sz w:val="32"/>
                <w:szCs w:val="32"/>
              </w:rPr>
            </w:pPr>
            <w:r w:rsidRPr="00C7313E">
              <w:rPr>
                <w:b/>
                <w:bCs/>
                <w:sz w:val="32"/>
                <w:szCs w:val="32"/>
              </w:rPr>
              <w:t>Controls in Place</w:t>
            </w:r>
          </w:p>
        </w:tc>
        <w:tc>
          <w:tcPr>
            <w:tcW w:w="3402" w:type="dxa"/>
          </w:tcPr>
          <w:p w14:paraId="039ECDF6" w14:textId="58BEEF5A" w:rsidR="00780496" w:rsidRPr="00C7313E" w:rsidRDefault="00780496" w:rsidP="00780496">
            <w:pPr>
              <w:jc w:val="center"/>
              <w:rPr>
                <w:b/>
                <w:bCs/>
                <w:sz w:val="32"/>
                <w:szCs w:val="32"/>
              </w:rPr>
            </w:pPr>
            <w:r w:rsidRPr="00C7313E">
              <w:rPr>
                <w:b/>
                <w:bCs/>
                <w:sz w:val="32"/>
                <w:szCs w:val="32"/>
              </w:rPr>
              <w:t>Responsibility</w:t>
            </w:r>
          </w:p>
        </w:tc>
      </w:tr>
      <w:tr w:rsidR="00780496" w14:paraId="7B7BC0F0" w14:textId="77777777" w:rsidTr="004E56A5">
        <w:trPr>
          <w:jc w:val="center"/>
        </w:trPr>
        <w:tc>
          <w:tcPr>
            <w:tcW w:w="1838" w:type="dxa"/>
            <w:vAlign w:val="center"/>
          </w:tcPr>
          <w:p w14:paraId="462F8BE1" w14:textId="5ED36AB3" w:rsidR="00780496" w:rsidRPr="004E56A5" w:rsidRDefault="00780496" w:rsidP="004E56A5">
            <w:pPr>
              <w:jc w:val="center"/>
              <w:rPr>
                <w:b/>
                <w:bCs/>
                <w:sz w:val="32"/>
                <w:szCs w:val="32"/>
              </w:rPr>
            </w:pPr>
            <w:r w:rsidRPr="004E56A5">
              <w:rPr>
                <w:b/>
                <w:bCs/>
                <w:sz w:val="32"/>
                <w:szCs w:val="32"/>
              </w:rPr>
              <w:t>Before Arriving</w:t>
            </w:r>
          </w:p>
        </w:tc>
        <w:tc>
          <w:tcPr>
            <w:tcW w:w="9923" w:type="dxa"/>
          </w:tcPr>
          <w:p w14:paraId="637E8CF9" w14:textId="77777777" w:rsidR="00150A0D" w:rsidRDefault="00CD1ED0" w:rsidP="00B8291E">
            <w:pPr>
              <w:pStyle w:val="ListParagraph"/>
              <w:numPr>
                <w:ilvl w:val="0"/>
                <w:numId w:val="1"/>
              </w:numPr>
            </w:pPr>
            <w:r>
              <w:t>Do not attend if you</w:t>
            </w:r>
            <w:r w:rsidR="00150A0D">
              <w:t xml:space="preserve"> or a member of your household are</w:t>
            </w:r>
            <w:r>
              <w:t xml:space="preserve"> showing symptoms of COVID-19</w:t>
            </w:r>
            <w:r w:rsidR="00150A0D">
              <w:t>.</w:t>
            </w:r>
          </w:p>
          <w:p w14:paraId="3D40F951" w14:textId="77777777" w:rsidR="00CD1ED0" w:rsidRDefault="00150A0D" w:rsidP="00B8291E">
            <w:pPr>
              <w:pStyle w:val="ListParagraph"/>
              <w:numPr>
                <w:ilvl w:val="0"/>
                <w:numId w:val="1"/>
              </w:numPr>
            </w:pPr>
            <w:r>
              <w:t>Do not attend if you are a shielded individual.</w:t>
            </w:r>
          </w:p>
          <w:p w14:paraId="3066ECD3" w14:textId="77777777" w:rsidR="00E75D13" w:rsidRDefault="00E75D13" w:rsidP="00B8291E">
            <w:pPr>
              <w:pStyle w:val="ListParagraph"/>
              <w:numPr>
                <w:ilvl w:val="0"/>
                <w:numId w:val="1"/>
              </w:numPr>
            </w:pPr>
            <w:r>
              <w:t>Participants should comply with all public health restrictions and avoid high risk behaviour outside the sports setting to reduce the risk to their fellow participants when they do attend a cricket club or venue.</w:t>
            </w:r>
          </w:p>
          <w:p w14:paraId="1D902347" w14:textId="77777777" w:rsidR="00B8291E" w:rsidRDefault="00E75D13" w:rsidP="00B8291E">
            <w:pPr>
              <w:pStyle w:val="ListParagraph"/>
              <w:numPr>
                <w:ilvl w:val="0"/>
                <w:numId w:val="1"/>
              </w:numPr>
            </w:pPr>
            <w:r>
              <w:t xml:space="preserve">Personal hygiene measures should be carried out at home before and after cricket activity.  E.g. </w:t>
            </w:r>
            <w:r w:rsidR="00B8291E">
              <w:t>Wash your hands.</w:t>
            </w:r>
          </w:p>
          <w:p w14:paraId="29160FF1" w14:textId="6E791064" w:rsidR="00E75D13" w:rsidRPr="00780496" w:rsidRDefault="00E75D13" w:rsidP="00B8291E">
            <w:pPr>
              <w:pStyle w:val="ListParagraph"/>
              <w:numPr>
                <w:ilvl w:val="0"/>
                <w:numId w:val="1"/>
              </w:numPr>
            </w:pPr>
            <w:r>
              <w:t xml:space="preserve">Participants should bring their own hand sanitiser </w:t>
            </w:r>
            <w:r w:rsidR="00E36A49">
              <w:t>and</w:t>
            </w:r>
            <w:r>
              <w:t xml:space="preserve"> maintain</w:t>
            </w:r>
            <w:r w:rsidR="00A61D85">
              <w:t xml:space="preserve"> strict and</w:t>
            </w:r>
            <w:r>
              <w:t xml:space="preserve"> frequent hand hygiene measures</w:t>
            </w:r>
            <w:r w:rsidR="00A61D85">
              <w:t>.</w:t>
            </w:r>
          </w:p>
        </w:tc>
        <w:tc>
          <w:tcPr>
            <w:tcW w:w="3402" w:type="dxa"/>
          </w:tcPr>
          <w:p w14:paraId="32DFEC6F" w14:textId="77777777" w:rsidR="00780496" w:rsidRPr="00E8635B" w:rsidRDefault="00150A0D" w:rsidP="00150A0D">
            <w:r w:rsidRPr="00E8635B">
              <w:t>ALL</w:t>
            </w:r>
          </w:p>
          <w:p w14:paraId="50A0915A" w14:textId="77777777" w:rsidR="00150A0D" w:rsidRPr="00E8635B" w:rsidRDefault="00150A0D" w:rsidP="00150A0D">
            <w:r w:rsidRPr="00E8635B">
              <w:t>ALL</w:t>
            </w:r>
          </w:p>
          <w:p w14:paraId="2A26AF64" w14:textId="77777777" w:rsidR="00150A0D" w:rsidRPr="00E8635B" w:rsidRDefault="00150A0D" w:rsidP="00150A0D">
            <w:r w:rsidRPr="00E8635B">
              <w:t>ALL</w:t>
            </w:r>
          </w:p>
          <w:p w14:paraId="31F28329" w14:textId="77777777" w:rsidR="00A61D85" w:rsidRPr="00E8635B" w:rsidRDefault="00A61D85" w:rsidP="00150A0D"/>
          <w:p w14:paraId="41000930" w14:textId="77777777" w:rsidR="00A61D85" w:rsidRPr="00E8635B" w:rsidRDefault="00A61D85" w:rsidP="00150A0D"/>
          <w:p w14:paraId="52511CE7" w14:textId="77777777" w:rsidR="00150A0D" w:rsidRPr="00E8635B" w:rsidRDefault="00150A0D" w:rsidP="00150A0D">
            <w:r w:rsidRPr="00E8635B">
              <w:t>ALL</w:t>
            </w:r>
          </w:p>
          <w:p w14:paraId="6EB4F7EA" w14:textId="77777777" w:rsidR="00E8635B" w:rsidRPr="00E8635B" w:rsidRDefault="00E8635B" w:rsidP="00150A0D"/>
          <w:p w14:paraId="4E6E6093" w14:textId="67E5D60B" w:rsidR="00E8635B" w:rsidRPr="00E8635B" w:rsidRDefault="00E8635B" w:rsidP="00150A0D">
            <w:r w:rsidRPr="00E8635B">
              <w:t>ALL</w:t>
            </w:r>
          </w:p>
        </w:tc>
      </w:tr>
      <w:tr w:rsidR="00780496" w14:paraId="311A0639" w14:textId="77777777" w:rsidTr="004E56A5">
        <w:trPr>
          <w:jc w:val="center"/>
        </w:trPr>
        <w:tc>
          <w:tcPr>
            <w:tcW w:w="1838" w:type="dxa"/>
            <w:vAlign w:val="center"/>
          </w:tcPr>
          <w:p w14:paraId="5CEA53EB" w14:textId="116123D0" w:rsidR="00780496" w:rsidRPr="004E56A5" w:rsidRDefault="00780496" w:rsidP="004E56A5">
            <w:pPr>
              <w:jc w:val="center"/>
              <w:rPr>
                <w:b/>
                <w:bCs/>
                <w:sz w:val="32"/>
                <w:szCs w:val="32"/>
              </w:rPr>
            </w:pPr>
            <w:r w:rsidRPr="004E56A5">
              <w:rPr>
                <w:b/>
                <w:bCs/>
                <w:sz w:val="32"/>
                <w:szCs w:val="32"/>
              </w:rPr>
              <w:t>Arrival</w:t>
            </w:r>
          </w:p>
        </w:tc>
        <w:tc>
          <w:tcPr>
            <w:tcW w:w="9923" w:type="dxa"/>
          </w:tcPr>
          <w:p w14:paraId="0FA6FC47" w14:textId="3719C51F" w:rsidR="00780496" w:rsidRPr="005C0A24" w:rsidRDefault="00780496" w:rsidP="00E8635B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5C0A24">
              <w:rPr>
                <w:color w:val="FF0000"/>
              </w:rPr>
              <w:t>Main entrance to Club will be partitioned as entrance and exit.  Clearly marked.</w:t>
            </w:r>
          </w:p>
          <w:p w14:paraId="72ABF9EB" w14:textId="1498B730" w:rsidR="00780496" w:rsidRPr="005C0A24" w:rsidRDefault="00780496" w:rsidP="00E8635B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5C0A24">
              <w:rPr>
                <w:color w:val="FF0000"/>
              </w:rPr>
              <w:t>Signs will be displayed asking players, officials, and spectators to follow social distancing guideline.</w:t>
            </w:r>
          </w:p>
          <w:p w14:paraId="0EF4F49C" w14:textId="77777777" w:rsidR="00EF3814" w:rsidRDefault="00780496" w:rsidP="003E124C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5C0A24">
              <w:rPr>
                <w:color w:val="FF0000"/>
              </w:rPr>
              <w:t>On entering</w:t>
            </w:r>
            <w:r w:rsidR="005E7B64" w:rsidRPr="005C0A24">
              <w:rPr>
                <w:color w:val="FF0000"/>
              </w:rPr>
              <w:t xml:space="preserve"> the ground</w:t>
            </w:r>
            <w:r w:rsidRPr="005C0A24">
              <w:rPr>
                <w:color w:val="FF0000"/>
              </w:rPr>
              <w:t>, all players, officials</w:t>
            </w:r>
            <w:r w:rsidR="004C6F7A" w:rsidRPr="005C0A24">
              <w:rPr>
                <w:color w:val="FF0000"/>
              </w:rPr>
              <w:t>,</w:t>
            </w:r>
            <w:r w:rsidRPr="005C0A24">
              <w:rPr>
                <w:color w:val="FF0000"/>
              </w:rPr>
              <w:t xml:space="preserve"> and spectators will be required to use hand sanitiser </w:t>
            </w:r>
            <w:r w:rsidR="004C6F7A" w:rsidRPr="005C0A24">
              <w:rPr>
                <w:color w:val="FF0000"/>
              </w:rPr>
              <w:t xml:space="preserve">(own or that </w:t>
            </w:r>
            <w:r w:rsidRPr="005C0A24">
              <w:rPr>
                <w:color w:val="FF0000"/>
              </w:rPr>
              <w:t>provided</w:t>
            </w:r>
            <w:r w:rsidR="004C6F7A" w:rsidRPr="005C0A24">
              <w:rPr>
                <w:color w:val="FF0000"/>
              </w:rPr>
              <w:t>).</w:t>
            </w:r>
          </w:p>
          <w:p w14:paraId="70512B1F" w14:textId="736A41E0" w:rsidR="00D858B9" w:rsidRPr="00BF7FC6" w:rsidRDefault="007F5CD1" w:rsidP="003E124C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BF7FC6">
              <w:rPr>
                <w:color w:val="FF0000"/>
              </w:rPr>
              <w:t xml:space="preserve">All </w:t>
            </w:r>
            <w:r w:rsidR="00117864" w:rsidRPr="00BF7FC6">
              <w:rPr>
                <w:color w:val="FF0000"/>
              </w:rPr>
              <w:t xml:space="preserve">visiting teams/clubs are requested to submit a contact name and number for </w:t>
            </w:r>
            <w:r w:rsidR="00EF3814" w:rsidRPr="00BF7FC6">
              <w:rPr>
                <w:color w:val="FF0000"/>
              </w:rPr>
              <w:t>a representative (captain/junior team manager) of their club</w:t>
            </w:r>
            <w:r w:rsidR="00B60A96" w:rsidRPr="00BF7FC6">
              <w:rPr>
                <w:color w:val="FF0000"/>
              </w:rPr>
              <w:t xml:space="preserve">.  This person should be </w:t>
            </w:r>
            <w:r w:rsidR="00EF3814" w:rsidRPr="00BF7FC6">
              <w:rPr>
                <w:color w:val="FF0000"/>
              </w:rPr>
              <w:t xml:space="preserve">able to confirm who </w:t>
            </w:r>
            <w:r w:rsidR="00D858B9" w:rsidRPr="00BF7FC6">
              <w:rPr>
                <w:color w:val="FF0000"/>
              </w:rPr>
              <w:t>attended the game</w:t>
            </w:r>
            <w:r w:rsidR="00B60A96" w:rsidRPr="00BF7FC6">
              <w:rPr>
                <w:color w:val="FF0000"/>
              </w:rPr>
              <w:t>, i</w:t>
            </w:r>
            <w:r w:rsidR="00D858B9" w:rsidRPr="00BF7FC6">
              <w:rPr>
                <w:color w:val="FF0000"/>
              </w:rPr>
              <w:t>n the event of an infection occurring during a period they were on the premises – NHS Test and Trace.</w:t>
            </w:r>
            <w:r w:rsidR="00C7420D" w:rsidRPr="00BF7FC6">
              <w:rPr>
                <w:color w:val="FF0000"/>
              </w:rPr>
              <w:t xml:space="preserve">  This information should be passed to their opposite number in the home team.</w:t>
            </w:r>
          </w:p>
          <w:p w14:paraId="3D493FF7" w14:textId="134B5797" w:rsidR="00D858B9" w:rsidRPr="00BF7FC6" w:rsidRDefault="00716AE4" w:rsidP="003E124C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BF7FC6">
              <w:rPr>
                <w:color w:val="FF0000"/>
              </w:rPr>
              <w:t>All officials should submit their details as above.</w:t>
            </w:r>
          </w:p>
          <w:p w14:paraId="24A24D7E" w14:textId="479AD309" w:rsidR="007F5CD1" w:rsidRPr="00EF3814" w:rsidRDefault="00486D15" w:rsidP="003E124C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BF7FC6">
              <w:rPr>
                <w:color w:val="0070C0"/>
              </w:rPr>
              <w:t>At away games, the captain (senior)/team manager</w:t>
            </w:r>
            <w:r w:rsidR="00BF7FC6" w:rsidRPr="00BF7FC6">
              <w:rPr>
                <w:color w:val="0070C0"/>
              </w:rPr>
              <w:t xml:space="preserve"> will submit details upon request.</w:t>
            </w:r>
          </w:p>
        </w:tc>
        <w:tc>
          <w:tcPr>
            <w:tcW w:w="3402" w:type="dxa"/>
          </w:tcPr>
          <w:p w14:paraId="459BFDCD" w14:textId="77777777" w:rsidR="00780496" w:rsidRDefault="00780496">
            <w:r>
              <w:t>Club Representative</w:t>
            </w:r>
          </w:p>
          <w:p w14:paraId="60CE0C96" w14:textId="77777777" w:rsidR="00780496" w:rsidRDefault="00780496">
            <w:r>
              <w:t>Club Representative</w:t>
            </w:r>
          </w:p>
          <w:p w14:paraId="4FD50ABC" w14:textId="77777777" w:rsidR="00780496" w:rsidRDefault="00780496">
            <w:r>
              <w:t>ALL</w:t>
            </w:r>
          </w:p>
          <w:p w14:paraId="7BA1029A" w14:textId="77777777" w:rsidR="004C6F7A" w:rsidRDefault="004C6F7A"/>
          <w:p w14:paraId="4AC9A0CC" w14:textId="77777777" w:rsidR="004C6F7A" w:rsidRDefault="004C6F7A">
            <w:r>
              <w:t>Visitors</w:t>
            </w:r>
            <w:r w:rsidR="00CB4B79">
              <w:t>/Home team captain/junior team manager.</w:t>
            </w:r>
          </w:p>
          <w:p w14:paraId="5D760FE6" w14:textId="77777777" w:rsidR="00CF3257" w:rsidRDefault="00CF3257"/>
          <w:p w14:paraId="3F560E80" w14:textId="77777777" w:rsidR="00CF3257" w:rsidRDefault="00CF3257"/>
          <w:p w14:paraId="7A2DC1DD" w14:textId="77777777" w:rsidR="00CF3257" w:rsidRDefault="00CF3257">
            <w:r>
              <w:t>Officials</w:t>
            </w:r>
          </w:p>
          <w:p w14:paraId="01839C91" w14:textId="7CABE981" w:rsidR="00CE4A96" w:rsidRDefault="00CE4A96">
            <w:r>
              <w:t>Captain/Junior Team Manager</w:t>
            </w:r>
          </w:p>
        </w:tc>
      </w:tr>
      <w:tr w:rsidR="00780496" w14:paraId="76352513" w14:textId="77777777" w:rsidTr="004E56A5">
        <w:trPr>
          <w:jc w:val="center"/>
        </w:trPr>
        <w:tc>
          <w:tcPr>
            <w:tcW w:w="1838" w:type="dxa"/>
            <w:vAlign w:val="center"/>
          </w:tcPr>
          <w:p w14:paraId="168B87F5" w14:textId="3D9D6A53" w:rsidR="00780496" w:rsidRPr="004E56A5" w:rsidRDefault="00780496" w:rsidP="004E56A5">
            <w:pPr>
              <w:jc w:val="center"/>
              <w:rPr>
                <w:b/>
                <w:bCs/>
                <w:sz w:val="32"/>
                <w:szCs w:val="32"/>
              </w:rPr>
            </w:pPr>
            <w:r w:rsidRPr="004E56A5">
              <w:rPr>
                <w:b/>
                <w:bCs/>
                <w:sz w:val="32"/>
                <w:szCs w:val="32"/>
              </w:rPr>
              <w:t>Pre-Game</w:t>
            </w:r>
          </w:p>
        </w:tc>
        <w:tc>
          <w:tcPr>
            <w:tcW w:w="9923" w:type="dxa"/>
          </w:tcPr>
          <w:p w14:paraId="46FB7163" w14:textId="24A45EE6" w:rsidR="00B55380" w:rsidRDefault="00F141E4" w:rsidP="00084FB9">
            <w:pPr>
              <w:pStyle w:val="ListParagraph"/>
              <w:numPr>
                <w:ilvl w:val="0"/>
                <w:numId w:val="3"/>
              </w:numPr>
            </w:pPr>
            <w:r>
              <w:t>All participants should arrive ready to pla</w:t>
            </w:r>
            <w:r w:rsidR="00816D96">
              <w:t>y.</w:t>
            </w:r>
          </w:p>
          <w:p w14:paraId="01EB787B" w14:textId="554B9085" w:rsidR="00084FB9" w:rsidRDefault="003D37F9" w:rsidP="00084FB9">
            <w:pPr>
              <w:pStyle w:val="ListParagraph"/>
              <w:numPr>
                <w:ilvl w:val="0"/>
                <w:numId w:val="3"/>
              </w:numPr>
            </w:pPr>
            <w:r w:rsidRPr="003C7C0B">
              <w:rPr>
                <w:color w:val="FF0000"/>
              </w:rPr>
              <w:t xml:space="preserve">The changing rooms are </w:t>
            </w:r>
            <w:r w:rsidR="004714FE">
              <w:rPr>
                <w:color w:val="FF0000"/>
              </w:rPr>
              <w:t xml:space="preserve">to be used for access to the toilet and </w:t>
            </w:r>
            <w:r w:rsidR="00231CBA">
              <w:rPr>
                <w:color w:val="FF0000"/>
              </w:rPr>
              <w:t>to put on protective equipment – maximum 1 person in a room at any time.</w:t>
            </w:r>
          </w:p>
        </w:tc>
        <w:tc>
          <w:tcPr>
            <w:tcW w:w="3402" w:type="dxa"/>
          </w:tcPr>
          <w:p w14:paraId="097F4EE0" w14:textId="77777777" w:rsidR="00C039E7" w:rsidRDefault="00C039E7">
            <w:r>
              <w:t>ALL</w:t>
            </w:r>
          </w:p>
          <w:p w14:paraId="4179BC2F" w14:textId="358D0320" w:rsidR="00C35E0D" w:rsidRDefault="00C35E0D">
            <w:r>
              <w:t>ALL</w:t>
            </w:r>
          </w:p>
        </w:tc>
      </w:tr>
      <w:tr w:rsidR="00780496" w14:paraId="73A37F89" w14:textId="77777777" w:rsidTr="004E56A5">
        <w:trPr>
          <w:jc w:val="center"/>
        </w:trPr>
        <w:tc>
          <w:tcPr>
            <w:tcW w:w="1838" w:type="dxa"/>
            <w:vAlign w:val="center"/>
          </w:tcPr>
          <w:p w14:paraId="4E6D7E3E" w14:textId="78ED4A3A" w:rsidR="00780496" w:rsidRPr="004E56A5" w:rsidRDefault="00780496" w:rsidP="004E56A5">
            <w:pPr>
              <w:jc w:val="center"/>
              <w:rPr>
                <w:b/>
                <w:bCs/>
                <w:sz w:val="32"/>
                <w:szCs w:val="32"/>
              </w:rPr>
            </w:pPr>
            <w:r w:rsidRPr="004E56A5">
              <w:rPr>
                <w:b/>
                <w:bCs/>
                <w:sz w:val="32"/>
                <w:szCs w:val="32"/>
              </w:rPr>
              <w:t>The Game</w:t>
            </w:r>
          </w:p>
        </w:tc>
        <w:tc>
          <w:tcPr>
            <w:tcW w:w="9923" w:type="dxa"/>
          </w:tcPr>
          <w:p w14:paraId="2D3D1CF9" w14:textId="0355CCBA" w:rsidR="00B03D3F" w:rsidRDefault="00B03D3F" w:rsidP="00470F76">
            <w:pPr>
              <w:pStyle w:val="ListParagraph"/>
              <w:numPr>
                <w:ilvl w:val="0"/>
                <w:numId w:val="4"/>
              </w:numPr>
            </w:pPr>
            <w:r>
              <w:t xml:space="preserve">11-a-side </w:t>
            </w:r>
            <w:r w:rsidR="0067107F">
              <w:t>-</w:t>
            </w:r>
            <w:r>
              <w:t xml:space="preserve"> groups are limited to a maximum of 30 participants, including coaches and officials.</w:t>
            </w:r>
          </w:p>
          <w:p w14:paraId="2DF8929D" w14:textId="77777777" w:rsidR="00B03D3F" w:rsidRDefault="00B03D3F" w:rsidP="00470F76">
            <w:pPr>
              <w:pStyle w:val="ListParagraph"/>
              <w:numPr>
                <w:ilvl w:val="0"/>
                <w:numId w:val="4"/>
              </w:numPr>
            </w:pPr>
            <w:r>
              <w:t xml:space="preserve">Participants should enter the site and prepare their personal equipment whilst maintaining social </w:t>
            </w:r>
            <w:r>
              <w:lastRenderedPageBreak/>
              <w:t>distancing.</w:t>
            </w:r>
          </w:p>
          <w:p w14:paraId="3187D256" w14:textId="6E8AA987" w:rsidR="00470F76" w:rsidRDefault="00B03D3F" w:rsidP="00470F76">
            <w:pPr>
              <w:pStyle w:val="ListParagraph"/>
              <w:numPr>
                <w:ilvl w:val="0"/>
                <w:numId w:val="4"/>
              </w:numPr>
            </w:pPr>
            <w:r>
              <w:t>Where possible</w:t>
            </w:r>
            <w:r w:rsidR="00A076F4">
              <w:t>,</w:t>
            </w:r>
            <w:r>
              <w:t xml:space="preserve"> players should limit sharing of equipment. If they do, they must practise strict hand hygiene before and after use and the equipment must be cleaned before use by another person.</w:t>
            </w:r>
          </w:p>
          <w:p w14:paraId="67BC78CE" w14:textId="77777777" w:rsidR="00470F76" w:rsidRDefault="00470F76" w:rsidP="00470F76">
            <w:pPr>
              <w:pStyle w:val="ListParagraph"/>
              <w:numPr>
                <w:ilvl w:val="0"/>
                <w:numId w:val="4"/>
              </w:numPr>
            </w:pPr>
            <w:r>
              <w:t>N</w:t>
            </w:r>
            <w:r w:rsidR="00B03D3F">
              <w:t>o sweat or saliva is to be applied to the ball at any time.</w:t>
            </w:r>
          </w:p>
          <w:p w14:paraId="5B4C08FB" w14:textId="77777777" w:rsidR="00470F76" w:rsidRDefault="00B03D3F" w:rsidP="00470F76">
            <w:pPr>
              <w:pStyle w:val="ListParagraph"/>
              <w:numPr>
                <w:ilvl w:val="0"/>
                <w:numId w:val="4"/>
              </w:numPr>
            </w:pPr>
            <w:r>
              <w:t>All participants should sanitise their hands prior to the start of the activity.</w:t>
            </w:r>
          </w:p>
          <w:p w14:paraId="6751822E" w14:textId="1852898C" w:rsidR="00470F76" w:rsidRDefault="00B03D3F" w:rsidP="00470F76">
            <w:pPr>
              <w:pStyle w:val="ListParagraph"/>
              <w:numPr>
                <w:ilvl w:val="0"/>
                <w:numId w:val="4"/>
              </w:numPr>
            </w:pPr>
            <w:r>
              <w:t>Hand sanitiser should be used at all breaks in activity and prior to consuming any food or drinks</w:t>
            </w:r>
            <w:r w:rsidR="00A076F4">
              <w:t xml:space="preserve"> </w:t>
            </w:r>
            <w:r w:rsidR="0053128A">
              <w:t>–</w:t>
            </w:r>
            <w:r w:rsidR="00A076F4">
              <w:t xml:space="preserve"> </w:t>
            </w:r>
            <w:r w:rsidR="0053128A">
              <w:t>minimum every 6 overs or 20 minutes, whichever occurs first.</w:t>
            </w:r>
            <w:r w:rsidR="003568F7">
              <w:t xml:space="preserve">  Sanitiser to be placed behind the wicketkeeper in a bag</w:t>
            </w:r>
            <w:r w:rsidR="00146A2D">
              <w:t>.</w:t>
            </w:r>
          </w:p>
          <w:p w14:paraId="2E883ED6" w14:textId="77777777" w:rsidR="00470F76" w:rsidRDefault="00B03D3F" w:rsidP="00470F76">
            <w:pPr>
              <w:pStyle w:val="ListParagraph"/>
              <w:numPr>
                <w:ilvl w:val="0"/>
                <w:numId w:val="4"/>
              </w:numPr>
            </w:pPr>
            <w:r>
              <w:t>Players should refrain from spitting or rinsing out their mouths.</w:t>
            </w:r>
          </w:p>
          <w:p w14:paraId="0E08E5D9" w14:textId="41849F67" w:rsidR="00780496" w:rsidRDefault="0024168E" w:rsidP="00470F76">
            <w:pPr>
              <w:pStyle w:val="ListParagraph"/>
              <w:numPr>
                <w:ilvl w:val="0"/>
                <w:numId w:val="4"/>
              </w:numPr>
            </w:pPr>
            <w:r>
              <w:t>Players to remain socially distanced</w:t>
            </w:r>
            <w:r w:rsidR="002B1FFD">
              <w:t xml:space="preserve"> (WK and slips 1+ metre)</w:t>
            </w:r>
            <w:r w:rsidR="001B6EBF">
              <w:t xml:space="preserve"> throughout the game (including celebrations and breaks)</w:t>
            </w:r>
            <w:r w:rsidR="000F6C90">
              <w:t>.</w:t>
            </w:r>
          </w:p>
          <w:p w14:paraId="17E40A63" w14:textId="3DB9DA76" w:rsidR="000F6C90" w:rsidRDefault="000F6C90" w:rsidP="00470F76">
            <w:pPr>
              <w:pStyle w:val="ListParagraph"/>
              <w:numPr>
                <w:ilvl w:val="0"/>
                <w:numId w:val="4"/>
              </w:numPr>
            </w:pPr>
            <w:r>
              <w:t>The ball should be returned directly to the bowler from the fielder (no passing the ball around the field).</w:t>
            </w:r>
          </w:p>
          <w:p w14:paraId="1DFEAB80" w14:textId="3CF67666" w:rsidR="00783872" w:rsidRDefault="00783872" w:rsidP="00470F76">
            <w:pPr>
              <w:pStyle w:val="ListParagraph"/>
              <w:numPr>
                <w:ilvl w:val="0"/>
                <w:numId w:val="4"/>
              </w:numPr>
            </w:pPr>
            <w:r>
              <w:t>Batters are required to run in between lines that are clearly marked on the field.</w:t>
            </w:r>
          </w:p>
          <w:p w14:paraId="382AA54F" w14:textId="77777777" w:rsidR="00756260" w:rsidRDefault="00756260" w:rsidP="00470F76">
            <w:pPr>
              <w:pStyle w:val="ListParagraph"/>
              <w:numPr>
                <w:ilvl w:val="0"/>
                <w:numId w:val="4"/>
              </w:numPr>
            </w:pPr>
            <w:r>
              <w:t xml:space="preserve">Players should not touch the </w:t>
            </w:r>
            <w:r w:rsidR="007E391E">
              <w:t>stumps.</w:t>
            </w:r>
          </w:p>
          <w:p w14:paraId="2790A101" w14:textId="77777777" w:rsidR="00C02E28" w:rsidRDefault="00C02E28" w:rsidP="00470F76">
            <w:pPr>
              <w:pStyle w:val="ListParagraph"/>
              <w:numPr>
                <w:ilvl w:val="0"/>
                <w:numId w:val="4"/>
              </w:numPr>
            </w:pPr>
            <w:r>
              <w:t>Batters to clean their bat when leaving the field.</w:t>
            </w:r>
          </w:p>
          <w:p w14:paraId="5990E514" w14:textId="6C75D3F3" w:rsidR="00C02E28" w:rsidRDefault="00C02E28" w:rsidP="00470F76">
            <w:pPr>
              <w:pStyle w:val="ListParagraph"/>
              <w:numPr>
                <w:ilvl w:val="0"/>
                <w:numId w:val="4"/>
              </w:numPr>
            </w:pPr>
            <w:r>
              <w:t>WK to clean gloves at the end of the innings.</w:t>
            </w:r>
          </w:p>
        </w:tc>
        <w:tc>
          <w:tcPr>
            <w:tcW w:w="3402" w:type="dxa"/>
          </w:tcPr>
          <w:p w14:paraId="2292D26B" w14:textId="77777777" w:rsidR="00780496" w:rsidRDefault="0067107F">
            <w:r>
              <w:lastRenderedPageBreak/>
              <w:t>ALL</w:t>
            </w:r>
          </w:p>
          <w:p w14:paraId="3932DF7E" w14:textId="77777777" w:rsidR="0067107F" w:rsidRDefault="0067107F">
            <w:r>
              <w:t>ALL</w:t>
            </w:r>
          </w:p>
          <w:p w14:paraId="05576F52" w14:textId="77777777" w:rsidR="00733C57" w:rsidRDefault="00733C57"/>
          <w:p w14:paraId="782AA5A1" w14:textId="77777777" w:rsidR="00733C57" w:rsidRDefault="00BE1A36">
            <w:r>
              <w:t>ALL</w:t>
            </w:r>
          </w:p>
          <w:p w14:paraId="6333E647" w14:textId="77777777" w:rsidR="00BE1A36" w:rsidRDefault="00BE1A36"/>
          <w:p w14:paraId="5F6B0D25" w14:textId="77777777" w:rsidR="00BE1A36" w:rsidRDefault="00BE1A36">
            <w:r>
              <w:t>ALL</w:t>
            </w:r>
          </w:p>
          <w:p w14:paraId="0A741867" w14:textId="77777777" w:rsidR="00BE1A36" w:rsidRDefault="00BE1A36">
            <w:r>
              <w:t>ALL</w:t>
            </w:r>
          </w:p>
          <w:p w14:paraId="5FB4F3C1" w14:textId="77777777" w:rsidR="00487407" w:rsidRDefault="00487407"/>
          <w:p w14:paraId="2CF0F956" w14:textId="13C09F89" w:rsidR="00BE1A36" w:rsidRDefault="00BE1A36">
            <w:r>
              <w:t>ALL</w:t>
            </w:r>
          </w:p>
          <w:p w14:paraId="3AABC1E4" w14:textId="77777777" w:rsidR="00BE1A36" w:rsidRDefault="00BE1A36"/>
          <w:p w14:paraId="3823C6A6" w14:textId="77777777" w:rsidR="00487407" w:rsidRDefault="00487407"/>
          <w:p w14:paraId="170ED560" w14:textId="3BF81AAA" w:rsidR="00BE1A36" w:rsidRDefault="00BE1A36">
            <w:r>
              <w:t>ALL</w:t>
            </w:r>
          </w:p>
          <w:p w14:paraId="107CFAC1" w14:textId="77777777" w:rsidR="00BE1A36" w:rsidRDefault="00BE1A36">
            <w:r>
              <w:t>ALL</w:t>
            </w:r>
          </w:p>
          <w:p w14:paraId="61CB33D4" w14:textId="77777777" w:rsidR="00BE1A36" w:rsidRDefault="00BE1A36"/>
          <w:p w14:paraId="51B3B77C" w14:textId="77777777" w:rsidR="00BE1A36" w:rsidRDefault="00BE1A36">
            <w:r>
              <w:t>ALL</w:t>
            </w:r>
          </w:p>
          <w:p w14:paraId="7B744E88" w14:textId="77777777" w:rsidR="00BE1A36" w:rsidRDefault="00BE1A36"/>
          <w:p w14:paraId="6A470872" w14:textId="77777777" w:rsidR="00BE1A36" w:rsidRDefault="00BE1A36">
            <w:r>
              <w:t>ALL</w:t>
            </w:r>
          </w:p>
          <w:p w14:paraId="1BD40A5F" w14:textId="77777777" w:rsidR="00BE1A36" w:rsidRDefault="00BE1A36">
            <w:r>
              <w:t>ALL</w:t>
            </w:r>
          </w:p>
          <w:p w14:paraId="6A606DA4" w14:textId="77777777" w:rsidR="00BE1A36" w:rsidRDefault="00BE1A36">
            <w:r>
              <w:t>ALL</w:t>
            </w:r>
          </w:p>
          <w:p w14:paraId="26B11C9D" w14:textId="17BDD49F" w:rsidR="00BE1A36" w:rsidRDefault="00BE1A36">
            <w:r>
              <w:t>ALL</w:t>
            </w:r>
          </w:p>
        </w:tc>
      </w:tr>
      <w:tr w:rsidR="00780496" w14:paraId="46B2B1E4" w14:textId="77777777" w:rsidTr="004E56A5">
        <w:trPr>
          <w:jc w:val="center"/>
        </w:trPr>
        <w:tc>
          <w:tcPr>
            <w:tcW w:w="1838" w:type="dxa"/>
            <w:vAlign w:val="center"/>
          </w:tcPr>
          <w:p w14:paraId="62609611" w14:textId="7CCC3F0A" w:rsidR="00780496" w:rsidRPr="004E56A5" w:rsidRDefault="00780496" w:rsidP="004E56A5">
            <w:pPr>
              <w:jc w:val="center"/>
              <w:rPr>
                <w:b/>
                <w:bCs/>
                <w:sz w:val="32"/>
                <w:szCs w:val="32"/>
              </w:rPr>
            </w:pPr>
            <w:r w:rsidRPr="004E56A5">
              <w:rPr>
                <w:b/>
                <w:bCs/>
                <w:sz w:val="32"/>
                <w:szCs w:val="32"/>
              </w:rPr>
              <w:lastRenderedPageBreak/>
              <w:t>Post-Game</w:t>
            </w:r>
          </w:p>
        </w:tc>
        <w:tc>
          <w:tcPr>
            <w:tcW w:w="9923" w:type="dxa"/>
          </w:tcPr>
          <w:p w14:paraId="6F2798DD" w14:textId="22C90060" w:rsidR="00780496" w:rsidRDefault="00587BBA" w:rsidP="00915132">
            <w:pPr>
              <w:pStyle w:val="ListParagraph"/>
              <w:numPr>
                <w:ilvl w:val="0"/>
                <w:numId w:val="5"/>
              </w:numPr>
            </w:pPr>
            <w:r>
              <w:t>Player should exit whilst maintaining so</w:t>
            </w:r>
            <w:r w:rsidR="007864C2">
              <w:t>cial distancing.</w:t>
            </w:r>
          </w:p>
          <w:p w14:paraId="14201D52" w14:textId="16960329" w:rsidR="005A08F4" w:rsidRDefault="005A08F4" w:rsidP="00915132">
            <w:pPr>
              <w:pStyle w:val="ListParagraph"/>
              <w:numPr>
                <w:ilvl w:val="0"/>
                <w:numId w:val="5"/>
              </w:numPr>
            </w:pPr>
            <w:r>
              <w:t>The shower area is out of use.</w:t>
            </w:r>
          </w:p>
          <w:p w14:paraId="79809798" w14:textId="77777777" w:rsidR="007864C2" w:rsidRDefault="007864C2" w:rsidP="00915132">
            <w:pPr>
              <w:pStyle w:val="ListParagraph"/>
              <w:numPr>
                <w:ilvl w:val="0"/>
                <w:numId w:val="5"/>
              </w:numPr>
            </w:pPr>
            <w:r>
              <w:t xml:space="preserve">Social gatherings after the game are allowed in line with Government </w:t>
            </w:r>
            <w:r w:rsidR="008C23B2">
              <w:t>guidelines on hospitality.</w:t>
            </w:r>
          </w:p>
          <w:p w14:paraId="7FA2562C" w14:textId="77777777" w:rsidR="008C23B2" w:rsidRDefault="008C23B2" w:rsidP="00915132">
            <w:pPr>
              <w:pStyle w:val="ListParagraph"/>
              <w:numPr>
                <w:ilvl w:val="0"/>
                <w:numId w:val="5"/>
              </w:numPr>
            </w:pPr>
            <w:r>
              <w:t xml:space="preserve">Club Representative will be responsible for disinfecting </w:t>
            </w:r>
            <w:r w:rsidR="00A230C2">
              <w:t>shared equipment.</w:t>
            </w:r>
          </w:p>
          <w:p w14:paraId="2E69E836" w14:textId="23C0A617" w:rsidR="00A230C2" w:rsidRDefault="00A230C2" w:rsidP="00915132">
            <w:pPr>
              <w:pStyle w:val="ListParagraph"/>
              <w:numPr>
                <w:ilvl w:val="0"/>
                <w:numId w:val="5"/>
              </w:numPr>
            </w:pPr>
            <w:r>
              <w:t xml:space="preserve">Clubs </w:t>
            </w:r>
            <w:r w:rsidR="00AC12C4">
              <w:t xml:space="preserve">should </w:t>
            </w:r>
            <w:r w:rsidR="00C33B6F">
              <w:t xml:space="preserve">encourage </w:t>
            </w:r>
            <w:r w:rsidR="00AC12C4">
              <w:t xml:space="preserve">all participants to </w:t>
            </w:r>
            <w:r w:rsidR="00C33B6F">
              <w:t xml:space="preserve">report any infection of their household </w:t>
            </w:r>
            <w:r w:rsidR="00343F96">
              <w:t>to the NHS Test and Trace system following use of the facility.</w:t>
            </w:r>
          </w:p>
        </w:tc>
        <w:tc>
          <w:tcPr>
            <w:tcW w:w="3402" w:type="dxa"/>
          </w:tcPr>
          <w:p w14:paraId="3B0DDA89" w14:textId="77777777" w:rsidR="00780496" w:rsidRDefault="00705F12">
            <w:r>
              <w:t>ALL</w:t>
            </w:r>
          </w:p>
          <w:p w14:paraId="25FC7BE4" w14:textId="77777777" w:rsidR="00705F12" w:rsidRDefault="00705F12">
            <w:r>
              <w:t>ALL</w:t>
            </w:r>
          </w:p>
          <w:p w14:paraId="091F5C2A" w14:textId="77777777" w:rsidR="00705F12" w:rsidRDefault="00705F12">
            <w:r>
              <w:t>ALL</w:t>
            </w:r>
          </w:p>
          <w:p w14:paraId="19463B7B" w14:textId="77777777" w:rsidR="00705F12" w:rsidRDefault="00705F12">
            <w:r>
              <w:t>Club Representative</w:t>
            </w:r>
          </w:p>
          <w:p w14:paraId="049949E1" w14:textId="77777777" w:rsidR="00705F12" w:rsidRDefault="00705F12">
            <w:r>
              <w:t>Both clubs</w:t>
            </w:r>
          </w:p>
          <w:p w14:paraId="2FFE37E2" w14:textId="07B3FF81" w:rsidR="00705F12" w:rsidRDefault="00705F12"/>
        </w:tc>
      </w:tr>
      <w:tr w:rsidR="00780496" w14:paraId="500B956F" w14:textId="77777777" w:rsidTr="004E56A5">
        <w:trPr>
          <w:jc w:val="center"/>
        </w:trPr>
        <w:tc>
          <w:tcPr>
            <w:tcW w:w="1838" w:type="dxa"/>
            <w:vAlign w:val="center"/>
          </w:tcPr>
          <w:p w14:paraId="505F5B08" w14:textId="76F4057A" w:rsidR="00780496" w:rsidRPr="004E56A5" w:rsidRDefault="00780496" w:rsidP="004E56A5">
            <w:pPr>
              <w:jc w:val="center"/>
              <w:rPr>
                <w:b/>
                <w:bCs/>
                <w:sz w:val="32"/>
                <w:szCs w:val="32"/>
              </w:rPr>
            </w:pPr>
            <w:r w:rsidRPr="004E56A5">
              <w:rPr>
                <w:b/>
                <w:bCs/>
                <w:sz w:val="32"/>
                <w:szCs w:val="32"/>
              </w:rPr>
              <w:t>Scorers</w:t>
            </w:r>
          </w:p>
        </w:tc>
        <w:tc>
          <w:tcPr>
            <w:tcW w:w="9923" w:type="dxa"/>
          </w:tcPr>
          <w:p w14:paraId="514370E5" w14:textId="5E9C40CE" w:rsidR="00AD3DD1" w:rsidRPr="000B13F9" w:rsidRDefault="008254F3" w:rsidP="00995DC8">
            <w:pPr>
              <w:pStyle w:val="ListParagraph"/>
              <w:numPr>
                <w:ilvl w:val="0"/>
                <w:numId w:val="13"/>
              </w:numPr>
              <w:rPr>
                <w:color w:val="FF0000"/>
              </w:rPr>
            </w:pPr>
            <w:r w:rsidRPr="000B13F9">
              <w:rPr>
                <w:color w:val="FF0000"/>
              </w:rPr>
              <w:t xml:space="preserve">Scoring will take place </w:t>
            </w:r>
            <w:r w:rsidR="00127619" w:rsidRPr="000B13F9">
              <w:rPr>
                <w:color w:val="FF0000"/>
              </w:rPr>
              <w:t>inside or outside of the Clubhouse (back room).</w:t>
            </w:r>
          </w:p>
          <w:p w14:paraId="7A337532" w14:textId="77777777" w:rsidR="00127619" w:rsidRPr="000B13F9" w:rsidRDefault="00127619" w:rsidP="006D35DA">
            <w:pPr>
              <w:pStyle w:val="ListParagraph"/>
              <w:numPr>
                <w:ilvl w:val="0"/>
                <w:numId w:val="13"/>
              </w:numPr>
              <w:rPr>
                <w:color w:val="FF0000"/>
              </w:rPr>
            </w:pPr>
            <w:r w:rsidRPr="000B13F9">
              <w:rPr>
                <w:color w:val="FF0000"/>
              </w:rPr>
              <w:t xml:space="preserve">If </w:t>
            </w:r>
            <w:r w:rsidR="00C62116" w:rsidRPr="000B13F9">
              <w:rPr>
                <w:color w:val="FF0000"/>
              </w:rPr>
              <w:t>scoring from inside, windows and doors must be kept open for ventilation.</w:t>
            </w:r>
          </w:p>
          <w:p w14:paraId="39B14BCA" w14:textId="77777777" w:rsidR="00C62116" w:rsidRDefault="00C62116" w:rsidP="006D35DA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>No players are allowed into the scoring area.</w:t>
            </w:r>
          </w:p>
          <w:p w14:paraId="1895690F" w14:textId="77777777" w:rsidR="00C62116" w:rsidRPr="000B13F9" w:rsidRDefault="00C62116" w:rsidP="006D35DA">
            <w:pPr>
              <w:pStyle w:val="ListParagraph"/>
              <w:numPr>
                <w:ilvl w:val="0"/>
                <w:numId w:val="13"/>
              </w:numPr>
              <w:rPr>
                <w:color w:val="FF0000"/>
              </w:rPr>
            </w:pPr>
            <w:r w:rsidRPr="000B13F9">
              <w:rPr>
                <w:color w:val="FF0000"/>
              </w:rPr>
              <w:t>The equipment used for scoring should be wiped down during ‘hygiene’ breaks in play.</w:t>
            </w:r>
          </w:p>
          <w:p w14:paraId="17E41684" w14:textId="77777777" w:rsidR="00C62116" w:rsidRDefault="00C62116" w:rsidP="006D35DA">
            <w:pPr>
              <w:pStyle w:val="ListParagraph"/>
              <w:numPr>
                <w:ilvl w:val="0"/>
                <w:numId w:val="13"/>
              </w:numPr>
            </w:pPr>
            <w:r>
              <w:t>Scorers should maintain social distancing</w:t>
            </w:r>
            <w:r w:rsidR="006D35DA">
              <w:t>.</w:t>
            </w:r>
          </w:p>
          <w:p w14:paraId="48247797" w14:textId="77777777" w:rsidR="006D35DA" w:rsidRPr="000B13F9" w:rsidRDefault="006D35DA" w:rsidP="006D35DA">
            <w:pPr>
              <w:pStyle w:val="ListParagraph"/>
              <w:numPr>
                <w:ilvl w:val="0"/>
                <w:numId w:val="13"/>
              </w:numPr>
              <w:rPr>
                <w:color w:val="FF0000"/>
              </w:rPr>
            </w:pPr>
            <w:r w:rsidRPr="000B13F9">
              <w:rPr>
                <w:color w:val="FF0000"/>
              </w:rPr>
              <w:t>Hand sanitiser will be available on entry to and inside of the scoring area.</w:t>
            </w:r>
          </w:p>
          <w:p w14:paraId="75342EA0" w14:textId="3C8EBFC9" w:rsidR="006D35DA" w:rsidRDefault="006D35DA" w:rsidP="006D35DA">
            <w:pPr>
              <w:pStyle w:val="ListParagraph"/>
              <w:numPr>
                <w:ilvl w:val="0"/>
                <w:numId w:val="13"/>
              </w:numPr>
            </w:pPr>
            <w:r w:rsidRPr="000B13F9">
              <w:rPr>
                <w:color w:val="FF0000"/>
              </w:rPr>
              <w:t>Anti-bacterial wipes will be available inside the scoring area.</w:t>
            </w:r>
          </w:p>
        </w:tc>
        <w:tc>
          <w:tcPr>
            <w:tcW w:w="3402" w:type="dxa"/>
          </w:tcPr>
          <w:p w14:paraId="6720103E" w14:textId="77777777" w:rsidR="00780496" w:rsidRDefault="00AD3DD1">
            <w:r>
              <w:lastRenderedPageBreak/>
              <w:t>Scorers/Club Representative</w:t>
            </w:r>
          </w:p>
          <w:p w14:paraId="42D5A4C4" w14:textId="77777777" w:rsidR="00AD3DD1" w:rsidRDefault="00AD3DD1" w:rsidP="00AD3DD1">
            <w:r>
              <w:t>Scorers/Club Representative</w:t>
            </w:r>
          </w:p>
          <w:p w14:paraId="597A1791" w14:textId="77777777" w:rsidR="00AD3DD1" w:rsidRDefault="00995DC8">
            <w:r>
              <w:lastRenderedPageBreak/>
              <w:t>ALL</w:t>
            </w:r>
          </w:p>
          <w:p w14:paraId="2ABD8D12" w14:textId="77777777" w:rsidR="00995DC8" w:rsidRDefault="00995DC8">
            <w:r>
              <w:t>Scorers</w:t>
            </w:r>
          </w:p>
          <w:p w14:paraId="535AD85F" w14:textId="77777777" w:rsidR="00995DC8" w:rsidRDefault="00995DC8">
            <w:r>
              <w:t>Scorers</w:t>
            </w:r>
          </w:p>
          <w:p w14:paraId="287A8604" w14:textId="77777777" w:rsidR="00995DC8" w:rsidRDefault="00F07898">
            <w:r>
              <w:t>Club Representative/Scorer</w:t>
            </w:r>
          </w:p>
          <w:p w14:paraId="6DED9F77" w14:textId="49E72B0F" w:rsidR="00F07898" w:rsidRDefault="00F07898">
            <w:r>
              <w:t>Club Representative/Scorer</w:t>
            </w:r>
          </w:p>
        </w:tc>
      </w:tr>
      <w:tr w:rsidR="00780496" w14:paraId="4BAB13C3" w14:textId="77777777" w:rsidTr="004E56A5">
        <w:trPr>
          <w:jc w:val="center"/>
        </w:trPr>
        <w:tc>
          <w:tcPr>
            <w:tcW w:w="1838" w:type="dxa"/>
            <w:vAlign w:val="center"/>
          </w:tcPr>
          <w:p w14:paraId="6770B13E" w14:textId="14C1BD03" w:rsidR="00780496" w:rsidRPr="004E56A5" w:rsidRDefault="00780496" w:rsidP="004E56A5">
            <w:pPr>
              <w:jc w:val="center"/>
              <w:rPr>
                <w:b/>
                <w:bCs/>
                <w:sz w:val="32"/>
                <w:szCs w:val="32"/>
              </w:rPr>
            </w:pPr>
            <w:r w:rsidRPr="004E56A5">
              <w:rPr>
                <w:b/>
                <w:bCs/>
                <w:sz w:val="32"/>
                <w:szCs w:val="32"/>
              </w:rPr>
              <w:lastRenderedPageBreak/>
              <w:t>Umpires</w:t>
            </w:r>
          </w:p>
        </w:tc>
        <w:tc>
          <w:tcPr>
            <w:tcW w:w="9923" w:type="dxa"/>
          </w:tcPr>
          <w:p w14:paraId="701E057A" w14:textId="77777777" w:rsidR="00767A41" w:rsidRDefault="00767A41" w:rsidP="00EE413C">
            <w:pPr>
              <w:pStyle w:val="ListParagraph"/>
              <w:numPr>
                <w:ilvl w:val="0"/>
                <w:numId w:val="6"/>
              </w:numPr>
            </w:pPr>
            <w:r>
              <w:t>Umpires should maintain social distancing from players.</w:t>
            </w:r>
          </w:p>
          <w:p w14:paraId="222705C2" w14:textId="77777777" w:rsidR="00767A41" w:rsidRDefault="00767A41" w:rsidP="00EE413C">
            <w:pPr>
              <w:pStyle w:val="ListParagraph"/>
              <w:numPr>
                <w:ilvl w:val="0"/>
                <w:numId w:val="6"/>
              </w:numPr>
            </w:pPr>
            <w:r>
              <w:t>Umpires must not hold any items belonging to players.</w:t>
            </w:r>
          </w:p>
          <w:p w14:paraId="141F6376" w14:textId="77777777" w:rsidR="001518D9" w:rsidRDefault="001518D9" w:rsidP="00EE413C">
            <w:pPr>
              <w:pStyle w:val="ListParagraph"/>
              <w:numPr>
                <w:ilvl w:val="0"/>
                <w:numId w:val="6"/>
              </w:numPr>
            </w:pPr>
            <w:r>
              <w:t>Umpires should not touch the ball.</w:t>
            </w:r>
          </w:p>
          <w:p w14:paraId="0E6EBE0A" w14:textId="77777777" w:rsidR="00756260" w:rsidRDefault="001518D9" w:rsidP="00EE413C">
            <w:pPr>
              <w:pStyle w:val="ListParagraph"/>
              <w:numPr>
                <w:ilvl w:val="0"/>
                <w:numId w:val="6"/>
              </w:numPr>
            </w:pPr>
            <w:r>
              <w:t>Only umpires should touch the stumps.</w:t>
            </w:r>
          </w:p>
          <w:p w14:paraId="418A5AA2" w14:textId="77777777" w:rsidR="00B233DB" w:rsidRDefault="00B233DB" w:rsidP="00EE413C">
            <w:pPr>
              <w:pStyle w:val="ListParagraph"/>
              <w:numPr>
                <w:ilvl w:val="0"/>
                <w:numId w:val="6"/>
              </w:numPr>
            </w:pPr>
            <w:r>
              <w:t>Umpires should sanitise their hands at breaks of play (6 overs or 20 minutes).</w:t>
            </w:r>
          </w:p>
          <w:p w14:paraId="694C8345" w14:textId="75E6872C" w:rsidR="00B233DB" w:rsidRDefault="005B77C1" w:rsidP="00EE413C">
            <w:pPr>
              <w:pStyle w:val="ListParagraph"/>
              <w:numPr>
                <w:ilvl w:val="0"/>
                <w:numId w:val="6"/>
              </w:numPr>
            </w:pPr>
            <w:r>
              <w:t xml:space="preserve">Umpires should return to their vehicle if there is insufficient room </w:t>
            </w:r>
            <w:r w:rsidR="00EE413C">
              <w:t>to take shelter while maintaining social distancing.</w:t>
            </w:r>
          </w:p>
        </w:tc>
        <w:tc>
          <w:tcPr>
            <w:tcW w:w="3402" w:type="dxa"/>
          </w:tcPr>
          <w:p w14:paraId="378EAB3C" w14:textId="77777777" w:rsidR="00780496" w:rsidRDefault="002656C6">
            <w:r>
              <w:t>Umpires/Players</w:t>
            </w:r>
          </w:p>
          <w:p w14:paraId="1393E38D" w14:textId="77777777" w:rsidR="002656C6" w:rsidRDefault="002656C6">
            <w:r>
              <w:t>Umpires</w:t>
            </w:r>
          </w:p>
          <w:p w14:paraId="7A8F1D59" w14:textId="77777777" w:rsidR="002656C6" w:rsidRDefault="002656C6">
            <w:r>
              <w:t>Umpires</w:t>
            </w:r>
          </w:p>
          <w:p w14:paraId="5B8E4BC1" w14:textId="77777777" w:rsidR="002656C6" w:rsidRDefault="002656C6">
            <w:r>
              <w:t>ALL</w:t>
            </w:r>
          </w:p>
          <w:p w14:paraId="6ECC082D" w14:textId="77777777" w:rsidR="002656C6" w:rsidRDefault="002656C6">
            <w:r>
              <w:t>Umpires</w:t>
            </w:r>
          </w:p>
          <w:p w14:paraId="3754CF8D" w14:textId="0E0FFC26" w:rsidR="002656C6" w:rsidRDefault="002656C6">
            <w:r>
              <w:t>Umpires</w:t>
            </w:r>
          </w:p>
        </w:tc>
      </w:tr>
      <w:tr w:rsidR="00780496" w14:paraId="7A1BCEFB" w14:textId="77777777" w:rsidTr="004E56A5">
        <w:trPr>
          <w:jc w:val="center"/>
        </w:trPr>
        <w:tc>
          <w:tcPr>
            <w:tcW w:w="1838" w:type="dxa"/>
            <w:vAlign w:val="center"/>
          </w:tcPr>
          <w:p w14:paraId="7D21FAE0" w14:textId="0992ED95" w:rsidR="00780496" w:rsidRPr="004E56A5" w:rsidRDefault="00780496" w:rsidP="004E56A5">
            <w:pPr>
              <w:jc w:val="center"/>
              <w:rPr>
                <w:b/>
                <w:bCs/>
                <w:sz w:val="32"/>
                <w:szCs w:val="32"/>
              </w:rPr>
            </w:pPr>
            <w:r w:rsidRPr="004E56A5">
              <w:rPr>
                <w:b/>
                <w:bCs/>
                <w:sz w:val="32"/>
                <w:szCs w:val="32"/>
              </w:rPr>
              <w:t>Toilets</w:t>
            </w:r>
          </w:p>
        </w:tc>
        <w:tc>
          <w:tcPr>
            <w:tcW w:w="9923" w:type="dxa"/>
          </w:tcPr>
          <w:p w14:paraId="5668F42C" w14:textId="5FC96FAA" w:rsidR="00E31D8C" w:rsidRDefault="0063275E" w:rsidP="0057433F">
            <w:pPr>
              <w:pStyle w:val="ListParagraph"/>
              <w:numPr>
                <w:ilvl w:val="0"/>
                <w:numId w:val="7"/>
              </w:numPr>
            </w:pPr>
            <w:r w:rsidRPr="000B13F9">
              <w:rPr>
                <w:color w:val="FF0000"/>
              </w:rPr>
              <w:t xml:space="preserve">The toilets </w:t>
            </w:r>
            <w:r w:rsidR="00E31D8C" w:rsidRPr="000B13F9">
              <w:rPr>
                <w:color w:val="FF0000"/>
              </w:rPr>
              <w:t>in the (relevant) dressing room should be used by players and officials</w:t>
            </w:r>
            <w:r w:rsidR="009567E6">
              <w:rPr>
                <w:color w:val="FF0000"/>
              </w:rPr>
              <w:t xml:space="preserve"> only.</w:t>
            </w:r>
          </w:p>
          <w:p w14:paraId="05727591" w14:textId="4DA34877" w:rsidR="00E31D8C" w:rsidRPr="000B13F9" w:rsidRDefault="00E31D8C" w:rsidP="0057433F">
            <w:pPr>
              <w:pStyle w:val="ListParagraph"/>
              <w:numPr>
                <w:ilvl w:val="0"/>
                <w:numId w:val="7"/>
              </w:numPr>
              <w:rPr>
                <w:color w:val="FF0000"/>
              </w:rPr>
            </w:pPr>
            <w:r w:rsidRPr="000B13F9">
              <w:rPr>
                <w:color w:val="FF0000"/>
              </w:rPr>
              <w:t xml:space="preserve">Spectators are to use the toilets in the Clubhouse.  Under no </w:t>
            </w:r>
            <w:r w:rsidR="006E6C46" w:rsidRPr="000B13F9">
              <w:rPr>
                <w:color w:val="FF0000"/>
              </w:rPr>
              <w:t>circumstances should spectators access the balcony area.</w:t>
            </w:r>
          </w:p>
          <w:p w14:paraId="524F0129" w14:textId="7B80D05D" w:rsidR="00AC07FC" w:rsidRDefault="006E6C46" w:rsidP="00AC07FC">
            <w:pPr>
              <w:pStyle w:val="ListParagraph"/>
              <w:numPr>
                <w:ilvl w:val="0"/>
                <w:numId w:val="7"/>
              </w:numPr>
              <w:rPr>
                <w:color w:val="FF0000"/>
              </w:rPr>
            </w:pPr>
            <w:r w:rsidRPr="00AC07FC">
              <w:rPr>
                <w:color w:val="FF0000"/>
              </w:rPr>
              <w:t xml:space="preserve">Soap, </w:t>
            </w:r>
            <w:r w:rsidR="005A08F4" w:rsidRPr="00AC07FC">
              <w:rPr>
                <w:color w:val="FF0000"/>
              </w:rPr>
              <w:t>water</w:t>
            </w:r>
            <w:r w:rsidR="00A859BD">
              <w:rPr>
                <w:color w:val="FF0000"/>
              </w:rPr>
              <w:t>,</w:t>
            </w:r>
            <w:r w:rsidR="00627F19">
              <w:rPr>
                <w:color w:val="FF0000"/>
              </w:rPr>
              <w:t xml:space="preserve"> and </w:t>
            </w:r>
            <w:r w:rsidR="00301A82">
              <w:rPr>
                <w:color w:val="FF0000"/>
              </w:rPr>
              <w:t xml:space="preserve">disposable paper towels </w:t>
            </w:r>
            <w:r w:rsidRPr="00AC07FC">
              <w:rPr>
                <w:color w:val="FF0000"/>
              </w:rPr>
              <w:t>w</w:t>
            </w:r>
            <w:r w:rsidR="003B2287" w:rsidRPr="00AC07FC">
              <w:rPr>
                <w:color w:val="FF0000"/>
              </w:rPr>
              <w:t>ill be provided in all toilets.</w:t>
            </w:r>
          </w:p>
          <w:p w14:paraId="1BA257D1" w14:textId="33F4D2FD" w:rsidR="006558DC" w:rsidRPr="00AC07FC" w:rsidRDefault="005A08F4" w:rsidP="00AC07FC">
            <w:pPr>
              <w:pStyle w:val="ListParagraph"/>
              <w:numPr>
                <w:ilvl w:val="0"/>
                <w:numId w:val="7"/>
              </w:numPr>
              <w:rPr>
                <w:color w:val="FF0000"/>
              </w:rPr>
            </w:pPr>
            <w:r w:rsidRPr="00AC07FC">
              <w:rPr>
                <w:color w:val="FF0000"/>
              </w:rPr>
              <w:t xml:space="preserve">Signage will be displayed showing </w:t>
            </w:r>
            <w:r w:rsidR="0057433F" w:rsidRPr="00AC07FC">
              <w:rPr>
                <w:color w:val="FF0000"/>
              </w:rPr>
              <w:t>‘good’ hand cleaning technique.</w:t>
            </w:r>
          </w:p>
        </w:tc>
        <w:tc>
          <w:tcPr>
            <w:tcW w:w="3402" w:type="dxa"/>
          </w:tcPr>
          <w:p w14:paraId="36F8D6D4" w14:textId="77777777" w:rsidR="00780496" w:rsidRDefault="00572C67">
            <w:r>
              <w:t>ALL</w:t>
            </w:r>
          </w:p>
          <w:p w14:paraId="6879352B" w14:textId="4DCDB150" w:rsidR="00572C67" w:rsidRDefault="00572C67">
            <w:r>
              <w:t>Spectators</w:t>
            </w:r>
          </w:p>
          <w:p w14:paraId="5D37F4E8" w14:textId="77777777" w:rsidR="00572C67" w:rsidRDefault="00572C67"/>
          <w:p w14:paraId="33683B57" w14:textId="77777777" w:rsidR="00572C67" w:rsidRDefault="00572C67">
            <w:r>
              <w:t>Club Representative</w:t>
            </w:r>
          </w:p>
          <w:p w14:paraId="3E0FAAE4" w14:textId="2EA64ADC" w:rsidR="00572C67" w:rsidRDefault="00572C67">
            <w:r>
              <w:t>Club Representative</w:t>
            </w:r>
          </w:p>
        </w:tc>
      </w:tr>
      <w:tr w:rsidR="00780496" w14:paraId="7ED41926" w14:textId="77777777" w:rsidTr="004E56A5">
        <w:trPr>
          <w:jc w:val="center"/>
        </w:trPr>
        <w:tc>
          <w:tcPr>
            <w:tcW w:w="1838" w:type="dxa"/>
            <w:vAlign w:val="center"/>
          </w:tcPr>
          <w:p w14:paraId="17E07171" w14:textId="673CA7A0" w:rsidR="00780496" w:rsidRPr="004E56A5" w:rsidRDefault="00780496" w:rsidP="004E56A5">
            <w:pPr>
              <w:jc w:val="center"/>
              <w:rPr>
                <w:b/>
                <w:bCs/>
                <w:sz w:val="32"/>
                <w:szCs w:val="32"/>
              </w:rPr>
            </w:pPr>
            <w:r w:rsidRPr="004E56A5">
              <w:rPr>
                <w:b/>
                <w:bCs/>
                <w:sz w:val="32"/>
                <w:szCs w:val="32"/>
              </w:rPr>
              <w:t>Ground</w:t>
            </w:r>
          </w:p>
        </w:tc>
        <w:tc>
          <w:tcPr>
            <w:tcW w:w="9923" w:type="dxa"/>
          </w:tcPr>
          <w:p w14:paraId="5DBB379C" w14:textId="77777777" w:rsidR="00780496" w:rsidRPr="000B13F9" w:rsidRDefault="00D072C7" w:rsidP="00C61ACF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0B13F9">
              <w:rPr>
                <w:color w:val="FF0000"/>
              </w:rPr>
              <w:t>In the event of rain, shelter will be available as informed by the home team captain (seniors)</w:t>
            </w:r>
            <w:r w:rsidR="005C5AD9" w:rsidRPr="000B13F9">
              <w:rPr>
                <w:color w:val="FF0000"/>
              </w:rPr>
              <w:t xml:space="preserve"> or team manager (juniors).</w:t>
            </w:r>
          </w:p>
          <w:p w14:paraId="0A7AFD3A" w14:textId="77777777" w:rsidR="0079069D" w:rsidRPr="00A80700" w:rsidRDefault="002264BB" w:rsidP="0079069D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A80700">
              <w:rPr>
                <w:color w:val="FF0000"/>
              </w:rPr>
              <w:t xml:space="preserve">Signs will be displayed </w:t>
            </w:r>
            <w:r w:rsidR="0079069D" w:rsidRPr="00A80700">
              <w:rPr>
                <w:color w:val="FF0000"/>
              </w:rPr>
              <w:t>to clearly show entrance and exit.</w:t>
            </w:r>
          </w:p>
          <w:p w14:paraId="2C121C1F" w14:textId="77777777" w:rsidR="0079069D" w:rsidRDefault="0079069D" w:rsidP="0079069D">
            <w:pPr>
              <w:pStyle w:val="ListParagraph"/>
              <w:numPr>
                <w:ilvl w:val="0"/>
                <w:numId w:val="8"/>
              </w:numPr>
            </w:pPr>
            <w:r>
              <w:t xml:space="preserve">Running </w:t>
            </w:r>
            <w:r w:rsidR="006A00D0">
              <w:t>lines will be marked either side of the pitch.</w:t>
            </w:r>
          </w:p>
          <w:p w14:paraId="6787AE87" w14:textId="77777777" w:rsidR="006558DC" w:rsidRPr="00A80700" w:rsidRDefault="006558DC" w:rsidP="0079069D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A80700">
              <w:rPr>
                <w:color w:val="FF0000"/>
              </w:rPr>
              <w:t xml:space="preserve">A </w:t>
            </w:r>
            <w:r w:rsidR="00346E26" w:rsidRPr="00A80700">
              <w:rPr>
                <w:color w:val="FF0000"/>
              </w:rPr>
              <w:t>‘hygiene’ table will be located underneath the balcony to be used by players and officials only.</w:t>
            </w:r>
          </w:p>
          <w:p w14:paraId="60F230C5" w14:textId="77777777" w:rsidR="003265BD" w:rsidRPr="00276D46" w:rsidRDefault="003265BD" w:rsidP="0079069D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276D46">
              <w:rPr>
                <w:color w:val="FF0000"/>
              </w:rPr>
              <w:t>Signs will be displayed asking spectators to refrain from touching the ball.</w:t>
            </w:r>
          </w:p>
          <w:p w14:paraId="086D86CD" w14:textId="77777777" w:rsidR="00276D46" w:rsidRDefault="00276D46" w:rsidP="0079069D">
            <w:pPr>
              <w:pStyle w:val="ListParagraph"/>
              <w:numPr>
                <w:ilvl w:val="0"/>
                <w:numId w:val="8"/>
              </w:numPr>
            </w:pPr>
            <w:r>
              <w:t>Seati</w:t>
            </w:r>
            <w:r w:rsidR="004A4A66">
              <w:t xml:space="preserve">ng around the ground will be spaced </w:t>
            </w:r>
            <w:r w:rsidR="00213105">
              <w:t>out more than 2 metres apart.  The seating is not to be moved.</w:t>
            </w:r>
          </w:p>
          <w:p w14:paraId="4F9918C1" w14:textId="77777777" w:rsidR="00574F62" w:rsidRPr="00523200" w:rsidRDefault="00574F62" w:rsidP="0079069D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523200">
              <w:rPr>
                <w:color w:val="FF0000"/>
              </w:rPr>
              <w:lastRenderedPageBreak/>
              <w:t>The balcony area is out of use for players (except going in and out of changing rooms).</w:t>
            </w:r>
          </w:p>
          <w:p w14:paraId="186CB214" w14:textId="5F0EFF7E" w:rsidR="00574F62" w:rsidRDefault="00574F62" w:rsidP="0079069D">
            <w:pPr>
              <w:pStyle w:val="ListParagraph"/>
              <w:numPr>
                <w:ilvl w:val="0"/>
                <w:numId w:val="8"/>
              </w:numPr>
            </w:pPr>
            <w:r w:rsidRPr="00523200">
              <w:rPr>
                <w:color w:val="FF0000"/>
              </w:rPr>
              <w:t>There should be no standing outside the shop/garage</w:t>
            </w:r>
            <w:r w:rsidR="006F0E00" w:rsidRPr="00523200">
              <w:rPr>
                <w:color w:val="FF0000"/>
              </w:rPr>
              <w:t xml:space="preserve"> – this is entrance to ground.  Signs displayed.</w:t>
            </w:r>
          </w:p>
        </w:tc>
        <w:tc>
          <w:tcPr>
            <w:tcW w:w="3402" w:type="dxa"/>
          </w:tcPr>
          <w:p w14:paraId="156C7622" w14:textId="77777777" w:rsidR="00780496" w:rsidRDefault="003F1C4B">
            <w:r>
              <w:lastRenderedPageBreak/>
              <w:t>Club Representative</w:t>
            </w:r>
          </w:p>
          <w:p w14:paraId="02A78BBA" w14:textId="77777777" w:rsidR="003F1C4B" w:rsidRDefault="003F1C4B"/>
          <w:p w14:paraId="61F35A83" w14:textId="77777777" w:rsidR="003F1C4B" w:rsidRDefault="003F1C4B">
            <w:r>
              <w:t>Club Representative</w:t>
            </w:r>
          </w:p>
          <w:p w14:paraId="73759301" w14:textId="77777777" w:rsidR="003F1C4B" w:rsidRDefault="003F1C4B">
            <w:r>
              <w:t>Groundkeeper</w:t>
            </w:r>
          </w:p>
          <w:p w14:paraId="713DC32F" w14:textId="77777777" w:rsidR="003F1C4B" w:rsidRDefault="003F1C4B">
            <w:r>
              <w:t>Club Representative</w:t>
            </w:r>
          </w:p>
          <w:p w14:paraId="5C170A93" w14:textId="77777777" w:rsidR="003F1C4B" w:rsidRDefault="003F1C4B">
            <w:r>
              <w:t>Club Representative</w:t>
            </w:r>
          </w:p>
          <w:p w14:paraId="6E8EC5EE" w14:textId="77777777" w:rsidR="00213105" w:rsidRDefault="00213105"/>
          <w:p w14:paraId="397879F5" w14:textId="77777777" w:rsidR="00213105" w:rsidRDefault="00213105">
            <w:r>
              <w:t>ALL</w:t>
            </w:r>
          </w:p>
          <w:p w14:paraId="2F35843F" w14:textId="77777777" w:rsidR="006F0E00" w:rsidRDefault="006F0E00"/>
          <w:p w14:paraId="1CF85B52" w14:textId="58624B2F" w:rsidR="006F0E00" w:rsidRDefault="006F0E00">
            <w:r>
              <w:lastRenderedPageBreak/>
              <w:t>ALL</w:t>
            </w:r>
          </w:p>
        </w:tc>
      </w:tr>
      <w:tr w:rsidR="00780496" w14:paraId="30D33424" w14:textId="77777777" w:rsidTr="004E56A5">
        <w:trPr>
          <w:jc w:val="center"/>
        </w:trPr>
        <w:tc>
          <w:tcPr>
            <w:tcW w:w="1838" w:type="dxa"/>
            <w:vAlign w:val="center"/>
          </w:tcPr>
          <w:p w14:paraId="49848AD0" w14:textId="721F5556" w:rsidR="00780496" w:rsidRPr="004E56A5" w:rsidRDefault="00780496" w:rsidP="004E56A5">
            <w:pPr>
              <w:jc w:val="center"/>
              <w:rPr>
                <w:b/>
                <w:bCs/>
                <w:sz w:val="32"/>
                <w:szCs w:val="32"/>
              </w:rPr>
            </w:pPr>
            <w:r w:rsidRPr="004E56A5">
              <w:rPr>
                <w:b/>
                <w:bCs/>
                <w:sz w:val="32"/>
                <w:szCs w:val="32"/>
              </w:rPr>
              <w:lastRenderedPageBreak/>
              <w:t>Spectators</w:t>
            </w:r>
          </w:p>
        </w:tc>
        <w:tc>
          <w:tcPr>
            <w:tcW w:w="9923" w:type="dxa"/>
          </w:tcPr>
          <w:p w14:paraId="13793915" w14:textId="1B6E2269" w:rsidR="00780496" w:rsidRDefault="003265BD" w:rsidP="00C95698">
            <w:pPr>
              <w:pStyle w:val="ListParagraph"/>
              <w:numPr>
                <w:ilvl w:val="0"/>
                <w:numId w:val="8"/>
              </w:numPr>
            </w:pPr>
            <w:r>
              <w:t xml:space="preserve">Spectators should maintain </w:t>
            </w:r>
            <w:r w:rsidR="004A3FC7">
              <w:t>social distancing</w:t>
            </w:r>
            <w:r w:rsidR="00C95698">
              <w:t>.</w:t>
            </w:r>
          </w:p>
          <w:p w14:paraId="2F9BCD03" w14:textId="77777777" w:rsidR="007D715C" w:rsidRDefault="007D715C" w:rsidP="00C95698">
            <w:pPr>
              <w:pStyle w:val="ListParagraph"/>
              <w:numPr>
                <w:ilvl w:val="0"/>
                <w:numId w:val="8"/>
              </w:numPr>
            </w:pPr>
            <w:r>
              <w:t>When the ball goes over the boundary, spectators should refrain from picking it up.</w:t>
            </w:r>
          </w:p>
          <w:p w14:paraId="7CCE1F02" w14:textId="6EDDFDB1" w:rsidR="00A14021" w:rsidRDefault="00A14021" w:rsidP="00C95698">
            <w:pPr>
              <w:pStyle w:val="ListParagraph"/>
              <w:numPr>
                <w:ilvl w:val="0"/>
                <w:numId w:val="8"/>
              </w:numPr>
            </w:pPr>
            <w:r w:rsidRPr="00A80700">
              <w:rPr>
                <w:color w:val="FF0000"/>
              </w:rPr>
              <w:t xml:space="preserve">Spectators will </w:t>
            </w:r>
            <w:r w:rsidR="003D1E5C" w:rsidRPr="00A80700">
              <w:rPr>
                <w:color w:val="FF0000"/>
              </w:rPr>
              <w:t>have details taken for Test and Trace if they enter the Clubhouse.</w:t>
            </w:r>
          </w:p>
        </w:tc>
        <w:tc>
          <w:tcPr>
            <w:tcW w:w="3402" w:type="dxa"/>
          </w:tcPr>
          <w:p w14:paraId="37DF1169" w14:textId="77777777" w:rsidR="00780496" w:rsidRDefault="003F1C4B">
            <w:r>
              <w:t>Spectators</w:t>
            </w:r>
          </w:p>
          <w:p w14:paraId="51D0FCBF" w14:textId="77777777" w:rsidR="003F1C4B" w:rsidRDefault="003F1C4B">
            <w:r>
              <w:t>Spectators</w:t>
            </w:r>
          </w:p>
          <w:p w14:paraId="0A887A94" w14:textId="0E857754" w:rsidR="004E56A5" w:rsidRDefault="004E56A5">
            <w:r>
              <w:t>Spectators</w:t>
            </w:r>
          </w:p>
        </w:tc>
      </w:tr>
      <w:tr w:rsidR="004448C1" w14:paraId="7E7BF4FE" w14:textId="77777777" w:rsidTr="004E56A5">
        <w:trPr>
          <w:jc w:val="center"/>
        </w:trPr>
        <w:tc>
          <w:tcPr>
            <w:tcW w:w="1838" w:type="dxa"/>
            <w:vAlign w:val="center"/>
          </w:tcPr>
          <w:p w14:paraId="31585979" w14:textId="33761D7C" w:rsidR="004448C1" w:rsidRPr="004E56A5" w:rsidRDefault="004448C1" w:rsidP="004E56A5">
            <w:pPr>
              <w:jc w:val="center"/>
              <w:rPr>
                <w:b/>
                <w:bCs/>
                <w:sz w:val="32"/>
                <w:szCs w:val="32"/>
              </w:rPr>
            </w:pPr>
            <w:r w:rsidRPr="004E56A5">
              <w:rPr>
                <w:b/>
                <w:bCs/>
                <w:sz w:val="32"/>
                <w:szCs w:val="32"/>
              </w:rPr>
              <w:t>Transport</w:t>
            </w:r>
          </w:p>
        </w:tc>
        <w:tc>
          <w:tcPr>
            <w:tcW w:w="9923" w:type="dxa"/>
          </w:tcPr>
          <w:p w14:paraId="404F9378" w14:textId="3C9EFF10" w:rsidR="00C95698" w:rsidRDefault="00C95698">
            <w:r>
              <w:t>Where possible, all players should travel in their own vehicle.</w:t>
            </w:r>
            <w:r w:rsidR="00823568">
              <w:t xml:space="preserve">  If this is not possible, you should follow the Governments guidance </w:t>
            </w:r>
            <w:r w:rsidR="005E5CA9">
              <w:t>on travel.</w:t>
            </w:r>
          </w:p>
          <w:p w14:paraId="3AABEF8A" w14:textId="77777777" w:rsidR="00175EAC" w:rsidRDefault="00175EAC"/>
          <w:p w14:paraId="2A73BE1C" w14:textId="6F31B3B9" w:rsidR="00541CC6" w:rsidRPr="00541CC6" w:rsidRDefault="00541CC6" w:rsidP="00541CC6">
            <w:pPr>
              <w:shd w:val="clear" w:color="auto" w:fill="FFFFFF"/>
              <w:rPr>
                <w:rFonts w:eastAsia="Times New Roman" w:cstheme="minorHAnsi"/>
                <w:color w:val="0B0C0C"/>
                <w:lang w:eastAsia="en-GB"/>
              </w:rPr>
            </w:pPr>
            <w:r w:rsidRPr="00541CC6">
              <w:rPr>
                <w:rFonts w:eastAsia="Times New Roman" w:cstheme="minorHAnsi"/>
                <w:color w:val="0B0C0C"/>
                <w:lang w:eastAsia="en-GB"/>
              </w:rPr>
              <w:t xml:space="preserve">If you do have to travel with people outside your household or support </w:t>
            </w:r>
            <w:r w:rsidR="0006089A" w:rsidRPr="00541CC6">
              <w:rPr>
                <w:rFonts w:eastAsia="Times New Roman" w:cstheme="minorHAnsi"/>
                <w:color w:val="0B0C0C"/>
                <w:lang w:eastAsia="en-GB"/>
              </w:rPr>
              <w:t>bubble,</w:t>
            </w:r>
            <w:r w:rsidRPr="00541CC6">
              <w:rPr>
                <w:rFonts w:eastAsia="Times New Roman" w:cstheme="minorHAnsi"/>
                <w:color w:val="0B0C0C"/>
                <w:lang w:eastAsia="en-GB"/>
              </w:rPr>
              <w:t xml:space="preserve"> try to:</w:t>
            </w:r>
          </w:p>
          <w:p w14:paraId="3550F431" w14:textId="77777777" w:rsidR="00541CC6" w:rsidRPr="00C8215A" w:rsidRDefault="00541CC6" w:rsidP="00C8215A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eastAsia="Times New Roman" w:cstheme="minorHAnsi"/>
                <w:color w:val="0B0C0C"/>
                <w:lang w:eastAsia="en-GB"/>
              </w:rPr>
            </w:pPr>
            <w:r w:rsidRPr="00C8215A">
              <w:rPr>
                <w:rFonts w:eastAsia="Times New Roman" w:cstheme="minorHAnsi"/>
                <w:color w:val="0B0C0C"/>
                <w:lang w:eastAsia="en-GB"/>
              </w:rPr>
              <w:t>share the transport with the same people each time</w:t>
            </w:r>
          </w:p>
          <w:p w14:paraId="7DB4C23B" w14:textId="77777777" w:rsidR="00541CC6" w:rsidRPr="00C8215A" w:rsidRDefault="00541CC6" w:rsidP="00C8215A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eastAsia="Times New Roman" w:cstheme="minorHAnsi"/>
                <w:color w:val="0B0C0C"/>
                <w:lang w:eastAsia="en-GB"/>
              </w:rPr>
            </w:pPr>
            <w:r w:rsidRPr="00C8215A">
              <w:rPr>
                <w:rFonts w:eastAsia="Times New Roman" w:cstheme="minorHAnsi"/>
                <w:color w:val="0B0C0C"/>
                <w:lang w:eastAsia="en-GB"/>
              </w:rPr>
              <w:t>keep to small groups of people at any one time</w:t>
            </w:r>
          </w:p>
          <w:p w14:paraId="1A8C47BF" w14:textId="77777777" w:rsidR="00541CC6" w:rsidRPr="00C8215A" w:rsidRDefault="00541CC6" w:rsidP="00C8215A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eastAsia="Times New Roman" w:cstheme="minorHAnsi"/>
                <w:color w:val="0B0C0C"/>
                <w:lang w:eastAsia="en-GB"/>
              </w:rPr>
            </w:pPr>
            <w:r w:rsidRPr="00C8215A">
              <w:rPr>
                <w:rFonts w:eastAsia="Times New Roman" w:cstheme="minorHAnsi"/>
                <w:color w:val="0B0C0C"/>
                <w:lang w:eastAsia="en-GB"/>
              </w:rPr>
              <w:t>open windows for ventilation</w:t>
            </w:r>
          </w:p>
          <w:p w14:paraId="12A93D09" w14:textId="77777777" w:rsidR="00541CC6" w:rsidRPr="00C8215A" w:rsidRDefault="00541CC6" w:rsidP="00C8215A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eastAsia="Times New Roman" w:cstheme="minorHAnsi"/>
                <w:color w:val="0B0C0C"/>
                <w:lang w:eastAsia="en-GB"/>
              </w:rPr>
            </w:pPr>
            <w:r w:rsidRPr="00C8215A">
              <w:rPr>
                <w:rFonts w:eastAsia="Times New Roman" w:cstheme="minorHAnsi"/>
                <w:color w:val="0B0C0C"/>
                <w:lang w:eastAsia="en-GB"/>
              </w:rPr>
              <w:t>travel side by side or behind other people, rather than facing them, where seating arrangements allow</w:t>
            </w:r>
          </w:p>
          <w:p w14:paraId="01974329" w14:textId="77777777" w:rsidR="00541CC6" w:rsidRPr="00C8215A" w:rsidRDefault="00541CC6" w:rsidP="00C8215A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eastAsia="Times New Roman" w:cstheme="minorHAnsi"/>
                <w:color w:val="0B0C0C"/>
                <w:lang w:eastAsia="en-GB"/>
              </w:rPr>
            </w:pPr>
            <w:r w:rsidRPr="00C8215A">
              <w:rPr>
                <w:rFonts w:eastAsia="Times New Roman" w:cstheme="minorHAnsi"/>
                <w:color w:val="0B0C0C"/>
                <w:lang w:eastAsia="en-GB"/>
              </w:rPr>
              <w:t>face away from each other</w:t>
            </w:r>
          </w:p>
          <w:p w14:paraId="22F83AE9" w14:textId="77777777" w:rsidR="00541CC6" w:rsidRPr="00C8215A" w:rsidRDefault="00541CC6" w:rsidP="00C8215A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eastAsia="Times New Roman" w:cstheme="minorHAnsi"/>
                <w:color w:val="0B0C0C"/>
                <w:lang w:eastAsia="en-GB"/>
              </w:rPr>
            </w:pPr>
            <w:r w:rsidRPr="00C8215A">
              <w:rPr>
                <w:rFonts w:eastAsia="Times New Roman" w:cstheme="minorHAnsi"/>
                <w:color w:val="0B0C0C"/>
                <w:lang w:eastAsia="en-GB"/>
              </w:rPr>
              <w:t>consider seating arrangements to maximise distance between people in the vehicle</w:t>
            </w:r>
          </w:p>
          <w:p w14:paraId="27F8CD45" w14:textId="77777777" w:rsidR="00541CC6" w:rsidRPr="00C8215A" w:rsidRDefault="00541CC6" w:rsidP="00C8215A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eastAsia="Times New Roman" w:cstheme="minorHAnsi"/>
                <w:color w:val="0B0C0C"/>
                <w:lang w:eastAsia="en-GB"/>
              </w:rPr>
            </w:pPr>
            <w:r w:rsidRPr="00C8215A">
              <w:rPr>
                <w:rFonts w:eastAsia="Times New Roman" w:cstheme="minorHAnsi"/>
                <w:color w:val="0B0C0C"/>
                <w:lang w:eastAsia="en-GB"/>
              </w:rPr>
              <w:t>clean your car between journeys using standard cleaning products - make sure you clean door handles and other areas that people may touch</w:t>
            </w:r>
          </w:p>
          <w:p w14:paraId="256D49FB" w14:textId="7D8C3D2C" w:rsidR="00541CC6" w:rsidRPr="00C8215A" w:rsidRDefault="00541CC6" w:rsidP="00C8215A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eastAsia="Times New Roman" w:cstheme="minorHAnsi"/>
                <w:color w:val="0B0C0C"/>
                <w:lang w:eastAsia="en-GB"/>
              </w:rPr>
            </w:pPr>
            <w:r w:rsidRPr="00C8215A">
              <w:rPr>
                <w:rFonts w:eastAsia="Times New Roman" w:cstheme="minorHAnsi"/>
                <w:color w:val="0B0C0C"/>
                <w:lang w:eastAsia="en-GB"/>
              </w:rPr>
              <w:t xml:space="preserve">ask the driver and passengers </w:t>
            </w:r>
            <w:r w:rsidRPr="00C8215A">
              <w:rPr>
                <w:rFonts w:eastAsia="Times New Roman" w:cstheme="minorHAnsi"/>
                <w:lang w:eastAsia="en-GB"/>
              </w:rPr>
              <w:t>to </w:t>
            </w:r>
            <w:r w:rsidRPr="00C8215A">
              <w:rPr>
                <w:rFonts w:eastAsia="Times New Roman" w:cstheme="minorHAnsi"/>
                <w:bdr w:val="none" w:sz="0" w:space="0" w:color="auto" w:frame="1"/>
                <w:lang w:eastAsia="en-GB"/>
              </w:rPr>
              <w:t>wear a face coverin</w:t>
            </w:r>
            <w:r w:rsidR="0006089A" w:rsidRPr="00C8215A">
              <w:rPr>
                <w:rFonts w:eastAsia="Times New Roman" w:cstheme="minorHAnsi"/>
                <w:bdr w:val="none" w:sz="0" w:space="0" w:color="auto" w:frame="1"/>
                <w:lang w:eastAsia="en-GB"/>
              </w:rPr>
              <w:t>g</w:t>
            </w:r>
          </w:p>
        </w:tc>
        <w:tc>
          <w:tcPr>
            <w:tcW w:w="3402" w:type="dxa"/>
          </w:tcPr>
          <w:p w14:paraId="42941BDE" w14:textId="77777777" w:rsidR="00175EAC" w:rsidRDefault="00175EAC">
            <w:r>
              <w:t>ALL</w:t>
            </w:r>
          </w:p>
          <w:p w14:paraId="16224ADF" w14:textId="77777777" w:rsidR="00175EAC" w:rsidRDefault="00175EAC"/>
          <w:p w14:paraId="4206F230" w14:textId="77777777" w:rsidR="00175EAC" w:rsidRDefault="00175EAC"/>
          <w:p w14:paraId="6CBBDF8C" w14:textId="706CCB68" w:rsidR="00175EAC" w:rsidRDefault="00175EAC">
            <w:r>
              <w:t>ALL</w:t>
            </w:r>
          </w:p>
        </w:tc>
      </w:tr>
      <w:tr w:rsidR="0053128A" w14:paraId="00D93A59" w14:textId="77777777" w:rsidTr="004E56A5">
        <w:trPr>
          <w:jc w:val="center"/>
        </w:trPr>
        <w:tc>
          <w:tcPr>
            <w:tcW w:w="1838" w:type="dxa"/>
            <w:vAlign w:val="center"/>
          </w:tcPr>
          <w:p w14:paraId="0D5CC5AC" w14:textId="62FDBC1F" w:rsidR="0053128A" w:rsidRPr="004E56A5" w:rsidRDefault="0053128A" w:rsidP="004E56A5">
            <w:pPr>
              <w:jc w:val="center"/>
              <w:rPr>
                <w:b/>
                <w:bCs/>
                <w:sz w:val="32"/>
                <w:szCs w:val="32"/>
              </w:rPr>
            </w:pPr>
            <w:r w:rsidRPr="004E56A5">
              <w:rPr>
                <w:b/>
                <w:bCs/>
                <w:sz w:val="32"/>
                <w:szCs w:val="32"/>
              </w:rPr>
              <w:t>Teas</w:t>
            </w:r>
          </w:p>
        </w:tc>
        <w:tc>
          <w:tcPr>
            <w:tcW w:w="9923" w:type="dxa"/>
          </w:tcPr>
          <w:p w14:paraId="1F50CE3B" w14:textId="77777777" w:rsidR="00C8215A" w:rsidRDefault="0053128A" w:rsidP="00C8215A">
            <w:pPr>
              <w:pStyle w:val="ListParagraph"/>
              <w:numPr>
                <w:ilvl w:val="0"/>
                <w:numId w:val="10"/>
              </w:numPr>
            </w:pPr>
            <w:r>
              <w:t xml:space="preserve">In line with current UK Government guidance, </w:t>
            </w:r>
            <w:r w:rsidR="00951608">
              <w:t xml:space="preserve">our </w:t>
            </w:r>
            <w:r>
              <w:t>club</w:t>
            </w:r>
            <w:r w:rsidR="00C8215A">
              <w:t xml:space="preserve"> will not pr</w:t>
            </w:r>
            <w:r>
              <w:t xml:space="preserve">epare food for participants. Individuals should bring their own food and drink for ‘teas’ </w:t>
            </w:r>
            <w:r w:rsidR="00C8215A">
              <w:t>or refreshments.</w:t>
            </w:r>
          </w:p>
          <w:p w14:paraId="3B181873" w14:textId="1BC99473" w:rsidR="0053128A" w:rsidRDefault="0053128A" w:rsidP="00C8215A">
            <w:pPr>
              <w:pStyle w:val="ListParagraph"/>
              <w:numPr>
                <w:ilvl w:val="0"/>
                <w:numId w:val="10"/>
              </w:numPr>
            </w:pPr>
            <w:r>
              <w:t>Water bottles or other refreshment containers should not be shared.</w:t>
            </w:r>
          </w:p>
        </w:tc>
        <w:tc>
          <w:tcPr>
            <w:tcW w:w="3402" w:type="dxa"/>
          </w:tcPr>
          <w:p w14:paraId="3F0D8520" w14:textId="77777777" w:rsidR="0053128A" w:rsidRDefault="00895060">
            <w:r>
              <w:t>ALL</w:t>
            </w:r>
          </w:p>
          <w:p w14:paraId="43F9E5C0" w14:textId="77777777" w:rsidR="00895060" w:rsidRDefault="00895060"/>
          <w:p w14:paraId="266EB9C3" w14:textId="0549B721" w:rsidR="00895060" w:rsidRDefault="00895060">
            <w:r>
              <w:t>ALL</w:t>
            </w:r>
          </w:p>
        </w:tc>
      </w:tr>
      <w:tr w:rsidR="00C61ACF" w14:paraId="40C4D033" w14:textId="77777777" w:rsidTr="004E56A5">
        <w:trPr>
          <w:jc w:val="center"/>
        </w:trPr>
        <w:tc>
          <w:tcPr>
            <w:tcW w:w="1838" w:type="dxa"/>
            <w:vAlign w:val="center"/>
          </w:tcPr>
          <w:p w14:paraId="19415198" w14:textId="48C68DBA" w:rsidR="00C61ACF" w:rsidRPr="004E56A5" w:rsidRDefault="00C61ACF" w:rsidP="004E56A5">
            <w:pPr>
              <w:jc w:val="center"/>
              <w:rPr>
                <w:b/>
                <w:bCs/>
                <w:sz w:val="32"/>
                <w:szCs w:val="32"/>
              </w:rPr>
            </w:pPr>
            <w:r w:rsidRPr="004E56A5">
              <w:rPr>
                <w:b/>
                <w:bCs/>
                <w:sz w:val="32"/>
                <w:szCs w:val="32"/>
              </w:rPr>
              <w:t>Welfare</w:t>
            </w:r>
          </w:p>
        </w:tc>
        <w:tc>
          <w:tcPr>
            <w:tcW w:w="9923" w:type="dxa"/>
          </w:tcPr>
          <w:p w14:paraId="05AE2968" w14:textId="77777777" w:rsidR="00C61ACF" w:rsidRDefault="00890E8B" w:rsidP="00C8215A">
            <w:pPr>
              <w:pStyle w:val="ListParagraph"/>
              <w:numPr>
                <w:ilvl w:val="0"/>
                <w:numId w:val="12"/>
              </w:numPr>
            </w:pPr>
            <w:r>
              <w:t xml:space="preserve">Under no circumstances should any player put on under clothing protective equipment in a </w:t>
            </w:r>
            <w:r w:rsidR="002F0634">
              <w:t>place visible to others.  E.g. when applying a</w:t>
            </w:r>
            <w:r w:rsidR="005F171F">
              <w:t>n abdominal guard (</w:t>
            </w:r>
            <w:r w:rsidR="002F0634">
              <w:t>box</w:t>
            </w:r>
            <w:r w:rsidR="005F171F">
              <w:t>)</w:t>
            </w:r>
            <w:r w:rsidR="002F0634">
              <w:t xml:space="preserve"> or thigh pad</w:t>
            </w:r>
            <w:r w:rsidR="005F171F">
              <w:t>,</w:t>
            </w:r>
            <w:r w:rsidR="002F0634">
              <w:t xml:space="preserve"> that involves</w:t>
            </w:r>
            <w:r w:rsidR="004F3A47">
              <w:t xml:space="preserve"> exposing </w:t>
            </w:r>
            <w:r w:rsidR="0005756B">
              <w:t>any skin below the waist.</w:t>
            </w:r>
          </w:p>
          <w:p w14:paraId="79E3F7CD" w14:textId="54F1C5EF" w:rsidR="00DA6749" w:rsidRDefault="00DA6749" w:rsidP="00DA6749">
            <w:pPr>
              <w:pStyle w:val="ListParagraph"/>
              <w:numPr>
                <w:ilvl w:val="0"/>
                <w:numId w:val="12"/>
              </w:numPr>
            </w:pPr>
            <w:r>
              <w:rPr>
                <w:color w:val="FF0000"/>
              </w:rPr>
              <w:lastRenderedPageBreak/>
              <w:t>A Club Representative will inform home and away players where they can apply under clothing protective equipment.</w:t>
            </w:r>
          </w:p>
        </w:tc>
        <w:tc>
          <w:tcPr>
            <w:tcW w:w="3402" w:type="dxa"/>
          </w:tcPr>
          <w:p w14:paraId="1853DDEC" w14:textId="77777777" w:rsidR="00C61ACF" w:rsidRDefault="00895060">
            <w:r>
              <w:lastRenderedPageBreak/>
              <w:t>ALL</w:t>
            </w:r>
          </w:p>
          <w:p w14:paraId="04A28056" w14:textId="77777777" w:rsidR="00895060" w:rsidRDefault="00895060"/>
          <w:p w14:paraId="5CD3F6BF" w14:textId="77777777" w:rsidR="00895060" w:rsidRDefault="00895060"/>
          <w:p w14:paraId="6385B5CF" w14:textId="77777777" w:rsidR="00491A92" w:rsidRDefault="00491A92"/>
          <w:p w14:paraId="39A66D88" w14:textId="0A4711E2" w:rsidR="00895060" w:rsidRDefault="00895060">
            <w:r>
              <w:lastRenderedPageBreak/>
              <w:t>Club Representative</w:t>
            </w:r>
          </w:p>
        </w:tc>
      </w:tr>
    </w:tbl>
    <w:p w14:paraId="507DFB6D" w14:textId="0C2364BC" w:rsidR="00780496" w:rsidRDefault="00780496"/>
    <w:sectPr w:rsidR="00780496" w:rsidSect="001D5400">
      <w:headerReference w:type="default" r:id="rId9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C8467" w14:textId="77777777" w:rsidR="00FD4122" w:rsidRDefault="00FD4122" w:rsidP="001D5400">
      <w:pPr>
        <w:spacing w:after="0" w:line="240" w:lineRule="auto"/>
      </w:pPr>
      <w:r>
        <w:separator/>
      </w:r>
    </w:p>
  </w:endnote>
  <w:endnote w:type="continuationSeparator" w:id="0">
    <w:p w14:paraId="60FFC096" w14:textId="77777777" w:rsidR="00FD4122" w:rsidRDefault="00FD4122" w:rsidP="001D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E738A" w14:textId="77777777" w:rsidR="00FD4122" w:rsidRDefault="00FD4122" w:rsidP="001D5400">
      <w:pPr>
        <w:spacing w:after="0" w:line="240" w:lineRule="auto"/>
      </w:pPr>
      <w:r>
        <w:separator/>
      </w:r>
    </w:p>
  </w:footnote>
  <w:footnote w:type="continuationSeparator" w:id="0">
    <w:p w14:paraId="5F7BCF77" w14:textId="77777777" w:rsidR="00FD4122" w:rsidRDefault="00FD4122" w:rsidP="001D5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71ABD" w14:textId="62A37DAF" w:rsidR="001D5400" w:rsidRPr="00FD4C47" w:rsidRDefault="001D5400" w:rsidP="00FD4C47">
    <w:pPr>
      <w:pStyle w:val="Header"/>
      <w:jc w:val="center"/>
      <w:rPr>
        <w:b/>
        <w:bCs/>
        <w:sz w:val="28"/>
        <w:szCs w:val="28"/>
      </w:rPr>
    </w:pPr>
    <w:r w:rsidRPr="00FD4C47">
      <w:rPr>
        <w:b/>
        <w:bCs/>
        <w:sz w:val="28"/>
        <w:szCs w:val="28"/>
      </w:rPr>
      <w:t>Hetton Lyons Cricket Club</w:t>
    </w:r>
  </w:p>
  <w:p w14:paraId="35198A80" w14:textId="163A6580" w:rsidR="001D5400" w:rsidRPr="00FD4C47" w:rsidRDefault="00C7313E" w:rsidP="00FD4C47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‘</w:t>
    </w:r>
    <w:r w:rsidR="001D5400" w:rsidRPr="00FD4C47">
      <w:rPr>
        <w:b/>
        <w:bCs/>
        <w:sz w:val="28"/>
        <w:szCs w:val="28"/>
      </w:rPr>
      <w:t>Return to Play</w:t>
    </w:r>
    <w:r>
      <w:rPr>
        <w:b/>
        <w:bCs/>
        <w:sz w:val="28"/>
        <w:szCs w:val="28"/>
      </w:rPr>
      <w:t>ing’</w:t>
    </w:r>
    <w:r w:rsidR="001D5400" w:rsidRPr="00FD4C47">
      <w:rPr>
        <w:b/>
        <w:bCs/>
        <w:sz w:val="28"/>
        <w:szCs w:val="28"/>
      </w:rPr>
      <w:t xml:space="preserve"> Risk Assessment</w:t>
    </w:r>
  </w:p>
  <w:p w14:paraId="39910524" w14:textId="0B7EF89E" w:rsidR="001D5400" w:rsidRPr="00FD4C47" w:rsidRDefault="001D5400" w:rsidP="00FD4C47">
    <w:pPr>
      <w:pStyle w:val="Header"/>
      <w:jc w:val="center"/>
      <w:rPr>
        <w:b/>
        <w:bCs/>
        <w:sz w:val="28"/>
        <w:szCs w:val="28"/>
      </w:rPr>
    </w:pPr>
  </w:p>
  <w:p w14:paraId="21148444" w14:textId="55F27674" w:rsidR="001D5400" w:rsidRDefault="001D5400" w:rsidP="00FD4C47">
    <w:pPr>
      <w:pStyle w:val="Header"/>
      <w:jc w:val="center"/>
      <w:rPr>
        <w:b/>
        <w:bCs/>
        <w:sz w:val="28"/>
        <w:szCs w:val="28"/>
      </w:rPr>
    </w:pPr>
    <w:r w:rsidRPr="00FD4C47">
      <w:rPr>
        <w:b/>
        <w:bCs/>
        <w:sz w:val="28"/>
        <w:szCs w:val="28"/>
      </w:rPr>
      <w:t>Date:  July 2020</w:t>
    </w:r>
  </w:p>
  <w:p w14:paraId="51B73028" w14:textId="7BBF5D92" w:rsidR="005419B5" w:rsidRDefault="005419B5" w:rsidP="00FD4C47">
    <w:pPr>
      <w:pStyle w:val="Header"/>
      <w:jc w:val="center"/>
      <w:rPr>
        <w:b/>
        <w:bCs/>
        <w:sz w:val="28"/>
        <w:szCs w:val="28"/>
      </w:rPr>
    </w:pPr>
  </w:p>
  <w:p w14:paraId="712066C8" w14:textId="28A76CF0" w:rsidR="005419B5" w:rsidRDefault="005419B5" w:rsidP="005419B5">
    <w:pPr>
      <w:rPr>
        <w:b/>
        <w:bCs/>
        <w:color w:val="0070C0"/>
      </w:rPr>
    </w:pPr>
    <w:r w:rsidRPr="00D67DA7">
      <w:rPr>
        <w:b/>
        <w:bCs/>
      </w:rPr>
      <w:t>Black – Home and Away</w:t>
    </w:r>
    <w:r>
      <w:rPr>
        <w:b/>
        <w:bCs/>
      </w:rPr>
      <w:t xml:space="preserve"> games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Pr="00D67DA7">
      <w:rPr>
        <w:b/>
        <w:bCs/>
        <w:color w:val="FF0000"/>
      </w:rPr>
      <w:t>Red – Home</w:t>
    </w:r>
    <w:r>
      <w:rPr>
        <w:b/>
        <w:bCs/>
        <w:color w:val="FF0000"/>
      </w:rPr>
      <w:t xml:space="preserve"> games</w:t>
    </w:r>
    <w:r w:rsidRPr="00D67DA7">
      <w:rPr>
        <w:b/>
        <w:bCs/>
        <w:color w:val="FF0000"/>
      </w:rPr>
      <w:t xml:space="preserve"> only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Pr="00D67DA7">
      <w:rPr>
        <w:b/>
        <w:bCs/>
        <w:color w:val="0070C0"/>
      </w:rPr>
      <w:t xml:space="preserve">Blue – Away </w:t>
    </w:r>
    <w:r>
      <w:rPr>
        <w:b/>
        <w:bCs/>
        <w:color w:val="0070C0"/>
      </w:rPr>
      <w:t xml:space="preserve">games </w:t>
    </w:r>
    <w:r w:rsidRPr="00D67DA7">
      <w:rPr>
        <w:b/>
        <w:bCs/>
        <w:color w:val="0070C0"/>
      </w:rPr>
      <w:t>only</w:t>
    </w:r>
  </w:p>
  <w:p w14:paraId="0313FC86" w14:textId="77777777" w:rsidR="005419B5" w:rsidRDefault="005419B5" w:rsidP="005419B5">
    <w:r>
      <w:rPr>
        <w:b/>
        <w:bCs/>
      </w:rPr>
      <w:t xml:space="preserve">Shared with:  </w:t>
    </w:r>
    <w:r w:rsidRPr="00606BC3">
      <w:t>Management Committee, Cricket Committee, Players, NEPL (for sharing to other clubs) and parents of juniors.</w:t>
    </w:r>
  </w:p>
  <w:p w14:paraId="7775B195" w14:textId="0FFB1BE4" w:rsidR="005419B5" w:rsidRPr="005419B5" w:rsidRDefault="005419B5" w:rsidP="005419B5">
    <w:r w:rsidRPr="00606BC3">
      <w:rPr>
        <w:b/>
        <w:bCs/>
      </w:rPr>
      <w:t>Date:</w:t>
    </w:r>
    <w:r>
      <w:t xml:space="preserve"> 14/07/2020</w:t>
    </w:r>
  </w:p>
  <w:p w14:paraId="3C0406EF" w14:textId="77777777" w:rsidR="00FD4C47" w:rsidRPr="00FD4C47" w:rsidRDefault="00FD4C47" w:rsidP="00FD4C47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70DC"/>
    <w:multiLevelType w:val="hybridMultilevel"/>
    <w:tmpl w:val="D654C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9385F"/>
    <w:multiLevelType w:val="multilevel"/>
    <w:tmpl w:val="A91E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8969F9"/>
    <w:multiLevelType w:val="hybridMultilevel"/>
    <w:tmpl w:val="70921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27738"/>
    <w:multiLevelType w:val="hybridMultilevel"/>
    <w:tmpl w:val="D35A994C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22BA66FD"/>
    <w:multiLevelType w:val="hybridMultilevel"/>
    <w:tmpl w:val="8C6EB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C5245"/>
    <w:multiLevelType w:val="hybridMultilevel"/>
    <w:tmpl w:val="AB30C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277B0"/>
    <w:multiLevelType w:val="hybridMultilevel"/>
    <w:tmpl w:val="D4C64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A73EB"/>
    <w:multiLevelType w:val="hybridMultilevel"/>
    <w:tmpl w:val="A0464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E04DE"/>
    <w:multiLevelType w:val="hybridMultilevel"/>
    <w:tmpl w:val="E12A8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F4909"/>
    <w:multiLevelType w:val="hybridMultilevel"/>
    <w:tmpl w:val="56047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00877"/>
    <w:multiLevelType w:val="hybridMultilevel"/>
    <w:tmpl w:val="006C6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B08E9"/>
    <w:multiLevelType w:val="hybridMultilevel"/>
    <w:tmpl w:val="2C483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3160C"/>
    <w:multiLevelType w:val="hybridMultilevel"/>
    <w:tmpl w:val="D95C3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12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96"/>
    <w:rsid w:val="0005756B"/>
    <w:rsid w:val="0006089A"/>
    <w:rsid w:val="00084FB9"/>
    <w:rsid w:val="000B13F9"/>
    <w:rsid w:val="000B48CF"/>
    <w:rsid w:val="000F6C90"/>
    <w:rsid w:val="00117864"/>
    <w:rsid w:val="00127619"/>
    <w:rsid w:val="00146A2D"/>
    <w:rsid w:val="00150A0D"/>
    <w:rsid w:val="001518D9"/>
    <w:rsid w:val="00175EAC"/>
    <w:rsid w:val="001B6EBF"/>
    <w:rsid w:val="001D5400"/>
    <w:rsid w:val="00213105"/>
    <w:rsid w:val="002264BB"/>
    <w:rsid w:val="00231CBA"/>
    <w:rsid w:val="0024168E"/>
    <w:rsid w:val="002656C6"/>
    <w:rsid w:val="00276D46"/>
    <w:rsid w:val="00293170"/>
    <w:rsid w:val="002A0A05"/>
    <w:rsid w:val="002B1FFD"/>
    <w:rsid w:val="002F0634"/>
    <w:rsid w:val="00301A82"/>
    <w:rsid w:val="003265BD"/>
    <w:rsid w:val="00343F96"/>
    <w:rsid w:val="00346E26"/>
    <w:rsid w:val="003568F7"/>
    <w:rsid w:val="003713F2"/>
    <w:rsid w:val="00386CB0"/>
    <w:rsid w:val="003B2287"/>
    <w:rsid w:val="003C7C0B"/>
    <w:rsid w:val="003D1E5C"/>
    <w:rsid w:val="003D37F9"/>
    <w:rsid w:val="003E124C"/>
    <w:rsid w:val="003F1C4B"/>
    <w:rsid w:val="00401215"/>
    <w:rsid w:val="004448C1"/>
    <w:rsid w:val="00470F76"/>
    <w:rsid w:val="004714FE"/>
    <w:rsid w:val="00472F14"/>
    <w:rsid w:val="00486D15"/>
    <w:rsid w:val="00487407"/>
    <w:rsid w:val="00491A92"/>
    <w:rsid w:val="004A3FC7"/>
    <w:rsid w:val="004A4A66"/>
    <w:rsid w:val="004C6F7A"/>
    <w:rsid w:val="004E56A5"/>
    <w:rsid w:val="004F3A47"/>
    <w:rsid w:val="005156D2"/>
    <w:rsid w:val="00523200"/>
    <w:rsid w:val="0053128A"/>
    <w:rsid w:val="005419B5"/>
    <w:rsid w:val="00541CC6"/>
    <w:rsid w:val="00572C67"/>
    <w:rsid w:val="0057433F"/>
    <w:rsid w:val="00574F62"/>
    <w:rsid w:val="00587BBA"/>
    <w:rsid w:val="005A08F4"/>
    <w:rsid w:val="005B77C1"/>
    <w:rsid w:val="005C0A24"/>
    <w:rsid w:val="005C5AD9"/>
    <w:rsid w:val="005E5CA9"/>
    <w:rsid w:val="005E7B64"/>
    <w:rsid w:val="005F171F"/>
    <w:rsid w:val="00606BC3"/>
    <w:rsid w:val="00627F19"/>
    <w:rsid w:val="0063275E"/>
    <w:rsid w:val="00642775"/>
    <w:rsid w:val="006558DC"/>
    <w:rsid w:val="0067107F"/>
    <w:rsid w:val="006A00D0"/>
    <w:rsid w:val="006D35DA"/>
    <w:rsid w:val="006E6C46"/>
    <w:rsid w:val="006F0E00"/>
    <w:rsid w:val="00705F12"/>
    <w:rsid w:val="00716AE4"/>
    <w:rsid w:val="00733C57"/>
    <w:rsid w:val="00754D61"/>
    <w:rsid w:val="00756260"/>
    <w:rsid w:val="00767A41"/>
    <w:rsid w:val="00780496"/>
    <w:rsid w:val="00783872"/>
    <w:rsid w:val="007864C2"/>
    <w:rsid w:val="0079069D"/>
    <w:rsid w:val="007D715C"/>
    <w:rsid w:val="007E391E"/>
    <w:rsid w:val="007F5CD1"/>
    <w:rsid w:val="00816D96"/>
    <w:rsid w:val="00823568"/>
    <w:rsid w:val="008254F3"/>
    <w:rsid w:val="00890E8B"/>
    <w:rsid w:val="00895060"/>
    <w:rsid w:val="008C23B2"/>
    <w:rsid w:val="00915132"/>
    <w:rsid w:val="00916B5E"/>
    <w:rsid w:val="00951608"/>
    <w:rsid w:val="009567E6"/>
    <w:rsid w:val="00995DC8"/>
    <w:rsid w:val="00A076F4"/>
    <w:rsid w:val="00A14021"/>
    <w:rsid w:val="00A230C2"/>
    <w:rsid w:val="00A61D85"/>
    <w:rsid w:val="00A80700"/>
    <w:rsid w:val="00A859BD"/>
    <w:rsid w:val="00AC07FC"/>
    <w:rsid w:val="00AC12C4"/>
    <w:rsid w:val="00AD3DD1"/>
    <w:rsid w:val="00B03D3F"/>
    <w:rsid w:val="00B233DB"/>
    <w:rsid w:val="00B55380"/>
    <w:rsid w:val="00B60A96"/>
    <w:rsid w:val="00B8291E"/>
    <w:rsid w:val="00BC082B"/>
    <w:rsid w:val="00BE1A36"/>
    <w:rsid w:val="00BF7FC6"/>
    <w:rsid w:val="00C02E28"/>
    <w:rsid w:val="00C039E7"/>
    <w:rsid w:val="00C33B6F"/>
    <w:rsid w:val="00C35E0D"/>
    <w:rsid w:val="00C61ACF"/>
    <w:rsid w:val="00C62116"/>
    <w:rsid w:val="00C7313E"/>
    <w:rsid w:val="00C7420D"/>
    <w:rsid w:val="00C8215A"/>
    <w:rsid w:val="00C95698"/>
    <w:rsid w:val="00CA5996"/>
    <w:rsid w:val="00CB4B79"/>
    <w:rsid w:val="00CD1ED0"/>
    <w:rsid w:val="00CE4A96"/>
    <w:rsid w:val="00CF3257"/>
    <w:rsid w:val="00D072C7"/>
    <w:rsid w:val="00D67DA7"/>
    <w:rsid w:val="00D858B9"/>
    <w:rsid w:val="00DA6749"/>
    <w:rsid w:val="00E208D8"/>
    <w:rsid w:val="00E31D8C"/>
    <w:rsid w:val="00E36A49"/>
    <w:rsid w:val="00E75D13"/>
    <w:rsid w:val="00E8635B"/>
    <w:rsid w:val="00EE413C"/>
    <w:rsid w:val="00EF3814"/>
    <w:rsid w:val="00F07898"/>
    <w:rsid w:val="00F141E4"/>
    <w:rsid w:val="00FC2AB9"/>
    <w:rsid w:val="00FD4122"/>
    <w:rsid w:val="00FD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410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29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41C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5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400"/>
  </w:style>
  <w:style w:type="paragraph" w:styleId="Footer">
    <w:name w:val="footer"/>
    <w:basedOn w:val="Normal"/>
    <w:link w:val="FooterChar"/>
    <w:uiPriority w:val="99"/>
    <w:unhideWhenUsed/>
    <w:rsid w:val="001D5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4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29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41C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5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400"/>
  </w:style>
  <w:style w:type="paragraph" w:styleId="Footer">
    <w:name w:val="footer"/>
    <w:basedOn w:val="Normal"/>
    <w:link w:val="FooterChar"/>
    <w:uiPriority w:val="99"/>
    <w:unhideWhenUsed/>
    <w:rsid w:val="001D5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CE18E-0866-BC47-B419-68A82DE9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1130</Words>
  <Characters>6444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Adey</dc:creator>
  <cp:keywords/>
  <dc:description/>
  <cp:lastModifiedBy>Gordon Halliday</cp:lastModifiedBy>
  <cp:revision>2</cp:revision>
  <dcterms:created xsi:type="dcterms:W3CDTF">2020-07-18T06:42:00Z</dcterms:created>
  <dcterms:modified xsi:type="dcterms:W3CDTF">2020-07-18T06:42:00Z</dcterms:modified>
</cp:coreProperties>
</file>