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B630" w14:textId="77777777" w:rsidR="006539BF" w:rsidRPr="006539BF" w:rsidRDefault="006539BF" w:rsidP="006E5E41">
      <w:pPr>
        <w:spacing w:line="276" w:lineRule="auto"/>
        <w:rPr>
          <w:rFonts w:ascii="Arial" w:hAnsi="Arial" w:cs="Arial"/>
          <w:b/>
          <w:color w:val="000000" w:themeColor="text1"/>
          <w:sz w:val="10"/>
          <w:szCs w:val="10"/>
        </w:rPr>
      </w:pPr>
    </w:p>
    <w:p w14:paraId="518655FE" w14:textId="094BE429" w:rsidR="006E5E41" w:rsidRPr="006539BF" w:rsidRDefault="006E5E41" w:rsidP="006539BF">
      <w:pPr>
        <w:spacing w:line="276" w:lineRule="auto"/>
        <w:rPr>
          <w:rFonts w:ascii="Arial" w:hAnsi="Arial" w:cs="Arial"/>
          <w:b/>
          <w:color w:val="000000" w:themeColor="text1"/>
          <w:sz w:val="36"/>
          <w:szCs w:val="36"/>
        </w:rPr>
      </w:pPr>
      <w:r w:rsidRPr="006539BF">
        <w:rPr>
          <w:rFonts w:ascii="Arial" w:hAnsi="Arial" w:cs="Arial"/>
          <w:b/>
          <w:color w:val="000000" w:themeColor="text1"/>
          <w:sz w:val="36"/>
          <w:szCs w:val="36"/>
        </w:rPr>
        <w:t>Job Description</w:t>
      </w:r>
      <w:r w:rsidR="005417F4" w:rsidRPr="006539BF">
        <w:rPr>
          <w:rFonts w:ascii="Arial" w:hAnsi="Arial" w:cs="Arial"/>
          <w:b/>
          <w:color w:val="000000" w:themeColor="text1"/>
          <w:sz w:val="36"/>
          <w:szCs w:val="36"/>
        </w:rPr>
        <w:t xml:space="preserve"> | Community Projects Manager</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9026"/>
      </w:tblGrid>
      <w:tr w:rsidR="000E1C16" w:rsidRPr="000E1C16" w14:paraId="685DE9B5" w14:textId="77777777" w:rsidTr="000E1C16">
        <w:trPr>
          <w:trHeight w:val="544"/>
        </w:trPr>
        <w:tc>
          <w:tcPr>
            <w:tcW w:w="9026" w:type="dxa"/>
            <w:vAlign w:val="center"/>
          </w:tcPr>
          <w:p w14:paraId="461D2D41" w14:textId="18FEA99E" w:rsidR="000E1C16" w:rsidRPr="000E1C16" w:rsidRDefault="000E1C16" w:rsidP="005847B9">
            <w:pPr>
              <w:pStyle w:val="LCSubHeading"/>
              <w:spacing w:before="0" w:after="0" w:line="240" w:lineRule="auto"/>
              <w:jc w:val="both"/>
              <w:rPr>
                <w:color w:val="000000" w:themeColor="text1"/>
              </w:rPr>
            </w:pPr>
            <w:r>
              <w:rPr>
                <w:color w:val="000000" w:themeColor="text1"/>
              </w:rPr>
              <w:t>Employing Organisation</w:t>
            </w:r>
            <w:r w:rsidRPr="000E1C16">
              <w:rPr>
                <w:color w:val="000000" w:themeColor="text1"/>
              </w:rPr>
              <w:t xml:space="preserve">:                 </w:t>
            </w:r>
            <w:r>
              <w:rPr>
                <w:color w:val="000000" w:themeColor="text1"/>
              </w:rPr>
              <w:t>Oldham Athletic Community Trust</w:t>
            </w:r>
          </w:p>
        </w:tc>
      </w:tr>
      <w:tr w:rsidR="000E1C16" w:rsidRPr="000E1C16" w14:paraId="38F55274" w14:textId="77777777" w:rsidTr="000E1C16">
        <w:trPr>
          <w:trHeight w:val="544"/>
        </w:trPr>
        <w:tc>
          <w:tcPr>
            <w:tcW w:w="9026" w:type="dxa"/>
            <w:vAlign w:val="center"/>
          </w:tcPr>
          <w:p w14:paraId="073C8CE1" w14:textId="6F828E3D" w:rsidR="000E1C16" w:rsidRPr="000E1C16" w:rsidRDefault="000E1C16" w:rsidP="005847B9">
            <w:pPr>
              <w:pStyle w:val="LCSubHeading"/>
              <w:spacing w:before="0" w:after="0" w:line="240" w:lineRule="auto"/>
              <w:jc w:val="both"/>
              <w:rPr>
                <w:color w:val="000000" w:themeColor="text1"/>
              </w:rPr>
            </w:pPr>
            <w:r>
              <w:rPr>
                <w:color w:val="000000" w:themeColor="text1"/>
              </w:rPr>
              <w:t xml:space="preserve">Job Title:                                            Community Projects Manager </w:t>
            </w:r>
          </w:p>
        </w:tc>
      </w:tr>
      <w:tr w:rsidR="000E1C16" w:rsidRPr="000E1C16" w14:paraId="07E6C1CC" w14:textId="77777777" w:rsidTr="000E1C16">
        <w:trPr>
          <w:trHeight w:val="544"/>
        </w:trPr>
        <w:tc>
          <w:tcPr>
            <w:tcW w:w="9026" w:type="dxa"/>
            <w:vAlign w:val="center"/>
          </w:tcPr>
          <w:p w14:paraId="75DBAF73" w14:textId="0A0D0B34" w:rsidR="000E1C16" w:rsidRPr="000E1C16" w:rsidRDefault="000E1C16" w:rsidP="005847B9">
            <w:pPr>
              <w:pStyle w:val="LCSubHeading"/>
              <w:spacing w:before="0" w:after="0" w:line="240" w:lineRule="auto"/>
              <w:jc w:val="both"/>
              <w:rPr>
                <w:color w:val="000000" w:themeColor="text1"/>
              </w:rPr>
            </w:pPr>
            <w:r w:rsidRPr="000E1C16">
              <w:rPr>
                <w:color w:val="000000" w:themeColor="text1"/>
              </w:rPr>
              <w:t xml:space="preserve">Contract:                                            </w:t>
            </w:r>
            <w:r w:rsidR="00F56FB7">
              <w:rPr>
                <w:color w:val="000000" w:themeColor="text1"/>
              </w:rPr>
              <w:t>40 Hours p/w</w:t>
            </w:r>
            <w:r w:rsidR="00E23BE8">
              <w:rPr>
                <w:color w:val="000000" w:themeColor="text1"/>
              </w:rPr>
              <w:t xml:space="preserve"> &amp;</w:t>
            </w:r>
            <w:r w:rsidR="00F56FB7">
              <w:rPr>
                <w:color w:val="000000" w:themeColor="text1"/>
              </w:rPr>
              <w:t xml:space="preserve"> </w:t>
            </w:r>
            <w:r w:rsidRPr="000E1C16">
              <w:rPr>
                <w:color w:val="000000" w:themeColor="text1"/>
              </w:rPr>
              <w:t xml:space="preserve">Permanent / Full Time </w:t>
            </w:r>
          </w:p>
        </w:tc>
      </w:tr>
      <w:tr w:rsidR="000E1C16" w:rsidRPr="000E1C16" w14:paraId="74BB720F" w14:textId="77777777" w:rsidTr="000E1C16">
        <w:trPr>
          <w:trHeight w:val="544"/>
        </w:trPr>
        <w:tc>
          <w:tcPr>
            <w:tcW w:w="9026" w:type="dxa"/>
            <w:vAlign w:val="center"/>
          </w:tcPr>
          <w:p w14:paraId="3AA55BB1" w14:textId="57E7B5E8" w:rsidR="000E1C16" w:rsidRPr="000E1C16" w:rsidRDefault="000E1C16" w:rsidP="005847B9">
            <w:pPr>
              <w:pStyle w:val="LCSubHeading"/>
              <w:spacing w:before="0" w:after="0" w:line="240" w:lineRule="auto"/>
              <w:jc w:val="both"/>
              <w:rPr>
                <w:color w:val="000000" w:themeColor="text1"/>
              </w:rPr>
            </w:pPr>
            <w:r w:rsidRPr="000E1C16">
              <w:rPr>
                <w:color w:val="000000" w:themeColor="text1"/>
              </w:rPr>
              <w:t>Salary:                                                £</w:t>
            </w:r>
            <w:r w:rsidR="00F56FB7">
              <w:rPr>
                <w:color w:val="000000" w:themeColor="text1"/>
              </w:rPr>
              <w:t>30,750 p/a</w:t>
            </w:r>
          </w:p>
        </w:tc>
      </w:tr>
      <w:tr w:rsidR="000E1C16" w:rsidRPr="000E1C16" w14:paraId="4AA285F3" w14:textId="77777777" w:rsidTr="000E1C16">
        <w:trPr>
          <w:trHeight w:val="544"/>
        </w:trPr>
        <w:tc>
          <w:tcPr>
            <w:tcW w:w="9026" w:type="dxa"/>
            <w:vAlign w:val="center"/>
          </w:tcPr>
          <w:p w14:paraId="5613A4B5" w14:textId="6FD9FA65" w:rsidR="000E1C16" w:rsidRPr="000E1C16" w:rsidRDefault="000E1C16" w:rsidP="005847B9">
            <w:pPr>
              <w:pStyle w:val="LCSubHeading"/>
              <w:spacing w:before="0" w:after="0" w:line="240" w:lineRule="auto"/>
              <w:jc w:val="both"/>
              <w:rPr>
                <w:color w:val="000000" w:themeColor="text1"/>
              </w:rPr>
            </w:pPr>
            <w:r w:rsidRPr="000E1C16">
              <w:rPr>
                <w:color w:val="000000" w:themeColor="text1"/>
              </w:rPr>
              <w:t xml:space="preserve">Reports to (title):                               Head of </w:t>
            </w:r>
            <w:r w:rsidR="00F56FB7">
              <w:rPr>
                <w:color w:val="000000" w:themeColor="text1"/>
              </w:rPr>
              <w:t>Community</w:t>
            </w:r>
          </w:p>
        </w:tc>
      </w:tr>
      <w:tr w:rsidR="000E1C16" w:rsidRPr="000E1C16" w14:paraId="2E71CC56" w14:textId="77777777" w:rsidTr="000E1C16">
        <w:trPr>
          <w:trHeight w:val="544"/>
        </w:trPr>
        <w:tc>
          <w:tcPr>
            <w:tcW w:w="9026" w:type="dxa"/>
            <w:vAlign w:val="center"/>
          </w:tcPr>
          <w:p w14:paraId="57F99F15" w14:textId="77777777" w:rsidR="000E1C16" w:rsidRPr="000E1C16" w:rsidRDefault="000E1C16" w:rsidP="005847B9">
            <w:pPr>
              <w:pStyle w:val="LCSubHeading"/>
              <w:spacing w:before="0" w:after="0" w:line="240" w:lineRule="auto"/>
              <w:jc w:val="both"/>
              <w:rPr>
                <w:color w:val="000000" w:themeColor="text1"/>
              </w:rPr>
            </w:pPr>
          </w:p>
          <w:p w14:paraId="10EC4028" w14:textId="58CFB835" w:rsidR="000E1C16" w:rsidRPr="000E1C16" w:rsidRDefault="000E1C16" w:rsidP="005847B9">
            <w:pPr>
              <w:pStyle w:val="LCSubHeading"/>
              <w:spacing w:before="0" w:after="0" w:line="240" w:lineRule="auto"/>
              <w:jc w:val="both"/>
              <w:rPr>
                <w:color w:val="000000" w:themeColor="text1"/>
              </w:rPr>
            </w:pPr>
            <w:r w:rsidRPr="000E1C16">
              <w:rPr>
                <w:color w:val="000000" w:themeColor="text1"/>
              </w:rPr>
              <w:t xml:space="preserve">Responsible for:                             </w:t>
            </w:r>
            <w:r w:rsidR="00F56FB7">
              <w:rPr>
                <w:color w:val="000000" w:themeColor="text1"/>
              </w:rPr>
              <w:t xml:space="preserve">   </w:t>
            </w:r>
            <w:r w:rsidR="00DC79D2">
              <w:rPr>
                <w:color w:val="000000" w:themeColor="text1"/>
              </w:rPr>
              <w:t>Delivery staff</w:t>
            </w:r>
          </w:p>
          <w:p w14:paraId="52660244" w14:textId="77777777" w:rsidR="000E1C16" w:rsidRPr="000E1C16" w:rsidRDefault="000E1C16" w:rsidP="005847B9">
            <w:pPr>
              <w:pStyle w:val="LCSubHeading"/>
              <w:spacing w:before="0" w:after="0" w:line="240" w:lineRule="auto"/>
              <w:jc w:val="both"/>
              <w:rPr>
                <w:color w:val="000000" w:themeColor="text1"/>
              </w:rPr>
            </w:pPr>
          </w:p>
        </w:tc>
      </w:tr>
      <w:tr w:rsidR="000E1C16" w:rsidRPr="000E1C16" w14:paraId="729281A3" w14:textId="77777777" w:rsidTr="000E1C16">
        <w:trPr>
          <w:trHeight w:val="544"/>
        </w:trPr>
        <w:tc>
          <w:tcPr>
            <w:tcW w:w="9026" w:type="dxa"/>
            <w:vAlign w:val="center"/>
          </w:tcPr>
          <w:p w14:paraId="5EB8CCB7" w14:textId="2F6D96D2" w:rsidR="000E1C16" w:rsidRPr="000E1C16" w:rsidRDefault="000E1C16" w:rsidP="005847B9">
            <w:pPr>
              <w:pStyle w:val="LCSubHeading"/>
              <w:spacing w:before="0" w:after="0" w:line="240" w:lineRule="auto"/>
              <w:jc w:val="both"/>
              <w:rPr>
                <w:color w:val="000000" w:themeColor="text1"/>
              </w:rPr>
            </w:pPr>
            <w:r w:rsidRPr="000E1C16">
              <w:rPr>
                <w:color w:val="000000" w:themeColor="text1"/>
              </w:rPr>
              <w:t xml:space="preserve">Department:                                       </w:t>
            </w:r>
            <w:r w:rsidR="00F014D4">
              <w:rPr>
                <w:color w:val="000000" w:themeColor="text1"/>
              </w:rPr>
              <w:t>OACT</w:t>
            </w:r>
          </w:p>
        </w:tc>
      </w:tr>
      <w:tr w:rsidR="000E1C16" w:rsidRPr="000E1C16" w14:paraId="61812F8D" w14:textId="77777777" w:rsidTr="000E1C16">
        <w:trPr>
          <w:trHeight w:val="544"/>
        </w:trPr>
        <w:tc>
          <w:tcPr>
            <w:tcW w:w="9026" w:type="dxa"/>
            <w:vAlign w:val="center"/>
          </w:tcPr>
          <w:p w14:paraId="79843F66" w14:textId="63B7FE1D" w:rsidR="000E1C16" w:rsidRPr="000E1C16" w:rsidRDefault="000E1C16" w:rsidP="005847B9">
            <w:pPr>
              <w:pStyle w:val="LCSubHeading"/>
              <w:spacing w:before="0" w:after="0" w:line="240" w:lineRule="auto"/>
              <w:jc w:val="both"/>
              <w:rPr>
                <w:color w:val="000000" w:themeColor="text1"/>
              </w:rPr>
            </w:pPr>
            <w:r w:rsidRPr="000E1C16">
              <w:rPr>
                <w:color w:val="000000" w:themeColor="text1"/>
              </w:rPr>
              <w:t xml:space="preserve">Base:                                          </w:t>
            </w:r>
            <w:r w:rsidR="00DC79D2">
              <w:rPr>
                <w:color w:val="000000" w:themeColor="text1"/>
              </w:rPr>
              <w:t xml:space="preserve"> </w:t>
            </w:r>
            <w:r w:rsidR="000F4587">
              <w:rPr>
                <w:color w:val="000000" w:themeColor="text1"/>
              </w:rPr>
              <w:t xml:space="preserve">       Boundary Park</w:t>
            </w:r>
          </w:p>
        </w:tc>
      </w:tr>
      <w:tr w:rsidR="00E82959" w:rsidRPr="000E1C16" w14:paraId="3C95617B" w14:textId="77777777" w:rsidTr="000E1C16">
        <w:trPr>
          <w:trHeight w:val="544"/>
        </w:trPr>
        <w:tc>
          <w:tcPr>
            <w:tcW w:w="9026" w:type="dxa"/>
            <w:vAlign w:val="center"/>
          </w:tcPr>
          <w:p w14:paraId="3F99D423" w14:textId="77777777" w:rsidR="00E82959" w:rsidRDefault="00E82959" w:rsidP="00E82959">
            <w:pPr>
              <w:jc w:val="both"/>
              <w:rPr>
                <w:rFonts w:ascii="Arial" w:hAnsi="Arial" w:cs="Arial"/>
                <w:b/>
                <w:bCs/>
                <w:sz w:val="20"/>
                <w:szCs w:val="20"/>
              </w:rPr>
            </w:pPr>
          </w:p>
          <w:p w14:paraId="39A344CB" w14:textId="7849BB0D" w:rsidR="00E82959" w:rsidRDefault="00E82959" w:rsidP="00E82959">
            <w:pPr>
              <w:jc w:val="both"/>
              <w:rPr>
                <w:rFonts w:ascii="Arial" w:hAnsi="Arial" w:cs="Arial"/>
                <w:b/>
                <w:bCs/>
                <w:sz w:val="20"/>
                <w:szCs w:val="20"/>
              </w:rPr>
            </w:pPr>
            <w:r w:rsidRPr="00E82959">
              <w:rPr>
                <w:rFonts w:ascii="Arial" w:hAnsi="Arial" w:cs="Arial"/>
                <w:b/>
                <w:bCs/>
                <w:sz w:val="20"/>
                <w:szCs w:val="20"/>
              </w:rPr>
              <w:t>Oldham Athletic Community Trust</w:t>
            </w:r>
            <w:r>
              <w:rPr>
                <w:rFonts w:ascii="Arial" w:hAnsi="Arial" w:cs="Arial"/>
                <w:b/>
                <w:bCs/>
                <w:sz w:val="20"/>
                <w:szCs w:val="20"/>
              </w:rPr>
              <w:t xml:space="preserve"> - </w:t>
            </w:r>
            <w:r w:rsidRPr="00E82959">
              <w:rPr>
                <w:rFonts w:ascii="Arial" w:hAnsi="Arial" w:cs="Arial"/>
                <w:b/>
                <w:bCs/>
                <w:sz w:val="20"/>
                <w:szCs w:val="20"/>
              </w:rPr>
              <w:t>About Us</w:t>
            </w:r>
            <w:r>
              <w:rPr>
                <w:rFonts w:ascii="Arial" w:hAnsi="Arial" w:cs="Arial"/>
                <w:b/>
                <w:bCs/>
                <w:sz w:val="20"/>
                <w:szCs w:val="20"/>
              </w:rPr>
              <w:t>:</w:t>
            </w:r>
          </w:p>
          <w:p w14:paraId="4FACACF2" w14:textId="77777777" w:rsidR="00E82959" w:rsidRPr="00E82959" w:rsidRDefault="00E82959" w:rsidP="00E82959">
            <w:pPr>
              <w:jc w:val="both"/>
              <w:rPr>
                <w:rFonts w:ascii="Arial" w:hAnsi="Arial" w:cs="Arial"/>
                <w:b/>
                <w:bCs/>
                <w:sz w:val="20"/>
                <w:szCs w:val="20"/>
              </w:rPr>
            </w:pPr>
          </w:p>
          <w:p w14:paraId="4792F0F8" w14:textId="77777777" w:rsidR="00E82959" w:rsidRDefault="00E82959" w:rsidP="00E82959">
            <w:pPr>
              <w:jc w:val="both"/>
              <w:rPr>
                <w:rFonts w:ascii="Arial" w:hAnsi="Arial" w:cs="Arial"/>
                <w:sz w:val="20"/>
                <w:szCs w:val="20"/>
              </w:rPr>
            </w:pPr>
            <w:r w:rsidRPr="00E82959">
              <w:rPr>
                <w:rFonts w:ascii="Arial" w:hAnsi="Arial" w:cs="Arial"/>
                <w:b/>
                <w:bCs/>
                <w:sz w:val="20"/>
                <w:szCs w:val="20"/>
              </w:rPr>
              <w:t>OACT Vision:</w:t>
            </w:r>
            <w:r>
              <w:rPr>
                <w:rFonts w:ascii="Arial" w:hAnsi="Arial" w:cs="Arial"/>
                <w:sz w:val="20"/>
                <w:szCs w:val="20"/>
              </w:rPr>
              <w:t xml:space="preserve"> </w:t>
            </w:r>
            <w:r w:rsidRPr="00E82959">
              <w:rPr>
                <w:rFonts w:ascii="Arial" w:hAnsi="Arial" w:cs="Arial"/>
                <w:sz w:val="20"/>
                <w:szCs w:val="20"/>
              </w:rPr>
              <w:t xml:space="preserve">‘A Better Oldham’ – Oldham Athletic Community Trust is committed to positive action that helps to addresses the inequalities faced in and by communities across the borough </w:t>
            </w:r>
            <w:proofErr w:type="gramStart"/>
            <w:r w:rsidRPr="00E82959">
              <w:rPr>
                <w:rFonts w:ascii="Arial" w:hAnsi="Arial" w:cs="Arial"/>
                <w:sz w:val="20"/>
                <w:szCs w:val="20"/>
              </w:rPr>
              <w:t>in order to</w:t>
            </w:r>
            <w:proofErr w:type="gramEnd"/>
            <w:r w:rsidRPr="00E82959">
              <w:rPr>
                <w:rFonts w:ascii="Arial" w:hAnsi="Arial" w:cs="Arial"/>
                <w:sz w:val="20"/>
                <w:szCs w:val="20"/>
              </w:rPr>
              <w:t xml:space="preserve"> create ‘A Better Oldham’ for everyone.</w:t>
            </w:r>
          </w:p>
          <w:p w14:paraId="648A716D" w14:textId="77777777" w:rsidR="006539BF" w:rsidRDefault="006539BF" w:rsidP="00E82959">
            <w:pPr>
              <w:spacing w:line="259" w:lineRule="auto"/>
              <w:jc w:val="both"/>
              <w:rPr>
                <w:rFonts w:ascii="Arial" w:hAnsi="Arial" w:cs="Arial"/>
                <w:b/>
                <w:bCs/>
                <w:sz w:val="20"/>
                <w:szCs w:val="20"/>
              </w:rPr>
            </w:pPr>
          </w:p>
          <w:p w14:paraId="6B333009" w14:textId="7082C9F3" w:rsidR="00E82959" w:rsidRPr="00E82959" w:rsidRDefault="00E82959" w:rsidP="00E82959">
            <w:pPr>
              <w:spacing w:line="259" w:lineRule="auto"/>
              <w:jc w:val="both"/>
              <w:rPr>
                <w:rFonts w:ascii="Arial" w:hAnsi="Arial" w:cs="Arial"/>
                <w:sz w:val="20"/>
                <w:szCs w:val="20"/>
              </w:rPr>
            </w:pPr>
            <w:r w:rsidRPr="00E82959">
              <w:rPr>
                <w:rFonts w:ascii="Arial" w:hAnsi="Arial" w:cs="Arial"/>
                <w:b/>
                <w:bCs/>
                <w:sz w:val="20"/>
                <w:szCs w:val="20"/>
              </w:rPr>
              <w:t>OACT Mission:</w:t>
            </w:r>
            <w:r w:rsidRPr="00E82959">
              <w:rPr>
                <w:rFonts w:ascii="Arial" w:hAnsi="Arial" w:cs="Arial"/>
                <w:sz w:val="20"/>
                <w:szCs w:val="20"/>
              </w:rPr>
              <w:t xml:space="preserve"> ‘Working collaboratively, we will leave a lasting legacy in our communities; providing </w:t>
            </w:r>
            <w:r w:rsidRPr="00E82959">
              <w:rPr>
                <w:rFonts w:ascii="Arial" w:hAnsi="Arial" w:cs="Arial"/>
                <w:sz w:val="20"/>
                <w:szCs w:val="20"/>
                <w:lang w:val="en-US"/>
              </w:rPr>
              <w:t>high quality, needs led engagement opportunities in sport, education and health &amp; wellbeing that help to make a positive difference to the lives of individuals in Oldham’.</w:t>
            </w:r>
          </w:p>
          <w:p w14:paraId="41C2847A" w14:textId="77777777" w:rsidR="006539BF" w:rsidRDefault="006539BF" w:rsidP="00E82959">
            <w:pPr>
              <w:jc w:val="both"/>
              <w:rPr>
                <w:rFonts w:ascii="Arial" w:hAnsi="Arial" w:cs="Arial"/>
                <w:b/>
                <w:bCs/>
                <w:sz w:val="20"/>
                <w:szCs w:val="20"/>
                <w:lang w:val="en-US"/>
              </w:rPr>
            </w:pPr>
          </w:p>
          <w:p w14:paraId="5CDE97A6" w14:textId="77777777" w:rsidR="006539BF" w:rsidRDefault="00E82959" w:rsidP="006539BF">
            <w:pPr>
              <w:jc w:val="both"/>
              <w:rPr>
                <w:rFonts w:ascii="Arial" w:hAnsi="Arial" w:cs="Arial"/>
                <w:b/>
                <w:bCs/>
                <w:sz w:val="20"/>
                <w:szCs w:val="20"/>
                <w:lang w:val="en-US"/>
              </w:rPr>
            </w:pPr>
            <w:r>
              <w:rPr>
                <w:rFonts w:ascii="Arial" w:hAnsi="Arial" w:cs="Arial"/>
                <w:b/>
                <w:bCs/>
                <w:sz w:val="20"/>
                <w:szCs w:val="20"/>
                <w:lang w:val="en-US"/>
              </w:rPr>
              <w:t>OACT Values:</w:t>
            </w:r>
          </w:p>
          <w:p w14:paraId="7E2075E4" w14:textId="77777777" w:rsidR="006539BF" w:rsidRDefault="006539BF" w:rsidP="006539BF">
            <w:pPr>
              <w:jc w:val="both"/>
              <w:rPr>
                <w:rFonts w:ascii="Arial" w:hAnsi="Arial" w:cs="Arial"/>
                <w:b/>
                <w:bCs/>
                <w:sz w:val="20"/>
                <w:szCs w:val="20"/>
                <w:lang w:val="en-US"/>
              </w:rPr>
            </w:pPr>
          </w:p>
          <w:p w14:paraId="5263445C" w14:textId="5F3318DC" w:rsidR="00E82959" w:rsidRPr="006539BF" w:rsidRDefault="00E82959" w:rsidP="006539BF">
            <w:pPr>
              <w:jc w:val="both"/>
              <w:rPr>
                <w:rFonts w:ascii="Arial" w:hAnsi="Arial" w:cs="Arial"/>
                <w:sz w:val="20"/>
                <w:szCs w:val="20"/>
                <w:lang w:val="en-US"/>
              </w:rPr>
            </w:pPr>
            <w:r w:rsidRPr="006539BF">
              <w:rPr>
                <w:rFonts w:ascii="Arial" w:hAnsi="Arial" w:cs="Arial"/>
                <w:sz w:val="20"/>
                <w:szCs w:val="20"/>
                <w:lang w:val="en-US"/>
              </w:rPr>
              <w:t>We are DEDICATED, always willing to go the extra mile to make a positive difference.</w:t>
            </w:r>
          </w:p>
          <w:p w14:paraId="470D953B" w14:textId="70D74377" w:rsidR="006539BF" w:rsidRPr="006539BF" w:rsidRDefault="00E82959" w:rsidP="006539BF">
            <w:pPr>
              <w:jc w:val="both"/>
              <w:rPr>
                <w:rFonts w:ascii="Arial" w:hAnsi="Arial" w:cs="Arial"/>
                <w:sz w:val="20"/>
                <w:szCs w:val="20"/>
                <w:lang w:val="en-US"/>
              </w:rPr>
            </w:pPr>
            <w:r w:rsidRPr="006539BF">
              <w:rPr>
                <w:rFonts w:ascii="Arial" w:hAnsi="Arial" w:cs="Arial"/>
                <w:sz w:val="20"/>
                <w:szCs w:val="20"/>
                <w:lang w:val="en-US"/>
              </w:rPr>
              <w:t>We are PROUD of who we are, where we come from, and the communities we serve.</w:t>
            </w:r>
          </w:p>
          <w:p w14:paraId="2047F26A" w14:textId="664A9567" w:rsidR="00E82959" w:rsidRPr="006539BF" w:rsidRDefault="00E82959" w:rsidP="006539BF">
            <w:pPr>
              <w:jc w:val="both"/>
              <w:rPr>
                <w:rFonts w:ascii="Arial" w:hAnsi="Arial" w:cs="Arial"/>
                <w:sz w:val="20"/>
                <w:szCs w:val="20"/>
                <w:lang w:val="en-US"/>
              </w:rPr>
            </w:pPr>
            <w:r w:rsidRPr="00E82959">
              <w:rPr>
                <w:rFonts w:ascii="Arial" w:hAnsi="Arial" w:cs="Arial"/>
                <w:sz w:val="20"/>
                <w:szCs w:val="20"/>
                <w:lang w:val="en-US"/>
              </w:rPr>
              <w:t>We are INCLUSIVE, creating positive opportunities for all.</w:t>
            </w:r>
          </w:p>
          <w:p w14:paraId="032B968A" w14:textId="75720C8E" w:rsidR="00E82959" w:rsidRPr="00E82959" w:rsidRDefault="00E82959" w:rsidP="006539BF">
            <w:pPr>
              <w:jc w:val="both"/>
              <w:rPr>
                <w:rFonts w:ascii="Arial" w:hAnsi="Arial" w:cs="Arial"/>
                <w:sz w:val="20"/>
                <w:szCs w:val="20"/>
              </w:rPr>
            </w:pPr>
            <w:r w:rsidRPr="00E82959">
              <w:rPr>
                <w:rFonts w:ascii="Arial" w:hAnsi="Arial" w:cs="Arial"/>
                <w:sz w:val="20"/>
                <w:szCs w:val="20"/>
                <w:lang w:val="en-US"/>
              </w:rPr>
              <w:t>We INSPIRE change, confidence and ambition.</w:t>
            </w:r>
          </w:p>
          <w:p w14:paraId="43BC1671" w14:textId="77777777" w:rsidR="00E82959" w:rsidRDefault="00E82959" w:rsidP="006539BF">
            <w:pPr>
              <w:jc w:val="both"/>
              <w:rPr>
                <w:rFonts w:ascii="Arial" w:hAnsi="Arial" w:cs="Arial"/>
                <w:sz w:val="20"/>
                <w:szCs w:val="20"/>
                <w:lang w:val="en-US"/>
              </w:rPr>
            </w:pPr>
            <w:r w:rsidRPr="00E82959">
              <w:rPr>
                <w:rFonts w:ascii="Arial" w:hAnsi="Arial" w:cs="Arial"/>
                <w:sz w:val="20"/>
                <w:szCs w:val="20"/>
                <w:lang w:val="en-US"/>
              </w:rPr>
              <w:t>We are committed to LEGACY, building for the future, not just for today.</w:t>
            </w:r>
          </w:p>
          <w:p w14:paraId="7C3C9E64" w14:textId="21A6C598" w:rsidR="006539BF" w:rsidRPr="006539BF" w:rsidRDefault="006539BF" w:rsidP="006539BF">
            <w:pPr>
              <w:jc w:val="both"/>
              <w:rPr>
                <w:rFonts w:ascii="Arial" w:hAnsi="Arial" w:cs="Arial"/>
                <w:sz w:val="20"/>
                <w:szCs w:val="20"/>
              </w:rPr>
            </w:pPr>
          </w:p>
        </w:tc>
      </w:tr>
      <w:tr w:rsidR="00E82959" w:rsidRPr="000E1C16" w14:paraId="79F2E9FF" w14:textId="77777777" w:rsidTr="000E1C16">
        <w:trPr>
          <w:trHeight w:val="544"/>
        </w:trPr>
        <w:tc>
          <w:tcPr>
            <w:tcW w:w="9026" w:type="dxa"/>
            <w:vAlign w:val="center"/>
          </w:tcPr>
          <w:p w14:paraId="66072910" w14:textId="77777777" w:rsidR="00E82959" w:rsidRDefault="00E82959" w:rsidP="00E82959">
            <w:pPr>
              <w:jc w:val="both"/>
              <w:rPr>
                <w:rFonts w:ascii="Arial" w:hAnsi="Arial" w:cs="Arial"/>
                <w:b/>
                <w:bCs/>
                <w:color w:val="000000" w:themeColor="text1"/>
                <w:sz w:val="20"/>
                <w:szCs w:val="20"/>
              </w:rPr>
            </w:pPr>
          </w:p>
          <w:p w14:paraId="6BE4CA2C" w14:textId="413D4184" w:rsidR="00E82959" w:rsidRDefault="00E82959" w:rsidP="00E82959">
            <w:pPr>
              <w:jc w:val="both"/>
              <w:rPr>
                <w:rFonts w:ascii="Arial" w:hAnsi="Arial" w:cs="Arial"/>
                <w:b/>
                <w:bCs/>
                <w:color w:val="000000" w:themeColor="text1"/>
                <w:sz w:val="20"/>
                <w:szCs w:val="20"/>
              </w:rPr>
            </w:pPr>
            <w:r>
              <w:rPr>
                <w:rFonts w:ascii="Arial" w:hAnsi="Arial" w:cs="Arial"/>
                <w:b/>
                <w:bCs/>
                <w:color w:val="000000" w:themeColor="text1"/>
                <w:sz w:val="20"/>
                <w:szCs w:val="20"/>
              </w:rPr>
              <w:t>Main Purpose of the Role</w:t>
            </w:r>
            <w:r w:rsidRPr="000E1C16">
              <w:rPr>
                <w:rFonts w:ascii="Arial" w:hAnsi="Arial" w:cs="Arial"/>
                <w:b/>
                <w:bCs/>
                <w:color w:val="000000" w:themeColor="text1"/>
                <w:sz w:val="20"/>
                <w:szCs w:val="20"/>
              </w:rPr>
              <w:t>:</w:t>
            </w:r>
          </w:p>
          <w:p w14:paraId="2F91C4F8" w14:textId="77777777" w:rsidR="00E82959" w:rsidRPr="000E1C16" w:rsidRDefault="00E82959" w:rsidP="00E82959">
            <w:pPr>
              <w:jc w:val="both"/>
              <w:rPr>
                <w:rFonts w:ascii="Arial" w:hAnsi="Arial" w:cs="Arial"/>
                <w:b/>
                <w:bCs/>
                <w:color w:val="000000" w:themeColor="text1"/>
                <w:sz w:val="20"/>
                <w:szCs w:val="20"/>
              </w:rPr>
            </w:pPr>
          </w:p>
          <w:p w14:paraId="432CF82A" w14:textId="77777777" w:rsidR="00E82959" w:rsidRDefault="00E82959" w:rsidP="00E82959">
            <w:pPr>
              <w:jc w:val="both"/>
              <w:rPr>
                <w:rFonts w:ascii="Arial" w:hAnsi="Arial" w:cs="Arial"/>
                <w:color w:val="000000" w:themeColor="text1"/>
                <w:sz w:val="20"/>
                <w:szCs w:val="20"/>
              </w:rPr>
            </w:pPr>
            <w:r w:rsidRPr="000E1C16">
              <w:rPr>
                <w:rFonts w:ascii="Arial" w:hAnsi="Arial" w:cs="Arial"/>
                <w:color w:val="000000" w:themeColor="text1"/>
                <w:sz w:val="20"/>
                <w:szCs w:val="20"/>
              </w:rPr>
              <w:t>Oldham Athletic Community Trust (OACT) is seeking an enthusiastic and organised ‘Community Projects Manager’.</w:t>
            </w:r>
          </w:p>
          <w:p w14:paraId="1B2E466C" w14:textId="77777777" w:rsidR="00E82959" w:rsidRPr="000E1C16" w:rsidRDefault="00E82959" w:rsidP="00E82959">
            <w:pPr>
              <w:jc w:val="both"/>
              <w:rPr>
                <w:rFonts w:ascii="Arial" w:hAnsi="Arial" w:cs="Arial"/>
                <w:color w:val="000000" w:themeColor="text1"/>
                <w:sz w:val="20"/>
                <w:szCs w:val="20"/>
              </w:rPr>
            </w:pPr>
          </w:p>
          <w:p w14:paraId="21731B9F" w14:textId="77777777" w:rsidR="00DB4870" w:rsidRPr="00DB4870" w:rsidRDefault="00DB4870" w:rsidP="00DB4870">
            <w:pPr>
              <w:jc w:val="both"/>
              <w:rPr>
                <w:rFonts w:ascii="Arial" w:hAnsi="Arial" w:cs="Arial"/>
                <w:sz w:val="20"/>
                <w:szCs w:val="20"/>
              </w:rPr>
            </w:pPr>
            <w:r w:rsidRPr="00DB4870">
              <w:rPr>
                <w:rFonts w:ascii="Arial" w:hAnsi="Arial" w:cs="Arial"/>
                <w:sz w:val="20"/>
                <w:szCs w:val="20"/>
              </w:rPr>
              <w:t>The role will manage and support projects across a range of themes, with a particular focus (but not exclusive to) on health and wellbeing initiatives. The role will encompass both delivery and project management responsibilities, ensuring delivery is high quality, needs-led and aligned with funder and organisational priorities. The postholder will work closely with partners, stakeholders and internal delivery staff to maximise impact and ensure all project outcomes and KPIs are achieved.</w:t>
            </w:r>
          </w:p>
          <w:p w14:paraId="57F75C88" w14:textId="77777777" w:rsidR="00DB4870" w:rsidRPr="00DB4870" w:rsidRDefault="00DB4870" w:rsidP="00DB4870">
            <w:pPr>
              <w:jc w:val="both"/>
              <w:rPr>
                <w:rFonts w:ascii="Arial" w:hAnsi="Arial" w:cs="Arial"/>
                <w:b/>
                <w:bCs/>
                <w:sz w:val="20"/>
                <w:szCs w:val="20"/>
              </w:rPr>
            </w:pPr>
            <w:r w:rsidRPr="00DB4870">
              <w:rPr>
                <w:rFonts w:ascii="Arial" w:hAnsi="Arial" w:cs="Arial"/>
                <w:b/>
                <w:bCs/>
                <w:sz w:val="20"/>
                <w:szCs w:val="20"/>
              </w:rPr>
              <w:t>Given the community-based nature of the projects, the role will require a degree of flexibility, including some evening delivery, balanced within a full-time contract.</w:t>
            </w:r>
          </w:p>
          <w:p w14:paraId="22ADA07F" w14:textId="77777777" w:rsidR="00E82959" w:rsidRDefault="00E82959" w:rsidP="00DB4870">
            <w:pPr>
              <w:jc w:val="both"/>
              <w:rPr>
                <w:rFonts w:ascii="Arial" w:hAnsi="Arial" w:cs="Arial"/>
                <w:b/>
                <w:bCs/>
                <w:sz w:val="20"/>
                <w:szCs w:val="20"/>
              </w:rPr>
            </w:pPr>
          </w:p>
        </w:tc>
      </w:tr>
      <w:tr w:rsidR="006539BF" w:rsidRPr="000E1C16" w14:paraId="064389B4" w14:textId="77777777" w:rsidTr="000E1C16">
        <w:trPr>
          <w:trHeight w:val="544"/>
        </w:trPr>
        <w:tc>
          <w:tcPr>
            <w:tcW w:w="9026" w:type="dxa"/>
            <w:vAlign w:val="center"/>
          </w:tcPr>
          <w:p w14:paraId="5B7B4271" w14:textId="77777777" w:rsidR="006539BF" w:rsidRDefault="006539BF" w:rsidP="006539BF">
            <w:pPr>
              <w:jc w:val="both"/>
              <w:rPr>
                <w:rFonts w:ascii="Arial" w:hAnsi="Arial" w:cs="Arial"/>
                <w:b/>
                <w:bCs/>
                <w:sz w:val="20"/>
                <w:szCs w:val="20"/>
              </w:rPr>
            </w:pPr>
          </w:p>
          <w:p w14:paraId="682717B2" w14:textId="421284BE" w:rsidR="006539BF" w:rsidRDefault="006539BF" w:rsidP="006539BF">
            <w:pPr>
              <w:jc w:val="both"/>
              <w:rPr>
                <w:rFonts w:ascii="Arial" w:hAnsi="Arial" w:cs="Arial"/>
                <w:b/>
                <w:bCs/>
                <w:sz w:val="20"/>
                <w:szCs w:val="20"/>
              </w:rPr>
            </w:pPr>
            <w:r w:rsidRPr="00DD7ED5">
              <w:rPr>
                <w:rFonts w:ascii="Arial" w:hAnsi="Arial" w:cs="Arial"/>
                <w:b/>
                <w:bCs/>
                <w:sz w:val="20"/>
                <w:szCs w:val="20"/>
              </w:rPr>
              <w:t>Key Responsibilities:</w:t>
            </w:r>
          </w:p>
          <w:p w14:paraId="7298F1D7" w14:textId="77777777" w:rsidR="006539BF" w:rsidRPr="00DD7ED5" w:rsidRDefault="006539BF" w:rsidP="006539BF">
            <w:pPr>
              <w:jc w:val="both"/>
              <w:rPr>
                <w:rFonts w:ascii="Arial" w:hAnsi="Arial" w:cs="Arial"/>
                <w:b/>
                <w:bCs/>
                <w:sz w:val="20"/>
                <w:szCs w:val="20"/>
              </w:rPr>
            </w:pPr>
          </w:p>
          <w:p w14:paraId="3EC4F848"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Manage and support the delivery of a range of OACT projects across multiple themes.</w:t>
            </w:r>
          </w:p>
          <w:p w14:paraId="2575BC39"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Plan, manage and deliver high-quality, inclusive and needs-led community-based activities across Oldham.</w:t>
            </w:r>
          </w:p>
          <w:p w14:paraId="30C296EC"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To effectively manage a team of delivery staff, as the project grows and the delivery portfolio diversifies.</w:t>
            </w:r>
          </w:p>
          <w:p w14:paraId="3424A8C3"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To accurately ensure that all project budgets are kept and align to organizational financial aims and reporting systems.</w:t>
            </w:r>
          </w:p>
          <w:p w14:paraId="7D6B102F"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To develop operational plans, to ensure that projects are successfully delivered against set outcomes and KPIs.</w:t>
            </w:r>
          </w:p>
          <w:p w14:paraId="0F58E8FE"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Work with the Head of Community, colleagues and partners to develop and grow project provision.</w:t>
            </w:r>
          </w:p>
          <w:p w14:paraId="60EF0CF2"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Support the development and maintenance of partnerships with local authorities, community groups, schools, health providers and other stakeholders.</w:t>
            </w:r>
          </w:p>
          <w:p w14:paraId="55D824E0" w14:textId="755885A6" w:rsidR="006539BF" w:rsidRPr="006539BF" w:rsidRDefault="006539BF" w:rsidP="006539BF">
            <w:pPr>
              <w:numPr>
                <w:ilvl w:val="0"/>
                <w:numId w:val="5"/>
              </w:numPr>
              <w:ind w:right="237"/>
              <w:jc w:val="both"/>
              <w:rPr>
                <w:rFonts w:ascii="Arial" w:hAnsi="Arial" w:cs="Arial"/>
                <w:sz w:val="20"/>
              </w:rPr>
            </w:pPr>
            <w:r w:rsidRPr="00DD7ED5">
              <w:rPr>
                <w:rFonts w:ascii="Arial" w:hAnsi="Arial" w:cs="Arial"/>
                <w:sz w:val="20"/>
              </w:rPr>
              <w:t>Develop, maintain and manage the operational relationships with the relevant grant funding bodies.</w:t>
            </w:r>
          </w:p>
          <w:p w14:paraId="600B7998"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Ensure all projects meet agreed KPIs and outcomes, with accurate monitoring and reporting completed for funders and partners.</w:t>
            </w:r>
          </w:p>
          <w:p w14:paraId="33449C5A" w14:textId="77777777" w:rsidR="006539BF" w:rsidRPr="00DD7ED5" w:rsidRDefault="006539BF" w:rsidP="006539BF">
            <w:pPr>
              <w:numPr>
                <w:ilvl w:val="0"/>
                <w:numId w:val="5"/>
              </w:numPr>
              <w:ind w:right="237"/>
              <w:jc w:val="both"/>
              <w:rPr>
                <w:rFonts w:ascii="Arial" w:hAnsi="Arial" w:cs="Arial"/>
                <w:sz w:val="20"/>
              </w:rPr>
            </w:pPr>
            <w:r w:rsidRPr="00DD7ED5">
              <w:rPr>
                <w:rFonts w:ascii="Arial" w:hAnsi="Arial" w:cs="Arial"/>
                <w:sz w:val="20"/>
              </w:rPr>
              <w:t>Identify and develop partnerships / opportunities to grow additional community engagement initiatives.</w:t>
            </w:r>
          </w:p>
          <w:p w14:paraId="6A2F0441" w14:textId="77777777" w:rsidR="006539BF" w:rsidRPr="00DD7ED5" w:rsidRDefault="006539BF" w:rsidP="006539BF">
            <w:pPr>
              <w:numPr>
                <w:ilvl w:val="0"/>
                <w:numId w:val="5"/>
              </w:numPr>
              <w:ind w:right="237"/>
              <w:jc w:val="both"/>
              <w:rPr>
                <w:rFonts w:ascii="Arial" w:hAnsi="Arial" w:cs="Arial"/>
                <w:sz w:val="20"/>
              </w:rPr>
            </w:pPr>
            <w:r w:rsidRPr="00DD7ED5">
              <w:rPr>
                <w:rFonts w:ascii="Arial" w:hAnsi="Arial" w:cs="Arial"/>
                <w:bCs/>
                <w:sz w:val="20"/>
              </w:rPr>
              <w:t>To provide regular performance, impact and financial reports for the Head of Community and other members of the Senior Management Team and Board as requested.</w:t>
            </w:r>
          </w:p>
          <w:p w14:paraId="28C33078" w14:textId="77777777" w:rsidR="006539BF" w:rsidRPr="00DD7ED5" w:rsidRDefault="006539BF" w:rsidP="006539BF">
            <w:pPr>
              <w:numPr>
                <w:ilvl w:val="0"/>
                <w:numId w:val="5"/>
              </w:numPr>
              <w:ind w:right="237"/>
              <w:rPr>
                <w:rFonts w:ascii="Arial" w:hAnsi="Arial" w:cs="Arial"/>
                <w:bCs/>
                <w:sz w:val="20"/>
              </w:rPr>
            </w:pPr>
            <w:r w:rsidRPr="00DD7ED5">
              <w:rPr>
                <w:rFonts w:ascii="Arial" w:hAnsi="Arial" w:cs="Arial"/>
                <w:bCs/>
                <w:sz w:val="20"/>
              </w:rPr>
              <w:t>To provide regular performance, impact and financial reports, as required, to grant funders to ensure that OACT meets its funding obligations.</w:t>
            </w:r>
          </w:p>
          <w:p w14:paraId="632732EC" w14:textId="77777777" w:rsidR="006539BF" w:rsidRPr="00DD7ED5" w:rsidRDefault="006539BF" w:rsidP="006539BF">
            <w:pPr>
              <w:numPr>
                <w:ilvl w:val="0"/>
                <w:numId w:val="5"/>
              </w:numPr>
              <w:ind w:right="237"/>
              <w:rPr>
                <w:rFonts w:ascii="Arial" w:hAnsi="Arial" w:cs="Arial"/>
                <w:bCs/>
                <w:sz w:val="20"/>
              </w:rPr>
            </w:pPr>
            <w:r w:rsidRPr="00DD7ED5">
              <w:rPr>
                <w:rFonts w:ascii="Arial" w:hAnsi="Arial" w:cs="Arial"/>
                <w:bCs/>
                <w:sz w:val="20"/>
              </w:rPr>
              <w:t xml:space="preserve">To identify and work with the Head of Community on grant funding applications and other innovative fundraising activities to support the sustainability and increase the reach of </w:t>
            </w:r>
            <w:r w:rsidRPr="00DD7ED5">
              <w:rPr>
                <w:rFonts w:ascii="Arial" w:hAnsi="Arial" w:cs="Arial"/>
                <w:sz w:val="20"/>
              </w:rPr>
              <w:t>OACT community engagement activity</w:t>
            </w:r>
            <w:r w:rsidRPr="00DD7ED5">
              <w:rPr>
                <w:rFonts w:ascii="Arial" w:hAnsi="Arial" w:cs="Arial"/>
                <w:bCs/>
                <w:sz w:val="20"/>
              </w:rPr>
              <w:t xml:space="preserve"> / new activity.</w:t>
            </w:r>
          </w:p>
          <w:p w14:paraId="71D984F0" w14:textId="77777777" w:rsidR="006539BF" w:rsidRPr="00DD7ED5" w:rsidRDefault="006539BF" w:rsidP="006539BF">
            <w:pPr>
              <w:numPr>
                <w:ilvl w:val="0"/>
                <w:numId w:val="5"/>
              </w:numPr>
              <w:ind w:right="237"/>
              <w:jc w:val="both"/>
              <w:rPr>
                <w:rFonts w:ascii="Arial" w:hAnsi="Arial" w:cs="Arial"/>
                <w:sz w:val="20"/>
              </w:rPr>
            </w:pPr>
            <w:r w:rsidRPr="00DD7ED5">
              <w:rPr>
                <w:rFonts w:ascii="Arial" w:hAnsi="Arial" w:cs="Arial"/>
                <w:bCs/>
                <w:sz w:val="20"/>
              </w:rPr>
              <w:t>To monitor and evaluate the effectiveness of project and programme delivery through relevant M&amp;E and performance management processes.</w:t>
            </w:r>
          </w:p>
          <w:p w14:paraId="40CDD908"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 xml:space="preserve">Support the quality assurance and risk management of all project </w:t>
            </w:r>
            <w:proofErr w:type="gramStart"/>
            <w:r w:rsidRPr="00DD7ED5">
              <w:rPr>
                <w:rFonts w:ascii="Arial" w:hAnsi="Arial" w:cs="Arial"/>
                <w:sz w:val="20"/>
                <w:szCs w:val="20"/>
                <w:lang w:val="en-US"/>
              </w:rPr>
              <w:t>delivery</w:t>
            </w:r>
            <w:proofErr w:type="gramEnd"/>
            <w:r w:rsidRPr="00DD7ED5">
              <w:rPr>
                <w:rFonts w:ascii="Arial" w:hAnsi="Arial" w:cs="Arial"/>
                <w:sz w:val="20"/>
                <w:szCs w:val="20"/>
                <w:lang w:val="en-US"/>
              </w:rPr>
              <w:t>.</w:t>
            </w:r>
          </w:p>
          <w:p w14:paraId="340BECD6"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 xml:space="preserve">Maintain accurate records, registers and </w:t>
            </w:r>
            <w:proofErr w:type="gramStart"/>
            <w:r w:rsidRPr="00DD7ED5">
              <w:rPr>
                <w:rFonts w:ascii="Arial" w:hAnsi="Arial" w:cs="Arial"/>
                <w:sz w:val="20"/>
                <w:szCs w:val="20"/>
                <w:lang w:val="en-US"/>
              </w:rPr>
              <w:t>monitoring</w:t>
            </w:r>
            <w:proofErr w:type="gramEnd"/>
            <w:r w:rsidRPr="00DD7ED5">
              <w:rPr>
                <w:rFonts w:ascii="Arial" w:hAnsi="Arial" w:cs="Arial"/>
                <w:sz w:val="20"/>
                <w:szCs w:val="20"/>
                <w:lang w:val="en-US"/>
              </w:rPr>
              <w:t xml:space="preserve"> data using systems such as Salesforce.</w:t>
            </w:r>
          </w:p>
          <w:p w14:paraId="48899AEB"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Promote OACT projects through social media, marketing and community engagement activities.</w:t>
            </w:r>
          </w:p>
          <w:p w14:paraId="620906A8"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 xml:space="preserve">Represent OACT at </w:t>
            </w:r>
            <w:proofErr w:type="gramStart"/>
            <w:r w:rsidRPr="00DD7ED5">
              <w:rPr>
                <w:rFonts w:ascii="Arial" w:hAnsi="Arial" w:cs="Arial"/>
                <w:sz w:val="20"/>
                <w:szCs w:val="20"/>
                <w:lang w:val="en-US"/>
              </w:rPr>
              <w:t>stakeholder</w:t>
            </w:r>
            <w:proofErr w:type="gramEnd"/>
            <w:r w:rsidRPr="00DD7ED5">
              <w:rPr>
                <w:rFonts w:ascii="Arial" w:hAnsi="Arial" w:cs="Arial"/>
                <w:sz w:val="20"/>
                <w:szCs w:val="20"/>
                <w:lang w:val="en-US"/>
              </w:rPr>
              <w:t xml:space="preserve"> and community meetings when required.</w:t>
            </w:r>
          </w:p>
          <w:p w14:paraId="0F513A58"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Support the management of sessional staff, volunteers or coaches involved in project delivery.</w:t>
            </w:r>
          </w:p>
          <w:p w14:paraId="3A37F73E" w14:textId="77777777" w:rsidR="006539BF" w:rsidRPr="00DD7ED5" w:rsidRDefault="006539BF" w:rsidP="006539BF">
            <w:pPr>
              <w:numPr>
                <w:ilvl w:val="0"/>
                <w:numId w:val="5"/>
              </w:numPr>
              <w:jc w:val="both"/>
              <w:rPr>
                <w:rFonts w:ascii="Arial" w:hAnsi="Arial" w:cs="Arial"/>
                <w:sz w:val="20"/>
                <w:szCs w:val="20"/>
                <w:lang w:val="en-US"/>
              </w:rPr>
            </w:pPr>
            <w:r w:rsidRPr="00DD7ED5">
              <w:rPr>
                <w:rFonts w:ascii="Arial" w:hAnsi="Arial" w:cs="Arial"/>
                <w:sz w:val="20"/>
                <w:szCs w:val="20"/>
                <w:lang w:val="en-US"/>
              </w:rPr>
              <w:t>Act as a flexible member of the OACT team, supporting other projects and activities as required, including evenings and weekends.</w:t>
            </w:r>
          </w:p>
          <w:p w14:paraId="26257699" w14:textId="77777777" w:rsidR="006539BF" w:rsidRDefault="006539BF" w:rsidP="00E82959">
            <w:pPr>
              <w:jc w:val="both"/>
              <w:rPr>
                <w:rFonts w:ascii="Arial" w:hAnsi="Arial" w:cs="Arial"/>
                <w:b/>
                <w:bCs/>
                <w:color w:val="000000" w:themeColor="text1"/>
                <w:sz w:val="20"/>
                <w:szCs w:val="20"/>
              </w:rPr>
            </w:pPr>
          </w:p>
        </w:tc>
      </w:tr>
      <w:tr w:rsidR="006539BF" w:rsidRPr="000E1C16" w14:paraId="647D0172" w14:textId="77777777" w:rsidTr="000E1C16">
        <w:trPr>
          <w:trHeight w:val="544"/>
        </w:trPr>
        <w:tc>
          <w:tcPr>
            <w:tcW w:w="9026" w:type="dxa"/>
            <w:vAlign w:val="center"/>
          </w:tcPr>
          <w:p w14:paraId="5D942B77" w14:textId="77777777" w:rsidR="006539BF" w:rsidRDefault="006539BF" w:rsidP="006539BF">
            <w:pPr>
              <w:jc w:val="both"/>
              <w:rPr>
                <w:rFonts w:ascii="Arial" w:hAnsi="Arial" w:cs="Arial"/>
                <w:b/>
                <w:bCs/>
                <w:sz w:val="20"/>
                <w:szCs w:val="20"/>
              </w:rPr>
            </w:pPr>
          </w:p>
          <w:p w14:paraId="1DD32450" w14:textId="21192B05" w:rsidR="006539BF" w:rsidRPr="00DD7ED5" w:rsidRDefault="006539BF" w:rsidP="006539BF">
            <w:pPr>
              <w:jc w:val="both"/>
              <w:rPr>
                <w:rFonts w:ascii="Arial" w:hAnsi="Arial" w:cs="Arial"/>
                <w:b/>
                <w:bCs/>
                <w:sz w:val="20"/>
                <w:szCs w:val="20"/>
              </w:rPr>
            </w:pPr>
            <w:r w:rsidRPr="00DD7ED5">
              <w:rPr>
                <w:rFonts w:ascii="Arial" w:hAnsi="Arial" w:cs="Arial"/>
                <w:b/>
                <w:bCs/>
                <w:sz w:val="20"/>
                <w:szCs w:val="20"/>
              </w:rPr>
              <w:t>Person Specification:</w:t>
            </w:r>
          </w:p>
          <w:p w14:paraId="79F84405" w14:textId="77777777" w:rsidR="006539BF" w:rsidRDefault="006539BF" w:rsidP="006539BF">
            <w:pPr>
              <w:jc w:val="both"/>
              <w:rPr>
                <w:rFonts w:ascii="Arial" w:hAnsi="Arial" w:cs="Arial"/>
                <w:b/>
                <w:bCs/>
                <w:sz w:val="20"/>
                <w:szCs w:val="20"/>
              </w:rPr>
            </w:pPr>
          </w:p>
          <w:p w14:paraId="4824D566" w14:textId="18546D78" w:rsidR="006539BF" w:rsidRDefault="006539BF" w:rsidP="006539BF">
            <w:pPr>
              <w:jc w:val="both"/>
              <w:rPr>
                <w:rFonts w:ascii="Arial" w:hAnsi="Arial" w:cs="Arial"/>
                <w:b/>
                <w:bCs/>
                <w:sz w:val="20"/>
                <w:szCs w:val="20"/>
              </w:rPr>
            </w:pPr>
            <w:r w:rsidRPr="00DD7ED5">
              <w:rPr>
                <w:rFonts w:ascii="Arial" w:hAnsi="Arial" w:cs="Arial"/>
                <w:b/>
                <w:bCs/>
                <w:sz w:val="20"/>
                <w:szCs w:val="20"/>
              </w:rPr>
              <w:t>Essential:</w:t>
            </w:r>
          </w:p>
          <w:p w14:paraId="438E16E9" w14:textId="77777777" w:rsidR="006539BF" w:rsidRPr="00DD7ED5" w:rsidRDefault="006539BF" w:rsidP="006539BF">
            <w:pPr>
              <w:jc w:val="both"/>
              <w:rPr>
                <w:rFonts w:ascii="Arial" w:hAnsi="Arial" w:cs="Arial"/>
                <w:sz w:val="20"/>
                <w:szCs w:val="20"/>
              </w:rPr>
            </w:pPr>
          </w:p>
          <w:p w14:paraId="481B76B5" w14:textId="77777777" w:rsidR="006539BF" w:rsidRPr="00DD7ED5" w:rsidRDefault="006539BF" w:rsidP="009B5099">
            <w:pPr>
              <w:numPr>
                <w:ilvl w:val="0"/>
                <w:numId w:val="5"/>
              </w:numPr>
              <w:rPr>
                <w:rFonts w:ascii="Arial" w:hAnsi="Arial" w:cs="Arial"/>
                <w:sz w:val="20"/>
                <w:szCs w:val="20"/>
                <w:lang w:val="en-US"/>
              </w:rPr>
            </w:pPr>
            <w:r w:rsidRPr="00DD7ED5">
              <w:rPr>
                <w:rFonts w:ascii="Arial" w:hAnsi="Arial" w:cs="Arial"/>
                <w:sz w:val="20"/>
                <w:szCs w:val="20"/>
                <w:lang w:val="en-US"/>
              </w:rPr>
              <w:t>Experience of delivering community-based projects.</w:t>
            </w:r>
          </w:p>
          <w:p w14:paraId="60A5D09F" w14:textId="77777777" w:rsidR="006539BF" w:rsidRPr="00DD7ED5" w:rsidRDefault="006539BF" w:rsidP="009B5099">
            <w:pPr>
              <w:numPr>
                <w:ilvl w:val="0"/>
                <w:numId w:val="5"/>
              </w:numPr>
              <w:rPr>
                <w:rFonts w:ascii="Arial" w:hAnsi="Arial" w:cs="Arial"/>
                <w:sz w:val="20"/>
                <w:szCs w:val="20"/>
                <w:lang w:val="en-US"/>
              </w:rPr>
            </w:pPr>
            <w:r w:rsidRPr="00DD7ED5">
              <w:rPr>
                <w:rFonts w:ascii="Arial" w:hAnsi="Arial" w:cs="Arial"/>
                <w:sz w:val="20"/>
                <w:szCs w:val="20"/>
                <w:lang w:val="en-US"/>
              </w:rPr>
              <w:t>Ability to manage multiple projects and priorities effectively.</w:t>
            </w:r>
          </w:p>
          <w:p w14:paraId="54415FEB" w14:textId="77777777" w:rsidR="006539BF" w:rsidRPr="00DD7ED5" w:rsidRDefault="006539BF" w:rsidP="009B5099">
            <w:pPr>
              <w:numPr>
                <w:ilvl w:val="0"/>
                <w:numId w:val="5"/>
              </w:numPr>
              <w:rPr>
                <w:rFonts w:ascii="Arial" w:hAnsi="Arial" w:cs="Arial"/>
                <w:sz w:val="20"/>
                <w:szCs w:val="20"/>
                <w:lang w:val="en-US"/>
              </w:rPr>
            </w:pPr>
            <w:r w:rsidRPr="00DD7ED5">
              <w:rPr>
                <w:rFonts w:ascii="Arial" w:hAnsi="Arial" w:cs="Arial"/>
                <w:sz w:val="20"/>
                <w:szCs w:val="20"/>
                <w:lang w:val="en-US"/>
              </w:rPr>
              <w:t>Strong organisational, communication and administrative skills.</w:t>
            </w:r>
          </w:p>
          <w:p w14:paraId="6B099362" w14:textId="77777777" w:rsidR="006539BF" w:rsidRPr="00DD7ED5" w:rsidRDefault="006539BF" w:rsidP="009B5099">
            <w:pPr>
              <w:numPr>
                <w:ilvl w:val="0"/>
                <w:numId w:val="5"/>
              </w:numPr>
              <w:rPr>
                <w:rFonts w:ascii="Arial" w:hAnsi="Arial" w:cs="Arial"/>
                <w:sz w:val="20"/>
                <w:szCs w:val="20"/>
                <w:lang w:val="en-US"/>
              </w:rPr>
            </w:pPr>
            <w:r w:rsidRPr="00DD7ED5">
              <w:rPr>
                <w:rFonts w:ascii="Arial" w:hAnsi="Arial" w:cs="Arial"/>
                <w:sz w:val="20"/>
                <w:szCs w:val="20"/>
                <w:lang w:val="en-US"/>
              </w:rPr>
              <w:t>Experience of monitoring, evaluating and reporting against project outcomes.</w:t>
            </w:r>
          </w:p>
          <w:p w14:paraId="69680EB6" w14:textId="77777777" w:rsidR="006539BF" w:rsidRPr="00DD7ED5" w:rsidRDefault="006539BF" w:rsidP="009B5099">
            <w:pPr>
              <w:numPr>
                <w:ilvl w:val="0"/>
                <w:numId w:val="5"/>
              </w:numPr>
              <w:rPr>
                <w:rFonts w:ascii="Arial" w:hAnsi="Arial" w:cs="Arial"/>
                <w:sz w:val="20"/>
                <w:szCs w:val="20"/>
                <w:lang w:val="en-US"/>
              </w:rPr>
            </w:pPr>
            <w:r w:rsidRPr="00DD7ED5">
              <w:rPr>
                <w:rFonts w:ascii="Arial" w:hAnsi="Arial" w:cs="Arial"/>
                <w:sz w:val="20"/>
                <w:szCs w:val="20"/>
                <w:lang w:val="en-US"/>
              </w:rPr>
              <w:t>Ability to build positive relationships with partners and participants.</w:t>
            </w:r>
          </w:p>
          <w:p w14:paraId="58093C8C" w14:textId="77777777" w:rsidR="006539BF" w:rsidRPr="00DD7ED5" w:rsidRDefault="006539BF" w:rsidP="009B5099">
            <w:pPr>
              <w:numPr>
                <w:ilvl w:val="0"/>
                <w:numId w:val="5"/>
              </w:numPr>
              <w:rPr>
                <w:rFonts w:ascii="Arial" w:hAnsi="Arial" w:cs="Arial"/>
                <w:sz w:val="20"/>
                <w:szCs w:val="20"/>
                <w:lang w:val="en-US"/>
              </w:rPr>
            </w:pPr>
            <w:r w:rsidRPr="00DD7ED5">
              <w:rPr>
                <w:rFonts w:ascii="Arial" w:hAnsi="Arial" w:cs="Arial"/>
                <w:sz w:val="20"/>
                <w:szCs w:val="20"/>
                <w:lang w:val="en-US"/>
              </w:rPr>
              <w:t>Willingness to work flexibly, including evenings and weekends.</w:t>
            </w:r>
          </w:p>
          <w:p w14:paraId="7564BE4B" w14:textId="77777777" w:rsidR="006539BF" w:rsidRPr="00DD7ED5" w:rsidRDefault="006539BF" w:rsidP="009B5099">
            <w:pPr>
              <w:numPr>
                <w:ilvl w:val="0"/>
                <w:numId w:val="5"/>
              </w:numPr>
              <w:rPr>
                <w:rFonts w:ascii="Arial" w:hAnsi="Arial" w:cs="Arial"/>
                <w:sz w:val="20"/>
              </w:rPr>
            </w:pPr>
            <w:r w:rsidRPr="00DD7ED5">
              <w:rPr>
                <w:rFonts w:ascii="Arial" w:hAnsi="Arial" w:cs="Arial"/>
                <w:sz w:val="20"/>
              </w:rPr>
              <w:t>Experience of using sport as a tool to address social issues within communities</w:t>
            </w:r>
          </w:p>
          <w:p w14:paraId="34E5319E" w14:textId="77777777" w:rsidR="006539BF" w:rsidRPr="00DD7ED5" w:rsidRDefault="006539BF" w:rsidP="009B5099">
            <w:pPr>
              <w:numPr>
                <w:ilvl w:val="0"/>
                <w:numId w:val="5"/>
              </w:numPr>
              <w:rPr>
                <w:rFonts w:ascii="Arial" w:hAnsi="Arial" w:cs="Arial"/>
                <w:sz w:val="20"/>
              </w:rPr>
            </w:pPr>
            <w:r w:rsidRPr="00DD7ED5">
              <w:rPr>
                <w:rFonts w:ascii="Arial" w:hAnsi="Arial" w:cs="Arial"/>
                <w:sz w:val="20"/>
              </w:rPr>
              <w:t xml:space="preserve">Experience of using an outcomes-based approach to sport or community development </w:t>
            </w:r>
          </w:p>
          <w:p w14:paraId="57AD434D" w14:textId="77777777" w:rsidR="006539BF" w:rsidRPr="00DD7ED5" w:rsidRDefault="006539BF" w:rsidP="009B5099">
            <w:pPr>
              <w:numPr>
                <w:ilvl w:val="0"/>
                <w:numId w:val="5"/>
              </w:numPr>
              <w:rPr>
                <w:rFonts w:ascii="Arial" w:hAnsi="Arial" w:cs="Arial"/>
                <w:sz w:val="20"/>
              </w:rPr>
            </w:pPr>
            <w:r w:rsidRPr="00DD7ED5">
              <w:rPr>
                <w:rFonts w:ascii="Arial" w:hAnsi="Arial" w:cs="Arial"/>
                <w:sz w:val="20"/>
              </w:rPr>
              <w:lastRenderedPageBreak/>
              <w:t>Experience of working with / in diverse communities and the issues / barriers to participation they face</w:t>
            </w:r>
          </w:p>
          <w:p w14:paraId="2CFBD710"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 xml:space="preserve">Experience of activating facilities to create participation opportunities </w:t>
            </w:r>
          </w:p>
          <w:p w14:paraId="54763E7A"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Experience in delivering safe, structured and enjoyable sports coaching in a variety of community settings</w:t>
            </w:r>
          </w:p>
          <w:p w14:paraId="5747BAF7"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Experience of organising competitions and events</w:t>
            </w:r>
          </w:p>
          <w:p w14:paraId="75DC7E1A"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Ability to encourage a healthy and active lifestyle to improve behaviour, concentration and academic success </w:t>
            </w:r>
          </w:p>
          <w:p w14:paraId="26DEACA0"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Experience supporting children to enhance their social and life skills through sport</w:t>
            </w:r>
          </w:p>
          <w:p w14:paraId="47912F4C"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Ability to work alongside teachers and community figures to instil core values amongst children and young adults</w:t>
            </w:r>
          </w:p>
          <w:p w14:paraId="27D040CA"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Understanding of the needs of target groups including women &amp; girls, minority ethnic communities, disabled people and people from disadvantaged background and areas of deprivation</w:t>
            </w:r>
          </w:p>
          <w:p w14:paraId="7B52587A" w14:textId="77777777" w:rsidR="006539BF" w:rsidRPr="00DD7ED5" w:rsidRDefault="006539BF" w:rsidP="006539BF">
            <w:pPr>
              <w:numPr>
                <w:ilvl w:val="0"/>
                <w:numId w:val="5"/>
              </w:numPr>
              <w:rPr>
                <w:rFonts w:ascii="Arial" w:hAnsi="Arial" w:cs="Arial"/>
                <w:sz w:val="20"/>
              </w:rPr>
            </w:pPr>
            <w:r w:rsidRPr="00DD7ED5">
              <w:rPr>
                <w:rFonts w:ascii="Arial" w:hAnsi="Arial" w:cs="Arial"/>
                <w:sz w:val="20"/>
              </w:rPr>
              <w:t xml:space="preserve">Experience of budget management / income generation </w:t>
            </w:r>
            <w:proofErr w:type="gramStart"/>
            <w:r w:rsidRPr="00DD7ED5">
              <w:rPr>
                <w:rFonts w:ascii="Arial" w:hAnsi="Arial" w:cs="Arial"/>
                <w:sz w:val="20"/>
              </w:rPr>
              <w:t>in particular for</w:t>
            </w:r>
            <w:proofErr w:type="gramEnd"/>
            <w:r w:rsidRPr="00DD7ED5">
              <w:rPr>
                <w:rFonts w:ascii="Arial" w:hAnsi="Arial" w:cs="Arial"/>
                <w:sz w:val="20"/>
              </w:rPr>
              <w:t xml:space="preserve"> grant funding to support the development programme</w:t>
            </w:r>
          </w:p>
          <w:p w14:paraId="46AFE1FA" w14:textId="77777777" w:rsidR="006539BF" w:rsidRDefault="006539BF" w:rsidP="006539BF">
            <w:pPr>
              <w:jc w:val="both"/>
              <w:rPr>
                <w:rFonts w:ascii="Arial" w:hAnsi="Arial" w:cs="Arial"/>
                <w:b/>
                <w:bCs/>
                <w:sz w:val="20"/>
                <w:szCs w:val="20"/>
              </w:rPr>
            </w:pPr>
          </w:p>
        </w:tc>
      </w:tr>
    </w:tbl>
    <w:p w14:paraId="229A29AA" w14:textId="77777777" w:rsidR="006539BF" w:rsidRPr="006539BF" w:rsidRDefault="006539BF" w:rsidP="0010581A">
      <w:pPr>
        <w:jc w:val="both"/>
        <w:rPr>
          <w:rFonts w:ascii="Arial" w:hAnsi="Arial" w:cs="Arial"/>
          <w:b/>
          <w:bCs/>
          <w:sz w:val="10"/>
          <w:szCs w:val="10"/>
        </w:rPr>
      </w:pPr>
    </w:p>
    <w:p w14:paraId="490D6E2D" w14:textId="65CDC8B8" w:rsidR="00802471" w:rsidRPr="00DD7ED5" w:rsidRDefault="00802471" w:rsidP="0010581A">
      <w:pPr>
        <w:jc w:val="both"/>
        <w:rPr>
          <w:rFonts w:ascii="Arial" w:hAnsi="Arial" w:cs="Arial"/>
          <w:sz w:val="20"/>
          <w:szCs w:val="20"/>
        </w:rPr>
      </w:pPr>
      <w:r w:rsidRPr="00DD7ED5">
        <w:rPr>
          <w:rFonts w:ascii="Arial" w:hAnsi="Arial" w:cs="Arial"/>
          <w:b/>
          <w:bCs/>
          <w:sz w:val="20"/>
          <w:szCs w:val="20"/>
        </w:rPr>
        <w:t>Desirable:</w:t>
      </w:r>
    </w:p>
    <w:p w14:paraId="23489E39" w14:textId="3CF04D11" w:rsidR="00802471" w:rsidRPr="00DD7ED5" w:rsidRDefault="007138D9" w:rsidP="003301A6">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Specific e</w:t>
      </w:r>
      <w:r w:rsidR="00802471" w:rsidRPr="00DD7ED5">
        <w:rPr>
          <w:rFonts w:ascii="Arial" w:hAnsi="Arial" w:cs="Arial"/>
          <w:sz w:val="20"/>
          <w:szCs w:val="20"/>
          <w:lang w:val="en-US"/>
        </w:rPr>
        <w:t xml:space="preserve">xperience </w:t>
      </w:r>
      <w:r w:rsidRPr="00DD7ED5">
        <w:rPr>
          <w:rFonts w:ascii="Arial" w:hAnsi="Arial" w:cs="Arial"/>
          <w:sz w:val="20"/>
          <w:szCs w:val="20"/>
          <w:lang w:val="en-US"/>
        </w:rPr>
        <w:t xml:space="preserve">of </w:t>
      </w:r>
      <w:r w:rsidR="00802471" w:rsidRPr="00DD7ED5">
        <w:rPr>
          <w:rFonts w:ascii="Arial" w:hAnsi="Arial" w:cs="Arial"/>
          <w:sz w:val="20"/>
          <w:szCs w:val="20"/>
          <w:lang w:val="en-US"/>
        </w:rPr>
        <w:t>delivering health</w:t>
      </w:r>
      <w:r w:rsidRPr="00DD7ED5">
        <w:rPr>
          <w:rFonts w:ascii="Arial" w:hAnsi="Arial" w:cs="Arial"/>
          <w:sz w:val="20"/>
          <w:szCs w:val="20"/>
          <w:lang w:val="en-US"/>
        </w:rPr>
        <w:t xml:space="preserve"> </w:t>
      </w:r>
      <w:r w:rsidR="00802471" w:rsidRPr="00DD7ED5">
        <w:rPr>
          <w:rFonts w:ascii="Arial" w:hAnsi="Arial" w:cs="Arial"/>
          <w:sz w:val="20"/>
          <w:szCs w:val="20"/>
          <w:lang w:val="en-US"/>
        </w:rPr>
        <w:t>programmes.</w:t>
      </w:r>
    </w:p>
    <w:p w14:paraId="3DACCC19" w14:textId="0C43EEAE" w:rsidR="007138D9" w:rsidRPr="00DD7ED5" w:rsidRDefault="007138D9" w:rsidP="003301A6">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National governing body coaching qualifications.</w:t>
      </w:r>
    </w:p>
    <w:p w14:paraId="4F72252A" w14:textId="77777777" w:rsidR="00802471" w:rsidRPr="00DD7ED5" w:rsidRDefault="00802471" w:rsidP="003301A6">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Knowledge of safeguarding, health and safety, and risk management.</w:t>
      </w:r>
    </w:p>
    <w:p w14:paraId="69088DED" w14:textId="77777777" w:rsidR="00802471" w:rsidRPr="00DD7ED5" w:rsidRDefault="00802471" w:rsidP="003301A6">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Experience using CRM or project monitoring systems such as Salesforce.</w:t>
      </w:r>
    </w:p>
    <w:p w14:paraId="0839BCDB" w14:textId="77777777" w:rsidR="00802471" w:rsidRPr="00DD7ED5" w:rsidRDefault="00802471" w:rsidP="003301A6">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Relevant qualification in sport, health, community development or a related field.</w:t>
      </w:r>
    </w:p>
    <w:p w14:paraId="499B84AD" w14:textId="77777777" w:rsidR="003301A6" w:rsidRPr="00DD7ED5" w:rsidRDefault="003301A6" w:rsidP="0010581A">
      <w:pPr>
        <w:jc w:val="both"/>
        <w:rPr>
          <w:rFonts w:ascii="Arial" w:hAnsi="Arial" w:cs="Arial"/>
          <w:b/>
          <w:sz w:val="20"/>
          <w:szCs w:val="20"/>
          <w:lang w:val="en-US"/>
        </w:rPr>
      </w:pPr>
    </w:p>
    <w:p w14:paraId="4E19959E" w14:textId="57698F9F" w:rsidR="00CF7517" w:rsidRPr="00DD7ED5" w:rsidRDefault="00CF7517" w:rsidP="00CF7517">
      <w:pPr>
        <w:rPr>
          <w:rFonts w:ascii="Arial" w:hAnsi="Arial" w:cs="Arial"/>
          <w:b/>
          <w:sz w:val="20"/>
        </w:rPr>
      </w:pPr>
      <w:r w:rsidRPr="00DD7ED5">
        <w:rPr>
          <w:rFonts w:ascii="Arial" w:hAnsi="Arial" w:cs="Arial"/>
          <w:b/>
          <w:sz w:val="20"/>
        </w:rPr>
        <w:t>Skills and Knowledge Required:</w:t>
      </w:r>
    </w:p>
    <w:p w14:paraId="468DB0DB"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Understanding of sport as a tool to address social issues.</w:t>
      </w:r>
    </w:p>
    <w:p w14:paraId="44C68EF6"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Understanding of relevant sport and community programmes, agencies and initiatives.</w:t>
      </w:r>
    </w:p>
    <w:p w14:paraId="10673F33"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Understanding of cricket/sport development pathways and coaching guidelines.</w:t>
      </w:r>
    </w:p>
    <w:p w14:paraId="63F0341C"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Strong communication, interpersonal, planning and organisational skills</w:t>
      </w:r>
    </w:p>
    <w:p w14:paraId="110BF2F0" w14:textId="64D8E42A"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plan operationally</w:t>
      </w:r>
      <w:r w:rsidR="00DD7ED5" w:rsidRPr="00DD7ED5">
        <w:rPr>
          <w:rFonts w:ascii="Arial" w:hAnsi="Arial" w:cs="Arial"/>
          <w:sz w:val="20"/>
          <w:szCs w:val="20"/>
          <w:lang w:val="en-US"/>
        </w:rPr>
        <w:t xml:space="preserve"> &amp; financially</w:t>
      </w:r>
    </w:p>
    <w:p w14:paraId="12738FB9"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manage a team of staff / volunteers</w:t>
      </w:r>
    </w:p>
    <w:p w14:paraId="765D57F6"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set and manage budgets</w:t>
      </w:r>
    </w:p>
    <w:p w14:paraId="76047B90"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 xml:space="preserve">Be self-motivated and </w:t>
      </w:r>
      <w:proofErr w:type="gramStart"/>
      <w:r w:rsidRPr="00DD7ED5">
        <w:rPr>
          <w:rFonts w:ascii="Arial" w:hAnsi="Arial" w:cs="Arial"/>
          <w:sz w:val="20"/>
          <w:szCs w:val="20"/>
          <w:lang w:val="en-US"/>
        </w:rPr>
        <w:t>have the ability to</w:t>
      </w:r>
      <w:proofErr w:type="gramEnd"/>
      <w:r w:rsidRPr="00DD7ED5">
        <w:rPr>
          <w:rFonts w:ascii="Arial" w:hAnsi="Arial" w:cs="Arial"/>
          <w:sz w:val="20"/>
          <w:szCs w:val="20"/>
          <w:lang w:val="en-US"/>
        </w:rPr>
        <w:t xml:space="preserve"> motivate others</w:t>
      </w:r>
    </w:p>
    <w:p w14:paraId="2505459D"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review and adapt</w:t>
      </w:r>
    </w:p>
    <w:p w14:paraId="564C6D14"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work within a team</w:t>
      </w:r>
    </w:p>
    <w:p w14:paraId="4D017853"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meet agreed targets</w:t>
      </w:r>
    </w:p>
    <w:p w14:paraId="4C71DCBF"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 xml:space="preserve">Ability to work unsupervised </w:t>
      </w:r>
    </w:p>
    <w:p w14:paraId="472E67FF"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Good IT skills</w:t>
      </w:r>
    </w:p>
    <w:p w14:paraId="5A588EF5"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Ability to evaluate all activity in agreed format</w:t>
      </w:r>
    </w:p>
    <w:p w14:paraId="1271275F"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Able to operate safely within the workplace by identifying risk and using safe working practices</w:t>
      </w:r>
    </w:p>
    <w:p w14:paraId="1A001D3D" w14:textId="77777777" w:rsidR="00CF7517" w:rsidRPr="00DD7ED5" w:rsidRDefault="00CF7517" w:rsidP="00DD7ED5">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Excellent organisation skills and ability to multi-task.</w:t>
      </w:r>
    </w:p>
    <w:p w14:paraId="116E69B5" w14:textId="77777777" w:rsidR="00CF7517" w:rsidRPr="00DD7ED5" w:rsidRDefault="00CF7517" w:rsidP="00DD7ED5">
      <w:pPr>
        <w:numPr>
          <w:ilvl w:val="0"/>
          <w:numId w:val="5"/>
        </w:numPr>
        <w:spacing w:after="0" w:line="240" w:lineRule="auto"/>
        <w:jc w:val="both"/>
        <w:rPr>
          <w:rFonts w:ascii="Arial" w:hAnsi="Arial" w:cs="Arial"/>
          <w:sz w:val="20"/>
        </w:rPr>
      </w:pPr>
      <w:r w:rsidRPr="00DD7ED5">
        <w:rPr>
          <w:rFonts w:ascii="Arial" w:hAnsi="Arial" w:cs="Arial"/>
          <w:sz w:val="20"/>
          <w:szCs w:val="20"/>
          <w:lang w:val="en-US"/>
        </w:rPr>
        <w:t>Excellent skills, both verbal and</w:t>
      </w:r>
      <w:r w:rsidRPr="00DD7ED5">
        <w:rPr>
          <w:rFonts w:ascii="Arial" w:hAnsi="Arial" w:cs="Arial"/>
          <w:sz w:val="20"/>
        </w:rPr>
        <w:t xml:space="preserve"> written.</w:t>
      </w:r>
    </w:p>
    <w:p w14:paraId="1509891A" w14:textId="77777777" w:rsidR="00CF7517" w:rsidRPr="00DD7ED5" w:rsidRDefault="00CF7517" w:rsidP="0010581A">
      <w:pPr>
        <w:jc w:val="both"/>
        <w:rPr>
          <w:rFonts w:ascii="Arial" w:hAnsi="Arial" w:cs="Arial"/>
          <w:b/>
          <w:sz w:val="20"/>
          <w:szCs w:val="20"/>
          <w:lang w:val="en-US"/>
        </w:rPr>
      </w:pPr>
    </w:p>
    <w:p w14:paraId="2B6F0F1F" w14:textId="095B77A4" w:rsidR="00676260" w:rsidRPr="00DD7ED5" w:rsidRDefault="00676260" w:rsidP="0010581A">
      <w:pPr>
        <w:jc w:val="both"/>
        <w:rPr>
          <w:rFonts w:ascii="Arial" w:hAnsi="Arial" w:cs="Arial"/>
          <w:b/>
          <w:sz w:val="20"/>
          <w:szCs w:val="20"/>
          <w:lang w:val="en-US"/>
        </w:rPr>
      </w:pPr>
      <w:r w:rsidRPr="00DD7ED5">
        <w:rPr>
          <w:rFonts w:ascii="Arial" w:hAnsi="Arial" w:cs="Arial"/>
          <w:b/>
          <w:sz w:val="20"/>
          <w:szCs w:val="20"/>
          <w:lang w:val="en-US"/>
        </w:rPr>
        <w:t>Professional Standards:</w:t>
      </w:r>
    </w:p>
    <w:p w14:paraId="5EA3DF98" w14:textId="77777777" w:rsidR="00676260" w:rsidRPr="00DD7ED5" w:rsidRDefault="00676260" w:rsidP="0010581A">
      <w:pPr>
        <w:numPr>
          <w:ilvl w:val="0"/>
          <w:numId w:val="5"/>
        </w:numPr>
        <w:spacing w:after="0" w:line="240" w:lineRule="auto"/>
        <w:jc w:val="both"/>
        <w:rPr>
          <w:rFonts w:ascii="Arial" w:hAnsi="Arial" w:cs="Arial"/>
          <w:b/>
          <w:bCs/>
          <w:sz w:val="20"/>
          <w:szCs w:val="20"/>
          <w:lang w:val="en-US"/>
        </w:rPr>
      </w:pPr>
      <w:r w:rsidRPr="00DD7ED5">
        <w:rPr>
          <w:rFonts w:ascii="Arial" w:hAnsi="Arial" w:cs="Arial"/>
          <w:sz w:val="20"/>
          <w:szCs w:val="20"/>
          <w:lang w:val="en-US"/>
        </w:rPr>
        <w:t>Through personal example, open commitment and clear action, ensure diversity is positively valued, resulting in equal access and treatment in employment, service delivery and communications.</w:t>
      </w:r>
    </w:p>
    <w:p w14:paraId="4FC5A10F" w14:textId="77777777" w:rsidR="00676260" w:rsidRPr="00DD7ED5" w:rsidRDefault="00676260" w:rsidP="0010581A">
      <w:pPr>
        <w:numPr>
          <w:ilvl w:val="0"/>
          <w:numId w:val="5"/>
        </w:numPr>
        <w:spacing w:after="0" w:line="240" w:lineRule="auto"/>
        <w:jc w:val="both"/>
        <w:rPr>
          <w:rFonts w:ascii="Arial" w:hAnsi="Arial" w:cs="Arial"/>
          <w:b/>
          <w:bCs/>
          <w:sz w:val="20"/>
          <w:szCs w:val="20"/>
          <w:lang w:val="en-US"/>
        </w:rPr>
      </w:pPr>
      <w:r w:rsidRPr="00DD7ED5">
        <w:rPr>
          <w:rFonts w:ascii="Arial" w:hAnsi="Arial" w:cs="Arial"/>
          <w:sz w:val="20"/>
          <w:szCs w:val="20"/>
          <w:lang w:val="en-US"/>
        </w:rPr>
        <w:t>Work flexible hours to include some evenings and weekends as required.</w:t>
      </w:r>
    </w:p>
    <w:p w14:paraId="6BC0AA4B" w14:textId="77777777" w:rsidR="00676260" w:rsidRPr="00DD7ED5" w:rsidRDefault="00676260" w:rsidP="0010581A">
      <w:pPr>
        <w:numPr>
          <w:ilvl w:val="0"/>
          <w:numId w:val="5"/>
        </w:numPr>
        <w:spacing w:after="0" w:line="240" w:lineRule="auto"/>
        <w:jc w:val="both"/>
        <w:rPr>
          <w:rFonts w:ascii="Arial" w:hAnsi="Arial" w:cs="Arial"/>
          <w:b/>
          <w:bCs/>
          <w:sz w:val="20"/>
          <w:szCs w:val="20"/>
          <w:lang w:val="en-US"/>
        </w:rPr>
      </w:pPr>
      <w:r w:rsidRPr="00DD7ED5">
        <w:rPr>
          <w:rFonts w:ascii="Arial" w:hAnsi="Arial" w:cs="Arial"/>
          <w:sz w:val="20"/>
          <w:szCs w:val="20"/>
          <w:lang w:val="en-US"/>
        </w:rPr>
        <w:t>Follow Data Protection principles and policies and keep data secure and encrypted as advised.</w:t>
      </w:r>
    </w:p>
    <w:p w14:paraId="5951E406" w14:textId="77777777" w:rsidR="00676260" w:rsidRPr="00DD7ED5" w:rsidRDefault="00676260" w:rsidP="0010581A">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lastRenderedPageBreak/>
        <w:t>Engage in a managed continuous personal development plan, based on a learner centered approach and the needs of the role.</w:t>
      </w:r>
    </w:p>
    <w:p w14:paraId="35A59FDC" w14:textId="24FD2611" w:rsidR="00676260" w:rsidRPr="00DD7ED5" w:rsidRDefault="00676260" w:rsidP="0010581A">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 xml:space="preserve">To operate safely within the workplace </w:t>
      </w:r>
      <w:proofErr w:type="gramStart"/>
      <w:r w:rsidRPr="00DD7ED5">
        <w:rPr>
          <w:rFonts w:ascii="Arial" w:hAnsi="Arial" w:cs="Arial"/>
          <w:sz w:val="20"/>
          <w:szCs w:val="20"/>
          <w:lang w:val="en-US"/>
        </w:rPr>
        <w:t>with regard to</w:t>
      </w:r>
      <w:proofErr w:type="gramEnd"/>
      <w:r w:rsidRPr="00DD7ED5">
        <w:rPr>
          <w:rFonts w:ascii="Arial" w:hAnsi="Arial" w:cs="Arial"/>
          <w:sz w:val="20"/>
          <w:szCs w:val="20"/>
          <w:lang w:val="en-US"/>
        </w:rPr>
        <w:t xml:space="preserve"> Health and Safety policies, procedures and safe working practices of the </w:t>
      </w:r>
      <w:r w:rsidR="003301A6" w:rsidRPr="00DD7ED5">
        <w:rPr>
          <w:rFonts w:ascii="Arial" w:hAnsi="Arial" w:cs="Arial"/>
          <w:sz w:val="20"/>
          <w:szCs w:val="20"/>
          <w:lang w:val="en-US"/>
        </w:rPr>
        <w:t>OACT.</w:t>
      </w:r>
    </w:p>
    <w:p w14:paraId="2DF2810E" w14:textId="4C5241C7" w:rsidR="00676260" w:rsidRPr="00DD7ED5" w:rsidRDefault="00676260" w:rsidP="0010581A">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 xml:space="preserve">To adhere to the </w:t>
      </w:r>
      <w:r w:rsidR="003301A6" w:rsidRPr="00DD7ED5">
        <w:rPr>
          <w:rFonts w:ascii="Arial" w:hAnsi="Arial" w:cs="Arial"/>
          <w:sz w:val="20"/>
          <w:szCs w:val="20"/>
          <w:lang w:val="en-US"/>
        </w:rPr>
        <w:t>OACT</w:t>
      </w:r>
      <w:r w:rsidRPr="00DD7ED5">
        <w:rPr>
          <w:rFonts w:ascii="Arial" w:hAnsi="Arial" w:cs="Arial"/>
          <w:sz w:val="20"/>
          <w:szCs w:val="20"/>
          <w:lang w:val="en-US"/>
        </w:rPr>
        <w:t>’s Policies and Procedures on confidentiality and the management and sharing of information.</w:t>
      </w:r>
    </w:p>
    <w:p w14:paraId="4B4DD086" w14:textId="7766EF98" w:rsidR="00676260" w:rsidRPr="00DD7ED5" w:rsidRDefault="00676260" w:rsidP="0010581A">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 xml:space="preserve">Wear and maintain issued uniform or clothing as directed and maintain conduct in accordance with the high profile of the </w:t>
      </w:r>
      <w:r w:rsidR="003301A6" w:rsidRPr="00DD7ED5">
        <w:rPr>
          <w:rFonts w:ascii="Arial" w:hAnsi="Arial" w:cs="Arial"/>
          <w:sz w:val="20"/>
          <w:szCs w:val="20"/>
          <w:lang w:val="en-US"/>
        </w:rPr>
        <w:t>OACT</w:t>
      </w:r>
      <w:r w:rsidRPr="00DD7ED5">
        <w:rPr>
          <w:rFonts w:ascii="Arial" w:hAnsi="Arial" w:cs="Arial"/>
          <w:sz w:val="20"/>
          <w:szCs w:val="20"/>
          <w:lang w:val="en-US"/>
        </w:rPr>
        <w:t xml:space="preserve"> and other partners.</w:t>
      </w:r>
    </w:p>
    <w:p w14:paraId="034587BD" w14:textId="77777777" w:rsidR="00676260" w:rsidRPr="00DD7ED5" w:rsidRDefault="00676260" w:rsidP="0010581A">
      <w:pPr>
        <w:numPr>
          <w:ilvl w:val="0"/>
          <w:numId w:val="5"/>
        </w:numPr>
        <w:spacing w:after="0" w:line="240" w:lineRule="auto"/>
        <w:jc w:val="both"/>
        <w:rPr>
          <w:rFonts w:ascii="Arial" w:hAnsi="Arial" w:cs="Arial"/>
          <w:sz w:val="20"/>
          <w:szCs w:val="20"/>
          <w:lang w:val="en-US"/>
        </w:rPr>
      </w:pPr>
      <w:r w:rsidRPr="00DD7ED5">
        <w:rPr>
          <w:rFonts w:ascii="Arial" w:hAnsi="Arial" w:cs="Arial"/>
          <w:sz w:val="20"/>
          <w:szCs w:val="20"/>
          <w:lang w:val="en-US"/>
        </w:rPr>
        <w:t>Maintain a flexible approach and to undertake such other duties as may be required from time to time and which are commensurate with the salary and grading of the post.</w:t>
      </w:r>
    </w:p>
    <w:p w14:paraId="28E40820" w14:textId="77777777" w:rsidR="00B84129" w:rsidRPr="006539BF" w:rsidRDefault="00B84129" w:rsidP="0010581A">
      <w:pPr>
        <w:jc w:val="both"/>
        <w:rPr>
          <w:sz w:val="10"/>
          <w:szCs w:val="10"/>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9026"/>
      </w:tblGrid>
      <w:tr w:rsidR="00DD7ED5" w:rsidRPr="00DD7ED5" w14:paraId="09145090" w14:textId="77777777" w:rsidTr="00C47E38">
        <w:trPr>
          <w:trHeight w:val="544"/>
        </w:trPr>
        <w:tc>
          <w:tcPr>
            <w:tcW w:w="9026" w:type="dxa"/>
            <w:vAlign w:val="center"/>
          </w:tcPr>
          <w:p w14:paraId="0BE6D5AD" w14:textId="77777777" w:rsidR="00DD7ED5" w:rsidRDefault="00DD7ED5" w:rsidP="005847B9">
            <w:pPr>
              <w:jc w:val="both"/>
              <w:rPr>
                <w:rFonts w:ascii="Arial" w:hAnsi="Arial" w:cs="Arial"/>
                <w:b/>
                <w:sz w:val="20"/>
                <w:szCs w:val="20"/>
                <w:lang w:val="en-US"/>
              </w:rPr>
            </w:pPr>
          </w:p>
          <w:p w14:paraId="0C3DB5F1" w14:textId="0D00D66E" w:rsidR="000E1C16" w:rsidRPr="00DD7ED5" w:rsidRDefault="00E23BE8" w:rsidP="005847B9">
            <w:pPr>
              <w:jc w:val="both"/>
              <w:rPr>
                <w:rFonts w:ascii="Arial" w:hAnsi="Arial" w:cs="Arial"/>
                <w:b/>
                <w:sz w:val="20"/>
                <w:szCs w:val="20"/>
                <w:lang w:val="en-US"/>
              </w:rPr>
            </w:pPr>
            <w:r w:rsidRPr="00DD7ED5">
              <w:rPr>
                <w:rFonts w:ascii="Arial" w:hAnsi="Arial" w:cs="Arial"/>
                <w:b/>
                <w:sz w:val="20"/>
                <w:szCs w:val="20"/>
                <w:lang w:val="en-US"/>
              </w:rPr>
              <w:t>Additional Information</w:t>
            </w:r>
            <w:r w:rsidR="000E1C16" w:rsidRPr="00DD7ED5">
              <w:rPr>
                <w:rFonts w:ascii="Arial" w:hAnsi="Arial" w:cs="Arial"/>
                <w:b/>
                <w:sz w:val="20"/>
                <w:szCs w:val="20"/>
                <w:lang w:val="en-US"/>
              </w:rPr>
              <w:t>:</w:t>
            </w:r>
          </w:p>
          <w:p w14:paraId="36799938" w14:textId="77777777" w:rsidR="000E1C16" w:rsidRPr="00DD7ED5" w:rsidRDefault="000E1C16" w:rsidP="005847B9">
            <w:pPr>
              <w:jc w:val="both"/>
              <w:rPr>
                <w:rFonts w:ascii="Arial" w:hAnsi="Arial" w:cs="Arial"/>
                <w:b/>
                <w:sz w:val="20"/>
                <w:szCs w:val="20"/>
                <w:lang w:val="en-US"/>
              </w:rPr>
            </w:pPr>
          </w:p>
          <w:p w14:paraId="71F7DBCC" w14:textId="5DA76BC9" w:rsidR="000E1C16" w:rsidRPr="00DD7ED5" w:rsidRDefault="00F014D4" w:rsidP="000E1C16">
            <w:pPr>
              <w:numPr>
                <w:ilvl w:val="0"/>
                <w:numId w:val="5"/>
              </w:numPr>
              <w:jc w:val="both"/>
              <w:rPr>
                <w:rFonts w:ascii="Arial" w:hAnsi="Arial" w:cs="Arial"/>
                <w:sz w:val="20"/>
                <w:szCs w:val="20"/>
              </w:rPr>
            </w:pPr>
            <w:r w:rsidRPr="00DD7ED5">
              <w:rPr>
                <w:rFonts w:ascii="Arial" w:hAnsi="Arial" w:cs="Arial"/>
                <w:sz w:val="20"/>
                <w:szCs w:val="20"/>
              </w:rPr>
              <w:t>OACT</w:t>
            </w:r>
            <w:r w:rsidR="000E1C16" w:rsidRPr="00DD7ED5">
              <w:rPr>
                <w:rFonts w:ascii="Arial" w:hAnsi="Arial" w:cs="Arial"/>
                <w:sz w:val="20"/>
                <w:szCs w:val="20"/>
              </w:rPr>
              <w:t xml:space="preserve"> is a charitable organisation and as such all staff will be required to support the various annual fundraising activities and initiatives as requested by the Senior Management Team.</w:t>
            </w:r>
          </w:p>
          <w:p w14:paraId="4CB814E0" w14:textId="77777777" w:rsidR="000E1C16" w:rsidRPr="00DD7ED5" w:rsidRDefault="000E1C16" w:rsidP="000E1C16">
            <w:pPr>
              <w:numPr>
                <w:ilvl w:val="0"/>
                <w:numId w:val="5"/>
              </w:numPr>
              <w:jc w:val="both"/>
              <w:rPr>
                <w:rFonts w:ascii="Arial" w:hAnsi="Arial" w:cs="Arial"/>
                <w:b/>
                <w:sz w:val="20"/>
                <w:szCs w:val="20"/>
                <w:lang w:val="en-US"/>
              </w:rPr>
            </w:pPr>
            <w:r w:rsidRPr="00DD7ED5">
              <w:rPr>
                <w:rFonts w:ascii="Arial" w:hAnsi="Arial" w:cs="Arial"/>
                <w:sz w:val="20"/>
                <w:szCs w:val="20"/>
                <w:lang w:val="en-US"/>
              </w:rPr>
              <w:t>This is a casual car user post – applicants should have a full current driving license and access to transport, or if disabled, be otherwise able to fulfill the mobility duties of the post</w:t>
            </w:r>
            <w:r w:rsidRPr="00DD7ED5">
              <w:rPr>
                <w:rFonts w:ascii="Arial" w:hAnsi="Arial" w:cs="Arial"/>
                <w:bCs/>
                <w:sz w:val="20"/>
                <w:szCs w:val="20"/>
                <w:lang w:val="en-US"/>
              </w:rPr>
              <w:t>.</w:t>
            </w:r>
          </w:p>
          <w:p w14:paraId="4D05A147" w14:textId="77777777" w:rsidR="000E1C16" w:rsidRPr="00DD7ED5" w:rsidRDefault="000E1C16" w:rsidP="005847B9">
            <w:pPr>
              <w:jc w:val="both"/>
              <w:rPr>
                <w:rFonts w:ascii="Arial" w:hAnsi="Arial" w:cs="Arial"/>
                <w:sz w:val="20"/>
                <w:szCs w:val="20"/>
                <w:lang w:val="en-US"/>
              </w:rPr>
            </w:pPr>
          </w:p>
          <w:p w14:paraId="6C08FAB4" w14:textId="77777777" w:rsidR="000E1C16" w:rsidRPr="00DD7ED5" w:rsidRDefault="000E1C16" w:rsidP="005847B9">
            <w:pPr>
              <w:jc w:val="both"/>
              <w:rPr>
                <w:rFonts w:ascii="Arial" w:hAnsi="Arial" w:cs="Arial"/>
                <w:sz w:val="20"/>
                <w:szCs w:val="20"/>
                <w:lang w:val="en-US"/>
              </w:rPr>
            </w:pPr>
            <w:r w:rsidRPr="00DD7ED5">
              <w:rPr>
                <w:rFonts w:ascii="Arial" w:hAnsi="Arial" w:cs="Arial"/>
                <w:sz w:val="20"/>
                <w:szCs w:val="20"/>
                <w:lang w:val="en-US"/>
              </w:rPr>
              <w:t>This job description is not intended to be either prescriptive or exhaustive. It is issued as a framework to outline the main areas of responsibility.</w:t>
            </w:r>
          </w:p>
          <w:p w14:paraId="2F86CA65" w14:textId="77777777" w:rsidR="000E1C16" w:rsidRPr="00DD7ED5" w:rsidRDefault="000E1C16" w:rsidP="005847B9">
            <w:pPr>
              <w:jc w:val="both"/>
              <w:rPr>
                <w:rFonts w:ascii="Arial" w:hAnsi="Arial" w:cs="Arial"/>
                <w:sz w:val="20"/>
                <w:szCs w:val="20"/>
                <w:lang w:val="en-US"/>
              </w:rPr>
            </w:pPr>
          </w:p>
          <w:p w14:paraId="610F5A08" w14:textId="54332AD7" w:rsidR="000E1C16" w:rsidRPr="00DD7ED5" w:rsidRDefault="000E1C16" w:rsidP="005847B9">
            <w:pPr>
              <w:jc w:val="both"/>
              <w:rPr>
                <w:rFonts w:ascii="Arial" w:hAnsi="Arial" w:cs="Arial"/>
                <w:b/>
                <w:sz w:val="20"/>
                <w:szCs w:val="20"/>
                <w:lang w:val="en-US"/>
              </w:rPr>
            </w:pPr>
            <w:r w:rsidRPr="00DD7ED5">
              <w:rPr>
                <w:rFonts w:ascii="Arial" w:hAnsi="Arial" w:cs="Arial"/>
                <w:b/>
                <w:sz w:val="20"/>
                <w:szCs w:val="20"/>
                <w:lang w:val="en-US"/>
              </w:rPr>
              <w:t xml:space="preserve">Confidentiality: </w:t>
            </w:r>
            <w:r w:rsidRPr="00DD7ED5">
              <w:rPr>
                <w:rFonts w:ascii="Arial" w:hAnsi="Arial" w:cs="Arial"/>
                <w:sz w:val="20"/>
                <w:szCs w:val="20"/>
                <w:lang w:val="en-US"/>
              </w:rPr>
              <w:t xml:space="preserve">Any information relating to people contacted by the </w:t>
            </w:r>
            <w:r w:rsidR="00AF5F6C" w:rsidRPr="00DD7ED5">
              <w:rPr>
                <w:rFonts w:ascii="Arial" w:hAnsi="Arial" w:cs="Arial"/>
                <w:sz w:val="20"/>
                <w:szCs w:val="20"/>
                <w:lang w:val="en-US"/>
              </w:rPr>
              <w:t>OACT</w:t>
            </w:r>
            <w:r w:rsidRPr="00DD7ED5">
              <w:rPr>
                <w:rFonts w:ascii="Arial" w:hAnsi="Arial" w:cs="Arial"/>
                <w:sz w:val="20"/>
                <w:szCs w:val="20"/>
                <w:lang w:val="en-US"/>
              </w:rPr>
              <w:t xml:space="preserve"> acquired in the course of duty must be treated in strictest confidence and must be discussed only within the confines of the work setting with the appropriate members of staff.</w:t>
            </w:r>
          </w:p>
          <w:p w14:paraId="510C6679" w14:textId="77777777" w:rsidR="00AF5F6C" w:rsidRPr="00DD7ED5" w:rsidRDefault="00AF5F6C" w:rsidP="005847B9">
            <w:pPr>
              <w:jc w:val="both"/>
              <w:rPr>
                <w:rFonts w:ascii="Arial" w:hAnsi="Arial" w:cs="Arial"/>
                <w:b/>
                <w:sz w:val="20"/>
                <w:szCs w:val="20"/>
                <w:lang w:val="en-US"/>
              </w:rPr>
            </w:pPr>
          </w:p>
          <w:p w14:paraId="5436B997" w14:textId="50966146" w:rsidR="000E1C16" w:rsidRPr="00DD7ED5" w:rsidRDefault="000E1C16" w:rsidP="005847B9">
            <w:pPr>
              <w:jc w:val="both"/>
              <w:rPr>
                <w:rFonts w:ascii="Arial" w:hAnsi="Arial" w:cs="Arial"/>
                <w:sz w:val="20"/>
                <w:szCs w:val="20"/>
                <w:lang w:val="en-US"/>
              </w:rPr>
            </w:pPr>
            <w:r w:rsidRPr="00DD7ED5">
              <w:rPr>
                <w:rFonts w:ascii="Arial" w:hAnsi="Arial" w:cs="Arial"/>
                <w:b/>
                <w:sz w:val="20"/>
                <w:szCs w:val="20"/>
                <w:lang w:val="en-US"/>
              </w:rPr>
              <w:t xml:space="preserve">Disclosure: </w:t>
            </w:r>
            <w:r w:rsidRPr="00DD7ED5">
              <w:rPr>
                <w:rFonts w:ascii="Arial" w:hAnsi="Arial" w:cs="Arial"/>
                <w:sz w:val="20"/>
                <w:szCs w:val="20"/>
                <w:lang w:val="en-US"/>
              </w:rPr>
              <w:t>The successful candidate for this post will be asked to apply for an Enhanced Disclosure prior to taking up their appointment. By completing an application for this post, you agree to this procedure.</w:t>
            </w:r>
          </w:p>
          <w:p w14:paraId="527AAA86" w14:textId="77777777" w:rsidR="000E1C16" w:rsidRPr="00DD7ED5" w:rsidRDefault="000E1C16" w:rsidP="005847B9">
            <w:pPr>
              <w:jc w:val="both"/>
              <w:rPr>
                <w:rFonts w:ascii="Arial" w:hAnsi="Arial" w:cs="Arial"/>
                <w:sz w:val="20"/>
                <w:szCs w:val="20"/>
                <w:lang w:val="en-US"/>
              </w:rPr>
            </w:pPr>
          </w:p>
          <w:p w14:paraId="46ECBA42" w14:textId="30FDDC6F" w:rsidR="000E1C16" w:rsidRPr="00DD7ED5" w:rsidRDefault="000E1C16" w:rsidP="005847B9">
            <w:pPr>
              <w:jc w:val="both"/>
              <w:rPr>
                <w:rFonts w:ascii="Arial" w:hAnsi="Arial" w:cs="Arial"/>
                <w:sz w:val="20"/>
                <w:szCs w:val="20"/>
                <w:lang w:val="en-US"/>
              </w:rPr>
            </w:pPr>
            <w:r w:rsidRPr="00DD7ED5">
              <w:rPr>
                <w:rFonts w:ascii="Arial" w:hAnsi="Arial" w:cs="Arial"/>
                <w:sz w:val="20"/>
                <w:szCs w:val="20"/>
                <w:lang w:val="en-US"/>
              </w:rPr>
              <w:t xml:space="preserve">Because of the nature of the work for which you are applying, this post is exempt from the provisions of the Rehabilitation of Offenders Act 1974 by virtue of the Rehabilitation of Offenders Act 1974 (Exemptions) Order 1975. Applicants are not entitled, therefore, to withhold information about convictions which for other purposes are ‘spent’ under the provisions of the Act. In the event of employment, any failure to disclose such convictions could result in dismissal or disciplinary action by the </w:t>
            </w:r>
            <w:r w:rsidR="00AF5F6C" w:rsidRPr="00DD7ED5">
              <w:rPr>
                <w:rFonts w:ascii="Arial" w:hAnsi="Arial" w:cs="Arial"/>
                <w:sz w:val="20"/>
                <w:szCs w:val="20"/>
                <w:lang w:val="en-US"/>
              </w:rPr>
              <w:t>Trust</w:t>
            </w:r>
            <w:r w:rsidRPr="00DD7ED5">
              <w:rPr>
                <w:rFonts w:ascii="Arial" w:hAnsi="Arial" w:cs="Arial"/>
                <w:sz w:val="20"/>
                <w:szCs w:val="20"/>
                <w:lang w:val="en-US"/>
              </w:rPr>
              <w:t xml:space="preserve">. Any information given will be completely confidential. Further information can be obtained from: </w:t>
            </w:r>
            <w:hyperlink r:id="rId7" w:history="1">
              <w:r w:rsidRPr="00DD7ED5">
                <w:rPr>
                  <w:rStyle w:val="Hyperlink"/>
                  <w:rFonts w:ascii="Arial" w:hAnsi="Arial" w:cs="Arial"/>
                  <w:color w:val="auto"/>
                  <w:sz w:val="20"/>
                  <w:szCs w:val="20"/>
                  <w:lang w:val="en-US"/>
                </w:rPr>
                <w:t>www.disclosuresdbs.co.uk</w:t>
              </w:r>
            </w:hyperlink>
          </w:p>
          <w:p w14:paraId="0FFA1C17" w14:textId="77777777" w:rsidR="000E1C16" w:rsidRPr="00DD7ED5" w:rsidRDefault="000E1C16" w:rsidP="00AF5F6C">
            <w:pPr>
              <w:pStyle w:val="LCBodyCopy"/>
              <w:spacing w:before="0" w:after="0" w:line="240" w:lineRule="auto"/>
              <w:jc w:val="both"/>
              <w:rPr>
                <w:color w:val="auto"/>
                <w:sz w:val="20"/>
                <w:szCs w:val="20"/>
              </w:rPr>
            </w:pPr>
          </w:p>
        </w:tc>
      </w:tr>
    </w:tbl>
    <w:p w14:paraId="4577480F" w14:textId="77777777" w:rsidR="000E1C16" w:rsidRDefault="000E1C16" w:rsidP="0010581A">
      <w:pPr>
        <w:jc w:val="both"/>
      </w:pPr>
    </w:p>
    <w:sectPr w:rsidR="000E1C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529E" w14:textId="77777777" w:rsidR="003E3857" w:rsidRDefault="003E3857" w:rsidP="0050361C">
      <w:pPr>
        <w:spacing w:after="0" w:line="240" w:lineRule="auto"/>
      </w:pPr>
      <w:r>
        <w:separator/>
      </w:r>
    </w:p>
  </w:endnote>
  <w:endnote w:type="continuationSeparator" w:id="0">
    <w:p w14:paraId="2A8EFA1D" w14:textId="77777777" w:rsidR="003E3857" w:rsidRDefault="003E3857" w:rsidP="0050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0928" w14:textId="249C001D" w:rsidR="00DD7ED5" w:rsidRDefault="00DD7ED5">
    <w:pPr>
      <w:pStyle w:val="Footer"/>
      <w:rPr>
        <w:rFonts w:ascii="Arial" w:hAnsi="Arial" w:cs="Arial"/>
        <w:color w:val="000000" w:themeColor="text1"/>
        <w:sz w:val="16"/>
        <w:szCs w:val="16"/>
      </w:rPr>
    </w:pPr>
    <w:r>
      <w:rPr>
        <w:rFonts w:ascii="Arial" w:hAnsi="Arial" w:cs="Arial"/>
        <w:noProof/>
        <w:color w:val="000000" w:themeColor="text1"/>
        <w:sz w:val="16"/>
        <w:szCs w:val="16"/>
      </w:rPr>
      <mc:AlternateContent>
        <mc:Choice Requires="wps">
          <w:drawing>
            <wp:anchor distT="0" distB="0" distL="114300" distR="114300" simplePos="0" relativeHeight="251659264" behindDoc="0" locked="0" layoutInCell="1" allowOverlap="1" wp14:anchorId="0FBD1E85" wp14:editId="0F5B31BF">
              <wp:simplePos x="0" y="0"/>
              <wp:positionH relativeFrom="column">
                <wp:posOffset>0</wp:posOffset>
              </wp:positionH>
              <wp:positionV relativeFrom="paragraph">
                <wp:posOffset>40005</wp:posOffset>
              </wp:positionV>
              <wp:extent cx="6156960" cy="0"/>
              <wp:effectExtent l="0" t="0" r="0" b="0"/>
              <wp:wrapNone/>
              <wp:docPr id="98628680" name="Straight Connector 1"/>
              <wp:cNvGraphicFramePr/>
              <a:graphic xmlns:a="http://schemas.openxmlformats.org/drawingml/2006/main">
                <a:graphicData uri="http://schemas.microsoft.com/office/word/2010/wordprocessingShape">
                  <wps:wsp>
                    <wps:cNvCnPr/>
                    <wps:spPr>
                      <a:xfrm>
                        <a:off x="0" y="0"/>
                        <a:ext cx="6156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081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15pt" to="48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" strokecolor="#156082 [3204]" strokeweight=".5pt">
              <v:stroke joinstyle="miter"/>
            </v:line>
          </w:pict>
        </mc:Fallback>
      </mc:AlternateContent>
    </w:r>
  </w:p>
  <w:p w14:paraId="25AF3FD0" w14:textId="0503A9E2" w:rsidR="0050361C" w:rsidRPr="005417F4" w:rsidRDefault="0050361C">
    <w:pPr>
      <w:pStyle w:val="Footer"/>
      <w:rPr>
        <w:rFonts w:ascii="Arial" w:hAnsi="Arial" w:cs="Arial"/>
        <w:color w:val="000000" w:themeColor="text1"/>
        <w:sz w:val="16"/>
        <w:szCs w:val="16"/>
      </w:rPr>
    </w:pPr>
    <w:r w:rsidRPr="005417F4">
      <w:rPr>
        <w:rFonts w:ascii="Arial" w:hAnsi="Arial" w:cs="Arial"/>
        <w:color w:val="000000" w:themeColor="text1"/>
        <w:sz w:val="16"/>
        <w:szCs w:val="16"/>
      </w:rPr>
      <w:t>Job Description | Community Project Manager</w:t>
    </w:r>
  </w:p>
  <w:p w14:paraId="2F324EE0" w14:textId="6D7C6328" w:rsidR="0050361C" w:rsidRPr="005417F4" w:rsidRDefault="0050361C">
    <w:pPr>
      <w:pStyle w:val="Footer"/>
      <w:rPr>
        <w:rFonts w:ascii="Arial" w:hAnsi="Arial" w:cs="Arial"/>
        <w:color w:val="000000" w:themeColor="text1"/>
        <w:sz w:val="16"/>
        <w:szCs w:val="16"/>
      </w:rPr>
    </w:pPr>
    <w:r w:rsidRPr="005417F4">
      <w:rPr>
        <w:rFonts w:ascii="Arial" w:hAnsi="Arial" w:cs="Arial"/>
        <w:color w:val="000000" w:themeColor="text1"/>
        <w:sz w:val="16"/>
        <w:szCs w:val="16"/>
      </w:rPr>
      <w:t>January 2026</w:t>
    </w:r>
  </w:p>
  <w:p w14:paraId="733431F9" w14:textId="77777777" w:rsidR="0050361C" w:rsidRDefault="0050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A346" w14:textId="77777777" w:rsidR="003E3857" w:rsidRDefault="003E3857" w:rsidP="0050361C">
      <w:pPr>
        <w:spacing w:after="0" w:line="240" w:lineRule="auto"/>
      </w:pPr>
      <w:r>
        <w:separator/>
      </w:r>
    </w:p>
  </w:footnote>
  <w:footnote w:type="continuationSeparator" w:id="0">
    <w:p w14:paraId="34E3CE42" w14:textId="77777777" w:rsidR="003E3857" w:rsidRDefault="003E3857" w:rsidP="0050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B676" w14:textId="580CAE3D" w:rsidR="0050361C" w:rsidRDefault="00DC79D2" w:rsidP="00DC79D2">
    <w:pPr>
      <w:pStyle w:val="Header"/>
      <w:jc w:val="center"/>
    </w:pPr>
    <w:r>
      <w:rPr>
        <w:noProof/>
      </w:rPr>
      <w:drawing>
        <wp:inline distT="0" distB="0" distL="0" distR="0" wp14:anchorId="4BFC249F" wp14:editId="570EB921">
          <wp:extent cx="5820244" cy="985520"/>
          <wp:effectExtent l="0" t="0" r="9525" b="5080"/>
          <wp:docPr id="1783357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4745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41976" cy="98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D05F7"/>
    <w:multiLevelType w:val="multilevel"/>
    <w:tmpl w:val="1E5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62481"/>
    <w:multiLevelType w:val="multilevel"/>
    <w:tmpl w:val="541E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A3132"/>
    <w:multiLevelType w:val="hybridMultilevel"/>
    <w:tmpl w:val="087026F4"/>
    <w:lvl w:ilvl="0" w:tplc="BEE288B2">
      <w:start w:val="1"/>
      <w:numFmt w:val="bullet"/>
      <w:lvlText w:val=" "/>
      <w:lvlJc w:val="left"/>
      <w:pPr>
        <w:tabs>
          <w:tab w:val="num" w:pos="720"/>
        </w:tabs>
        <w:ind w:left="720" w:hanging="360"/>
      </w:pPr>
      <w:rPr>
        <w:rFonts w:ascii="Calibri" w:hAnsi="Calibri" w:hint="default"/>
      </w:rPr>
    </w:lvl>
    <w:lvl w:ilvl="1" w:tplc="79728850" w:tentative="1">
      <w:start w:val="1"/>
      <w:numFmt w:val="bullet"/>
      <w:lvlText w:val=" "/>
      <w:lvlJc w:val="left"/>
      <w:pPr>
        <w:tabs>
          <w:tab w:val="num" w:pos="1440"/>
        </w:tabs>
        <w:ind w:left="1440" w:hanging="360"/>
      </w:pPr>
      <w:rPr>
        <w:rFonts w:ascii="Calibri" w:hAnsi="Calibri" w:hint="default"/>
      </w:rPr>
    </w:lvl>
    <w:lvl w:ilvl="2" w:tplc="088AD63C" w:tentative="1">
      <w:start w:val="1"/>
      <w:numFmt w:val="bullet"/>
      <w:lvlText w:val=" "/>
      <w:lvlJc w:val="left"/>
      <w:pPr>
        <w:tabs>
          <w:tab w:val="num" w:pos="2160"/>
        </w:tabs>
        <w:ind w:left="2160" w:hanging="360"/>
      </w:pPr>
      <w:rPr>
        <w:rFonts w:ascii="Calibri" w:hAnsi="Calibri" w:hint="default"/>
      </w:rPr>
    </w:lvl>
    <w:lvl w:ilvl="3" w:tplc="6166DF1A" w:tentative="1">
      <w:start w:val="1"/>
      <w:numFmt w:val="bullet"/>
      <w:lvlText w:val=" "/>
      <w:lvlJc w:val="left"/>
      <w:pPr>
        <w:tabs>
          <w:tab w:val="num" w:pos="2880"/>
        </w:tabs>
        <w:ind w:left="2880" w:hanging="360"/>
      </w:pPr>
      <w:rPr>
        <w:rFonts w:ascii="Calibri" w:hAnsi="Calibri" w:hint="default"/>
      </w:rPr>
    </w:lvl>
    <w:lvl w:ilvl="4" w:tplc="78700712" w:tentative="1">
      <w:start w:val="1"/>
      <w:numFmt w:val="bullet"/>
      <w:lvlText w:val=" "/>
      <w:lvlJc w:val="left"/>
      <w:pPr>
        <w:tabs>
          <w:tab w:val="num" w:pos="3600"/>
        </w:tabs>
        <w:ind w:left="3600" w:hanging="360"/>
      </w:pPr>
      <w:rPr>
        <w:rFonts w:ascii="Calibri" w:hAnsi="Calibri" w:hint="default"/>
      </w:rPr>
    </w:lvl>
    <w:lvl w:ilvl="5" w:tplc="A642D8CE" w:tentative="1">
      <w:start w:val="1"/>
      <w:numFmt w:val="bullet"/>
      <w:lvlText w:val=" "/>
      <w:lvlJc w:val="left"/>
      <w:pPr>
        <w:tabs>
          <w:tab w:val="num" w:pos="4320"/>
        </w:tabs>
        <w:ind w:left="4320" w:hanging="360"/>
      </w:pPr>
      <w:rPr>
        <w:rFonts w:ascii="Calibri" w:hAnsi="Calibri" w:hint="default"/>
      </w:rPr>
    </w:lvl>
    <w:lvl w:ilvl="6" w:tplc="D7FC7778" w:tentative="1">
      <w:start w:val="1"/>
      <w:numFmt w:val="bullet"/>
      <w:lvlText w:val=" "/>
      <w:lvlJc w:val="left"/>
      <w:pPr>
        <w:tabs>
          <w:tab w:val="num" w:pos="5040"/>
        </w:tabs>
        <w:ind w:left="5040" w:hanging="360"/>
      </w:pPr>
      <w:rPr>
        <w:rFonts w:ascii="Calibri" w:hAnsi="Calibri" w:hint="default"/>
      </w:rPr>
    </w:lvl>
    <w:lvl w:ilvl="7" w:tplc="AE301288" w:tentative="1">
      <w:start w:val="1"/>
      <w:numFmt w:val="bullet"/>
      <w:lvlText w:val=" "/>
      <w:lvlJc w:val="left"/>
      <w:pPr>
        <w:tabs>
          <w:tab w:val="num" w:pos="5760"/>
        </w:tabs>
        <w:ind w:left="5760" w:hanging="360"/>
      </w:pPr>
      <w:rPr>
        <w:rFonts w:ascii="Calibri" w:hAnsi="Calibri" w:hint="default"/>
      </w:rPr>
    </w:lvl>
    <w:lvl w:ilvl="8" w:tplc="6B54E8C8"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4F3C7567"/>
    <w:multiLevelType w:val="multilevel"/>
    <w:tmpl w:val="628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23E37"/>
    <w:multiLevelType w:val="hybridMultilevel"/>
    <w:tmpl w:val="2EDC2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F30787C"/>
    <w:multiLevelType w:val="hybridMultilevel"/>
    <w:tmpl w:val="1346BE74"/>
    <w:lvl w:ilvl="0" w:tplc="2FAC55DE">
      <w:start w:val="1"/>
      <w:numFmt w:val="bullet"/>
      <w:lvlText w:val=""/>
      <w:lvlJc w:val="left"/>
      <w:pPr>
        <w:tabs>
          <w:tab w:val="num" w:pos="454"/>
        </w:tabs>
        <w:ind w:left="454" w:hanging="454"/>
      </w:pPr>
      <w:rPr>
        <w:rFonts w:ascii="Wingdings" w:hAnsi="Wingdings"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1392A"/>
    <w:multiLevelType w:val="hybridMultilevel"/>
    <w:tmpl w:val="E282464E"/>
    <w:lvl w:ilvl="0" w:tplc="931C1F02">
      <w:start w:val="1"/>
      <w:numFmt w:val="bullet"/>
      <w:lvlText w:val=""/>
      <w:lvlJc w:val="left"/>
      <w:pPr>
        <w:ind w:left="284" w:hanging="284"/>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203325"/>
    <w:multiLevelType w:val="hybridMultilevel"/>
    <w:tmpl w:val="93C2F376"/>
    <w:lvl w:ilvl="0" w:tplc="9A0E96A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C12D3"/>
    <w:multiLevelType w:val="hybridMultilevel"/>
    <w:tmpl w:val="6156A0DE"/>
    <w:lvl w:ilvl="0" w:tplc="32A2E3CE">
      <w:start w:val="1"/>
      <w:numFmt w:val="bullet"/>
      <w:lvlText w:val=""/>
      <w:lvlJc w:val="left"/>
      <w:pPr>
        <w:ind w:left="284" w:hanging="284"/>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1F2579"/>
    <w:multiLevelType w:val="hybridMultilevel"/>
    <w:tmpl w:val="B4BA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002142">
    <w:abstractNumId w:val="0"/>
  </w:num>
  <w:num w:numId="2" w16cid:durableId="1588882679">
    <w:abstractNumId w:val="3"/>
  </w:num>
  <w:num w:numId="3" w16cid:durableId="1380284738">
    <w:abstractNumId w:val="1"/>
  </w:num>
  <w:num w:numId="4" w16cid:durableId="1408041641">
    <w:abstractNumId w:val="5"/>
  </w:num>
  <w:num w:numId="5" w16cid:durableId="1743988407">
    <w:abstractNumId w:val="4"/>
  </w:num>
  <w:num w:numId="6" w16cid:durableId="1017927294">
    <w:abstractNumId w:val="6"/>
  </w:num>
  <w:num w:numId="7" w16cid:durableId="1709377603">
    <w:abstractNumId w:val="8"/>
  </w:num>
  <w:num w:numId="8" w16cid:durableId="474489117">
    <w:abstractNumId w:val="7"/>
  </w:num>
  <w:num w:numId="9" w16cid:durableId="1648051006">
    <w:abstractNumId w:val="9"/>
  </w:num>
  <w:num w:numId="10" w16cid:durableId="167649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71"/>
    <w:rsid w:val="000B08B9"/>
    <w:rsid w:val="000E133D"/>
    <w:rsid w:val="000E1C16"/>
    <w:rsid w:val="000F4587"/>
    <w:rsid w:val="0010581A"/>
    <w:rsid w:val="001D710C"/>
    <w:rsid w:val="00244FC3"/>
    <w:rsid w:val="003301A6"/>
    <w:rsid w:val="003E3857"/>
    <w:rsid w:val="00460A9D"/>
    <w:rsid w:val="0050361C"/>
    <w:rsid w:val="005417F4"/>
    <w:rsid w:val="00595BE7"/>
    <w:rsid w:val="006539BF"/>
    <w:rsid w:val="00676260"/>
    <w:rsid w:val="006E5E41"/>
    <w:rsid w:val="007035D7"/>
    <w:rsid w:val="007138D9"/>
    <w:rsid w:val="0072484B"/>
    <w:rsid w:val="00802471"/>
    <w:rsid w:val="00824CC6"/>
    <w:rsid w:val="008E258F"/>
    <w:rsid w:val="009113B3"/>
    <w:rsid w:val="009A62D3"/>
    <w:rsid w:val="009B5099"/>
    <w:rsid w:val="00AA3AC7"/>
    <w:rsid w:val="00AA3C73"/>
    <w:rsid w:val="00AC7EB6"/>
    <w:rsid w:val="00AF5F6C"/>
    <w:rsid w:val="00B84129"/>
    <w:rsid w:val="00C47E38"/>
    <w:rsid w:val="00C82B17"/>
    <w:rsid w:val="00C949F7"/>
    <w:rsid w:val="00CF7517"/>
    <w:rsid w:val="00D456B4"/>
    <w:rsid w:val="00D93613"/>
    <w:rsid w:val="00DB4870"/>
    <w:rsid w:val="00DC79D2"/>
    <w:rsid w:val="00DD7ED5"/>
    <w:rsid w:val="00DE5BB8"/>
    <w:rsid w:val="00E23BE8"/>
    <w:rsid w:val="00E5110B"/>
    <w:rsid w:val="00E82959"/>
    <w:rsid w:val="00F014D4"/>
    <w:rsid w:val="00F56FB7"/>
    <w:rsid w:val="00F9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FFE7"/>
  <w15:chartTrackingRefBased/>
  <w15:docId w15:val="{F9D99C6B-51DA-453F-80C2-5D3B7459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471"/>
    <w:rPr>
      <w:rFonts w:eastAsiaTheme="majorEastAsia" w:cstheme="majorBidi"/>
      <w:color w:val="272727" w:themeColor="text1" w:themeTint="D8"/>
    </w:rPr>
  </w:style>
  <w:style w:type="paragraph" w:styleId="Title">
    <w:name w:val="Title"/>
    <w:basedOn w:val="Normal"/>
    <w:next w:val="Normal"/>
    <w:link w:val="TitleChar"/>
    <w:uiPriority w:val="10"/>
    <w:qFormat/>
    <w:rsid w:val="0080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471"/>
    <w:pPr>
      <w:spacing w:before="160"/>
      <w:jc w:val="center"/>
    </w:pPr>
    <w:rPr>
      <w:i/>
      <w:iCs/>
      <w:color w:val="404040" w:themeColor="text1" w:themeTint="BF"/>
    </w:rPr>
  </w:style>
  <w:style w:type="character" w:customStyle="1" w:styleId="QuoteChar">
    <w:name w:val="Quote Char"/>
    <w:basedOn w:val="DefaultParagraphFont"/>
    <w:link w:val="Quote"/>
    <w:uiPriority w:val="29"/>
    <w:rsid w:val="00802471"/>
    <w:rPr>
      <w:i/>
      <w:iCs/>
      <w:color w:val="404040" w:themeColor="text1" w:themeTint="BF"/>
    </w:rPr>
  </w:style>
  <w:style w:type="paragraph" w:styleId="ListParagraph">
    <w:name w:val="List Paragraph"/>
    <w:basedOn w:val="Normal"/>
    <w:uiPriority w:val="34"/>
    <w:qFormat/>
    <w:rsid w:val="00802471"/>
    <w:pPr>
      <w:ind w:left="720"/>
      <w:contextualSpacing/>
    </w:pPr>
  </w:style>
  <w:style w:type="character" w:styleId="IntenseEmphasis">
    <w:name w:val="Intense Emphasis"/>
    <w:basedOn w:val="DefaultParagraphFont"/>
    <w:uiPriority w:val="21"/>
    <w:qFormat/>
    <w:rsid w:val="00802471"/>
    <w:rPr>
      <w:i/>
      <w:iCs/>
      <w:color w:val="0F4761" w:themeColor="accent1" w:themeShade="BF"/>
    </w:rPr>
  </w:style>
  <w:style w:type="paragraph" w:styleId="IntenseQuote">
    <w:name w:val="Intense Quote"/>
    <w:basedOn w:val="Normal"/>
    <w:next w:val="Normal"/>
    <w:link w:val="IntenseQuoteChar"/>
    <w:uiPriority w:val="30"/>
    <w:qFormat/>
    <w:rsid w:val="00802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471"/>
    <w:rPr>
      <w:i/>
      <w:iCs/>
      <w:color w:val="0F4761" w:themeColor="accent1" w:themeShade="BF"/>
    </w:rPr>
  </w:style>
  <w:style w:type="character" w:styleId="IntenseReference">
    <w:name w:val="Intense Reference"/>
    <w:basedOn w:val="DefaultParagraphFont"/>
    <w:uiPriority w:val="32"/>
    <w:qFormat/>
    <w:rsid w:val="00802471"/>
    <w:rPr>
      <w:b/>
      <w:bCs/>
      <w:smallCaps/>
      <w:color w:val="0F4761" w:themeColor="accent1" w:themeShade="BF"/>
      <w:spacing w:val="5"/>
    </w:rPr>
  </w:style>
  <w:style w:type="table" w:styleId="TableGrid">
    <w:name w:val="Table Grid"/>
    <w:basedOn w:val="TableNormal"/>
    <w:rsid w:val="007138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138D9"/>
    <w:pPr>
      <w:spacing w:after="0" w:line="240" w:lineRule="auto"/>
    </w:pPr>
    <w:rPr>
      <w:rFonts w:ascii="Helvetica" w:eastAsia="Times New Roman" w:hAnsi="Helvetica" w:cs="Times New Roman"/>
      <w:color w:val="000000"/>
      <w:kern w:val="0"/>
      <w:sz w:val="24"/>
      <w:szCs w:val="20"/>
      <w:lang w:eastAsia="en-GB"/>
      <w14:ligatures w14:val="none"/>
    </w:rPr>
  </w:style>
  <w:style w:type="paragraph" w:customStyle="1" w:styleId="LCSubHeading">
    <w:name w:val="LC SubHeading"/>
    <w:basedOn w:val="Normal"/>
    <w:qFormat/>
    <w:rsid w:val="000E1C16"/>
    <w:pPr>
      <w:autoSpaceDE w:val="0"/>
      <w:autoSpaceDN w:val="0"/>
      <w:adjustRightInd w:val="0"/>
      <w:spacing w:before="240" w:after="60" w:line="276" w:lineRule="auto"/>
    </w:pPr>
    <w:rPr>
      <w:rFonts w:ascii="Arial" w:hAnsi="Arial" w:cs="Arial"/>
      <w:b/>
      <w:color w:val="404040" w:themeColor="text1" w:themeTint="BF"/>
      <w:kern w:val="0"/>
      <w:sz w:val="20"/>
      <w:lang w:val="en-US"/>
      <w14:ligatures w14:val="none"/>
    </w:rPr>
  </w:style>
  <w:style w:type="character" w:styleId="Hyperlink">
    <w:name w:val="Hyperlink"/>
    <w:basedOn w:val="DefaultParagraphFont"/>
    <w:uiPriority w:val="99"/>
    <w:unhideWhenUsed/>
    <w:rsid w:val="000E1C16"/>
    <w:rPr>
      <w:color w:val="467886" w:themeColor="hyperlink"/>
      <w:u w:val="single"/>
    </w:rPr>
  </w:style>
  <w:style w:type="paragraph" w:customStyle="1" w:styleId="LCBodyCopy">
    <w:name w:val="LC Body Copy"/>
    <w:basedOn w:val="Normal"/>
    <w:qFormat/>
    <w:rsid w:val="000E1C16"/>
    <w:pPr>
      <w:autoSpaceDE w:val="0"/>
      <w:autoSpaceDN w:val="0"/>
      <w:adjustRightInd w:val="0"/>
      <w:spacing w:before="240" w:after="60" w:line="276" w:lineRule="auto"/>
    </w:pPr>
    <w:rPr>
      <w:rFonts w:ascii="Arial" w:hAnsi="Arial" w:cs="Arial"/>
      <w:color w:val="0D0D0D" w:themeColor="text1" w:themeTint="F2"/>
      <w:kern w:val="0"/>
      <w:sz w:val="18"/>
      <w:szCs w:val="18"/>
      <w:lang w:val="en-US"/>
      <w14:ligatures w14:val="none"/>
    </w:rPr>
  </w:style>
  <w:style w:type="paragraph" w:styleId="Header">
    <w:name w:val="header"/>
    <w:basedOn w:val="Normal"/>
    <w:link w:val="HeaderChar"/>
    <w:uiPriority w:val="99"/>
    <w:unhideWhenUsed/>
    <w:rsid w:val="00503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61C"/>
  </w:style>
  <w:style w:type="paragraph" w:styleId="Footer">
    <w:name w:val="footer"/>
    <w:basedOn w:val="Normal"/>
    <w:link w:val="FooterChar"/>
    <w:uiPriority w:val="99"/>
    <w:unhideWhenUsed/>
    <w:rsid w:val="00503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db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1477</Words>
  <Characters>8732</Characters>
  <Application>Microsoft Office Word</Application>
  <DocSecurity>0</DocSecurity>
  <Lines>194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Vose</dc:creator>
  <cp:keywords/>
  <dc:description/>
  <cp:lastModifiedBy>Callum Irving</cp:lastModifiedBy>
  <cp:revision>2</cp:revision>
  <cp:lastPrinted>2026-01-13T10:07:00Z</cp:lastPrinted>
  <dcterms:created xsi:type="dcterms:W3CDTF">2026-01-21T12:34:00Z</dcterms:created>
  <dcterms:modified xsi:type="dcterms:W3CDTF">2026-01-21T12:34:00Z</dcterms:modified>
</cp:coreProperties>
</file>