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07B7" w14:textId="77777777" w:rsidR="005D7E59" w:rsidRDefault="005D7E59" w:rsidP="005D7E59">
      <w:r w:rsidRPr="005D7E59">
        <w:t>Last Thursday, we held our first Fan Engagement Panel meeting to begin shaping plans for the celebration of the 140th anniversary of Shrewsbury Town F.C</w:t>
      </w:r>
    </w:p>
    <w:p w14:paraId="2255587F" w14:textId="4660575D" w:rsidR="005D7E59" w:rsidRPr="005D7E59" w:rsidRDefault="005D7E59" w:rsidP="005D7E59">
      <w:r w:rsidRPr="005D7E59">
        <w:t xml:space="preserve">The milestone season will be marked throughout 2026–27, with </w:t>
      </w:r>
      <w:r w:rsidR="00BC6E52">
        <w:t xml:space="preserve">the year of </w:t>
      </w:r>
      <w:r w:rsidRPr="005D7E59">
        <w:t>celebrations set to begin at our Open Day on </w:t>
      </w:r>
      <w:r w:rsidRPr="005D7E59">
        <w:rPr>
          <w:b/>
          <w:bCs/>
        </w:rPr>
        <w:t>Sunday 26 July 2026</w:t>
      </w:r>
      <w:r w:rsidRPr="005D7E59">
        <w:t>.</w:t>
      </w:r>
    </w:p>
    <w:p w14:paraId="22BB9C8F" w14:textId="77777777" w:rsidR="005D7E59" w:rsidRPr="005D7E59" w:rsidRDefault="005D7E59" w:rsidP="005D7E59">
      <w:r w:rsidRPr="005D7E59">
        <w:t>The overarching vision agreed by the group is that the 140th year celebrations should be split into two clear strands:</w:t>
      </w:r>
    </w:p>
    <w:p w14:paraId="1271EB06" w14:textId="77777777" w:rsidR="005D7E59" w:rsidRPr="005D7E59" w:rsidRDefault="005D7E59" w:rsidP="005D7E59">
      <w:pPr>
        <w:numPr>
          <w:ilvl w:val="0"/>
          <w:numId w:val="1"/>
        </w:numPr>
      </w:pPr>
      <w:r w:rsidRPr="005D7E59">
        <w:rPr>
          <w:b/>
          <w:bCs/>
        </w:rPr>
        <w:t>Events and moments across the 2026–27 season</w:t>
      </w:r>
      <w:r w:rsidRPr="005D7E59">
        <w:t>, bringing supporters together to celebrate our history.</w:t>
      </w:r>
    </w:p>
    <w:p w14:paraId="37520D30" w14:textId="600D0C1A" w:rsidR="005D7E59" w:rsidRPr="005D7E59" w:rsidRDefault="005D7E59" w:rsidP="005D7E59">
      <w:pPr>
        <w:numPr>
          <w:ilvl w:val="0"/>
          <w:numId w:val="1"/>
        </w:numPr>
      </w:pPr>
      <w:r w:rsidRPr="005D7E59">
        <w:rPr>
          <w:b/>
          <w:bCs/>
        </w:rPr>
        <w:t>Legacy projects</w:t>
      </w:r>
      <w:r w:rsidRPr="005D7E59">
        <w:t xml:space="preserve"> that will live beyond the anniversary </w:t>
      </w:r>
      <w:proofErr w:type="gramStart"/>
      <w:r w:rsidRPr="005D7E59">
        <w:t xml:space="preserve">year </w:t>
      </w:r>
      <w:r w:rsidR="008803BA">
        <w:t>,</w:t>
      </w:r>
      <w:proofErr w:type="gramEnd"/>
      <w:r w:rsidR="008803BA">
        <w:t xml:space="preserve"> </w:t>
      </w:r>
      <w:r w:rsidRPr="005D7E59">
        <w:t>carrying momentum from our 140th year towards our 150th and beyond.</w:t>
      </w:r>
    </w:p>
    <w:p w14:paraId="1E7A26D3" w14:textId="688EF7BF" w:rsidR="005D7E59" w:rsidRPr="005D7E59" w:rsidRDefault="005D7E59" w:rsidP="005D7E59">
      <w:r w:rsidRPr="005D7E59">
        <w:t xml:space="preserve">A central principle is that the anniversary programme should also create meaningful fundraising opportunities in support </w:t>
      </w:r>
      <w:r w:rsidR="008803BA">
        <w:t xml:space="preserve">fan projects and </w:t>
      </w:r>
      <w:r w:rsidRPr="005D7E59">
        <w:t xml:space="preserve">the </w:t>
      </w:r>
      <w:r w:rsidR="008803BA">
        <w:t xml:space="preserve">STFC </w:t>
      </w:r>
      <w:r w:rsidRPr="005D7E59">
        <w:t>Foundation.</w:t>
      </w:r>
    </w:p>
    <w:p w14:paraId="4F302E70" w14:textId="1143E963" w:rsidR="005D7E59" w:rsidRPr="005D7E59" w:rsidRDefault="005D7E59" w:rsidP="005D7E59">
      <w:pPr>
        <w:rPr>
          <w:b/>
          <w:bCs/>
          <w:u w:val="single"/>
        </w:rPr>
      </w:pPr>
      <w:r w:rsidRPr="005D7E59">
        <w:rPr>
          <w:b/>
          <w:bCs/>
          <w:u w:val="single"/>
        </w:rPr>
        <w:t>Anniversary Events &amp; Seasonal Activities</w:t>
      </w:r>
    </w:p>
    <w:p w14:paraId="06726AF6" w14:textId="1643AEC4" w:rsidR="005D7E59" w:rsidRPr="005D7E59" w:rsidRDefault="005D7E59" w:rsidP="005D7E59">
      <w:pPr>
        <w:rPr>
          <w:b/>
          <w:bCs/>
        </w:rPr>
      </w:pPr>
      <w:r w:rsidRPr="005D7E59">
        <w:rPr>
          <w:b/>
          <w:bCs/>
        </w:rPr>
        <w:t>Open Day – 26 July 2026</w:t>
      </w:r>
    </w:p>
    <w:p w14:paraId="6E7E24E6" w14:textId="0BFBB0E2" w:rsidR="005D7E59" w:rsidRPr="005D7E59" w:rsidRDefault="005D7E59" w:rsidP="005D7E59">
      <w:r w:rsidRPr="005D7E59">
        <w:t>The curtain-raiser for the anniversary season.</w:t>
      </w:r>
      <w:r w:rsidR="008803BA">
        <w:t xml:space="preserve"> With many 140</w:t>
      </w:r>
      <w:r w:rsidR="008803BA" w:rsidRPr="008803BA">
        <w:rPr>
          <w:vertAlign w:val="superscript"/>
        </w:rPr>
        <w:t>th</w:t>
      </w:r>
      <w:r w:rsidR="008803BA">
        <w:t xml:space="preserve"> year things </w:t>
      </w:r>
      <w:r w:rsidR="00DF059C">
        <w:t>going on.</w:t>
      </w:r>
    </w:p>
    <w:p w14:paraId="785A7AF8" w14:textId="01967149" w:rsidR="005D7E59" w:rsidRPr="005D7E59" w:rsidRDefault="005D7E59" w:rsidP="005D7E59">
      <w:pPr>
        <w:rPr>
          <w:b/>
          <w:bCs/>
        </w:rPr>
      </w:pPr>
      <w:r w:rsidRPr="005D7E59">
        <w:rPr>
          <w:b/>
          <w:bCs/>
        </w:rPr>
        <w:t>Anniversary Golf Day</w:t>
      </w:r>
    </w:p>
    <w:p w14:paraId="422C8031" w14:textId="3CD0EAAF" w:rsidR="005D7E59" w:rsidRPr="005D7E59" w:rsidRDefault="005D7E59" w:rsidP="005D7E59">
      <w:r w:rsidRPr="005D7E59">
        <w:t xml:space="preserve">A Golf Day </w:t>
      </w:r>
      <w:r w:rsidR="00DF059C">
        <w:t xml:space="preserve">including current players and staff, </w:t>
      </w:r>
      <w:r w:rsidRPr="005D7E59">
        <w:t>as part of the celebrations (date to be confirmed).</w:t>
      </w:r>
    </w:p>
    <w:p w14:paraId="403EBAA2" w14:textId="5D6C262A" w:rsidR="005D7E59" w:rsidRPr="005D7E59" w:rsidRDefault="005D7E59" w:rsidP="005D7E59">
      <w:pPr>
        <w:rPr>
          <w:b/>
          <w:bCs/>
        </w:rPr>
      </w:pPr>
      <w:r w:rsidRPr="005D7E59">
        <w:rPr>
          <w:b/>
          <w:bCs/>
        </w:rPr>
        <w:t>Hall of Fame</w:t>
      </w:r>
    </w:p>
    <w:p w14:paraId="418AA2BB" w14:textId="5E8BB34B" w:rsidR="005D7E59" w:rsidRPr="005D7E59" w:rsidRDefault="005D7E59" w:rsidP="005D7E59">
      <w:r w:rsidRPr="005D7E59">
        <w:t>Creation of a formal Hall of Fame, alongside historical banners displayed throughout the stadium and fan zone to enhance the matchday environment.</w:t>
      </w:r>
    </w:p>
    <w:p w14:paraId="01B57DE4" w14:textId="77777777" w:rsidR="00DF059C" w:rsidRDefault="005D7E59" w:rsidP="00DF059C">
      <w:pPr>
        <w:tabs>
          <w:tab w:val="num" w:pos="720"/>
        </w:tabs>
        <w:rPr>
          <w:b/>
          <w:bCs/>
        </w:rPr>
      </w:pPr>
      <w:r w:rsidRPr="005D7E59">
        <w:rPr>
          <w:b/>
          <w:bCs/>
        </w:rPr>
        <w:t xml:space="preserve">Meadow Memories </w:t>
      </w:r>
    </w:p>
    <w:p w14:paraId="38206C23" w14:textId="2AAB53E5" w:rsidR="005D7E59" w:rsidRPr="005D7E59" w:rsidRDefault="005D7E59" w:rsidP="00DF059C">
      <w:pPr>
        <w:tabs>
          <w:tab w:val="num" w:pos="720"/>
        </w:tabs>
      </w:pPr>
      <w:r w:rsidRPr="005D7E59">
        <w:t>A memorabilia exhibition featuring items donated or loaned by supporters.</w:t>
      </w:r>
    </w:p>
    <w:p w14:paraId="3BA5D6C3" w14:textId="77777777" w:rsidR="00DF059C" w:rsidRDefault="00DF059C" w:rsidP="005D7E59">
      <w:pPr>
        <w:numPr>
          <w:ilvl w:val="0"/>
          <w:numId w:val="2"/>
        </w:numPr>
      </w:pPr>
      <w:r>
        <w:t>Potentially starting at open day</w:t>
      </w:r>
    </w:p>
    <w:p w14:paraId="4EE145DE" w14:textId="39DF03E9" w:rsidR="005D7E59" w:rsidRPr="005D7E59" w:rsidRDefault="005D7E59" w:rsidP="005D7E59">
      <w:pPr>
        <w:numPr>
          <w:ilvl w:val="0"/>
          <w:numId w:val="2"/>
        </w:numPr>
      </w:pPr>
      <w:r w:rsidRPr="005D7E59">
        <w:t>Could be tied to a dedicated matchday to maximise attendance.</w:t>
      </w:r>
    </w:p>
    <w:p w14:paraId="0E35B3CD" w14:textId="77777777" w:rsidR="005D7E59" w:rsidRPr="005D7E59" w:rsidRDefault="005D7E59" w:rsidP="005D7E59">
      <w:pPr>
        <w:numPr>
          <w:ilvl w:val="0"/>
          <w:numId w:val="2"/>
        </w:numPr>
      </w:pPr>
      <w:r w:rsidRPr="005D7E59">
        <w:t>Possibility of a season-long display area if items can be left safely.</w:t>
      </w:r>
    </w:p>
    <w:p w14:paraId="4E6A8BD7" w14:textId="642CDDDD" w:rsidR="005D7E59" w:rsidRPr="005D7E59" w:rsidRDefault="005D7E59" w:rsidP="005D7E59">
      <w:pPr>
        <w:rPr>
          <w:b/>
          <w:bCs/>
        </w:rPr>
      </w:pPr>
      <w:r w:rsidRPr="005D7E59">
        <w:rPr>
          <w:b/>
          <w:bCs/>
        </w:rPr>
        <w:t xml:space="preserve"> “Shared Stories” Campaign</w:t>
      </w:r>
    </w:p>
    <w:p w14:paraId="68838A33" w14:textId="350A3381" w:rsidR="005D7E59" w:rsidRPr="005D7E59" w:rsidRDefault="005D7E59" w:rsidP="005D7E59">
      <w:r w:rsidRPr="005D7E59">
        <w:t>A media campaign collecting and sharing supporter stories from across 140 years of Town history.</w:t>
      </w:r>
      <w:r w:rsidR="00DF059C">
        <w:t xml:space="preserve"> Potentially to be hosted on our new website as a digital </w:t>
      </w:r>
      <w:proofErr w:type="gramStart"/>
      <w:r w:rsidR="00DF059C">
        <w:t>year book</w:t>
      </w:r>
      <w:proofErr w:type="gramEnd"/>
      <w:r w:rsidR="00DF059C">
        <w:t xml:space="preserve">. </w:t>
      </w:r>
    </w:p>
    <w:p w14:paraId="1959B13A" w14:textId="1D5BF0CB" w:rsidR="005D7E59" w:rsidRPr="005D7E59" w:rsidRDefault="005D7E59" w:rsidP="005D7E59">
      <w:pPr>
        <w:rPr>
          <w:b/>
          <w:bCs/>
        </w:rPr>
      </w:pPr>
      <w:r w:rsidRPr="005D7E59">
        <w:rPr>
          <w:b/>
          <w:bCs/>
        </w:rPr>
        <w:t>Former Players Engagement</w:t>
      </w:r>
    </w:p>
    <w:p w14:paraId="20F0CAB9" w14:textId="77777777" w:rsidR="005D7E59" w:rsidRPr="005D7E59" w:rsidRDefault="005D7E59" w:rsidP="005D7E59">
      <w:pPr>
        <w:numPr>
          <w:ilvl w:val="0"/>
          <w:numId w:val="3"/>
        </w:numPr>
      </w:pPr>
      <w:r w:rsidRPr="005D7E59">
        <w:t>Dedicated evening event with former players.</w:t>
      </w:r>
    </w:p>
    <w:p w14:paraId="1AB27BEC" w14:textId="77777777" w:rsidR="00DF059C" w:rsidRDefault="005D7E59" w:rsidP="005D7E59">
      <w:pPr>
        <w:numPr>
          <w:ilvl w:val="0"/>
          <w:numId w:val="3"/>
        </w:numPr>
      </w:pPr>
      <w:r w:rsidRPr="005D7E59">
        <w:t>Followed by matchday appearances, Q&amp;As and supporter engagement.</w:t>
      </w:r>
    </w:p>
    <w:p w14:paraId="55C34B0F" w14:textId="175E60C1" w:rsidR="005D7E59" w:rsidRPr="005D7E59" w:rsidRDefault="005D7E59" w:rsidP="00DF059C">
      <w:r w:rsidRPr="005D7E59">
        <w:rPr>
          <w:b/>
          <w:bCs/>
        </w:rPr>
        <w:t>Foundation Anniversary Events</w:t>
      </w:r>
    </w:p>
    <w:p w14:paraId="40235777" w14:textId="77777777" w:rsidR="005D7E59" w:rsidRPr="005D7E59" w:rsidRDefault="005D7E59" w:rsidP="005D7E59">
      <w:r w:rsidRPr="005D7E59">
        <w:t>The Foundation highlighted several events that could sit within the 140th year programme while raising funds:</w:t>
      </w:r>
    </w:p>
    <w:p w14:paraId="26DF41FB" w14:textId="77777777" w:rsidR="005D7E59" w:rsidRPr="005D7E59" w:rsidRDefault="005D7E59" w:rsidP="005D7E59">
      <w:pPr>
        <w:numPr>
          <w:ilvl w:val="0"/>
          <w:numId w:val="4"/>
        </w:numPr>
      </w:pPr>
      <w:r w:rsidRPr="005D7E59">
        <w:lastRenderedPageBreak/>
        <w:t>Sleepout event</w:t>
      </w:r>
    </w:p>
    <w:p w14:paraId="5DF2F42D" w14:textId="77777777" w:rsidR="005D7E59" w:rsidRPr="005D7E59" w:rsidRDefault="005D7E59" w:rsidP="005D7E59">
      <w:pPr>
        <w:numPr>
          <w:ilvl w:val="0"/>
          <w:numId w:val="4"/>
        </w:numPr>
      </w:pPr>
      <w:r w:rsidRPr="005D7E59">
        <w:t>Zipwire challenge</w:t>
      </w:r>
    </w:p>
    <w:p w14:paraId="4C8E52D1" w14:textId="77777777" w:rsidR="005D7E59" w:rsidRPr="005D7E59" w:rsidRDefault="005D7E59" w:rsidP="005D7E59">
      <w:pPr>
        <w:numPr>
          <w:ilvl w:val="0"/>
          <w:numId w:val="4"/>
        </w:numPr>
      </w:pPr>
      <w:r w:rsidRPr="005D7E59">
        <w:t>Gala event</w:t>
      </w:r>
    </w:p>
    <w:p w14:paraId="62D2298A" w14:textId="6366A7EA" w:rsidR="005D7E59" w:rsidRPr="005D7E59" w:rsidRDefault="005D7E59" w:rsidP="005D7E59">
      <w:pPr>
        <w:numPr>
          <w:ilvl w:val="0"/>
          <w:numId w:val="4"/>
        </w:numPr>
      </w:pPr>
      <w:r w:rsidRPr="005D7E59">
        <w:t xml:space="preserve">Foundation Day </w:t>
      </w:r>
    </w:p>
    <w:p w14:paraId="339085C6" w14:textId="5A442E40" w:rsidR="005D7E59" w:rsidRPr="005D7E59" w:rsidRDefault="005D7E59" w:rsidP="005D7E59">
      <w:pPr>
        <w:rPr>
          <w:b/>
          <w:bCs/>
          <w:u w:val="single"/>
        </w:rPr>
      </w:pPr>
      <w:r w:rsidRPr="005D7E59">
        <w:rPr>
          <w:b/>
          <w:bCs/>
          <w:u w:val="single"/>
        </w:rPr>
        <w:t>Legacy Projects</w:t>
      </w:r>
    </w:p>
    <w:p w14:paraId="613D725B" w14:textId="6880560C" w:rsidR="005D7E59" w:rsidRPr="005D7E59" w:rsidRDefault="005D7E59" w:rsidP="005D7E59">
      <w:pPr>
        <w:rPr>
          <w:b/>
          <w:bCs/>
        </w:rPr>
      </w:pPr>
      <w:r w:rsidRPr="005D7E59">
        <w:rPr>
          <w:b/>
          <w:bCs/>
        </w:rPr>
        <w:t>Digital 140th Yearbook</w:t>
      </w:r>
    </w:p>
    <w:p w14:paraId="0D58F2D1" w14:textId="77777777" w:rsidR="005D7E59" w:rsidRPr="005D7E59" w:rsidRDefault="005D7E59" w:rsidP="005D7E59">
      <w:r w:rsidRPr="005D7E59">
        <w:t>An online anniversary yearbook hosted on the club website:</w:t>
      </w:r>
    </w:p>
    <w:p w14:paraId="2867E2AA" w14:textId="77777777" w:rsidR="005D7E59" w:rsidRPr="005D7E59" w:rsidRDefault="005D7E59" w:rsidP="005D7E59">
      <w:pPr>
        <w:numPr>
          <w:ilvl w:val="0"/>
          <w:numId w:val="6"/>
        </w:numPr>
      </w:pPr>
      <w:r w:rsidRPr="005D7E59">
        <w:t>Supporters can upload written tributes and video messages</w:t>
      </w:r>
    </w:p>
    <w:p w14:paraId="346F6A14" w14:textId="2D0C39CA" w:rsidR="005D7E59" w:rsidRPr="005D7E59" w:rsidRDefault="005D7E59" w:rsidP="005D7E59">
      <w:pPr>
        <w:numPr>
          <w:ilvl w:val="0"/>
          <w:numId w:val="6"/>
        </w:numPr>
      </w:pPr>
      <w:r w:rsidRPr="005D7E59">
        <w:t>Potential donation-based access to raise funds</w:t>
      </w:r>
      <w:r w:rsidR="00DF059C">
        <w:t xml:space="preserve"> for other 140</w:t>
      </w:r>
      <w:r w:rsidR="00DF059C" w:rsidRPr="00DF059C">
        <w:rPr>
          <w:vertAlign w:val="superscript"/>
        </w:rPr>
        <w:t>th</w:t>
      </w:r>
      <w:r w:rsidR="00DF059C">
        <w:t xml:space="preserve"> legacy events and the Foundation.</w:t>
      </w:r>
    </w:p>
    <w:p w14:paraId="31453E55" w14:textId="13887AEA" w:rsidR="005D7E59" w:rsidRPr="005D7E59" w:rsidRDefault="00DF059C" w:rsidP="005D7E59">
      <w:pPr>
        <w:numPr>
          <w:ilvl w:val="0"/>
          <w:numId w:val="6"/>
        </w:numPr>
      </w:pPr>
      <w:r>
        <w:t xml:space="preserve">Becomes a </w:t>
      </w:r>
      <w:r w:rsidR="005D7E59" w:rsidRPr="005D7E59">
        <w:t>permanent digital legacy of the 140th year</w:t>
      </w:r>
    </w:p>
    <w:p w14:paraId="48751E24" w14:textId="084EFF53" w:rsidR="005D7E59" w:rsidRPr="005D7E59" w:rsidRDefault="005D7E59" w:rsidP="005D7E59">
      <w:pPr>
        <w:rPr>
          <w:b/>
          <w:bCs/>
        </w:rPr>
      </w:pPr>
      <w:r w:rsidRPr="005D7E59">
        <w:rPr>
          <w:b/>
          <w:bCs/>
        </w:rPr>
        <w:t>Physical Anniversary Book</w:t>
      </w:r>
    </w:p>
    <w:p w14:paraId="647DCD43" w14:textId="75E00EEA" w:rsidR="005D7E59" w:rsidRPr="005D7E59" w:rsidRDefault="005D7E59" w:rsidP="005D7E59">
      <w:r w:rsidRPr="005D7E59">
        <w:t>A commemorative book available at key events for supporters to sign</w:t>
      </w:r>
      <w:r w:rsidR="00DF059C">
        <w:t xml:space="preserve">, </w:t>
      </w:r>
      <w:r w:rsidRPr="005D7E59">
        <w:t>forming part of the club’s archive.</w:t>
      </w:r>
    </w:p>
    <w:p w14:paraId="49387F0C" w14:textId="60D0E8DC" w:rsidR="005D7E59" w:rsidRPr="005D7E59" w:rsidRDefault="005D7E59" w:rsidP="005D7E59">
      <w:pPr>
        <w:rPr>
          <w:b/>
          <w:bCs/>
        </w:rPr>
      </w:pPr>
      <w:r w:rsidRPr="005D7E59">
        <w:rPr>
          <w:b/>
          <w:bCs/>
        </w:rPr>
        <w:t>Commercial &amp; Commemorative Initiatives</w:t>
      </w:r>
    </w:p>
    <w:p w14:paraId="14BA9927" w14:textId="6D53F8F1" w:rsidR="005D7E59" w:rsidRPr="005D7E59" w:rsidRDefault="00DF059C" w:rsidP="00DF059C">
      <w:pPr>
        <w:numPr>
          <w:ilvl w:val="0"/>
          <w:numId w:val="7"/>
        </w:numPr>
      </w:pPr>
      <w:r>
        <w:t xml:space="preserve">Not guaranteed, just suggestions at </w:t>
      </w:r>
      <w:proofErr w:type="gramStart"/>
      <w:r>
        <w:t>present :</w:t>
      </w:r>
      <w:proofErr w:type="gramEnd"/>
      <w:r>
        <w:t xml:space="preserve"> </w:t>
      </w:r>
      <w:r w:rsidR="005D7E59" w:rsidRPr="005D7E59">
        <w:t>140th anniversary pin badges</w:t>
      </w:r>
      <w:r>
        <w:t>, c</w:t>
      </w:r>
      <w:r w:rsidR="005D7E59" w:rsidRPr="005D7E59">
        <w:t>ommemorative ties</w:t>
      </w:r>
      <w:r>
        <w:t>, a</w:t>
      </w:r>
      <w:r w:rsidR="005D7E59" w:rsidRPr="005D7E59">
        <w:t>nniversary-themed membership schemes</w:t>
      </w:r>
    </w:p>
    <w:p w14:paraId="7F92C78C" w14:textId="2E87393E" w:rsidR="005D7E59" w:rsidRDefault="005D7E59" w:rsidP="005D7E59">
      <w:pPr>
        <w:numPr>
          <w:ilvl w:val="0"/>
          <w:numId w:val="7"/>
        </w:numPr>
      </w:pPr>
      <w:r w:rsidRPr="005D7E59">
        <w:t>Potential structured supporter contributions to support heritage projects</w:t>
      </w:r>
    </w:p>
    <w:p w14:paraId="601C69B0" w14:textId="77777777" w:rsidR="001C5B65" w:rsidRDefault="001C5B65" w:rsidP="001C5B65">
      <w:pPr>
        <w:rPr>
          <w:b/>
          <w:bCs/>
        </w:rPr>
      </w:pPr>
      <w:r>
        <w:rPr>
          <w:b/>
          <w:bCs/>
        </w:rPr>
        <w:t>Commemorative</w:t>
      </w:r>
      <w:r w:rsidRPr="001C5B65">
        <w:rPr>
          <w:b/>
          <w:bCs/>
        </w:rPr>
        <w:t xml:space="preserve"> Kit </w:t>
      </w:r>
    </w:p>
    <w:p w14:paraId="5E68EA94" w14:textId="098E6CA9" w:rsidR="001C5B65" w:rsidRDefault="001C5B65" w:rsidP="001C5B65">
      <w:pPr>
        <w:pStyle w:val="ListParagraph"/>
        <w:numPr>
          <w:ilvl w:val="0"/>
          <w:numId w:val="11"/>
        </w:numPr>
      </w:pPr>
      <w:r w:rsidRPr="001C5B65">
        <w:t>140</w:t>
      </w:r>
      <w:r w:rsidRPr="001C5B65">
        <w:rPr>
          <w:vertAlign w:val="superscript"/>
        </w:rPr>
        <w:t>th</w:t>
      </w:r>
      <w:r w:rsidRPr="001C5B65">
        <w:t xml:space="preserve"> year special home shirt/third shirt with potential bad</w:t>
      </w:r>
      <w:r>
        <w:t xml:space="preserve">ge </w:t>
      </w:r>
      <w:r w:rsidRPr="001C5B65">
        <w:t>and memorial merchandise for the season</w:t>
      </w:r>
    </w:p>
    <w:p w14:paraId="5665E2B6" w14:textId="680239E4" w:rsidR="001C5B65" w:rsidRPr="001C5B65" w:rsidRDefault="001C5B65" w:rsidP="001C5B65">
      <w:pPr>
        <w:pStyle w:val="ListParagraph"/>
        <w:numPr>
          <w:ilvl w:val="0"/>
          <w:numId w:val="11"/>
        </w:numPr>
      </w:pPr>
      <w:r>
        <w:t xml:space="preserve">Full range of training wear and leisure wear to support. </w:t>
      </w:r>
    </w:p>
    <w:p w14:paraId="5BFB996F" w14:textId="77777777" w:rsidR="001C5B65" w:rsidRPr="005D7E59" w:rsidRDefault="001C5B65" w:rsidP="001C5B65"/>
    <w:p w14:paraId="3CFE556C" w14:textId="201D3443" w:rsidR="005D7E59" w:rsidRPr="005D7E59" w:rsidRDefault="005D7E59" w:rsidP="005D7E59">
      <w:pPr>
        <w:rPr>
          <w:b/>
          <w:bCs/>
          <w:u w:val="single"/>
        </w:rPr>
      </w:pPr>
      <w:r w:rsidRPr="005D7E59">
        <w:rPr>
          <w:b/>
          <w:bCs/>
          <w:u w:val="single"/>
        </w:rPr>
        <w:t>Organisation &amp; Next Steps</w:t>
      </w:r>
    </w:p>
    <w:p w14:paraId="52E86867" w14:textId="77777777" w:rsidR="005D7E59" w:rsidRPr="005D7E59" w:rsidRDefault="005D7E59" w:rsidP="005D7E59">
      <w:pPr>
        <w:rPr>
          <w:b/>
          <w:bCs/>
        </w:rPr>
      </w:pPr>
      <w:r w:rsidRPr="005D7E59">
        <w:rPr>
          <w:b/>
          <w:bCs/>
        </w:rPr>
        <w:t>Follow-Up In-Person Meeting</w:t>
      </w:r>
    </w:p>
    <w:p w14:paraId="38FA25A3" w14:textId="180B75A0" w:rsidR="005D7E59" w:rsidRPr="005D7E59" w:rsidRDefault="005D7E59" w:rsidP="005D7E59">
      <w:r w:rsidRPr="005D7E59">
        <w:t>A further</w:t>
      </w:r>
      <w:r w:rsidR="001C5B65">
        <w:t xml:space="preserve"> in person</w:t>
      </w:r>
      <w:r w:rsidRPr="005D7E59">
        <w:t xml:space="preserve"> meeting will take place on </w:t>
      </w:r>
      <w:r w:rsidRPr="005D7E59">
        <w:rPr>
          <w:b/>
          <w:bCs/>
        </w:rPr>
        <w:t>Tuesday 31 March at 6pm in the Sovereign Suite</w:t>
      </w:r>
      <w:r w:rsidR="001C5B65">
        <w:rPr>
          <w:b/>
          <w:bCs/>
        </w:rPr>
        <w:t>.</w:t>
      </w:r>
    </w:p>
    <w:p w14:paraId="6F82BF78" w14:textId="2F658D33" w:rsidR="005D7E59" w:rsidRPr="005D7E59" w:rsidRDefault="005D7E59" w:rsidP="005D7E59">
      <w:pPr>
        <w:numPr>
          <w:ilvl w:val="0"/>
          <w:numId w:val="9"/>
        </w:numPr>
      </w:pPr>
      <w:r w:rsidRPr="005D7E59">
        <w:t>Roger Groves will organise the session</w:t>
      </w:r>
    </w:p>
    <w:p w14:paraId="05F855F5" w14:textId="77777777" w:rsidR="005D7E59" w:rsidRPr="005D7E59" w:rsidRDefault="005D7E59" w:rsidP="005D7E59">
      <w:pPr>
        <w:numPr>
          <w:ilvl w:val="0"/>
          <w:numId w:val="9"/>
        </w:numPr>
      </w:pPr>
      <w:r w:rsidRPr="005D7E59">
        <w:t>Anyone wishing to attend is encouraged to email to register their interest.</w:t>
      </w:r>
    </w:p>
    <w:p w14:paraId="2306591E" w14:textId="77777777" w:rsidR="005D7E59" w:rsidRPr="005D7E59" w:rsidRDefault="005D7E59" w:rsidP="005D7E59">
      <w:pPr>
        <w:numPr>
          <w:ilvl w:val="0"/>
          <w:numId w:val="9"/>
        </w:numPr>
      </w:pPr>
      <w:r w:rsidRPr="005D7E59">
        <w:t>A reminder will be sent closer to the time.</w:t>
      </w:r>
    </w:p>
    <w:p w14:paraId="6AEBBAD8" w14:textId="77777777" w:rsidR="005D7E59" w:rsidRPr="005D7E59" w:rsidRDefault="005D7E59" w:rsidP="005D7E59">
      <w:pPr>
        <w:numPr>
          <w:ilvl w:val="0"/>
          <w:numId w:val="10"/>
        </w:numPr>
      </w:pPr>
      <w:r w:rsidRPr="005D7E59">
        <w:t>Steve to contact the club historian</w:t>
      </w:r>
    </w:p>
    <w:p w14:paraId="78644393" w14:textId="5527ED4F" w:rsidR="005D7E59" w:rsidRPr="005D7E59" w:rsidRDefault="005D7E59" w:rsidP="005D7E59">
      <w:pPr>
        <w:numPr>
          <w:ilvl w:val="0"/>
          <w:numId w:val="10"/>
        </w:numPr>
      </w:pPr>
      <w:r w:rsidRPr="005D7E59">
        <w:t>Shin to investigate National Lottery funding and draft bid</w:t>
      </w:r>
    </w:p>
    <w:p w14:paraId="398143EE" w14:textId="77777777" w:rsidR="005D7E59" w:rsidRPr="005D7E59" w:rsidRDefault="005D7E59" w:rsidP="005D7E59">
      <w:r w:rsidRPr="005D7E59">
        <w:lastRenderedPageBreak/>
        <w:t>There were so many fantastic ideas shared on the night, and this is only the beginning of the conversation. We would encourage as many supporters as possible to attend the in-person meeting so that together we can map out in detail what the 140th year will look like from the very start of the season.</w:t>
      </w:r>
    </w:p>
    <w:p w14:paraId="2F17E019" w14:textId="09F991F0" w:rsidR="005D7E59" w:rsidRPr="005D7E59" w:rsidRDefault="005D7E59" w:rsidP="005D7E59">
      <w:r w:rsidRPr="005D7E59">
        <w:t xml:space="preserve">Over the past two years, we have made significant progress as a </w:t>
      </w:r>
      <w:proofErr w:type="gramStart"/>
      <w:r w:rsidRPr="005D7E59">
        <w:t>club  including</w:t>
      </w:r>
      <w:proofErr w:type="gramEnd"/>
      <w:r w:rsidRPr="005D7E59">
        <w:t xml:space="preserve"> reshaping and improving how we deliver our Open Day experience. As we approach this historic milestone, our focus is not only on celebrating our past, but on continuing to look forward with the same ambition, creativity and togetherness that has driven our recent growth.</w:t>
      </w:r>
    </w:p>
    <w:p w14:paraId="4D38B1E5" w14:textId="06B71D19" w:rsidR="00DF059C" w:rsidRDefault="005D7E59">
      <w:r w:rsidRPr="005D7E59">
        <w:t xml:space="preserve">The 140th year promises to honour our history, celebrate our community, and build </w:t>
      </w:r>
      <w:proofErr w:type="gramStart"/>
      <w:r w:rsidRPr="005D7E59">
        <w:t>a lasting legacy</w:t>
      </w:r>
      <w:proofErr w:type="gramEnd"/>
      <w:r w:rsidRPr="005D7E59">
        <w:t xml:space="preserve"> for generations of Salop supporters to come</w:t>
      </w:r>
    </w:p>
    <w:sectPr w:rsidR="00DF0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0FA"/>
    <w:multiLevelType w:val="multilevel"/>
    <w:tmpl w:val="92C2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42690"/>
    <w:multiLevelType w:val="multilevel"/>
    <w:tmpl w:val="1840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843D3"/>
    <w:multiLevelType w:val="multilevel"/>
    <w:tmpl w:val="827A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E2C81"/>
    <w:multiLevelType w:val="multilevel"/>
    <w:tmpl w:val="04B8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0C1C36"/>
    <w:multiLevelType w:val="multilevel"/>
    <w:tmpl w:val="D42E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F2EAC"/>
    <w:multiLevelType w:val="hybridMultilevel"/>
    <w:tmpl w:val="9324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E6BB4"/>
    <w:multiLevelType w:val="multilevel"/>
    <w:tmpl w:val="355C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249D3"/>
    <w:multiLevelType w:val="multilevel"/>
    <w:tmpl w:val="BCB4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844A5"/>
    <w:multiLevelType w:val="multilevel"/>
    <w:tmpl w:val="66AE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3E3825"/>
    <w:multiLevelType w:val="multilevel"/>
    <w:tmpl w:val="246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437142"/>
    <w:multiLevelType w:val="multilevel"/>
    <w:tmpl w:val="9A8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6638447">
    <w:abstractNumId w:val="0"/>
  </w:num>
  <w:num w:numId="2" w16cid:durableId="309870578">
    <w:abstractNumId w:val="8"/>
  </w:num>
  <w:num w:numId="3" w16cid:durableId="736707586">
    <w:abstractNumId w:val="9"/>
  </w:num>
  <w:num w:numId="4" w16cid:durableId="678236567">
    <w:abstractNumId w:val="6"/>
  </w:num>
  <w:num w:numId="5" w16cid:durableId="1673141904">
    <w:abstractNumId w:val="1"/>
  </w:num>
  <w:num w:numId="6" w16cid:durableId="1272514046">
    <w:abstractNumId w:val="4"/>
  </w:num>
  <w:num w:numId="7" w16cid:durableId="1558542898">
    <w:abstractNumId w:val="10"/>
  </w:num>
  <w:num w:numId="8" w16cid:durableId="631255147">
    <w:abstractNumId w:val="2"/>
  </w:num>
  <w:num w:numId="9" w16cid:durableId="67849736">
    <w:abstractNumId w:val="3"/>
  </w:num>
  <w:num w:numId="10" w16cid:durableId="1330214158">
    <w:abstractNumId w:val="7"/>
  </w:num>
  <w:num w:numId="11" w16cid:durableId="1942257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59"/>
    <w:rsid w:val="001C5B65"/>
    <w:rsid w:val="005D7E59"/>
    <w:rsid w:val="006C6146"/>
    <w:rsid w:val="008803BA"/>
    <w:rsid w:val="00A51C31"/>
    <w:rsid w:val="00BC6E52"/>
    <w:rsid w:val="00C37EF5"/>
    <w:rsid w:val="00DF059C"/>
    <w:rsid w:val="00E26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0D68"/>
  <w15:chartTrackingRefBased/>
  <w15:docId w15:val="{0F9DCDC7-BDD3-4887-9460-B1EFCD88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E59"/>
    <w:rPr>
      <w:rFonts w:eastAsiaTheme="majorEastAsia" w:cstheme="majorBidi"/>
      <w:color w:val="272727" w:themeColor="text1" w:themeTint="D8"/>
    </w:rPr>
  </w:style>
  <w:style w:type="paragraph" w:styleId="Title">
    <w:name w:val="Title"/>
    <w:basedOn w:val="Normal"/>
    <w:next w:val="Normal"/>
    <w:link w:val="TitleChar"/>
    <w:uiPriority w:val="10"/>
    <w:qFormat/>
    <w:rsid w:val="005D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E59"/>
    <w:pPr>
      <w:spacing w:before="160"/>
      <w:jc w:val="center"/>
    </w:pPr>
    <w:rPr>
      <w:i/>
      <w:iCs/>
      <w:color w:val="404040" w:themeColor="text1" w:themeTint="BF"/>
    </w:rPr>
  </w:style>
  <w:style w:type="character" w:customStyle="1" w:styleId="QuoteChar">
    <w:name w:val="Quote Char"/>
    <w:basedOn w:val="DefaultParagraphFont"/>
    <w:link w:val="Quote"/>
    <w:uiPriority w:val="29"/>
    <w:rsid w:val="005D7E59"/>
    <w:rPr>
      <w:i/>
      <w:iCs/>
      <w:color w:val="404040" w:themeColor="text1" w:themeTint="BF"/>
    </w:rPr>
  </w:style>
  <w:style w:type="paragraph" w:styleId="ListParagraph">
    <w:name w:val="List Paragraph"/>
    <w:basedOn w:val="Normal"/>
    <w:uiPriority w:val="34"/>
    <w:qFormat/>
    <w:rsid w:val="005D7E59"/>
    <w:pPr>
      <w:ind w:left="720"/>
      <w:contextualSpacing/>
    </w:pPr>
  </w:style>
  <w:style w:type="character" w:styleId="IntenseEmphasis">
    <w:name w:val="Intense Emphasis"/>
    <w:basedOn w:val="DefaultParagraphFont"/>
    <w:uiPriority w:val="21"/>
    <w:qFormat/>
    <w:rsid w:val="005D7E59"/>
    <w:rPr>
      <w:i/>
      <w:iCs/>
      <w:color w:val="0F4761" w:themeColor="accent1" w:themeShade="BF"/>
    </w:rPr>
  </w:style>
  <w:style w:type="paragraph" w:styleId="IntenseQuote">
    <w:name w:val="Intense Quote"/>
    <w:basedOn w:val="Normal"/>
    <w:next w:val="Normal"/>
    <w:link w:val="IntenseQuoteChar"/>
    <w:uiPriority w:val="30"/>
    <w:qFormat/>
    <w:rsid w:val="005D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E59"/>
    <w:rPr>
      <w:i/>
      <w:iCs/>
      <w:color w:val="0F4761" w:themeColor="accent1" w:themeShade="BF"/>
    </w:rPr>
  </w:style>
  <w:style w:type="character" w:styleId="IntenseReference">
    <w:name w:val="Intense Reference"/>
    <w:basedOn w:val="DefaultParagraphFont"/>
    <w:uiPriority w:val="32"/>
    <w:qFormat/>
    <w:rsid w:val="005D7E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2046</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dooley</dc:creator>
  <cp:keywords/>
  <dc:description/>
  <cp:lastModifiedBy>liam dooley</cp:lastModifiedBy>
  <cp:revision>1</cp:revision>
  <dcterms:created xsi:type="dcterms:W3CDTF">2026-03-19T11:06:00Z</dcterms:created>
  <dcterms:modified xsi:type="dcterms:W3CDTF">2026-03-24T15:05:00Z</dcterms:modified>
</cp:coreProperties>
</file>