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8CDF" w14:textId="67EE5FB4" w:rsidR="005F6EA0" w:rsidRDefault="00D1613F" w:rsidP="00D1613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332F583" wp14:editId="45017529">
                <wp:simplePos x="0" y="0"/>
                <wp:positionH relativeFrom="page">
                  <wp:posOffset>460917</wp:posOffset>
                </wp:positionH>
                <wp:positionV relativeFrom="page">
                  <wp:posOffset>1330712</wp:posOffset>
                </wp:positionV>
                <wp:extent cx="6505575" cy="7069873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69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D1613F" w14:paraId="668615A7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A72E3F" w14:textId="77777777" w:rsidR="00D1613F" w:rsidRPr="0088660C" w:rsidRDefault="00D1613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A5D917" w14:textId="77777777" w:rsidR="00D1613F" w:rsidRPr="0088660C" w:rsidRDefault="00D1613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D1613F" w:rsidRPr="000E5CC4" w14:paraId="5908B259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F9A0C1" w14:textId="0525E161" w:rsidR="00D1613F" w:rsidRPr="000566D0" w:rsidRDefault="000566D0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B7578E" w:rsidRPr="000566D0">
                                    <w:rPr>
                                      <w:sz w:val="28"/>
                                      <w:szCs w:val="28"/>
                                    </w:rPr>
                                    <w:t>mbassadør,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98D3F8" w14:textId="162BFF4D" w:rsidR="00D1613F" w:rsidRPr="0088660C" w:rsidRDefault="00873D0E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en diplomatisk utsending (person) som jobber for landet sitt i et fremmed land</w:t>
                                  </w:r>
                                </w:p>
                              </w:tc>
                            </w:tr>
                            <w:tr w:rsidR="00D1613F" w:rsidRPr="000E5CC4" w14:paraId="36634E58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AEF7B1" w14:textId="61EEFAB5" w:rsidR="00D1613F" w:rsidRPr="000566D0" w:rsidRDefault="000566D0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B7578E" w:rsidRPr="000566D0">
                                    <w:rPr>
                                      <w:sz w:val="28"/>
                                      <w:szCs w:val="28"/>
                                    </w:rPr>
                                    <w:t>lliert,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6128B3" w14:textId="6F025C1F" w:rsidR="00D1613F" w:rsidRPr="0088660C" w:rsidRDefault="00873D0E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en partner, en samarbeids-partner, en </w:t>
                                  </w:r>
                                  <w:r w:rsidR="00085EE7">
                                    <w:rPr>
                                      <w:sz w:val="28"/>
                                      <w:szCs w:val="28"/>
                                    </w:rPr>
                                    <w:t xml:space="preserve">slags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venn</w:t>
                                  </w:r>
                                </w:p>
                              </w:tc>
                            </w:tr>
                            <w:tr w:rsidR="00D1613F" w:rsidRPr="000E5CC4" w14:paraId="3205A2C5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C14E6D" w14:textId="44C44A7F" w:rsidR="00D1613F" w:rsidRPr="000566D0" w:rsidRDefault="000566D0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B7578E" w:rsidRPr="000566D0">
                                    <w:rPr>
                                      <w:sz w:val="28"/>
                                      <w:szCs w:val="28"/>
                                    </w:rPr>
                                    <w:t>rrestere,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EA77E1" w14:textId="4CF2F0F0" w:rsidR="00D1613F" w:rsidRPr="0088660C" w:rsidRDefault="00873D0E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bringe en lovbryter inn til politi-stasjonen</w:t>
                                  </w:r>
                                </w:p>
                              </w:tc>
                            </w:tr>
                            <w:tr w:rsidR="00D1613F" w:rsidRPr="00A7115B" w14:paraId="35C30959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42239B" w14:textId="518DECBD" w:rsidR="00D1613F" w:rsidRPr="000566D0" w:rsidRDefault="000566D0" w:rsidP="00CE2B79">
                                  <w:pPr>
                                    <w:rPr>
                                      <w:b/>
                                      <w:bCs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B7578E" w:rsidRPr="000566D0">
                                    <w:rPr>
                                      <w:sz w:val="28"/>
                                      <w:szCs w:val="28"/>
                                    </w:rPr>
                                    <w:t>iktator,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5CA217" w14:textId="59433FBD" w:rsidR="00D1613F" w:rsidRPr="0088660C" w:rsidRDefault="00873D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hersker alene og har all makt</w:t>
                                  </w:r>
                                </w:p>
                              </w:tc>
                            </w:tr>
                            <w:tr w:rsidR="00D1613F" w:rsidRPr="000E5CC4" w14:paraId="36456C83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4A6FA1" w14:textId="7BA5CCE1" w:rsidR="00D1613F" w:rsidRPr="000566D0" w:rsidRDefault="000566D0" w:rsidP="003937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="00B7578E" w:rsidRPr="000566D0">
                                    <w:rPr>
                                      <w:sz w:val="28"/>
                                      <w:szCs w:val="28"/>
                                    </w:rPr>
                                    <w:t>ijab,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A9343A" w14:textId="67B3F23A" w:rsidR="00D1613F" w:rsidRPr="0088660C" w:rsidRDefault="00873D0E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stykke stoff som dekker en kvinnes hår</w:t>
                                  </w:r>
                                </w:p>
                              </w:tc>
                            </w:tr>
                            <w:tr w:rsidR="00D1613F" w:rsidRPr="000E5CC4" w14:paraId="10AF67AA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60B675" w14:textId="1CF6E0E3" w:rsidR="00D1613F" w:rsidRPr="000566D0" w:rsidRDefault="000566D0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="00B7578E" w:rsidRPr="000566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yve</w:t>
                                  </w:r>
                                  <w:proofErr w:type="spellEnd"/>
                                  <w:r w:rsidR="00B7578E" w:rsidRPr="000566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446A51" w14:textId="44445FB1" w:rsidR="00D1613F" w:rsidRPr="0088660C" w:rsidRDefault="00873D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tale usant</w:t>
                                  </w:r>
                                </w:p>
                              </w:tc>
                            </w:tr>
                            <w:tr w:rsidR="00D1613F" w:rsidRPr="003C7546" w14:paraId="4B2D280E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28AE1D" w14:textId="0D0D58C4" w:rsidR="00D1613F" w:rsidRPr="000566D0" w:rsidRDefault="000566D0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="00B7578E" w:rsidRPr="000566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oral, </w:t>
                                  </w:r>
                                  <w:proofErr w:type="spellStart"/>
                                  <w:r w:rsidR="00B7578E" w:rsidRPr="000566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AC61B5" w14:textId="4498D3C1" w:rsidR="00D1613F" w:rsidRPr="0088660C" w:rsidRDefault="00873D0E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normer, verdier og holdninger</w:t>
                                  </w:r>
                                </w:p>
                              </w:tc>
                            </w:tr>
                            <w:tr w:rsidR="00D1613F" w:rsidRPr="000E5CC4" w14:paraId="4029453C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668FFB" w14:textId="7C5946AD" w:rsidR="00D1613F" w:rsidRPr="000566D0" w:rsidRDefault="000566D0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="00B7578E" w:rsidRPr="000566D0">
                                    <w:rPr>
                                      <w:sz w:val="28"/>
                                      <w:szCs w:val="28"/>
                                    </w:rPr>
                                    <w:t>isfornøyd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AE636D" w14:textId="69A847C8" w:rsidR="00D1613F" w:rsidRPr="00895715" w:rsidRDefault="001216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</w:t>
                                  </w:r>
                                  <w:r w:rsidR="00873D0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ite fornøyd,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utilfreds, vil ha det annerledes</w:t>
                                  </w:r>
                                </w:p>
                              </w:tc>
                            </w:tr>
                            <w:tr w:rsidR="00D1613F" w:rsidRPr="00A7115B" w14:paraId="76D73F1F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51D336" w14:textId="058863A4" w:rsidR="00D1613F" w:rsidRPr="000566D0" w:rsidRDefault="000566D0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0566D0">
                                    <w:rPr>
                                      <w:sz w:val="28"/>
                                      <w:szCs w:val="28"/>
                                    </w:rPr>
                                    <w:t>ågripe,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206BE1" w14:textId="4C0749D2" w:rsidR="00D1613F" w:rsidRPr="0088660C" w:rsidRDefault="001216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arrestere en som bryter loven</w:t>
                                  </w:r>
                                </w:p>
                              </w:tc>
                            </w:tr>
                            <w:tr w:rsidR="00D1613F" w:rsidRPr="000E5CC4" w14:paraId="33BB2FD6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9D84CB" w14:textId="671C8793" w:rsidR="00D1613F" w:rsidRPr="000566D0" w:rsidRDefault="000566D0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0566D0">
                                    <w:rPr>
                                      <w:sz w:val="28"/>
                                      <w:szCs w:val="28"/>
                                    </w:rPr>
                                    <w:t>aseri,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FC43A0" w14:textId="69C80035" w:rsidR="00D1613F" w:rsidRPr="0088660C" w:rsidRDefault="001216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sinne som er voldsomt </w:t>
                                  </w:r>
                                </w:p>
                              </w:tc>
                            </w:tr>
                            <w:tr w:rsidR="00D1613F" w:rsidRPr="000E5CC4" w14:paraId="665B679A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26EEFF" w14:textId="644CA045" w:rsidR="00D1613F" w:rsidRPr="000566D0" w:rsidRDefault="000566D0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0566D0">
                                    <w:rPr>
                                      <w:sz w:val="28"/>
                                      <w:szCs w:val="28"/>
                                    </w:rPr>
                                    <w:t>espektere,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AB86B4" w14:textId="65F62AB1" w:rsidR="00D1613F" w:rsidRPr="0088660C" w:rsidRDefault="001216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å ta hensyn til </w:t>
                                  </w:r>
                                </w:p>
                              </w:tc>
                            </w:tr>
                            <w:tr w:rsidR="00D1613F" w:rsidRPr="00A7115B" w14:paraId="329AB468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A27255" w14:textId="16AF3E53" w:rsidR="00D1613F" w:rsidRPr="000566D0" w:rsidRDefault="000566D0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0566D0">
                                    <w:rPr>
                                      <w:sz w:val="28"/>
                                      <w:szCs w:val="28"/>
                                    </w:rPr>
                                    <w:t>jah,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091C98" w14:textId="347339CC" w:rsidR="00D1613F" w:rsidRPr="0088660C" w:rsidRDefault="001216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hersker eller en konge (ord fra persisk) </w:t>
                                  </w:r>
                                </w:p>
                              </w:tc>
                            </w:tr>
                            <w:tr w:rsidR="00D1613F" w:rsidRPr="000E5CC4" w14:paraId="41235A8E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07D4AB" w14:textId="24938C19" w:rsidR="00D1613F" w:rsidRPr="000566D0" w:rsidRDefault="000566D0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0566D0">
                                    <w:rPr>
                                      <w:sz w:val="28"/>
                                      <w:szCs w:val="28"/>
                                    </w:rPr>
                                    <w:t>haria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76A1A0" w14:textId="113F0FBF" w:rsidR="00D1613F" w:rsidRPr="0088660C" w:rsidRDefault="001216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islamsk retts-system, islamske regler og normer</w:t>
                                  </w:r>
                                </w:p>
                              </w:tc>
                            </w:tr>
                            <w:tr w:rsidR="00D1613F" w:rsidRPr="00A7115B" w14:paraId="17224C46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55D4ED" w14:textId="7C7BA743" w:rsidR="00D1613F" w:rsidRPr="000566D0" w:rsidRDefault="000566D0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0566D0">
                                    <w:rPr>
                                      <w:sz w:val="28"/>
                                      <w:szCs w:val="28"/>
                                    </w:rPr>
                                    <w:t>aretekt,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D64BAE" w14:textId="53A7EC11" w:rsidR="00D1613F" w:rsidRPr="0088660C" w:rsidRDefault="001216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fengsling i påvente av etter-forskning</w:t>
                                  </w:r>
                                </w:p>
                              </w:tc>
                            </w:tr>
                            <w:tr w:rsidR="00D1613F" w:rsidRPr="000E5CC4" w14:paraId="5F6E60EF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D4C8DD" w14:textId="48529072" w:rsidR="00D1613F" w:rsidRPr="000566D0" w:rsidRDefault="00E4310D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0566D0" w:rsidRPr="000566D0">
                                    <w:rPr>
                                      <w:sz w:val="28"/>
                                      <w:szCs w:val="28"/>
                                    </w:rPr>
                                    <w:t>eiledning,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A78F1" w14:textId="4FE799C3" w:rsidR="00D1613F" w:rsidRPr="0088660C" w:rsidRDefault="00E4310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godt råd for hvordan du skal handle eller være</w:t>
                                  </w:r>
                                </w:p>
                              </w:tc>
                            </w:tr>
                            <w:tr w:rsidR="00D1613F" w:rsidRPr="00164EEC" w14:paraId="75F5EAD6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89912F" w14:textId="4068B628" w:rsidR="00D1613F" w:rsidRPr="000566D0" w:rsidRDefault="000566D0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Pr="000566D0">
                                    <w:rPr>
                                      <w:sz w:val="28"/>
                                      <w:szCs w:val="28"/>
                                    </w:rPr>
                                    <w:t>tringsfrihet,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93822E" w14:textId="3C7A2458" w:rsidR="00D1613F" w:rsidRPr="00EA3A4A" w:rsidRDefault="00E4310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retten til å si det du mener uten å risikere straff</w:t>
                                  </w:r>
                                </w:p>
                              </w:tc>
                            </w:tr>
                          </w:tbl>
                          <w:p w14:paraId="763F028F" w14:textId="77777777" w:rsidR="00D1613F" w:rsidRPr="00164EEC" w:rsidRDefault="00D1613F" w:rsidP="00D161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2F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104.8pt;width:512.25pt;height:556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D1613F" w14:paraId="668615A7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A72E3F" w14:textId="77777777" w:rsidR="00D1613F" w:rsidRPr="0088660C" w:rsidRDefault="00D1613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A5D917" w14:textId="77777777" w:rsidR="00D1613F" w:rsidRPr="0088660C" w:rsidRDefault="00D1613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D1613F" w:rsidRPr="000E5CC4" w14:paraId="5908B259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F9A0C1" w14:textId="0525E161" w:rsidR="00D1613F" w:rsidRPr="000566D0" w:rsidRDefault="000566D0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B7578E" w:rsidRPr="000566D0">
                              <w:rPr>
                                <w:sz w:val="28"/>
                                <w:szCs w:val="28"/>
                              </w:rPr>
                              <w:t>mbassadør,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98D3F8" w14:textId="162BFF4D" w:rsidR="00D1613F" w:rsidRPr="0088660C" w:rsidRDefault="00873D0E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en diplomatisk utsending (person) som jobber for landet sitt i et fremmed land</w:t>
                            </w:r>
                          </w:p>
                        </w:tc>
                      </w:tr>
                      <w:tr w:rsidR="00D1613F" w:rsidRPr="000E5CC4" w14:paraId="36634E58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AEF7B1" w14:textId="61EEFAB5" w:rsidR="00D1613F" w:rsidRPr="000566D0" w:rsidRDefault="000566D0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B7578E" w:rsidRPr="000566D0">
                              <w:rPr>
                                <w:sz w:val="28"/>
                                <w:szCs w:val="28"/>
                              </w:rPr>
                              <w:t>lliert,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6128B3" w14:textId="6F025C1F" w:rsidR="00D1613F" w:rsidRPr="0088660C" w:rsidRDefault="00873D0E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 partner, en samarbeids-partner, en </w:t>
                            </w:r>
                            <w:r w:rsidR="00085EE7">
                              <w:rPr>
                                <w:sz w:val="28"/>
                                <w:szCs w:val="28"/>
                              </w:rPr>
                              <w:t xml:space="preserve">slags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venn</w:t>
                            </w:r>
                          </w:p>
                        </w:tc>
                      </w:tr>
                      <w:tr w:rsidR="00D1613F" w:rsidRPr="000E5CC4" w14:paraId="3205A2C5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C14E6D" w14:textId="44C44A7F" w:rsidR="00D1613F" w:rsidRPr="000566D0" w:rsidRDefault="000566D0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B7578E" w:rsidRPr="000566D0">
                              <w:rPr>
                                <w:sz w:val="28"/>
                                <w:szCs w:val="28"/>
                              </w:rPr>
                              <w:t>rrestere,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EA77E1" w14:textId="4CF2F0F0" w:rsidR="00D1613F" w:rsidRPr="0088660C" w:rsidRDefault="00873D0E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bringe en lovbryter inn til politi-stasjonen</w:t>
                            </w:r>
                          </w:p>
                        </w:tc>
                      </w:tr>
                      <w:tr w:rsidR="00D1613F" w:rsidRPr="00A7115B" w14:paraId="35C30959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42239B" w14:textId="518DECBD" w:rsidR="00D1613F" w:rsidRPr="000566D0" w:rsidRDefault="000566D0" w:rsidP="00CE2B79">
                            <w:pPr>
                              <w:rPr>
                                <w:b/>
                                <w:bCs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B7578E" w:rsidRPr="000566D0">
                              <w:rPr>
                                <w:sz w:val="28"/>
                                <w:szCs w:val="28"/>
                              </w:rPr>
                              <w:t>iktator,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5CA217" w14:textId="59433FBD" w:rsidR="00D1613F" w:rsidRPr="0088660C" w:rsidRDefault="00873D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hersker alene og har all makt</w:t>
                            </w:r>
                          </w:p>
                        </w:tc>
                      </w:tr>
                      <w:tr w:rsidR="00D1613F" w:rsidRPr="000E5CC4" w14:paraId="36456C83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4A6FA1" w14:textId="7BA5CCE1" w:rsidR="00D1613F" w:rsidRPr="000566D0" w:rsidRDefault="000566D0" w:rsidP="00393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B7578E" w:rsidRPr="000566D0">
                              <w:rPr>
                                <w:sz w:val="28"/>
                                <w:szCs w:val="28"/>
                              </w:rPr>
                              <w:t>ijab,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A9343A" w14:textId="67B3F23A" w:rsidR="00D1613F" w:rsidRPr="0088660C" w:rsidRDefault="00873D0E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stykke stoff som dekker en kvinnes hår</w:t>
                            </w:r>
                          </w:p>
                        </w:tc>
                      </w:tr>
                      <w:tr w:rsidR="00D1613F" w:rsidRPr="000E5CC4" w14:paraId="10AF67AA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60B675" w14:textId="1CF6E0E3" w:rsidR="00D1613F" w:rsidRPr="000566D0" w:rsidRDefault="000566D0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="00B7578E" w:rsidRPr="000566D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yve</w:t>
                            </w:r>
                            <w:proofErr w:type="spellEnd"/>
                            <w:r w:rsidR="00B7578E" w:rsidRPr="000566D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446A51" w14:textId="44445FB1" w:rsidR="00D1613F" w:rsidRPr="0088660C" w:rsidRDefault="00873D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tale usant</w:t>
                            </w:r>
                          </w:p>
                        </w:tc>
                      </w:tr>
                      <w:tr w:rsidR="00D1613F" w:rsidRPr="003C7546" w14:paraId="4B2D280E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28AE1D" w14:textId="0D0D58C4" w:rsidR="00D1613F" w:rsidRPr="000566D0" w:rsidRDefault="000566D0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="00B7578E" w:rsidRPr="000566D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oral, </w:t>
                            </w:r>
                            <w:proofErr w:type="spellStart"/>
                            <w:r w:rsidR="00B7578E" w:rsidRPr="000566D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AC61B5" w14:textId="4498D3C1" w:rsidR="00D1613F" w:rsidRPr="0088660C" w:rsidRDefault="00873D0E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normer, verdier og holdninger</w:t>
                            </w:r>
                          </w:p>
                        </w:tc>
                      </w:tr>
                      <w:tr w:rsidR="00D1613F" w:rsidRPr="000E5CC4" w14:paraId="4029453C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668FFB" w14:textId="7C5946AD" w:rsidR="00D1613F" w:rsidRPr="000566D0" w:rsidRDefault="000566D0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B7578E" w:rsidRPr="000566D0">
                              <w:rPr>
                                <w:sz w:val="28"/>
                                <w:szCs w:val="28"/>
                              </w:rPr>
                              <w:t>isfornøyd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AE636D" w14:textId="69A847C8" w:rsidR="00D1613F" w:rsidRPr="00895715" w:rsidRDefault="001216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</w:t>
                            </w:r>
                            <w:r w:rsidR="00873D0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ite fornøyd,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utilfreds, vil ha det annerledes</w:t>
                            </w:r>
                          </w:p>
                        </w:tc>
                      </w:tr>
                      <w:tr w:rsidR="00D1613F" w:rsidRPr="00A7115B" w14:paraId="76D73F1F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51D336" w14:textId="058863A4" w:rsidR="00D1613F" w:rsidRPr="000566D0" w:rsidRDefault="000566D0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0566D0">
                              <w:rPr>
                                <w:sz w:val="28"/>
                                <w:szCs w:val="28"/>
                              </w:rPr>
                              <w:t>ågripe,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206BE1" w14:textId="4C0749D2" w:rsidR="00D1613F" w:rsidRPr="0088660C" w:rsidRDefault="001216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arrestere en som bryter loven</w:t>
                            </w:r>
                          </w:p>
                        </w:tc>
                      </w:tr>
                      <w:tr w:rsidR="00D1613F" w:rsidRPr="000E5CC4" w14:paraId="33BB2FD6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9D84CB" w14:textId="671C8793" w:rsidR="00D1613F" w:rsidRPr="000566D0" w:rsidRDefault="000566D0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0566D0">
                              <w:rPr>
                                <w:sz w:val="28"/>
                                <w:szCs w:val="28"/>
                              </w:rPr>
                              <w:t>aseri,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FC43A0" w14:textId="69C80035" w:rsidR="00D1613F" w:rsidRPr="0088660C" w:rsidRDefault="001216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sinne som er voldsomt </w:t>
                            </w:r>
                          </w:p>
                        </w:tc>
                      </w:tr>
                      <w:tr w:rsidR="00D1613F" w:rsidRPr="000E5CC4" w14:paraId="665B679A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26EEFF" w14:textId="644CA045" w:rsidR="00D1613F" w:rsidRPr="000566D0" w:rsidRDefault="000566D0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0566D0">
                              <w:rPr>
                                <w:sz w:val="28"/>
                                <w:szCs w:val="28"/>
                              </w:rPr>
                              <w:t>espektere,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AB86B4" w14:textId="65F62AB1" w:rsidR="00D1613F" w:rsidRPr="0088660C" w:rsidRDefault="001216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å ta hensyn til </w:t>
                            </w:r>
                          </w:p>
                        </w:tc>
                      </w:tr>
                      <w:tr w:rsidR="00D1613F" w:rsidRPr="00A7115B" w14:paraId="329AB468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A27255" w14:textId="16AF3E53" w:rsidR="00D1613F" w:rsidRPr="000566D0" w:rsidRDefault="000566D0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0566D0">
                              <w:rPr>
                                <w:sz w:val="28"/>
                                <w:szCs w:val="28"/>
                              </w:rPr>
                              <w:t>jah,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091C98" w14:textId="347339CC" w:rsidR="00D1613F" w:rsidRPr="0088660C" w:rsidRDefault="001216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hersker eller en konge (ord fra persisk) </w:t>
                            </w:r>
                          </w:p>
                        </w:tc>
                      </w:tr>
                      <w:tr w:rsidR="00D1613F" w:rsidRPr="000E5CC4" w14:paraId="41235A8E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07D4AB" w14:textId="24938C19" w:rsidR="00D1613F" w:rsidRPr="000566D0" w:rsidRDefault="000566D0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0566D0">
                              <w:rPr>
                                <w:sz w:val="28"/>
                                <w:szCs w:val="28"/>
                              </w:rPr>
                              <w:t>haria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76A1A0" w14:textId="113F0FBF" w:rsidR="00D1613F" w:rsidRPr="0088660C" w:rsidRDefault="001216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islamsk retts-system, islamske regler og normer</w:t>
                            </w:r>
                          </w:p>
                        </w:tc>
                      </w:tr>
                      <w:tr w:rsidR="00D1613F" w:rsidRPr="00A7115B" w14:paraId="17224C46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55D4ED" w14:textId="7C7BA743" w:rsidR="00D1613F" w:rsidRPr="000566D0" w:rsidRDefault="000566D0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Pr="000566D0">
                              <w:rPr>
                                <w:sz w:val="28"/>
                                <w:szCs w:val="28"/>
                              </w:rPr>
                              <w:t>aretekt,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D64BAE" w14:textId="53A7EC11" w:rsidR="00D1613F" w:rsidRPr="0088660C" w:rsidRDefault="001216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fengsling i påvente av etter-forskning</w:t>
                            </w:r>
                          </w:p>
                        </w:tc>
                      </w:tr>
                      <w:tr w:rsidR="00D1613F" w:rsidRPr="000E5CC4" w14:paraId="5F6E60EF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D4C8DD" w14:textId="48529072" w:rsidR="00D1613F" w:rsidRPr="000566D0" w:rsidRDefault="00E4310D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="000566D0" w:rsidRPr="000566D0">
                              <w:rPr>
                                <w:sz w:val="28"/>
                                <w:szCs w:val="28"/>
                              </w:rPr>
                              <w:t>eiledning,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A78F1" w14:textId="4FE799C3" w:rsidR="00D1613F" w:rsidRPr="0088660C" w:rsidRDefault="00E4310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godt råd for hvordan du skal handle eller være</w:t>
                            </w:r>
                          </w:p>
                        </w:tc>
                      </w:tr>
                      <w:tr w:rsidR="00D1613F" w:rsidRPr="00164EEC" w14:paraId="75F5EAD6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89912F" w14:textId="4068B628" w:rsidR="00D1613F" w:rsidRPr="000566D0" w:rsidRDefault="000566D0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Pr="000566D0">
                              <w:rPr>
                                <w:sz w:val="28"/>
                                <w:szCs w:val="28"/>
                              </w:rPr>
                              <w:t>tringsfrihet,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93822E" w14:textId="3C7A2458" w:rsidR="00D1613F" w:rsidRPr="00EA3A4A" w:rsidRDefault="00E4310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retten til å si det du mener uten å risikere straff</w:t>
                            </w:r>
                          </w:p>
                        </w:tc>
                      </w:tr>
                    </w:tbl>
                    <w:p w14:paraId="763F028F" w14:textId="77777777" w:rsidR="00D1613F" w:rsidRPr="00164EEC" w:rsidRDefault="00D1613F" w:rsidP="00D1613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F8862D" wp14:editId="504055D9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D5C931" w14:textId="008AEBB6" w:rsidR="00D1613F" w:rsidRPr="00537044" w:rsidRDefault="00D1613F" w:rsidP="00D1613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 w:rsidR="00846E00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90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4D19A8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Raseri i Iran og </w:t>
                            </w:r>
                            <w:proofErr w:type="spellStart"/>
                            <w:r w:rsidR="004D19A8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flere</w:t>
                            </w:r>
                            <w:proofErr w:type="spellEnd"/>
                            <w:r w:rsidR="004D19A8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andre steder</w:t>
                            </w:r>
                          </w:p>
                          <w:p w14:paraId="26944A0C" w14:textId="53FB8DD2" w:rsidR="00D1613F" w:rsidRPr="00AC590A" w:rsidRDefault="00D1613F" w:rsidP="00D1613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4D19A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8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8862D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6AD5C931" w14:textId="008AEBB6" w:rsidR="00D1613F" w:rsidRPr="00537044" w:rsidRDefault="00D1613F" w:rsidP="00D1613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 w:rsidR="00846E00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90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4D19A8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Raseri i Iran og </w:t>
                      </w:r>
                      <w:proofErr w:type="spellStart"/>
                      <w:r w:rsidR="004D19A8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flere</w:t>
                      </w:r>
                      <w:proofErr w:type="spellEnd"/>
                      <w:r w:rsidR="004D19A8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andre steder</w:t>
                      </w:r>
                    </w:p>
                    <w:p w14:paraId="26944A0C" w14:textId="53FB8DD2" w:rsidR="00D1613F" w:rsidRPr="00AC590A" w:rsidRDefault="00D1613F" w:rsidP="00D1613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4D19A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8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5F6EA0">
        <w:rPr>
          <w:rFonts w:eastAsia="ヒラギノ角ゴ Pro W6"/>
          <w:sz w:val="28"/>
          <w:szCs w:val="28"/>
          <w:lang w:val="nb-NO"/>
        </w:rPr>
        <w:t>Iran er et stort land i Midtøsten</w:t>
      </w:r>
      <w:r w:rsidR="00AB1F8E">
        <w:rPr>
          <w:rFonts w:eastAsia="ヒラギノ角ゴ Pro W6"/>
          <w:sz w:val="28"/>
          <w:szCs w:val="28"/>
          <w:lang w:val="nb-NO"/>
        </w:rPr>
        <w:t xml:space="preserve"> / Vest-Asia</w:t>
      </w:r>
      <w:r w:rsidR="005F6EA0">
        <w:rPr>
          <w:rFonts w:eastAsia="ヒラギノ角ゴ Pro W6"/>
          <w:sz w:val="28"/>
          <w:szCs w:val="28"/>
          <w:lang w:val="nb-NO"/>
        </w:rPr>
        <w:t>. Irak, Pakistan og Afghanistan er naboer. Iran er en såkalt islamsk republikk. Den øverste</w:t>
      </w:r>
      <w:r w:rsidR="00085EE7">
        <w:rPr>
          <w:rFonts w:eastAsia="ヒラギノ角ゴ Pro W6"/>
          <w:sz w:val="28"/>
          <w:szCs w:val="28"/>
          <w:lang w:val="nb-NO"/>
        </w:rPr>
        <w:t>,</w:t>
      </w:r>
      <w:r w:rsidR="005F6EA0">
        <w:rPr>
          <w:rFonts w:eastAsia="ヒラギノ角ゴ Pro W6"/>
          <w:sz w:val="28"/>
          <w:szCs w:val="28"/>
          <w:lang w:val="nb-NO"/>
        </w:rPr>
        <w:t xml:space="preserve"> religiøse lederen </w:t>
      </w:r>
      <w:r w:rsidR="00085EE7">
        <w:rPr>
          <w:rFonts w:eastAsia="ヒラギノ角ゴ Pro W6"/>
          <w:sz w:val="28"/>
          <w:szCs w:val="28"/>
          <w:lang w:val="nb-NO"/>
        </w:rPr>
        <w:t>leder staten</w:t>
      </w:r>
      <w:r w:rsidR="005F6EA0">
        <w:rPr>
          <w:rFonts w:eastAsia="ヒラギノ角ゴ Pro W6"/>
          <w:sz w:val="28"/>
          <w:szCs w:val="28"/>
          <w:lang w:val="nb-NO"/>
        </w:rPr>
        <w:t xml:space="preserve"> på livstid.</w:t>
      </w:r>
    </w:p>
    <w:p w14:paraId="29257E25" w14:textId="77777777" w:rsidR="005F6EA0" w:rsidRDefault="005F6EA0" w:rsidP="00D1613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>Iran ble tidligere kalt Persia. Det var et stort, mektig herre-dømme i oldtiden.</w:t>
      </w:r>
    </w:p>
    <w:p w14:paraId="6B09C4AF" w14:textId="1FC078B2" w:rsidR="00981703" w:rsidRDefault="005F6EA0" w:rsidP="00D1613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Dagens islamistiske styre ble opprettet i 1979</w:t>
      </w:r>
      <w:r w:rsidR="00085EE7">
        <w:rPr>
          <w:rFonts w:eastAsia="ヒラギノ角ゴ Pro W6"/>
          <w:sz w:val="28"/>
          <w:szCs w:val="28"/>
          <w:lang w:val="nb-NO"/>
        </w:rPr>
        <w:t>. Det skjedde</w:t>
      </w:r>
      <w:r>
        <w:rPr>
          <w:rFonts w:eastAsia="ヒラギノ角ゴ Pro W6"/>
          <w:sz w:val="28"/>
          <w:szCs w:val="28"/>
          <w:lang w:val="nb-NO"/>
        </w:rPr>
        <w:t xml:space="preserve"> etter den iranske revolusjonen. </w:t>
      </w:r>
      <w:r w:rsidR="00981703">
        <w:rPr>
          <w:rFonts w:eastAsia="ヒラギノ角ゴ Pro W6"/>
          <w:sz w:val="28"/>
          <w:szCs w:val="28"/>
          <w:lang w:val="nb-NO"/>
        </w:rPr>
        <w:t xml:space="preserve">Før det styrte en sjah, som er en konge. Men mange var misfornøyde med ham. Han var alliert med USA og Storbritannia. Sjahen var </w:t>
      </w:r>
      <w:r w:rsidR="00085EE7">
        <w:rPr>
          <w:rFonts w:eastAsia="ヒラギノ角ゴ Pro W6"/>
          <w:sz w:val="28"/>
          <w:szCs w:val="28"/>
          <w:lang w:val="nb-NO"/>
        </w:rPr>
        <w:t xml:space="preserve">også </w:t>
      </w:r>
      <w:r w:rsidR="00981703">
        <w:rPr>
          <w:rFonts w:eastAsia="ヒラギノ角ゴ Pro W6"/>
          <w:sz w:val="28"/>
          <w:szCs w:val="28"/>
          <w:lang w:val="nb-NO"/>
        </w:rPr>
        <w:t xml:space="preserve">en diktator. </w:t>
      </w:r>
    </w:p>
    <w:p w14:paraId="16296911" w14:textId="06C811BC" w:rsidR="00D1613F" w:rsidRDefault="00981703" w:rsidP="00D1613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Etter revolusjonen var ayatollah Khomeini som ledet Iran. Nå var USA blitt fienden. Det samme gjaldt Israel og Saudi-Arabia.  </w:t>
      </w:r>
    </w:p>
    <w:p w14:paraId="59ED97DB" w14:textId="30BA6BF8" w:rsidR="00D1613F" w:rsidRDefault="00981703" w:rsidP="00D1613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I dag har den religiøse lederen i Iran mye makt. Han kontrollerer retts-apparatet</w:t>
      </w:r>
      <w:r w:rsidR="00AB1F8E">
        <w:rPr>
          <w:rFonts w:eastAsia="ヒラギノ角ゴ Pro W6"/>
          <w:sz w:val="28"/>
          <w:szCs w:val="28"/>
          <w:lang w:val="nb-NO"/>
        </w:rPr>
        <w:t>, politiet og militæret</w:t>
      </w:r>
      <w:r>
        <w:rPr>
          <w:rFonts w:eastAsia="ヒラギノ角ゴ Pro W6"/>
          <w:sz w:val="28"/>
          <w:szCs w:val="28"/>
          <w:lang w:val="nb-NO"/>
        </w:rPr>
        <w:t xml:space="preserve">. </w:t>
      </w:r>
      <w:r w:rsidR="00AB1F8E">
        <w:rPr>
          <w:rFonts w:eastAsia="ヒラギノ角ゴ Pro W6"/>
          <w:sz w:val="28"/>
          <w:szCs w:val="28"/>
          <w:lang w:val="nb-NO"/>
        </w:rPr>
        <w:t>Islamsk lov (</w:t>
      </w:r>
      <w:proofErr w:type="spellStart"/>
      <w:r w:rsidR="00AB1F8E">
        <w:rPr>
          <w:rFonts w:eastAsia="ヒラギノ角ゴ Pro W6"/>
          <w:sz w:val="28"/>
          <w:szCs w:val="28"/>
          <w:lang w:val="nb-NO"/>
        </w:rPr>
        <w:t>sharia</w:t>
      </w:r>
      <w:proofErr w:type="spellEnd"/>
      <w:r w:rsidR="00AB1F8E">
        <w:rPr>
          <w:rFonts w:eastAsia="ヒラギノ角ゴ Pro W6"/>
          <w:sz w:val="28"/>
          <w:szCs w:val="28"/>
          <w:lang w:val="nb-NO"/>
        </w:rPr>
        <w:t>) står over alle lover. Iranerne har begrenset ytringsfrihet.</w:t>
      </w:r>
    </w:p>
    <w:p w14:paraId="7ACCE255" w14:textId="6C59621B" w:rsidR="00AB1F8E" w:rsidRDefault="00AB1F8E" w:rsidP="00D1613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 bor 86 millioner mennesker i Iran. Befolkningen er </w:t>
      </w:r>
      <w:r w:rsidR="00085EE7">
        <w:rPr>
          <w:rFonts w:eastAsia="ヒラギノ角ゴ Pro W6"/>
          <w:sz w:val="28"/>
          <w:szCs w:val="28"/>
          <w:lang w:val="nb-NO"/>
        </w:rPr>
        <w:t xml:space="preserve">ganske </w:t>
      </w:r>
      <w:r>
        <w:rPr>
          <w:rFonts w:eastAsia="ヒラギノ角ゴ Pro W6"/>
          <w:sz w:val="28"/>
          <w:szCs w:val="28"/>
          <w:lang w:val="nb-NO"/>
        </w:rPr>
        <w:t>ung. Mange fikk barn etter den iranske revolusjonen. Hver kvinne fikk i snitt sju barn. Men dette har endret seg siden. Hoved</w:t>
      </w:r>
      <w:r w:rsidR="00085EE7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staden i Iran er Teheran.</w:t>
      </w:r>
      <w:r w:rsidR="00862104">
        <w:rPr>
          <w:rFonts w:eastAsia="ヒラギノ角ゴ Pro W6"/>
          <w:sz w:val="28"/>
          <w:szCs w:val="28"/>
          <w:lang w:val="nb-NO"/>
        </w:rPr>
        <w:t xml:space="preserve"> Dagens leder er Ali </w:t>
      </w:r>
      <w:proofErr w:type="spellStart"/>
      <w:r w:rsidR="00862104">
        <w:rPr>
          <w:rFonts w:eastAsia="ヒラギノ角ゴ Pro W6"/>
          <w:sz w:val="28"/>
          <w:szCs w:val="28"/>
          <w:lang w:val="nb-NO"/>
        </w:rPr>
        <w:t>Khamenei</w:t>
      </w:r>
      <w:proofErr w:type="spellEnd"/>
      <w:r w:rsidR="00862104">
        <w:rPr>
          <w:rFonts w:eastAsia="ヒラギノ角ゴ Pro W6"/>
          <w:sz w:val="28"/>
          <w:szCs w:val="28"/>
          <w:lang w:val="nb-NO"/>
        </w:rPr>
        <w:t>. Han er 83 år gammel og har ledet landet siden 1989.</w:t>
      </w:r>
    </w:p>
    <w:p w14:paraId="0AE79529" w14:textId="7FE2092A" w:rsidR="00D1613F" w:rsidRPr="005838B1" w:rsidRDefault="00D1613F" w:rsidP="00D1613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0"/>
          <w:szCs w:val="20"/>
          <w:lang w:val="nb-NO"/>
        </w:rPr>
      </w:pPr>
      <w:r w:rsidRPr="005838B1">
        <w:rPr>
          <w:rFonts w:eastAsia="ヒラギノ角ゴ Pro W6"/>
          <w:i/>
          <w:iCs/>
          <w:sz w:val="20"/>
          <w:szCs w:val="20"/>
          <w:lang w:val="nb-NO"/>
        </w:rPr>
        <w:t>Kilde: FN, Klar Tale</w:t>
      </w:r>
      <w:r w:rsidR="00AB1F8E">
        <w:rPr>
          <w:rFonts w:eastAsia="ヒラギノ角ゴ Pro W6"/>
          <w:i/>
          <w:iCs/>
          <w:sz w:val="20"/>
          <w:szCs w:val="20"/>
          <w:lang w:val="nb-NO"/>
        </w:rPr>
        <w:t>, snl.no</w:t>
      </w:r>
    </w:p>
    <w:p w14:paraId="71520F3F" w14:textId="77777777" w:rsidR="00D1613F" w:rsidRDefault="00D1613F" w:rsidP="00D1613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741FDD6B" w14:textId="77777777" w:rsidR="00D1613F" w:rsidRPr="002168C8" w:rsidRDefault="00D1613F" w:rsidP="00D1613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057E43B1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57F78D7B" w14:textId="1CBC65E3" w:rsidR="00D1613F" w:rsidRPr="00164EEC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15502">
        <w:rPr>
          <w:rFonts w:ascii="Times New Roman" w:hAnsi="Times New Roman"/>
          <w:b w:val="0"/>
          <w:sz w:val="28"/>
          <w:szCs w:val="28"/>
          <w:lang w:val="nb-NO"/>
        </w:rPr>
        <w:t>Hvorfor er det demonstrasjoner i Iran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EFB79A8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076F0EF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E05BE92" w14:textId="6E3DCDD8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15502">
        <w:rPr>
          <w:rFonts w:ascii="Times New Roman" w:hAnsi="Times New Roman"/>
          <w:b w:val="0"/>
          <w:sz w:val="28"/>
          <w:szCs w:val="28"/>
          <w:lang w:val="nb-NO"/>
        </w:rPr>
        <w:t>Kan du fortelle hva moral-politiet 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D6C8DEE" w14:textId="77777777" w:rsidR="00D1613F" w:rsidRDefault="00D1613F" w:rsidP="00D1613F">
      <w:pPr>
        <w:rPr>
          <w:b/>
          <w:sz w:val="28"/>
          <w:szCs w:val="28"/>
        </w:rPr>
      </w:pPr>
      <w:r w:rsidRPr="00064EA8">
        <w:rPr>
          <w:sz w:val="28"/>
          <w:szCs w:val="28"/>
        </w:rPr>
        <w:lastRenderedPageBreak/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188DA15B" w14:textId="77777777" w:rsidR="00D1613F" w:rsidRPr="00356E96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C73D4E3" w14:textId="77777777" w:rsidR="00D1613F" w:rsidRDefault="00D1613F" w:rsidP="00D1613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52BABE1D" w14:textId="38FD0434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315502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Hvem leder Iran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11C3A78" w14:textId="77777777" w:rsidR="00D1613F" w:rsidRPr="00DE5F0B" w:rsidRDefault="00D1613F" w:rsidP="00D1613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2FC08EE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9EF452F" w14:textId="6CED3AE5" w:rsidR="00D1613F" w:rsidRDefault="00D1613F" w:rsidP="00D1613F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315502">
        <w:rPr>
          <w:sz w:val="28"/>
          <w:szCs w:val="28"/>
        </w:rPr>
        <w:t>Hva skjedde i 1979</w:t>
      </w:r>
      <w:r>
        <w:rPr>
          <w:sz w:val="28"/>
          <w:szCs w:val="28"/>
        </w:rPr>
        <w:t>?</w:t>
      </w:r>
    </w:p>
    <w:p w14:paraId="1B3E1B28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8A48368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A51F743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5878DF2" w14:textId="2DC07BF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15502">
        <w:rPr>
          <w:rFonts w:ascii="Times New Roman" w:hAnsi="Times New Roman"/>
          <w:b w:val="0"/>
          <w:sz w:val="28"/>
          <w:szCs w:val="28"/>
          <w:lang w:val="nb-NO"/>
        </w:rPr>
        <w:t>Hvorfor kalte Iran den norske ambassadøren inn til et møte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C5D5721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33E45B24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A8938DC" w14:textId="3C158904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15502">
        <w:rPr>
          <w:rFonts w:ascii="Times New Roman" w:hAnsi="Times New Roman"/>
          <w:b w:val="0"/>
          <w:sz w:val="28"/>
          <w:szCs w:val="28"/>
          <w:lang w:val="nb-NO"/>
        </w:rPr>
        <w:t>Hva heter hoved</w:t>
      </w:r>
      <w:r w:rsidR="00085EE7">
        <w:rPr>
          <w:rFonts w:ascii="Times New Roman" w:hAnsi="Times New Roman"/>
          <w:b w:val="0"/>
          <w:sz w:val="28"/>
          <w:szCs w:val="28"/>
          <w:lang w:val="nb-NO"/>
        </w:rPr>
        <w:t>-</w:t>
      </w:r>
      <w:r w:rsidR="00315502">
        <w:rPr>
          <w:rFonts w:ascii="Times New Roman" w:hAnsi="Times New Roman"/>
          <w:b w:val="0"/>
          <w:sz w:val="28"/>
          <w:szCs w:val="28"/>
          <w:lang w:val="nb-NO"/>
        </w:rPr>
        <w:t>staden i Iran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D574662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833FE1B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DA85036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D1A11F1" w14:textId="44E4EFF4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AB78A5">
        <w:rPr>
          <w:rFonts w:ascii="Times New Roman" w:hAnsi="Times New Roman"/>
          <w:b w:val="0"/>
          <w:sz w:val="28"/>
          <w:szCs w:val="28"/>
          <w:lang w:val="nb-NO"/>
        </w:rPr>
        <w:t>Hva er en sjah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C2F1ACD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623F28E" w14:textId="77777777" w:rsidR="00D1613F" w:rsidRDefault="00D1613F" w:rsidP="00D1613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C1D0162" w14:textId="77777777" w:rsidR="00D1613F" w:rsidRDefault="00D1613F" w:rsidP="00D1613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FCAF79A" w14:textId="3B450D62" w:rsidR="00D1613F" w:rsidRDefault="00D1613F" w:rsidP="00D1613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AB78A5">
        <w:rPr>
          <w:rFonts w:ascii="Times New Roman" w:hAnsi="Times New Roman"/>
          <w:b w:val="0"/>
          <w:sz w:val="28"/>
          <w:szCs w:val="28"/>
          <w:lang w:val="nb-NO"/>
        </w:rPr>
        <w:t>Hvilken lov står over alle lover i Iran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7889911B" w14:textId="77777777" w:rsidR="00D1613F" w:rsidRPr="00FD47A6" w:rsidRDefault="00D1613F" w:rsidP="00D1613F">
      <w:pPr>
        <w:pStyle w:val="Body"/>
        <w:rPr>
          <w:lang w:val="nb-NO"/>
        </w:rPr>
      </w:pPr>
    </w:p>
    <w:p w14:paraId="5090A18F" w14:textId="77777777" w:rsidR="00D1613F" w:rsidRPr="009F1795" w:rsidRDefault="00D1613F" w:rsidP="00D1613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792C264" w14:textId="77777777" w:rsidR="00D1613F" w:rsidRDefault="00D1613F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4384F32" w14:textId="77777777" w:rsidR="00D1613F" w:rsidRDefault="00D1613F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F42F4F9" w14:textId="77777777" w:rsidR="00D1613F" w:rsidRDefault="00D1613F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6BCDD0E" w14:textId="77777777" w:rsidR="00D1613F" w:rsidRPr="002D5513" w:rsidRDefault="00D1613F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67951CE" w14:textId="525B055E" w:rsidR="00D1613F" w:rsidRDefault="00D1613F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08E9C02B" w14:textId="1CD069F7" w:rsidR="004A2205" w:rsidRDefault="004A2205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å</w:t>
      </w:r>
    </w:p>
    <w:p w14:paraId="7D9B7BD6" w14:textId="50EAAB4A" w:rsidR="004A2205" w:rsidRDefault="004A2205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1979</w:t>
      </w:r>
    </w:p>
    <w:p w14:paraId="4DD91A24" w14:textId="37126C38" w:rsidR="004A2205" w:rsidRPr="001879F5" w:rsidRDefault="004A2205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demonstrert</w:t>
      </w:r>
    </w:p>
    <w:p w14:paraId="10C18C81" w14:textId="166C4AE0" w:rsidR="004A2205" w:rsidRDefault="004A2205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</w:t>
      </w:r>
      <w:r>
        <w:rPr>
          <w:rFonts w:ascii="Times New Roman" w:hAnsi="Times New Roman"/>
          <w:sz w:val="28"/>
          <w:szCs w:val="28"/>
          <w:lang w:val="nb-NO"/>
        </w:rPr>
        <w:t>ijab</w:t>
      </w:r>
    </w:p>
    <w:p w14:paraId="1F0A34A4" w14:textId="23A2049F" w:rsidR="004A2205" w:rsidRDefault="004A2205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3AC646AB" w14:textId="4CA61A18" w:rsidR="004A2205" w:rsidRDefault="004A2205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de</w:t>
      </w:r>
    </w:p>
    <w:p w14:paraId="70F808F7" w14:textId="5EC56659" w:rsidR="004A2205" w:rsidRDefault="004A2205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lyver</w:t>
      </w:r>
    </w:p>
    <w:p w14:paraId="32642850" w14:textId="334C8C89" w:rsidR="00D1613F" w:rsidRDefault="004A2205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passe</w:t>
      </w:r>
    </w:p>
    <w:p w14:paraId="1AB83E49" w14:textId="293A3A2E" w:rsidR="004A2205" w:rsidRDefault="004A2205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kle</w:t>
      </w:r>
    </w:p>
    <w:p w14:paraId="476B5D41" w14:textId="1276A88E" w:rsidR="00D1613F" w:rsidRDefault="00085EE7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moral</w:t>
      </w:r>
      <w:r w:rsidR="00D1613F">
        <w:rPr>
          <w:rFonts w:ascii="Times New Roman" w:hAnsi="Times New Roman"/>
          <w:sz w:val="28"/>
          <w:szCs w:val="28"/>
          <w:lang w:val="nb-NO"/>
        </w:rPr>
        <w:tab/>
      </w:r>
      <w:r w:rsidR="00D1613F">
        <w:rPr>
          <w:rFonts w:ascii="Times New Roman" w:hAnsi="Times New Roman"/>
          <w:sz w:val="28"/>
          <w:szCs w:val="28"/>
          <w:lang w:val="nb-NO"/>
        </w:rPr>
        <w:tab/>
      </w:r>
      <w:r w:rsidR="00D1613F">
        <w:rPr>
          <w:rFonts w:ascii="Times New Roman" w:hAnsi="Times New Roman"/>
          <w:sz w:val="28"/>
          <w:szCs w:val="28"/>
          <w:lang w:val="nb-NO"/>
        </w:rPr>
        <w:tab/>
      </w:r>
      <w:r w:rsidR="00D1613F">
        <w:rPr>
          <w:rFonts w:ascii="Times New Roman" w:hAnsi="Times New Roman"/>
          <w:sz w:val="28"/>
          <w:szCs w:val="28"/>
          <w:lang w:val="nb-NO"/>
        </w:rPr>
        <w:tab/>
      </w:r>
    </w:p>
    <w:p w14:paraId="7CE5586E" w14:textId="77777777" w:rsidR="00D1613F" w:rsidRDefault="00D1613F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57E81A7" w14:textId="77777777" w:rsidR="00D1613F" w:rsidRDefault="00D1613F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6140A9B9" w14:textId="7FF66C22" w:rsidR="00D1613F" w:rsidRPr="001B52CD" w:rsidRDefault="00D1613F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AB78A5">
        <w:rPr>
          <w:rFonts w:ascii="Times New Roman" w:hAnsi="Times New Roman"/>
          <w:sz w:val="48"/>
          <w:szCs w:val="48"/>
          <w:lang w:val="nb-NO"/>
        </w:rPr>
        <w:t>Moral-politiet</w:t>
      </w:r>
    </w:p>
    <w:p w14:paraId="422F2F9F" w14:textId="62AA9A58" w:rsidR="00935720" w:rsidRDefault="00935720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Iran har et </w:t>
      </w:r>
      <w:r w:rsidR="00085EE7">
        <w:rPr>
          <w:rFonts w:ascii="Times New Roman" w:hAnsi="Times New Roman"/>
          <w:sz w:val="28"/>
          <w:szCs w:val="28"/>
          <w:lang w:val="nb-NO"/>
        </w:rPr>
        <w:t>_ _ _ _ _</w:t>
      </w:r>
      <w:r>
        <w:rPr>
          <w:rFonts w:ascii="Times New Roman" w:hAnsi="Times New Roman"/>
          <w:sz w:val="28"/>
          <w:szCs w:val="28"/>
          <w:lang w:val="nb-NO"/>
        </w:rPr>
        <w:t xml:space="preserve">-politi. De er også kjent som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Gasht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-e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Ershad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eller veilednings-patruljen. Moral-politiet skal </w:t>
      </w:r>
      <w:r w:rsidR="00085EE7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>på at folk respekterer islamsk moral. De som styrer Iran, har bestemt reglene.</w:t>
      </w:r>
    </w:p>
    <w:p w14:paraId="7990835E" w14:textId="2C00BC82" w:rsidR="00D1613F" w:rsidRDefault="00935720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Moral-politiet skal si fra om «dårlig</w:t>
      </w:r>
      <w:r w:rsidR="004A2205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 xml:space="preserve">». Det er et begrep som betyr brudd på landets strenge regler for hvordan kvinner skal </w:t>
      </w:r>
      <w:r w:rsidR="004A2205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>seg.</w:t>
      </w:r>
    </w:p>
    <w:p w14:paraId="10C64A1E" w14:textId="66186EAE" w:rsidR="00AB78A5" w:rsidRDefault="00935720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proofErr w:type="spellStart"/>
      <w:r>
        <w:rPr>
          <w:rFonts w:ascii="Times New Roman" w:hAnsi="Times New Roman"/>
          <w:sz w:val="28"/>
          <w:szCs w:val="28"/>
          <w:lang w:val="nb-NO"/>
        </w:rPr>
        <w:t>Sharia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-lovene gjelder </w:t>
      </w:r>
      <w:r w:rsidR="004A2205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 xml:space="preserve">Iran. Kvinner er forpliktet til </w:t>
      </w:r>
      <w:r w:rsidR="004A2205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>dekke til håret. De skal bruke lange, løse klær. Slik skjuler de figuren sin.</w:t>
      </w:r>
    </w:p>
    <w:p w14:paraId="6DB263A5" w14:textId="6CF8B8FD" w:rsidR="000E4B3D" w:rsidRDefault="00935720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Mange er misfornøyde med disse reglene. Folk har </w:t>
      </w:r>
      <w:r w:rsidR="004A2205">
        <w:rPr>
          <w:rFonts w:ascii="Times New Roman" w:hAnsi="Times New Roman"/>
          <w:sz w:val="28"/>
          <w:szCs w:val="28"/>
          <w:lang w:val="nb-NO"/>
        </w:rPr>
        <w:t xml:space="preserve">_ _ _ _ _ _ _ _ _ _ _ </w:t>
      </w:r>
      <w:r>
        <w:rPr>
          <w:rFonts w:ascii="Times New Roman" w:hAnsi="Times New Roman"/>
          <w:sz w:val="28"/>
          <w:szCs w:val="28"/>
          <w:lang w:val="nb-NO"/>
        </w:rPr>
        <w:t xml:space="preserve">mot dem før. Helt siden </w:t>
      </w:r>
      <w:r w:rsidR="004A2205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religiøse tok makta i</w:t>
      </w:r>
      <w:r w:rsidR="004A2205">
        <w:rPr>
          <w:rFonts w:ascii="Times New Roman" w:hAnsi="Times New Roman"/>
          <w:sz w:val="28"/>
          <w:szCs w:val="28"/>
          <w:lang w:val="nb-NO"/>
        </w:rPr>
        <w:t xml:space="preserve"> _ _ _ _</w:t>
      </w:r>
      <w:r w:rsidR="000E4B3D">
        <w:rPr>
          <w:rFonts w:ascii="Times New Roman" w:hAnsi="Times New Roman"/>
          <w:sz w:val="28"/>
          <w:szCs w:val="28"/>
          <w:lang w:val="nb-NO"/>
        </w:rPr>
        <w:t>.</w:t>
      </w:r>
    </w:p>
    <w:p w14:paraId="4520ECA6" w14:textId="53181AB5" w:rsidR="00AB78A5" w:rsidRDefault="000E4B3D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Nå sist var det dødsfallet til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Mahsa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Amini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som utløste demonstrasjonene. Hun skal ha brukt hijaben på feil måte og ble arrestert av moral-politiet. Iran sier hun døde av problemer med hjertet. Familien og kritikere sier Iran</w:t>
      </w:r>
      <w:r w:rsidR="004A2205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6356D082" w14:textId="6421DB2B" w:rsidR="00800D64" w:rsidRDefault="00800D64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Ofte består en enhet i moral-politiet av en varebil. I varebilen er en kvinne og en mann. De overvåker hvordan folk oppfører seg eller kler seg.</w:t>
      </w:r>
      <w:r w:rsidR="001B28F3">
        <w:rPr>
          <w:rFonts w:ascii="Times New Roman" w:hAnsi="Times New Roman"/>
          <w:sz w:val="28"/>
          <w:szCs w:val="28"/>
          <w:lang w:val="nb-NO"/>
        </w:rPr>
        <w:t xml:space="preserve"> Straffen </w:t>
      </w:r>
      <w:r w:rsidR="004A2205">
        <w:rPr>
          <w:rFonts w:ascii="Times New Roman" w:hAnsi="Times New Roman"/>
          <w:sz w:val="28"/>
          <w:szCs w:val="28"/>
          <w:lang w:val="nb-NO"/>
        </w:rPr>
        <w:t xml:space="preserve">for å gjøre feil </w:t>
      </w:r>
      <w:r w:rsidR="001B28F3">
        <w:rPr>
          <w:rFonts w:ascii="Times New Roman" w:hAnsi="Times New Roman"/>
          <w:sz w:val="28"/>
          <w:szCs w:val="28"/>
          <w:lang w:val="nb-NO"/>
        </w:rPr>
        <w:t xml:space="preserve">er som regel en advarsel, men av og til en bot. </w:t>
      </w:r>
    </w:p>
    <w:p w14:paraId="3B137421" w14:textId="745AF704" w:rsidR="00AB78A5" w:rsidRDefault="00AB78A5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8AB2FB8" w14:textId="29735CC3" w:rsidR="00D1613F" w:rsidRPr="004F7C06" w:rsidRDefault="00D1613F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4F7C06">
        <w:rPr>
          <w:rFonts w:ascii="Times New Roman" w:hAnsi="Times New Roman"/>
          <w:i/>
          <w:iCs/>
          <w:sz w:val="20"/>
          <w:lang w:val="nb-NO"/>
        </w:rPr>
        <w:t>Kild</w:t>
      </w:r>
      <w:r w:rsidR="000E4B3D">
        <w:rPr>
          <w:rFonts w:ascii="Times New Roman" w:hAnsi="Times New Roman"/>
          <w:i/>
          <w:iCs/>
          <w:sz w:val="20"/>
          <w:lang w:val="nb-NO"/>
        </w:rPr>
        <w:t>r</w:t>
      </w:r>
      <w:r w:rsidRPr="004F7C06">
        <w:rPr>
          <w:rFonts w:ascii="Times New Roman" w:hAnsi="Times New Roman"/>
          <w:i/>
          <w:iCs/>
          <w:sz w:val="20"/>
          <w:lang w:val="nb-NO"/>
        </w:rPr>
        <w:t xml:space="preserve">e: </w:t>
      </w:r>
      <w:r w:rsidR="000E4B3D">
        <w:rPr>
          <w:rFonts w:ascii="Times New Roman" w:hAnsi="Times New Roman"/>
          <w:i/>
          <w:iCs/>
          <w:sz w:val="20"/>
          <w:lang w:val="nb-NO"/>
        </w:rPr>
        <w:t>Klar Tale, NTB</w:t>
      </w:r>
    </w:p>
    <w:p w14:paraId="3A528168" w14:textId="77777777" w:rsidR="00D1613F" w:rsidRDefault="00D1613F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A3B4B46" w14:textId="77777777" w:rsidR="00D1613F" w:rsidRDefault="00D1613F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FC383C4" w14:textId="77777777" w:rsidR="00D1613F" w:rsidRPr="00635269" w:rsidRDefault="00D1613F" w:rsidP="00D161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AA2A6AF" w14:textId="77777777" w:rsidR="00D1613F" w:rsidRPr="00B62BD9" w:rsidRDefault="00D1613F" w:rsidP="00D1613F">
      <w:pPr>
        <w:rPr>
          <w:sz w:val="28"/>
          <w:szCs w:val="28"/>
        </w:rPr>
      </w:pPr>
    </w:p>
    <w:p w14:paraId="3CE14F0E" w14:textId="77777777" w:rsidR="00D1613F" w:rsidRPr="00633F89" w:rsidRDefault="00D1613F" w:rsidP="00D1613F">
      <w:pPr>
        <w:pBdr>
          <w:bottom w:val="single" w:sz="6" w:space="1" w:color="auto"/>
        </w:pBdr>
        <w:rPr>
          <w:sz w:val="28"/>
          <w:szCs w:val="28"/>
        </w:rPr>
      </w:pPr>
    </w:p>
    <w:p w14:paraId="2AA2B0DE" w14:textId="77777777" w:rsidR="00D1613F" w:rsidRDefault="00D1613F" w:rsidP="00D1613F">
      <w:pPr>
        <w:rPr>
          <w:sz w:val="28"/>
          <w:szCs w:val="28"/>
        </w:rPr>
      </w:pPr>
    </w:p>
    <w:p w14:paraId="3E67F3E3" w14:textId="77777777" w:rsidR="00D1613F" w:rsidRDefault="00D1613F" w:rsidP="00D1613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350430FE" w14:textId="77777777" w:rsidR="00D1613F" w:rsidRDefault="00D1613F" w:rsidP="00D1613F">
      <w:pPr>
        <w:rPr>
          <w:sz w:val="28"/>
          <w:szCs w:val="28"/>
        </w:rPr>
      </w:pPr>
    </w:p>
    <w:p w14:paraId="7CD85ED4" w14:textId="77777777" w:rsidR="00D1613F" w:rsidRPr="00583B39" w:rsidRDefault="00D1613F" w:rsidP="00D1613F">
      <w:r>
        <w:rPr>
          <w:sz w:val="28"/>
          <w:szCs w:val="28"/>
        </w:rPr>
        <w:t>Du finner også artikkelen på klartale.no. Se etter merket Ukens oppgave.</w:t>
      </w:r>
    </w:p>
    <w:p w14:paraId="13BAF410" w14:textId="77777777" w:rsidR="00D1613F" w:rsidRPr="008F4E39" w:rsidRDefault="00D1613F" w:rsidP="00D1613F"/>
    <w:p w14:paraId="0631C5D5" w14:textId="77777777" w:rsidR="00D1613F" w:rsidRPr="002A6E4D" w:rsidRDefault="00D1613F" w:rsidP="00D1613F"/>
    <w:p w14:paraId="3E7F42D0" w14:textId="77777777" w:rsidR="00D1613F" w:rsidRDefault="00D1613F" w:rsidP="00D1613F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0C62FA20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3F"/>
    <w:rsid w:val="000566D0"/>
    <w:rsid w:val="00085EE7"/>
    <w:rsid w:val="000E4B3D"/>
    <w:rsid w:val="00121653"/>
    <w:rsid w:val="001B28F3"/>
    <w:rsid w:val="00214090"/>
    <w:rsid w:val="00315502"/>
    <w:rsid w:val="004A2205"/>
    <w:rsid w:val="004D19A8"/>
    <w:rsid w:val="005F6EA0"/>
    <w:rsid w:val="00800D64"/>
    <w:rsid w:val="00846E00"/>
    <w:rsid w:val="00862104"/>
    <w:rsid w:val="00873D0E"/>
    <w:rsid w:val="00935720"/>
    <w:rsid w:val="00981703"/>
    <w:rsid w:val="00AB1F8E"/>
    <w:rsid w:val="00AB78A5"/>
    <w:rsid w:val="00AD2A77"/>
    <w:rsid w:val="00B7578E"/>
    <w:rsid w:val="00D1613F"/>
    <w:rsid w:val="00E4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BA5C"/>
  <w15:chartTrackingRefBased/>
  <w15:docId w15:val="{75225FD0-D871-BC47-8DA2-A827A332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13F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D1613F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613F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D1613F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D1613F"/>
    <w:rPr>
      <w:color w:val="0563C1" w:themeColor="hyperlink"/>
      <w:u w:val="single"/>
    </w:rPr>
  </w:style>
  <w:style w:type="paragraph" w:customStyle="1" w:styleId="Heading">
    <w:name w:val="Heading"/>
    <w:next w:val="Body"/>
    <w:rsid w:val="00D1613F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D1613F"/>
    <w:rPr>
      <w:rFonts w:eastAsia="Helvetica"/>
      <w:color w:val="000000"/>
      <w:u w:color="000000"/>
      <w:lang w:val="en-US" w:eastAsia="en-US"/>
    </w:rPr>
  </w:style>
  <w:style w:type="paragraph" w:customStyle="1" w:styleId="txt">
    <w:name w:val="txt"/>
    <w:basedOn w:val="Normal"/>
    <w:rsid w:val="00AB78A5"/>
    <w:pPr>
      <w:spacing w:before="100" w:beforeAutospacing="1" w:after="100" w:afterAutospacing="1"/>
    </w:pPr>
  </w:style>
  <w:style w:type="character" w:customStyle="1" w:styleId="searchhighlight">
    <w:name w:val="searchhighlight"/>
    <w:basedOn w:val="Standardskriftforavsnitt"/>
    <w:rsid w:val="00AB78A5"/>
  </w:style>
  <w:style w:type="paragraph" w:customStyle="1" w:styleId="txt-ind">
    <w:name w:val="txt-ind"/>
    <w:basedOn w:val="Normal"/>
    <w:rsid w:val="00AB78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545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2022-09-27T10:39:00Z</dcterms:created>
  <dcterms:modified xsi:type="dcterms:W3CDTF">2022-09-27T12:49:00Z</dcterms:modified>
</cp:coreProperties>
</file>