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7B4" w14:textId="77777777" w:rsidR="00707E98" w:rsidRPr="001234B5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73EE30D1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E329F3" w14:paraId="76A4A87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12710AF5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er usedvanlig, som ikke kan sammenlignes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7390DB8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76AACB61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gjøre noen innstilt på, få noen til å ønske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18632B7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17259DD8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som gjør noe av fri vilje uten å få betalt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3EB72F6B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7993D734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vurdere noe som viktigere enn noe annet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02E5306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461C0BF0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ubesluttsom og sen, tenke seg om eller være usikker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07308D9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312E5BCB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føle og vise takk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2EA96AF5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2476BCBC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gjelder mennesker og menneske-liv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6860CD0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77700909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eller noen som det bare finnes én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64F8446A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6D0CB077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dra sin vei av frykt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22EA7B29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4195DFF0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det er nødvendig med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6B46955F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179517DC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skremmende opplevelse som virker skadelig på en person i lang 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35B122C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4A56B1D8" w:rsidR="00707E98" w:rsidRPr="0045782D" w:rsidRDefault="0045782D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som tar del i noe, samarbeider om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58AAFEBA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57DB4CA6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</w:t>
                                  </w:r>
                                  <w:r w:rsidR="00EA3CA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eller noen</w:t>
                                  </w: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som er til nytte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0E19623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5A27C1E4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gjelder flere nasjoner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6DE36A2D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5C871ADF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med på, ta del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E329F3" w14:paraId="5468E24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09527A3E" w:rsidR="00707E98" w:rsidRPr="0045782D" w:rsidRDefault="0045782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578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at noe er vanskelig, innviklet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E329F3" w14:paraId="76A4A87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12710AF5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er usedvanlig, som ikke kan sammenlignes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7390DB8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76AACB61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gjøre noen innstilt på, få noen til å ønske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18632B7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17259DD8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som gjør noe av fri vilje uten å få betalt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3EB72F6B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7993D734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vurdere noe som viktigere enn noe annet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02E5306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461C0BF0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ubesluttsom og sen, tenke seg om eller være usikker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07308D9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312E5BCB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føle og vise takk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2EA96AF5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2476BCBC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gjelder mennesker og menneske-liv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6860CD0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77700909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eller noen som det bare finnes én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64F8446A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6D0CB077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dra sin vei av frykt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22EA7B29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4195DFF0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det er nødvendig med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6B46955F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179517DC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skremmende opplevelse som virker skadelig på en person i lang 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35B122C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4A56B1D8" w:rsidR="00707E98" w:rsidRPr="0045782D" w:rsidRDefault="0045782D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som tar del i noe, samarbeider om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58AAFEBA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57DB4CA6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</w:t>
                            </w:r>
                            <w:r w:rsidR="00EA3CA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eller noen</w:t>
                            </w: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er til nytte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0E19623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5A27C1E4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gjelder flere nasjoner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6DE36A2D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5C871ADF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med på, ta del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E329F3" w14:paraId="5468E24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09527A3E" w:rsidR="00707E98" w:rsidRPr="0045782D" w:rsidRDefault="0045782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578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at noe er vanskelig, innviklet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046B7B87" w:rsidR="00707E98" w:rsidRPr="004C233B" w:rsidRDefault="0045782D" w:rsidP="0045782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E329F3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Norsk hjelp er unik</w:t>
                            </w:r>
                          </w:p>
                          <w:p w14:paraId="6013A08D" w14:textId="09E98188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832C2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E329F3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9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046B7B87" w:rsidR="00707E98" w:rsidRPr="004C233B" w:rsidRDefault="0045782D" w:rsidP="0045782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E329F3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Norsk hjelp er unik</w:t>
                      </w:r>
                    </w:p>
                    <w:p w14:paraId="6013A08D" w14:textId="09E98188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832C2F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E329F3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9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A60E69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E83D32B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94F519C" w14:textId="77777777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eastAsia="Times New Roman" w:hAnsi="Times New Roman"/>
          <w:lang w:val="nb-NO"/>
        </w:rPr>
      </w:pPr>
      <w:r w:rsidRPr="00832C2F">
        <w:rPr>
          <w:color w:val="000000"/>
          <w:sz w:val="28"/>
          <w:szCs w:val="28"/>
          <w:lang w:val="nb-NO"/>
        </w:rPr>
        <w:lastRenderedPageBreak/>
        <w:t>Spørsmål og svar:</w:t>
      </w:r>
    </w:p>
    <w:p w14:paraId="52FAB1A0" w14:textId="77777777" w:rsidR="00832C2F" w:rsidRPr="00832C2F" w:rsidRDefault="00832C2F" w:rsidP="00832C2F">
      <w:pPr>
        <w:rPr>
          <w:lang w:val="nb-NO"/>
        </w:rPr>
      </w:pPr>
    </w:p>
    <w:p w14:paraId="4BE83FCC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Hva er Nansen-programmet?</w:t>
      </w:r>
    </w:p>
    <w:p w14:paraId="27E44D14" w14:textId="77777777" w:rsidR="00E329F3" w:rsidRPr="00164EEC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C6DB52E" w14:textId="77777777" w:rsidR="00E329F3" w:rsidRPr="00C62D73" w:rsidRDefault="00E329F3" w:rsidP="00E329F3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Nansen-programmet er en pott med penger bestemt av Stortinget. Det består av 75 millioner kroner, og skal brukes i Ukraina. Pengene skal brukes i løpet av fem år. </w:t>
      </w:r>
    </w:p>
    <w:p w14:paraId="17CC9967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F25C948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Hva heter lederen i ukrainske Røde Kors? </w:t>
      </w:r>
    </w:p>
    <w:p w14:paraId="07A77FDD" w14:textId="77777777" w:rsidR="00E329F3" w:rsidRPr="00E329F3" w:rsidRDefault="00E329F3" w:rsidP="00E329F3">
      <w:pPr>
        <w:rPr>
          <w:sz w:val="28"/>
          <w:szCs w:val="28"/>
          <w:lang w:val="nb-NO"/>
        </w:rPr>
      </w:pPr>
    </w:p>
    <w:p w14:paraId="3FE0F74F" w14:textId="77777777" w:rsidR="00E329F3" w:rsidRPr="00E329F3" w:rsidRDefault="00E329F3" w:rsidP="00E329F3">
      <w:pPr>
        <w:rPr>
          <w:sz w:val="28"/>
          <w:szCs w:val="28"/>
          <w:lang w:val="nb-NO"/>
        </w:rPr>
      </w:pPr>
    </w:p>
    <w:p w14:paraId="347C6A1E" w14:textId="77777777" w:rsidR="00E329F3" w:rsidRPr="001B141A" w:rsidRDefault="00E329F3" w:rsidP="00E329F3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  <w:t xml:space="preserve"> </w:t>
      </w:r>
      <w:r>
        <w:rPr>
          <w:b w:val="0"/>
          <w:bCs w:val="0"/>
          <w:sz w:val="28"/>
          <w:szCs w:val="28"/>
          <w:lang w:val="nb-NO"/>
        </w:rPr>
        <w:t xml:space="preserve">Lederen i ukrainske Røde Kors heter </w:t>
      </w:r>
      <w:proofErr w:type="spellStart"/>
      <w:r>
        <w:rPr>
          <w:b w:val="0"/>
          <w:bCs w:val="0"/>
          <w:sz w:val="28"/>
          <w:szCs w:val="28"/>
          <w:lang w:val="nb-NO"/>
        </w:rPr>
        <w:t>Maksym</w:t>
      </w:r>
      <w:proofErr w:type="spellEnd"/>
      <w:r>
        <w:rPr>
          <w:b w:val="0"/>
          <w:bCs w:val="0"/>
          <w:sz w:val="28"/>
          <w:szCs w:val="28"/>
          <w:lang w:val="nb-NO"/>
        </w:rPr>
        <w:t xml:space="preserve"> Dotsenko. </w:t>
      </w:r>
    </w:p>
    <w:p w14:paraId="23FFC144" w14:textId="77777777" w:rsidR="00E329F3" w:rsidRPr="00E329F3" w:rsidRDefault="00E329F3" w:rsidP="00E329F3">
      <w:pPr>
        <w:rPr>
          <w:b/>
          <w:sz w:val="28"/>
          <w:szCs w:val="28"/>
          <w:lang w:val="nb-NO"/>
        </w:rPr>
      </w:pPr>
    </w:p>
    <w:p w14:paraId="25A6024E" w14:textId="77777777" w:rsidR="00E329F3" w:rsidRPr="00356E96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CB33171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Hvor mye penger får ukrainske Røde Kors fra Norge? </w:t>
      </w:r>
    </w:p>
    <w:p w14:paraId="317CA45A" w14:textId="77777777" w:rsidR="00E329F3" w:rsidRDefault="00E329F3" w:rsidP="00E329F3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5B9E48B" w14:textId="77777777" w:rsidR="00E329F3" w:rsidRPr="00DE5F0B" w:rsidRDefault="00E329F3" w:rsidP="00E329F3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Ukrainske Røde Kors får 350 millioner kroner fra Norge.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78165CA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2AC030" w14:textId="77777777" w:rsidR="00E329F3" w:rsidRPr="00E329F3" w:rsidRDefault="00E329F3" w:rsidP="00E329F3">
      <w:pPr>
        <w:rPr>
          <w:sz w:val="28"/>
          <w:szCs w:val="28"/>
          <w:lang w:val="nb-NO"/>
        </w:rPr>
      </w:pPr>
      <w:r w:rsidRPr="00E329F3">
        <w:rPr>
          <w:sz w:val="28"/>
          <w:szCs w:val="28"/>
          <w:lang w:val="nb-NO"/>
        </w:rPr>
        <w:t xml:space="preserve">4: </w:t>
      </w:r>
      <w:r w:rsidRPr="00E329F3">
        <w:rPr>
          <w:sz w:val="28"/>
          <w:szCs w:val="28"/>
          <w:lang w:val="nb-NO"/>
        </w:rPr>
        <w:tab/>
        <w:t xml:space="preserve"> Hva gjør Dotsenko i Norge? </w:t>
      </w:r>
    </w:p>
    <w:p w14:paraId="351BC80E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5D69A08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4DFC953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Han deltar i et internasjonalt møte om nød-hjelp i Ukraina.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83B3344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22AA7CC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Hvor mange har Røde Kors hjulpet siden krigen startet? </w:t>
      </w:r>
    </w:p>
    <w:p w14:paraId="79740CC1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41A4B89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Røde Kors har hjulpet flere millioner mennesker. </w:t>
      </w:r>
    </w:p>
    <w:p w14:paraId="2FD0B7B0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7523AA95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454198D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Hvem møter Dotsenko på Stortinget?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9652723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9B5FBB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Dotsenko møter stortings-president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Masud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Garahkhani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. </w:t>
      </w:r>
    </w:p>
    <w:p w14:paraId="1BB43FA2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CF9F441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C1C499D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sier Dotsenko om hjelpen Norge gir?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440EA5E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6C0C49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Dotsenko sier hjelpen fra Norge er unik. Ingen andre land har bestemt å hjelpe til med like mye penger. </w:t>
      </w:r>
    </w:p>
    <w:p w14:paraId="41203B57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C9144F6" w14:textId="77777777" w:rsidR="00E329F3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0F485D" w14:textId="77777777" w:rsidR="00E329F3" w:rsidRDefault="00E329F3" w:rsidP="00E329F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57FE10" w14:textId="77777777" w:rsidR="00E329F3" w:rsidRDefault="00E329F3" w:rsidP="00E329F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Hva er Røde Kors sitt hoved-mål i Ukraina? </w:t>
      </w:r>
    </w:p>
    <w:p w14:paraId="17BA8355" w14:textId="77777777" w:rsidR="00E329F3" w:rsidRPr="0007214F" w:rsidRDefault="00E329F3" w:rsidP="00E329F3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694D0D59" w14:textId="77777777" w:rsidR="00E329F3" w:rsidRDefault="00E329F3" w:rsidP="00E329F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C05F562" w14:textId="77777777" w:rsidR="00E329F3" w:rsidRDefault="00E329F3" w:rsidP="00E329F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A64E2A" w14:textId="1BA39994" w:rsidR="00707E98" w:rsidRDefault="00E329F3" w:rsidP="00E329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Røde Kors vil hovedsakelig gi støtte til de som virkelig trenger det.</w:t>
      </w:r>
    </w:p>
    <w:p w14:paraId="734FD40D" w14:textId="77777777" w:rsidR="0045782D" w:rsidRDefault="0045782D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5F239674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2421E4FD" w14:textId="77777777" w:rsidR="0063717F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</w:p>
    <w:p w14:paraId="133AF4B5" w14:textId="77777777" w:rsidR="00E329F3" w:rsidRDefault="00E329F3" w:rsidP="00E329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>Ukrainere på flukt</w:t>
      </w:r>
    </w:p>
    <w:p w14:paraId="57CA8F48" w14:textId="77777777" w:rsidR="00E329F3" w:rsidRDefault="00E329F3" w:rsidP="00E329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Russland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>angrep</w:t>
      </w:r>
      <w:r>
        <w:rPr>
          <w:rFonts w:ascii="Times New Roman" w:hAnsi="Times New Roman"/>
          <w:sz w:val="28"/>
          <w:szCs w:val="28"/>
          <w:lang w:val="nb-NO"/>
        </w:rPr>
        <w:t xml:space="preserve"> Ukraina i februar 2022. Siden da har flere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>millioner</w:t>
      </w:r>
      <w:r>
        <w:rPr>
          <w:rFonts w:ascii="Times New Roman" w:hAnsi="Times New Roman"/>
          <w:sz w:val="28"/>
          <w:szCs w:val="28"/>
          <w:lang w:val="nb-NO"/>
        </w:rPr>
        <w:t xml:space="preserve"> mennesker flyktet. </w:t>
      </w:r>
    </w:p>
    <w:p w14:paraId="10E79A98" w14:textId="77777777" w:rsidR="00E329F3" w:rsidRDefault="00E329F3" w:rsidP="00E329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>flyktninger</w:t>
      </w:r>
      <w:r>
        <w:rPr>
          <w:rFonts w:ascii="Times New Roman" w:hAnsi="Times New Roman"/>
          <w:sz w:val="28"/>
          <w:szCs w:val="28"/>
          <w:lang w:val="nb-NO"/>
        </w:rPr>
        <w:t xml:space="preserve"> er kommet til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>Norge</w:t>
      </w:r>
      <w:r>
        <w:rPr>
          <w:rFonts w:ascii="Times New Roman" w:hAnsi="Times New Roman"/>
          <w:sz w:val="28"/>
          <w:szCs w:val="28"/>
          <w:lang w:val="nb-NO"/>
        </w:rPr>
        <w:t xml:space="preserve">. 29.300 ukrainske flyktninger var registrert i Norge i starten av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>2023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2022801A" w14:textId="77777777" w:rsidR="00E329F3" w:rsidRDefault="00E329F3" w:rsidP="00E329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Det var flest kvinner og barn som kom i 2022. Av 29.000 personer, var 10.600 menn. 18.400 var kvinner. Av disse var 5.500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>voksne</w:t>
      </w:r>
      <w:r>
        <w:rPr>
          <w:rFonts w:ascii="Times New Roman" w:hAnsi="Times New Roman"/>
          <w:sz w:val="28"/>
          <w:szCs w:val="28"/>
          <w:lang w:val="nb-NO"/>
        </w:rPr>
        <w:t xml:space="preserve"> menn. 13.700 var voksne kvinner. </w:t>
      </w:r>
    </w:p>
    <w:p w14:paraId="669938D7" w14:textId="77777777" w:rsidR="00E329F3" w:rsidRDefault="00E329F3" w:rsidP="00E329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Totalt var nesten 10.000 under 18 år. Totalt kom flest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 xml:space="preserve">kvinner </w:t>
      </w:r>
      <w:r>
        <w:rPr>
          <w:rFonts w:ascii="Times New Roman" w:hAnsi="Times New Roman"/>
          <w:sz w:val="28"/>
          <w:szCs w:val="28"/>
          <w:lang w:val="nb-NO"/>
        </w:rPr>
        <w:t xml:space="preserve">til Norge. De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 xml:space="preserve">fleste </w:t>
      </w:r>
      <w:r>
        <w:rPr>
          <w:rFonts w:ascii="Times New Roman" w:hAnsi="Times New Roman"/>
          <w:sz w:val="28"/>
          <w:szCs w:val="28"/>
          <w:lang w:val="nb-NO"/>
        </w:rPr>
        <w:t>var mellom 50 år og 59 år.</w:t>
      </w:r>
    </w:p>
    <w:p w14:paraId="1F267051" w14:textId="77777777" w:rsidR="00E329F3" w:rsidRDefault="00E329F3" w:rsidP="00E329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Ukrainere får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>beskyttelse</w:t>
      </w:r>
      <w:r>
        <w:rPr>
          <w:rFonts w:ascii="Times New Roman" w:hAnsi="Times New Roman"/>
          <w:sz w:val="28"/>
          <w:szCs w:val="28"/>
          <w:lang w:val="nb-NO"/>
        </w:rPr>
        <w:t xml:space="preserve"> i Norge som gruppe. Alle får «ja» når de ber om </w:t>
      </w:r>
      <w:r w:rsidRPr="00D725FB">
        <w:rPr>
          <w:rFonts w:ascii="Times New Roman" w:hAnsi="Times New Roman"/>
          <w:b/>
          <w:bCs/>
          <w:sz w:val="28"/>
          <w:szCs w:val="28"/>
          <w:lang w:val="nb-NO"/>
        </w:rPr>
        <w:t>asyl</w:t>
      </w:r>
      <w:r>
        <w:rPr>
          <w:rFonts w:ascii="Times New Roman" w:hAnsi="Times New Roman"/>
          <w:sz w:val="28"/>
          <w:szCs w:val="28"/>
          <w:lang w:val="nb-NO"/>
        </w:rPr>
        <w:t xml:space="preserve">. De får også lov å oppholde se i landet, oppholds-tillatelse. Den </w:t>
      </w:r>
      <w:r w:rsidRPr="00D725FB">
        <w:rPr>
          <w:rFonts w:ascii="Times New Roman" w:hAnsi="Times New Roman"/>
          <w:sz w:val="28"/>
          <w:szCs w:val="28"/>
          <w:lang w:val="nb-NO"/>
        </w:rPr>
        <w:t>varer</w:t>
      </w:r>
      <w:r>
        <w:rPr>
          <w:rFonts w:ascii="Times New Roman" w:hAnsi="Times New Roman"/>
          <w:sz w:val="28"/>
          <w:szCs w:val="28"/>
          <w:lang w:val="nb-NO"/>
        </w:rPr>
        <w:t xml:space="preserve"> først i inntil ett år. </w:t>
      </w:r>
    </w:p>
    <w:p w14:paraId="20AF8F98" w14:textId="77777777" w:rsidR="00E329F3" w:rsidRDefault="00E329F3" w:rsidP="00E329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4AC3E464" w14:textId="2D45CE02" w:rsidR="002941CC" w:rsidRDefault="00E329F3" w:rsidP="002941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 xml:space="preserve"> Statistisk sentralbyrå, Klar Tale</w:t>
      </w:r>
    </w:p>
    <w:p w14:paraId="6CCEF4BC" w14:textId="77777777" w:rsidR="00AA3A87" w:rsidRDefault="00AA3A87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32A188D" w14:textId="77777777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40FCBD8D" w14:textId="77777777" w:rsidR="00707E98" w:rsidRDefault="00707E98" w:rsidP="00707E98"/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193887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9362" w14:textId="77777777" w:rsidR="00086AED" w:rsidRDefault="00086AED" w:rsidP="0063717F">
      <w:r>
        <w:separator/>
      </w:r>
    </w:p>
  </w:endnote>
  <w:endnote w:type="continuationSeparator" w:id="0">
    <w:p w14:paraId="5D5D2050" w14:textId="77777777" w:rsidR="00086AED" w:rsidRDefault="00086AED" w:rsidP="0063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497578670"/>
      <w:docPartObj>
        <w:docPartGallery w:val="Page Numbers (Bottom of Page)"/>
        <w:docPartUnique/>
      </w:docPartObj>
    </w:sdtPr>
    <w:sdtContent>
      <w:p w14:paraId="7EFC42F7" w14:textId="14F409E4" w:rsidR="0063717F" w:rsidRDefault="0063717F" w:rsidP="00FE546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83A9E7E" w14:textId="77777777" w:rsidR="0063717F" w:rsidRDefault="0063717F" w:rsidP="0063717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67683387"/>
      <w:docPartObj>
        <w:docPartGallery w:val="Page Numbers (Bottom of Page)"/>
        <w:docPartUnique/>
      </w:docPartObj>
    </w:sdtPr>
    <w:sdtContent>
      <w:p w14:paraId="677A142E" w14:textId="07D89751" w:rsidR="0063717F" w:rsidRDefault="0063717F" w:rsidP="00FE546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  <w:r>
          <w:rPr>
            <w:rStyle w:val="Sidetall"/>
          </w:rPr>
          <w:t>/</w:t>
        </w:r>
        <w:r w:rsidR="0045782D">
          <w:rPr>
            <w:rStyle w:val="Sidetall"/>
          </w:rPr>
          <w:t>4</w:t>
        </w:r>
      </w:p>
    </w:sdtContent>
  </w:sdt>
  <w:p w14:paraId="6A3EB406" w14:textId="77777777" w:rsidR="0063717F" w:rsidRDefault="0063717F" w:rsidP="0063717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D4FA" w14:textId="77777777" w:rsidR="00086AED" w:rsidRDefault="00086AED" w:rsidP="0063717F">
      <w:r>
        <w:separator/>
      </w:r>
    </w:p>
  </w:footnote>
  <w:footnote w:type="continuationSeparator" w:id="0">
    <w:p w14:paraId="313E3812" w14:textId="77777777" w:rsidR="00086AED" w:rsidRDefault="00086AED" w:rsidP="0063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E97"/>
    <w:multiLevelType w:val="hybridMultilevel"/>
    <w:tmpl w:val="E9782552"/>
    <w:lvl w:ilvl="0" w:tplc="5CC2D7E4">
      <w:start w:val="63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95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5E59"/>
    <w:rsid w:val="00086AED"/>
    <w:rsid w:val="000E361C"/>
    <w:rsid w:val="001278B7"/>
    <w:rsid w:val="00132B77"/>
    <w:rsid w:val="001801B8"/>
    <w:rsid w:val="001A0F9E"/>
    <w:rsid w:val="001B2949"/>
    <w:rsid w:val="001D4C84"/>
    <w:rsid w:val="00214090"/>
    <w:rsid w:val="00232A72"/>
    <w:rsid w:val="002941CC"/>
    <w:rsid w:val="00357E21"/>
    <w:rsid w:val="003F3C76"/>
    <w:rsid w:val="003F6565"/>
    <w:rsid w:val="0045782D"/>
    <w:rsid w:val="004970C8"/>
    <w:rsid w:val="00524BB6"/>
    <w:rsid w:val="005261C1"/>
    <w:rsid w:val="00595EE9"/>
    <w:rsid w:val="0063717F"/>
    <w:rsid w:val="006A28AA"/>
    <w:rsid w:val="00707E98"/>
    <w:rsid w:val="00725881"/>
    <w:rsid w:val="008201ED"/>
    <w:rsid w:val="00832C2F"/>
    <w:rsid w:val="0086004A"/>
    <w:rsid w:val="008F5996"/>
    <w:rsid w:val="0094321A"/>
    <w:rsid w:val="0096449E"/>
    <w:rsid w:val="00976D27"/>
    <w:rsid w:val="0099711D"/>
    <w:rsid w:val="009C777E"/>
    <w:rsid w:val="00AA01B4"/>
    <w:rsid w:val="00AA3A87"/>
    <w:rsid w:val="00AD2A77"/>
    <w:rsid w:val="00B676D8"/>
    <w:rsid w:val="00B81D9A"/>
    <w:rsid w:val="00B8347B"/>
    <w:rsid w:val="00C63811"/>
    <w:rsid w:val="00C77E84"/>
    <w:rsid w:val="00CC5741"/>
    <w:rsid w:val="00D134B6"/>
    <w:rsid w:val="00E21DF7"/>
    <w:rsid w:val="00E329F3"/>
    <w:rsid w:val="00E51537"/>
    <w:rsid w:val="00E71C5F"/>
    <w:rsid w:val="00EA3CA1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chartTrackingRefBased/>
  <w15:docId w15:val="{5E59CB6F-91B5-AA46-8993-690185D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semiHidden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6371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717F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6371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717F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63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2023-10-03T10:53:00Z</dcterms:created>
  <dcterms:modified xsi:type="dcterms:W3CDTF">2023-10-03T10:53:00Z</dcterms:modified>
</cp:coreProperties>
</file>