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706445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37BDF5CB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offentlig møte der en gruppe mennesker viser sin mening eller sine ønsker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3D3C610D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folke-valgt, lov-givende forsamling (Stortinget er Norges nasjonal-forsamling)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789B4DF4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andre til å tenke eller gjøre noe annerledes enn de ellers ville gjort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4263628F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det å </w:t>
                                  </w:r>
                                  <w:proofErr w:type="spell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tydelig</w:t>
                                  </w:r>
                                  <w:proofErr w:type="spellEnd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vise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254C7CB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det å gi </w:t>
                                  </w:r>
                                  <w:proofErr w:type="gram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noen et dårlig omdømme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1CA39001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064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melde fra om en farlig eller ubehagelig situasjon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28A7F71F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imot, si imot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78623F45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skrive inn i et offisielt register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2D84EA55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samarbeid, forbund av flere stater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2E303320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064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jobber for å skaffe hemmelig informasjon, for eksempel fra en stat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51008AF9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regel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23C5BF2E" w:rsidR="00707E98" w:rsidRPr="00F95ED1" w:rsidRDefault="00706445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brutal bruk av fysisk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0D0AC289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som</w:t>
                                  </w:r>
                                  <w:proofErr w:type="spellEnd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ligner</w:t>
                                  </w:r>
                                  <w:proofErr w:type="spellEnd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693833FF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studerer ved høyskole eller universitet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7C4579C7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vekker uro, </w:t>
                                  </w:r>
                                  <w:proofErr w:type="gramStart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engstelse,</w:t>
                                  </w:r>
                                  <w:proofErr w:type="gramEnd"/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bekymring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06445" w14:paraId="5468E24E" w14:textId="77777777" w:rsidTr="00F95ED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60BBB49A" w:rsidR="00707E98" w:rsidRPr="00F95ED1" w:rsidRDefault="0070644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743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folke-styre, der folket i et land er med å bestemme ved å stemme i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706445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37BDF5CB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offentlig møte der en gruppe mennesker viser sin mening eller sine ønsker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3D3C610D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folke-valgt, lov-givende forsamling (Stortinget er Norges nasjonal-forsamling)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789B4DF4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andre til å tenke eller gjøre noe annerledes enn de ellers ville gjort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4263628F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det å </w:t>
                            </w:r>
                            <w:proofErr w:type="spell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tydelig</w:t>
                            </w:r>
                            <w:proofErr w:type="spellEnd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vise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254C7CB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det å gi </w:t>
                            </w:r>
                            <w:proofErr w:type="gram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noen et dårlig omdømme</w:t>
                            </w:r>
                            <w:proofErr w:type="gram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1CA39001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0644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melde fra om en farlig eller ubehagelig situasjon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28A7F71F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imot, si imot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78623F45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skrive inn i et offisielt register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2D84EA55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samarbeid, forbund av flere stater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2E303320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0644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jobber for å skaffe hemmelig informasjon, for eksempel fra en stat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51008AF9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regel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23C5BF2E" w:rsidR="00707E98" w:rsidRPr="00F95ED1" w:rsidRDefault="0070644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brutal bruk av fysisk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0D0AC289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ligner</w:t>
                            </w:r>
                            <w:proofErr w:type="spellEnd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på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693833FF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studerer ved høyskole eller universitet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7C4579C7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som vekker uro, </w:t>
                            </w:r>
                            <w:proofErr w:type="gramStart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engstelse,</w:t>
                            </w:r>
                            <w:proofErr w:type="gramEnd"/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bekymring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06445" w14:paraId="5468E24E" w14:textId="77777777" w:rsidTr="00F95ED1">
                        <w:trPr>
                          <w:cantSplit/>
                          <w:trHeight w:val="53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60BBB49A" w:rsidR="00707E98" w:rsidRPr="00F95ED1" w:rsidRDefault="0070644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7432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folke-styre, der folket i et land er med å bestemme ved å stemme i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75E68296" w:rsidR="00707E98" w:rsidRPr="00A2522F" w:rsidRDefault="00706445" w:rsidP="00D3124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Derfor er det bråk</w:t>
                            </w:r>
                          </w:p>
                          <w:p w14:paraId="6013A08D" w14:textId="21D62638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70644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75E68296" w:rsidR="00707E98" w:rsidRPr="00A2522F" w:rsidRDefault="00706445" w:rsidP="00D3124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Derfor er det bråk</w:t>
                      </w:r>
                    </w:p>
                    <w:p w14:paraId="6013A08D" w14:textId="21D62638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70644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2A85FE8F" w14:textId="586D4C28" w:rsidR="00D3124A" w:rsidRPr="00706445" w:rsidRDefault="00D3124A" w:rsidP="00D3124A">
      <w:pPr>
        <w:pStyle w:val="NormalWeb"/>
      </w:pPr>
      <w:r w:rsidRPr="00706445">
        <w:rPr>
          <w:color w:val="202124"/>
          <w:sz w:val="28"/>
          <w:szCs w:val="28"/>
          <w:shd w:val="clear" w:color="auto" w:fill="FFFFFF"/>
        </w:rPr>
        <w:t xml:space="preserve">1.  </w:t>
      </w:r>
      <w:r w:rsidRPr="00706445">
        <w:rPr>
          <w:color w:val="202124"/>
          <w:sz w:val="28"/>
          <w:szCs w:val="28"/>
          <w:shd w:val="clear" w:color="auto" w:fill="FFFFFF"/>
        </w:rPr>
        <w:tab/>
        <w:t xml:space="preserve"> </w:t>
      </w:r>
      <w:r w:rsidR="00706445" w:rsidRPr="00706445">
        <w:rPr>
          <w:color w:val="000000"/>
          <w:sz w:val="28"/>
          <w:szCs w:val="28"/>
        </w:rPr>
        <w:t>Hva kalles loven som mange demonstrerer mot i Georgia?</w:t>
      </w:r>
    </w:p>
    <w:p w14:paraId="71836CD1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59F288F5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87D02BC" w14:textId="78565EF5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Loven kalles «den russiske loven».</w:t>
      </w:r>
    </w:p>
    <w:p w14:paraId="7EDEB711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1220009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06832A9" w14:textId="30B5897A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Zura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Chichua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er en av dem som demonstrerer. Hvor gammel er han?</w:t>
      </w:r>
    </w:p>
    <w:p w14:paraId="486C4B9F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D9DDE83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C6E39EF" w14:textId="4369B195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Zura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Chichua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er 28 år gammel.</w:t>
      </w:r>
    </w:p>
    <w:p w14:paraId="1BB1407F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A04043A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72318D7" w14:textId="4A22E8D9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Georgias nasjonal-forsamling har sagt ja til loven det demonstreres mot. Hva er det den nye loven sier?</w:t>
      </w:r>
    </w:p>
    <w:p w14:paraId="687C95A4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E85B4DC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A780E33" w14:textId="024441DB" w:rsidR="00D3124A" w:rsidRPr="00706445" w:rsidRDefault="00D3124A" w:rsidP="00706445">
      <w:pPr>
        <w:tabs>
          <w:tab w:val="left" w:pos="2127"/>
        </w:tabs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Loven sier at alle som får penge-hjelp fra utlandet, er agenter. Loven kan gå ut over medier og organisasjoner.</w:t>
      </w:r>
    </w:p>
    <w:p w14:paraId="2AC58FCC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82A53B5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ADA355A" w14:textId="78104382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Demonstrantene er ikke bare imot loven. Hva mer demonstrerer de for?</w:t>
      </w:r>
    </w:p>
    <w:p w14:paraId="703D7511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0C0EFEF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4C166E4" w14:textId="4798CA43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Demonstrantene ønsker seg også en ny regjering i Georgia. De mener Russland påvirker dagens regjering.</w:t>
      </w:r>
    </w:p>
    <w:p w14:paraId="0A94DBC0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BBF0617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A595071" w14:textId="5AFCD6E6" w:rsidR="00D3124A" w:rsidRPr="00706445" w:rsidRDefault="00D3124A" w:rsidP="00D3124A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Hva viser videoene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Chichua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har sendt til Klar Tale?</w:t>
      </w:r>
    </w:p>
    <w:p w14:paraId="0F6FD1E8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FD46894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2BCD18E" w14:textId="0A34DD7A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Videoene viser at demonstrasjonene er dramatiske. Politi bruker vold mot demonstrantene.</w:t>
      </w:r>
    </w:p>
    <w:p w14:paraId="40BFFB9E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2024BDBC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C8F86E6" w14:textId="5DF3CD64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proofErr w:type="spellStart"/>
      <w:r w:rsidR="00706445" w:rsidRPr="00706445">
        <w:rPr>
          <w:rFonts w:ascii="Times New Roman" w:hAnsi="Times New Roman"/>
          <w:sz w:val="28"/>
          <w:szCs w:val="28"/>
          <w:lang w:val="nb-NO"/>
        </w:rPr>
        <w:t>Chichua</w:t>
      </w:r>
      <w:proofErr w:type="spellEnd"/>
      <w:r w:rsidR="00706445" w:rsidRPr="00706445">
        <w:rPr>
          <w:rFonts w:ascii="Times New Roman" w:hAnsi="Times New Roman"/>
          <w:sz w:val="28"/>
          <w:szCs w:val="28"/>
          <w:lang w:val="nb-NO"/>
        </w:rPr>
        <w:t xml:space="preserve"> sier at de vil fortsette å demonstrere. Hva er det demonstrantene ønsker seg?</w:t>
      </w:r>
    </w:p>
    <w:p w14:paraId="693708D5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F5AC711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893C266" w14:textId="3E752B8B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Demonstrantene ønsker seg et fritt Georgia, uten påvirkning fra Russland.</w:t>
      </w:r>
    </w:p>
    <w:p w14:paraId="37959A32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1495386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515E99C" w14:textId="69C7760F" w:rsidR="00D3124A" w:rsidRPr="00706445" w:rsidRDefault="00D3124A" w:rsidP="00D3124A">
      <w:pPr>
        <w:pStyle w:val="NormalWeb"/>
        <w:tabs>
          <w:tab w:val="left" w:pos="708"/>
          <w:tab w:val="left" w:pos="1892"/>
        </w:tabs>
      </w:pPr>
      <w:r w:rsidRPr="00706445">
        <w:rPr>
          <w:color w:val="202124"/>
          <w:sz w:val="28"/>
          <w:szCs w:val="28"/>
          <w:shd w:val="clear" w:color="auto" w:fill="FFFFFF"/>
        </w:rPr>
        <w:t xml:space="preserve">7. </w:t>
      </w:r>
      <w:r w:rsidRPr="00706445">
        <w:rPr>
          <w:color w:val="202124"/>
          <w:sz w:val="28"/>
          <w:szCs w:val="28"/>
          <w:shd w:val="clear" w:color="auto" w:fill="FFFFFF"/>
        </w:rPr>
        <w:tab/>
        <w:t xml:space="preserve"> </w:t>
      </w:r>
      <w:r w:rsidR="00706445" w:rsidRPr="00706445">
        <w:rPr>
          <w:color w:val="000000"/>
          <w:sz w:val="28"/>
          <w:szCs w:val="28"/>
        </w:rPr>
        <w:t>Norges utenriks-minister heter Espen Barth Eide. Hva sier han om utviklingen i Georgia?</w:t>
      </w:r>
    </w:p>
    <w:p w14:paraId="64AFECC6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C1B4AE9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E15A476" w14:textId="464FB34D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Espen Barth Eide sier at utviklingen i Georgia er uro-vekkende.</w:t>
      </w:r>
    </w:p>
    <w:p w14:paraId="2F531836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21D4A530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5D1E68B" w14:textId="58AAA41E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Hva sier Barth Eide om å bruke vold mot demonstranter?</w:t>
      </w:r>
    </w:p>
    <w:p w14:paraId="108666F9" w14:textId="77777777" w:rsidR="00D3124A" w:rsidRPr="00706445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F291755" w14:textId="77777777" w:rsidR="00D3124A" w:rsidRPr="00706445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E22F549" w14:textId="451E0B22" w:rsidR="00B6435D" w:rsidRPr="00706445" w:rsidRDefault="00D3124A" w:rsidP="00D3124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70644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0644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706445" w:rsidRPr="00706445">
        <w:rPr>
          <w:rFonts w:ascii="Times New Roman" w:hAnsi="Times New Roman"/>
          <w:sz w:val="28"/>
          <w:szCs w:val="28"/>
          <w:lang w:val="nb-NO"/>
        </w:rPr>
        <w:t>Bruk av vold mot aktivister har ingen plass i et demokrati, sier Barth Eide.</w:t>
      </w:r>
    </w:p>
    <w:p w14:paraId="5FB7862F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6C8EFD8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7DC764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7C570105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381F752" w14:textId="77777777" w:rsidR="002A20C5" w:rsidRPr="00D3124A" w:rsidRDefault="002A20C5" w:rsidP="002A20C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28824CFD" w14:textId="39F217BE" w:rsidR="00D3124A" w:rsidRPr="00D3124A" w:rsidRDefault="00706445" w:rsidP="00D3124A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lastRenderedPageBreak/>
        <w:t>Georgia</w:t>
      </w:r>
      <w:r w:rsidR="00D3124A" w:rsidRPr="00D3124A">
        <w:rPr>
          <w:rFonts w:ascii="Times New Roman" w:hAnsi="Times New Roman"/>
          <w:sz w:val="48"/>
          <w:szCs w:val="48"/>
          <w:lang w:val="nb-NO"/>
        </w:rPr>
        <w:t xml:space="preserve"> </w:t>
      </w:r>
    </w:p>
    <w:p w14:paraId="3681F92F" w14:textId="77777777" w:rsidR="00706445" w:rsidRPr="00CF7950" w:rsidRDefault="00D3124A" w:rsidP="00706445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</w:t>
      </w:r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Rundt 4 millioner </w:t>
      </w:r>
      <w:r w:rsidR="00706445" w:rsidRPr="00CF7950">
        <w:rPr>
          <w:rFonts w:ascii="Times New Roman" w:hAnsi="Times New Roman"/>
          <w:b/>
          <w:bCs/>
          <w:sz w:val="28"/>
          <w:szCs w:val="28"/>
          <w:lang w:val="nb-NO"/>
        </w:rPr>
        <w:t>mennesker</w:t>
      </w:r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bodde i Georgia i 2019. De </w:t>
      </w:r>
      <w:r w:rsidR="00706445" w:rsidRPr="00CF7950">
        <w:rPr>
          <w:rFonts w:ascii="Times New Roman" w:hAnsi="Times New Roman"/>
          <w:b/>
          <w:bCs/>
          <w:sz w:val="28"/>
          <w:szCs w:val="28"/>
          <w:lang w:val="nb-NO"/>
        </w:rPr>
        <w:t>fleste</w:t>
      </w:r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som bor </w:t>
      </w:r>
      <w:proofErr w:type="gramStart"/>
      <w:r w:rsidR="00706445" w:rsidRPr="00CF7950">
        <w:rPr>
          <w:rFonts w:ascii="Times New Roman" w:hAnsi="Times New Roman"/>
          <w:sz w:val="28"/>
          <w:szCs w:val="28"/>
          <w:lang w:val="nb-NO"/>
        </w:rPr>
        <w:t>der</w:t>
      </w:r>
      <w:proofErr w:type="gramEnd"/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er Georgiere. Men det </w:t>
      </w:r>
      <w:r w:rsidR="00706445" w:rsidRPr="00CF7950">
        <w:rPr>
          <w:rFonts w:ascii="Times New Roman" w:hAnsi="Times New Roman"/>
          <w:b/>
          <w:bCs/>
          <w:sz w:val="28"/>
          <w:szCs w:val="28"/>
          <w:lang w:val="nb-NO"/>
        </w:rPr>
        <w:t>bor</w:t>
      </w:r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også en del fra </w:t>
      </w:r>
      <w:proofErr w:type="spellStart"/>
      <w:r w:rsidR="00706445" w:rsidRPr="00CF7950">
        <w:rPr>
          <w:rFonts w:ascii="Times New Roman" w:hAnsi="Times New Roman"/>
          <w:sz w:val="28"/>
          <w:szCs w:val="28"/>
          <w:lang w:val="nb-NO"/>
        </w:rPr>
        <w:t>Aerbajdsjan</w:t>
      </w:r>
      <w:proofErr w:type="spellEnd"/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og Armenia der. 2,3 prosent </w:t>
      </w:r>
      <w:r w:rsidR="00706445" w:rsidRPr="00CF7950">
        <w:rPr>
          <w:rFonts w:ascii="Times New Roman" w:hAnsi="Times New Roman"/>
          <w:b/>
          <w:bCs/>
          <w:sz w:val="28"/>
          <w:szCs w:val="28"/>
          <w:lang w:val="nb-NO"/>
        </w:rPr>
        <w:t>kommer</w:t>
      </w:r>
      <w:r w:rsidR="00706445" w:rsidRPr="00CF7950">
        <w:rPr>
          <w:rFonts w:ascii="Times New Roman" w:hAnsi="Times New Roman"/>
          <w:sz w:val="28"/>
          <w:szCs w:val="28"/>
          <w:lang w:val="nb-NO"/>
        </w:rPr>
        <w:t xml:space="preserve"> fra andre land, som Russland, Ukraina eller Kreta. </w:t>
      </w:r>
    </w:p>
    <w:p w14:paraId="334151D2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</w:p>
    <w:p w14:paraId="6BECC5A5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  <w:r w:rsidRPr="00CF7950">
        <w:rPr>
          <w:rFonts w:ascii="Times New Roman" w:hAnsi="Times New Roman"/>
          <w:sz w:val="28"/>
          <w:szCs w:val="28"/>
          <w:lang w:val="nb-NO"/>
        </w:rPr>
        <w:t xml:space="preserve">Landet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grenser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til Svartehavet i vest og Russland i nord. I sør grenser landet til Tyrkia og Armenia. I sør-øst grenser Georgia til Aserbajdsjan. </w:t>
      </w:r>
    </w:p>
    <w:p w14:paraId="75673B68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</w:p>
    <w:p w14:paraId="145EF759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  <w:r w:rsidRPr="00CF7950">
        <w:rPr>
          <w:rFonts w:ascii="Times New Roman" w:hAnsi="Times New Roman"/>
          <w:sz w:val="28"/>
          <w:szCs w:val="28"/>
          <w:lang w:val="nb-NO"/>
        </w:rPr>
        <w:t xml:space="preserve">De fleste bor i lav-landet ved Svartehavet. Og i </w:t>
      </w:r>
      <w:proofErr w:type="spellStart"/>
      <w:r w:rsidRPr="00CF7950">
        <w:rPr>
          <w:rFonts w:ascii="Times New Roman" w:hAnsi="Times New Roman"/>
          <w:sz w:val="28"/>
          <w:szCs w:val="28"/>
          <w:lang w:val="nb-NO"/>
        </w:rPr>
        <w:t>Suram</w:t>
      </w:r>
      <w:proofErr w:type="spellEnd"/>
      <w:r w:rsidRPr="00CF7950">
        <w:rPr>
          <w:rFonts w:ascii="Times New Roman" w:hAnsi="Times New Roman"/>
          <w:sz w:val="28"/>
          <w:szCs w:val="28"/>
          <w:lang w:val="nb-NO"/>
        </w:rPr>
        <w:t xml:space="preserve">-høylandet. Tbilisi er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hovedstad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og landets største by. </w:t>
      </w:r>
    </w:p>
    <w:p w14:paraId="1A43E0D5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</w:p>
    <w:p w14:paraId="39151A81" w14:textId="77777777" w:rsidR="00706445" w:rsidRPr="00CF7950" w:rsidRDefault="00706445" w:rsidP="00706445">
      <w:pPr>
        <w:spacing w:line="360" w:lineRule="auto"/>
        <w:rPr>
          <w:rFonts w:ascii="Times New Roman" w:hAnsi="Times New Roman"/>
          <w:lang w:val="nb-NO"/>
        </w:rPr>
      </w:pPr>
      <w:r w:rsidRPr="00CF7950">
        <w:rPr>
          <w:rFonts w:ascii="Times New Roman" w:hAnsi="Times New Roman"/>
          <w:sz w:val="28"/>
          <w:szCs w:val="28"/>
          <w:lang w:val="nb-NO"/>
        </w:rPr>
        <w:t xml:space="preserve">Georgia har vært en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selvstendig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stat siden 1991. Før det var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landet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en del av Sovjetunionen. Samfunnet har lenge slitt med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ustabil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politisk ledelse, </w:t>
      </w:r>
      <w:r w:rsidRPr="00CF7950">
        <w:rPr>
          <w:rFonts w:ascii="Times New Roman" w:hAnsi="Times New Roman"/>
          <w:b/>
          <w:bCs/>
          <w:sz w:val="28"/>
          <w:szCs w:val="28"/>
          <w:lang w:val="nb-NO"/>
        </w:rPr>
        <w:t>krig</w:t>
      </w:r>
      <w:r w:rsidRPr="00CF7950">
        <w:rPr>
          <w:rFonts w:ascii="Times New Roman" w:hAnsi="Times New Roman"/>
          <w:sz w:val="28"/>
          <w:szCs w:val="28"/>
          <w:lang w:val="nb-NO"/>
        </w:rPr>
        <w:t xml:space="preserve"> og konflikter. </w:t>
      </w:r>
    </w:p>
    <w:p w14:paraId="79A69982" w14:textId="77777777" w:rsidR="00706445" w:rsidRPr="00CF7950" w:rsidRDefault="00706445" w:rsidP="00706445">
      <w:pPr>
        <w:rPr>
          <w:lang w:val="nb-NO"/>
        </w:rPr>
      </w:pPr>
    </w:p>
    <w:p w14:paraId="075BF77B" w14:textId="77777777" w:rsidR="00706445" w:rsidRPr="00706445" w:rsidRDefault="00706445" w:rsidP="00706445">
      <w:pPr>
        <w:rPr>
          <w:i/>
          <w:iCs/>
          <w:lang w:val="nb-NO"/>
        </w:rPr>
      </w:pPr>
    </w:p>
    <w:p w14:paraId="79588882" w14:textId="6E31E8D8" w:rsidR="00D3124A" w:rsidRPr="00D3124A" w:rsidRDefault="00706445" w:rsidP="0070644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CF7950">
        <w:rPr>
          <w:rFonts w:ascii="Times New Roman" w:hAnsi="Times New Roman"/>
          <w:i/>
          <w:iCs/>
          <w:lang w:val="nb-NO"/>
        </w:rPr>
        <w:t>Kilder: Store norske leksikon, FN-sambandet</w:t>
      </w:r>
    </w:p>
    <w:p w14:paraId="7CAD9C7B" w14:textId="77777777" w:rsidR="000E30B6" w:rsidRDefault="000E30B6" w:rsidP="00706445">
      <w:pPr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C68B" w14:textId="77777777" w:rsidR="00F9314F" w:rsidRDefault="00F9314F" w:rsidP="00484331">
      <w:r>
        <w:separator/>
      </w:r>
    </w:p>
  </w:endnote>
  <w:endnote w:type="continuationSeparator" w:id="0">
    <w:p w14:paraId="5B1FC592" w14:textId="77777777" w:rsidR="00F9314F" w:rsidRDefault="00F9314F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5ACC" w14:textId="77777777" w:rsidR="00F9314F" w:rsidRDefault="00F9314F" w:rsidP="00484331">
      <w:r>
        <w:separator/>
      </w:r>
    </w:p>
  </w:footnote>
  <w:footnote w:type="continuationSeparator" w:id="0">
    <w:p w14:paraId="5A01B253" w14:textId="77777777" w:rsidR="00F9314F" w:rsidRDefault="00F9314F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6EE9"/>
    <w:multiLevelType w:val="hybridMultilevel"/>
    <w:tmpl w:val="EAAA0DEA"/>
    <w:lvl w:ilvl="0" w:tplc="BDDC4F0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3"/>
  </w:num>
  <w:num w:numId="2" w16cid:durableId="653527697">
    <w:abstractNumId w:val="0"/>
  </w:num>
  <w:num w:numId="3" w16cid:durableId="1906986926">
    <w:abstractNumId w:val="2"/>
  </w:num>
  <w:num w:numId="4" w16cid:durableId="63741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13CC8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E39EE"/>
    <w:rsid w:val="002113E2"/>
    <w:rsid w:val="00214090"/>
    <w:rsid w:val="00217CB5"/>
    <w:rsid w:val="00232A72"/>
    <w:rsid w:val="002941CC"/>
    <w:rsid w:val="00295EAE"/>
    <w:rsid w:val="002A20C5"/>
    <w:rsid w:val="002A2DF0"/>
    <w:rsid w:val="002E7702"/>
    <w:rsid w:val="00316F8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50E4E"/>
    <w:rsid w:val="00484331"/>
    <w:rsid w:val="004955E6"/>
    <w:rsid w:val="004A2B10"/>
    <w:rsid w:val="004A2BC5"/>
    <w:rsid w:val="004A7DA7"/>
    <w:rsid w:val="004E54D2"/>
    <w:rsid w:val="0050748D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1800"/>
    <w:rsid w:val="006C6F5B"/>
    <w:rsid w:val="006D2BD3"/>
    <w:rsid w:val="006D4605"/>
    <w:rsid w:val="006D5404"/>
    <w:rsid w:val="006F762D"/>
    <w:rsid w:val="00706445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A2B1F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72D9"/>
    <w:rsid w:val="00972929"/>
    <w:rsid w:val="00976D27"/>
    <w:rsid w:val="0098620B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D016BE"/>
    <w:rsid w:val="00D1227C"/>
    <w:rsid w:val="00D133C5"/>
    <w:rsid w:val="00D134B6"/>
    <w:rsid w:val="00D232BB"/>
    <w:rsid w:val="00D26DAB"/>
    <w:rsid w:val="00D3124A"/>
    <w:rsid w:val="00D46366"/>
    <w:rsid w:val="00D81CD3"/>
    <w:rsid w:val="00E06D56"/>
    <w:rsid w:val="00E21DF7"/>
    <w:rsid w:val="00E51537"/>
    <w:rsid w:val="00E575DE"/>
    <w:rsid w:val="00E71C5F"/>
    <w:rsid w:val="00E74AA0"/>
    <w:rsid w:val="00EA1079"/>
    <w:rsid w:val="00EA7A18"/>
    <w:rsid w:val="00EF1422"/>
    <w:rsid w:val="00F1661E"/>
    <w:rsid w:val="00F253BB"/>
    <w:rsid w:val="00F377AE"/>
    <w:rsid w:val="00F802A1"/>
    <w:rsid w:val="00F9314F"/>
    <w:rsid w:val="00F937A2"/>
    <w:rsid w:val="00F95ED1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2024-05-28T06:40:00Z</dcterms:created>
  <dcterms:modified xsi:type="dcterms:W3CDTF">2024-05-28T06:40:00Z</dcterms:modified>
</cp:coreProperties>
</file>