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6B6E" w14:textId="7B6AF5E8" w:rsidR="00761CF9" w:rsidRPr="00761CF9" w:rsidRDefault="00707E98" w:rsidP="000E30B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2AED174D" wp14:editId="18631FBB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587704"/>
                <wp:effectExtent l="0" t="0" r="317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87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707E98" w:rsidRPr="007B3FE8" w14:paraId="28B59506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66682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B598D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707E98" w:rsidRPr="006A668E" w14:paraId="76A4A87F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22D900" w14:textId="610D6560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droppe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8EBBC54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7390DB83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E10301" w14:textId="0A700B53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fag-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forening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3D025F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32CEF" w14:paraId="18632B72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7422B1A" w14:textId="4F4C56BD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pasient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07C3752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3EB72F6B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86620C" w14:textId="0C9E0FED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etse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6C3196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761CF9" w14:paraId="02E5306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2F33E" w14:textId="544853DB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tann-krem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5A3D0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32CEF" w14:paraId="07308D97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7DE177" w14:textId="36341743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plage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3F5F1C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2EA96AF5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B49A37" w14:textId="6A4303B1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anbefale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D314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6860CD02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7908E1" w14:textId="5A80DF5C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økonomi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, 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566B58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346A07" w14:paraId="64F8446A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A5AED9" w14:textId="730B30D6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tann-helse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331B4F7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22EA7B29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658ACC" w14:textId="2765AE10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tann-lege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8A8A5B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6B46955F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8838CEB" w14:textId="3F0EE192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egen-andel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C1CF9E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32CEF" w14:paraId="35B122C6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DDD4777" w14:textId="226057A1" w:rsidR="00707E98" w:rsidRPr="00B9334F" w:rsidRDefault="00B9334F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unødvendig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B4DB5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58AAFEBA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8FCFE2" w14:textId="2F09D5E1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regel-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messig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26F5A9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0E1962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2FB1776" w14:textId="710F1DDB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høre,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BFE74D" w14:textId="77777777" w:rsidR="00707E98" w:rsidRPr="007B3FE8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6A668E" w14:paraId="6DE36A2D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D9D1BC" w14:textId="588855CE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behandle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, 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501FDF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707E98" w:rsidRPr="00932CEF" w14:paraId="5468E24E" w14:textId="77777777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6D3B14" w14:textId="03CCDB7D" w:rsidR="00707E98" w:rsidRPr="00B9334F" w:rsidRDefault="00B9334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kampanje</w:t>
                                  </w:r>
                                  <w:proofErr w:type="spellEnd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9334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805C7D" w14:textId="77777777" w:rsidR="00707E98" w:rsidRPr="00A00793" w:rsidRDefault="00707E98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E9B55" w14:textId="77777777" w:rsidR="00707E98" w:rsidRPr="004F01BD" w:rsidRDefault="00707E98" w:rsidP="00707E98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97.4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707E98" w:rsidRPr="007B3FE8" w14:paraId="28B59506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66682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B598D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707E98" w:rsidRPr="006A668E" w14:paraId="76A4A87F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22D900" w14:textId="610D6560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droppe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8EBBC54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7390DB83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E10301" w14:textId="0A700B53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fag-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forening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3D025F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32CEF" w14:paraId="18632B72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7422B1A" w14:textId="4F4C56BD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pasient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07C3752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3EB72F6B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86620C" w14:textId="0C9E0FED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etse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6C3196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761CF9" w14:paraId="02E5306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2F33E" w14:textId="544853DB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tann-krem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5A3D0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32CEF" w14:paraId="07308D97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7DE177" w14:textId="36341743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plage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3F5F1C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2EA96AF5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B49A37" w14:textId="6A4303B1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anbefale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D314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6860CD02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7908E1" w14:textId="5A80DF5C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økonomi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, 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566B58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346A07" w14:paraId="64F8446A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A5AED9" w14:textId="730B30D6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tann-helse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331B4F7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22EA7B29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658ACC" w14:textId="2765AE10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tann-lege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8A8A5B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6B46955F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8838CEB" w14:textId="3F0EE192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egen-andel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C1CF9E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32CEF" w14:paraId="35B122C6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DDD4777" w14:textId="226057A1" w:rsidR="00707E98" w:rsidRPr="00B9334F" w:rsidRDefault="00B9334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unødvendig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B4DB5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58AAFEBA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8FCFE2" w14:textId="2F09D5E1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regel-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messig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26F5A9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0E1962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2FB1776" w14:textId="710F1DDB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høre,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BFE74D" w14:textId="77777777" w:rsidR="00707E98" w:rsidRPr="007B3FE8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6A668E" w14:paraId="6DE36A2D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D9D1BC" w14:textId="588855CE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behandle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501FDF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707E98" w:rsidRPr="00932CEF" w14:paraId="5468E24E" w14:textId="77777777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6D3B14" w14:textId="03CCDB7D" w:rsidR="00707E98" w:rsidRPr="00B9334F" w:rsidRDefault="00B9334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kampanje</w:t>
                            </w:r>
                            <w:proofErr w:type="spellEnd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B9334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805C7D" w14:textId="77777777" w:rsidR="00707E98" w:rsidRPr="00A00793" w:rsidRDefault="00707E98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56BE9B55" w14:textId="77777777" w:rsidR="00707E98" w:rsidRPr="004F01BD" w:rsidRDefault="00707E98" w:rsidP="00707E98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A11B7" wp14:editId="6CA69A6E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6DE1C" w14:textId="65DAC192" w:rsidR="00707E98" w:rsidRPr="004C233B" w:rsidRDefault="006A668E" w:rsidP="00F1661E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Disse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>spørsmålene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kan du stille tannlegen</w:t>
                            </w:r>
                            <w:r w:rsidR="009C021E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  <w:lang w:val="nn-NO"/>
                              </w:rPr>
                              <w:t xml:space="preserve"> </w:t>
                            </w:r>
                          </w:p>
                          <w:p w14:paraId="6013A08D" w14:textId="747D6AC2" w:rsidR="00707E98" w:rsidRPr="00584DDF" w:rsidRDefault="00707E98" w:rsidP="00707E9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6A668E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761CF9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11B7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AD6DE1C" w14:textId="65DAC192" w:rsidR="00707E98" w:rsidRPr="004C233B" w:rsidRDefault="006A668E" w:rsidP="00F1661E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Disse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>spørsmålene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kan du stille tannlegen</w:t>
                      </w:r>
                      <w:r w:rsidR="009C021E">
                        <w:rPr>
                          <w:rFonts w:ascii="Times New Roman" w:hAnsi="Times New Roman"/>
                          <w:bCs/>
                          <w:sz w:val="40"/>
                          <w:szCs w:val="40"/>
                          <w:lang w:val="nn-NO"/>
                        </w:rPr>
                        <w:t xml:space="preserve"> </w:t>
                      </w:r>
                    </w:p>
                    <w:p w14:paraId="6013A08D" w14:textId="747D6AC2" w:rsidR="00707E98" w:rsidRPr="00584DDF" w:rsidRDefault="00707E98" w:rsidP="00707E9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6A668E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761CF9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72D8398" w14:textId="77777777" w:rsidR="001B3354" w:rsidRDefault="001B3354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501CAF97" w14:textId="7F00A7AD" w:rsidR="001B3354" w:rsidRPr="001B3354" w:rsidRDefault="00832C2F" w:rsidP="001B3354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 w:rsidRPr="00AD075F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  <w:r w:rsidR="001B3354"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6508E90D" w14:textId="77777777" w:rsidR="006A668E" w:rsidRPr="006A668E" w:rsidRDefault="006A668E" w:rsidP="006A668E">
      <w:pPr>
        <w:pStyle w:val="NormalWeb"/>
        <w:spacing w:line="360" w:lineRule="auto"/>
      </w:pPr>
      <w:r w:rsidRPr="006A668E">
        <w:rPr>
          <w:color w:val="202124"/>
          <w:sz w:val="28"/>
          <w:szCs w:val="28"/>
          <w:shd w:val="clear" w:color="auto" w:fill="FFFFFF"/>
        </w:rPr>
        <w:t xml:space="preserve">1.  </w:t>
      </w:r>
      <w:r w:rsidRPr="006A668E">
        <w:rPr>
          <w:color w:val="202124"/>
          <w:sz w:val="28"/>
          <w:szCs w:val="28"/>
          <w:shd w:val="clear" w:color="auto" w:fill="FFFFFF"/>
        </w:rPr>
        <w:tab/>
        <w:t xml:space="preserve"> Mange dropper å dra til både lege og tann-lege. Hvorfor? </w:t>
      </w:r>
    </w:p>
    <w:p w14:paraId="21E17B74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6249E1E9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76CA081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proofErr w:type="gramStart"/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  Årsaken</w:t>
      </w:r>
      <w:proofErr w:type="gramEnd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er økonomi. </w:t>
      </w:r>
    </w:p>
    <w:p w14:paraId="2D564E2E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630201F7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F1256F7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Hvilken forening er Heming Olsen-Bergem president i? </w:t>
      </w:r>
    </w:p>
    <w:p w14:paraId="5D9F33B2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3F8F1811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F9B2D4C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Heming Olsen-Bergem er president i Den norske tannlege-forening (NTF).</w:t>
      </w:r>
    </w:p>
    <w:p w14:paraId="2F25B6BE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54E073DC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1C99AC9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anbefaler Olsen-Bergem folk å gjøre? </w:t>
      </w:r>
    </w:p>
    <w:p w14:paraId="6E43DF04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3CCFA007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43B04E3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Olsen-Bergem anbefaler folk å ha en fast tann-lege å dra til. Det er lurt å finne noen du føler deg trygg på. </w:t>
      </w:r>
    </w:p>
    <w:p w14:paraId="673731DC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4B80A401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120A776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4. 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Hvilken tann-krem bør du bruke? </w:t>
      </w:r>
    </w:p>
    <w:p w14:paraId="7CC51F53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314F9B9B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61144E0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Du bør bruke en tann-krem med stoffet fluorid. </w:t>
      </w:r>
    </w:p>
    <w:p w14:paraId="6F8C2EB9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6FE957E1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5DD497F" w14:textId="77777777" w:rsidR="006A668E" w:rsidRPr="006A668E" w:rsidRDefault="006A668E" w:rsidP="006A668E">
      <w:pPr>
        <w:tabs>
          <w:tab w:val="left" w:pos="708"/>
          <w:tab w:val="left" w:pos="2713"/>
        </w:tabs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Hvor ofte bør du pusse tennene? </w:t>
      </w:r>
    </w:p>
    <w:p w14:paraId="75598997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07005ABF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3A612A6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proofErr w:type="gramStart"/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 Du</w:t>
      </w:r>
      <w:proofErr w:type="gramEnd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bør pusse tennene to ganger om dagen. </w:t>
      </w:r>
    </w:p>
    <w:p w14:paraId="05264C2A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2944A347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938A13A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Tann-leger ser et nytt problem nå for tida. Hva er det? </w:t>
      </w:r>
    </w:p>
    <w:p w14:paraId="1C8DFE05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0E56D864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4B82E40" w14:textId="77777777" w:rsidR="006A668E" w:rsidRPr="006A668E" w:rsidRDefault="006A668E" w:rsidP="006A668E">
      <w:pPr>
        <w:spacing w:line="360" w:lineRule="auto"/>
        <w:rPr>
          <w:rFonts w:ascii="Times New Roman" w:hAnsi="Times New Roman"/>
        </w:rPr>
      </w:pPr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Flere får problemer med emaljen. Årsaken er at unge drikker mer sure drikker. </w:t>
      </w:r>
      <w:proofErr w:type="spellStart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Slik</w:t>
      </w:r>
      <w:proofErr w:type="spellEnd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som</w:t>
      </w:r>
      <w:proofErr w:type="spellEnd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brus </w:t>
      </w:r>
      <w:proofErr w:type="spellStart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og</w:t>
      </w:r>
      <w:proofErr w:type="spellEnd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energi-drikker</w:t>
      </w:r>
      <w:proofErr w:type="spellEnd"/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</w:t>
      </w:r>
    </w:p>
    <w:p w14:paraId="18D31063" w14:textId="77777777" w:rsidR="006A668E" w:rsidRPr="006A668E" w:rsidRDefault="006A668E" w:rsidP="006A668E">
      <w:pPr>
        <w:spacing w:line="360" w:lineRule="auto"/>
        <w:rPr>
          <w:rFonts w:ascii="Times New Roman" w:hAnsi="Times New Roman"/>
        </w:rPr>
      </w:pPr>
    </w:p>
    <w:p w14:paraId="74287636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F4BE410" w14:textId="77777777" w:rsidR="006A668E" w:rsidRPr="006A668E" w:rsidRDefault="006A668E" w:rsidP="006A668E">
      <w:pPr>
        <w:pStyle w:val="NormalWeb"/>
        <w:spacing w:line="360" w:lineRule="auto"/>
      </w:pPr>
      <w:r w:rsidRPr="006A668E">
        <w:rPr>
          <w:color w:val="202124"/>
          <w:sz w:val="28"/>
          <w:szCs w:val="28"/>
          <w:shd w:val="clear" w:color="auto" w:fill="FFFFFF"/>
        </w:rPr>
        <w:t xml:space="preserve">7. </w:t>
      </w:r>
      <w:r w:rsidRPr="006A668E">
        <w:rPr>
          <w:color w:val="202124"/>
          <w:sz w:val="28"/>
          <w:szCs w:val="28"/>
          <w:shd w:val="clear" w:color="auto" w:fill="FFFFFF"/>
        </w:rPr>
        <w:tab/>
        <w:t xml:space="preserve"> Hva betyr karies? </w:t>
      </w:r>
    </w:p>
    <w:p w14:paraId="2D7909C3" w14:textId="77777777" w:rsidR="006A668E" w:rsidRPr="006A668E" w:rsidRDefault="006A668E" w:rsidP="006A668E">
      <w:pPr>
        <w:spacing w:line="360" w:lineRule="auto"/>
        <w:rPr>
          <w:rFonts w:ascii="Times New Roman" w:hAnsi="Times New Roman"/>
        </w:rPr>
      </w:pPr>
    </w:p>
    <w:p w14:paraId="1778506A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7DB1AC6D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Karies kalles også hull i tennene eller tann-råte. </w:t>
      </w:r>
    </w:p>
    <w:p w14:paraId="2430BB19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7C867E54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4EA94AF6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ab/>
        <w:t xml:space="preserve"> Hva er tann-emalje? </w:t>
      </w:r>
    </w:p>
    <w:p w14:paraId="4FAD8F51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</w:p>
    <w:p w14:paraId="505FE8FF" w14:textId="77777777" w:rsidR="006A668E" w:rsidRPr="006A668E" w:rsidRDefault="006A668E" w:rsidP="006A668E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A7A5EEC" w14:textId="77777777" w:rsidR="006A668E" w:rsidRPr="006A668E" w:rsidRDefault="006A668E" w:rsidP="006A668E">
      <w:pPr>
        <w:spacing w:line="360" w:lineRule="auto"/>
        <w:rPr>
          <w:rFonts w:ascii="Times New Roman" w:hAnsi="Times New Roman"/>
          <w:lang w:val="nb-NO"/>
        </w:rPr>
      </w:pPr>
      <w:r w:rsidRPr="006A668E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6A668E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Tann-emalje er et hardt, hvitt stoff som dekker tann-kronen. </w:t>
      </w:r>
    </w:p>
    <w:p w14:paraId="4D23ED46" w14:textId="77777777" w:rsidR="001B3354" w:rsidRDefault="001B3354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D17955D" w14:textId="77777777" w:rsidR="00B6435D" w:rsidRDefault="00B6435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1E22F549" w14:textId="77777777" w:rsidR="00B6435D" w:rsidRDefault="00B6435D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E62CF4F" w14:textId="2B573F4B" w:rsidR="00AA3A87" w:rsidRDefault="00707E98" w:rsidP="00707E9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</w:p>
    <w:p w14:paraId="7CAD9C7B" w14:textId="77777777" w:rsidR="000E30B6" w:rsidRDefault="000E30B6" w:rsidP="000E30B6">
      <w:pPr>
        <w:jc w:val="center"/>
        <w:rPr>
          <w:rFonts w:ascii="Times New Roman" w:eastAsia="Times New Roman" w:hAnsi="Times New Roman"/>
          <w:sz w:val="48"/>
          <w:szCs w:val="48"/>
          <w:lang w:val="nb-NO" w:eastAsia="nb-NO"/>
        </w:rPr>
      </w:pPr>
    </w:p>
    <w:p w14:paraId="68EC014F" w14:textId="77777777" w:rsidR="006A668E" w:rsidRPr="00B9334F" w:rsidRDefault="006A668E" w:rsidP="006A668E">
      <w:pPr>
        <w:spacing w:line="360" w:lineRule="auto"/>
        <w:jc w:val="center"/>
        <w:rPr>
          <w:rFonts w:ascii="Times New Roman" w:hAnsi="Times New Roman"/>
          <w:lang w:val="nb-NO"/>
        </w:rPr>
      </w:pPr>
      <w:r w:rsidRPr="00B9334F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>Hva er karies?</w:t>
      </w:r>
    </w:p>
    <w:p w14:paraId="40FB1794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B9334F">
        <w:rPr>
          <w:rFonts w:ascii="Times New Roman" w:hAnsi="Times New Roman"/>
          <w:sz w:val="28"/>
          <w:szCs w:val="28"/>
          <w:lang w:val="nb-NO"/>
        </w:rPr>
        <w:t xml:space="preserve">Har du hørt om tann-sykdommen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karies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? Det er det samme som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hull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i tennene. </w:t>
      </w:r>
    </w:p>
    <w:p w14:paraId="7BC46779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38C27D93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B9334F">
        <w:rPr>
          <w:rFonts w:ascii="Times New Roman" w:hAnsi="Times New Roman"/>
          <w:sz w:val="28"/>
          <w:szCs w:val="28"/>
          <w:lang w:val="nb-NO"/>
        </w:rPr>
        <w:t xml:space="preserve">På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tennene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har vi bakterier. Disse gjør sukker fra mat og drikke til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syre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. Syra løser opp tann-vev og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bryter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ned tennene. Dette kan føre til karies. </w:t>
      </w:r>
    </w:p>
    <w:p w14:paraId="18584A8B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0E307DAE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B9334F">
        <w:rPr>
          <w:rFonts w:ascii="Times New Roman" w:hAnsi="Times New Roman"/>
          <w:sz w:val="28"/>
          <w:szCs w:val="28"/>
          <w:lang w:val="nb-NO"/>
        </w:rPr>
        <w:t xml:space="preserve">Karies kan oppdages tidlig. Det vises først som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hvite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flekker på tennene. Senere utvikler det seg til hull. Men du kan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unngå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karies. </w:t>
      </w:r>
    </w:p>
    <w:p w14:paraId="7552451D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70325F9F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B9334F">
        <w:rPr>
          <w:rFonts w:ascii="Times New Roman" w:hAnsi="Times New Roman"/>
          <w:sz w:val="28"/>
          <w:szCs w:val="28"/>
          <w:lang w:val="nb-NO"/>
        </w:rPr>
        <w:t xml:space="preserve">Det viktigste er å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pusse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tennene. Tann-leger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anbefaler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 to ganger daglig med fluor-tannkrem. Det er også lurt å bruke tann-tråd. </w:t>
      </w:r>
    </w:p>
    <w:p w14:paraId="578B3ACA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</w:p>
    <w:p w14:paraId="135B441B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28"/>
          <w:szCs w:val="28"/>
          <w:lang w:val="nb-NO"/>
        </w:rPr>
      </w:pPr>
      <w:r w:rsidRPr="00B9334F">
        <w:rPr>
          <w:rFonts w:ascii="Times New Roman" w:hAnsi="Times New Roman"/>
          <w:sz w:val="28"/>
          <w:szCs w:val="28"/>
          <w:lang w:val="nb-NO"/>
        </w:rPr>
        <w:t xml:space="preserve">Men dersom hullet blir for stort, er det lurt å gå til </w:t>
      </w:r>
      <w:r w:rsidRPr="00B9334F">
        <w:rPr>
          <w:rFonts w:ascii="Times New Roman" w:hAnsi="Times New Roman"/>
          <w:b/>
          <w:bCs/>
          <w:sz w:val="28"/>
          <w:szCs w:val="28"/>
          <w:lang w:val="nb-NO"/>
        </w:rPr>
        <w:t>tann-legen</w:t>
      </w:r>
      <w:r w:rsidRPr="00B9334F"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2F5088CA" w14:textId="77777777" w:rsidR="006A668E" w:rsidRPr="00B9334F" w:rsidRDefault="006A668E" w:rsidP="006A668E">
      <w:pPr>
        <w:spacing w:line="360" w:lineRule="auto"/>
        <w:rPr>
          <w:rFonts w:ascii="Times New Roman" w:hAnsi="Times New Roman"/>
          <w:sz w:val="30"/>
          <w:szCs w:val="30"/>
          <w:shd w:val="clear" w:color="auto" w:fill="FFFFFF"/>
          <w:lang w:val="nb-NO"/>
        </w:rPr>
      </w:pPr>
    </w:p>
    <w:p w14:paraId="4C8F0AA8" w14:textId="046E15E5" w:rsidR="000B6302" w:rsidRPr="006A668E" w:rsidRDefault="006A668E" w:rsidP="006A668E">
      <w:pPr>
        <w:shd w:val="clear" w:color="auto" w:fill="FFFFFF"/>
        <w:spacing w:after="300" w:line="360" w:lineRule="auto"/>
      </w:pPr>
      <w:proofErr w:type="spellStart"/>
      <w:r w:rsidRPr="00B9334F">
        <w:rPr>
          <w:rFonts w:ascii="Times New Roman" w:hAnsi="Times New Roman"/>
          <w:i/>
          <w:iCs/>
          <w:color w:val="202124"/>
          <w:shd w:val="clear" w:color="auto" w:fill="FFFFFF"/>
        </w:rPr>
        <w:t>Kilde</w:t>
      </w:r>
      <w:proofErr w:type="spellEnd"/>
      <w:r w:rsidRPr="00B9334F">
        <w:rPr>
          <w:rFonts w:ascii="Times New Roman" w:hAnsi="Times New Roman"/>
          <w:i/>
          <w:iCs/>
          <w:color w:val="202124"/>
          <w:shd w:val="clear" w:color="auto" w:fill="FFFFFF"/>
        </w:rPr>
        <w:t xml:space="preserve">: </w:t>
      </w:r>
      <w:proofErr w:type="spellStart"/>
      <w:r w:rsidRPr="00B9334F">
        <w:rPr>
          <w:rFonts w:ascii="Times New Roman" w:hAnsi="Times New Roman"/>
          <w:i/>
          <w:iCs/>
          <w:color w:val="202124"/>
          <w:shd w:val="clear" w:color="auto" w:fill="FFFFFF"/>
        </w:rPr>
        <w:t>Helsenorge</w:t>
      </w:r>
      <w:proofErr w:type="spellEnd"/>
      <w:r w:rsidR="000E2C49" w:rsidRPr="00B9334F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 w:rsidRPr="00B9334F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>
        <w:rPr>
          <w:rFonts w:ascii="Times New Roman" w:hAnsi="Times New Roman"/>
          <w:bCs/>
          <w:sz w:val="48"/>
          <w:szCs w:val="48"/>
          <w:lang w:val="nb-NO"/>
        </w:rPr>
        <w:tab/>
      </w:r>
      <w:r w:rsidR="000E2C49">
        <w:rPr>
          <w:rFonts w:ascii="Times New Roman" w:hAnsi="Times New Roman"/>
          <w:bCs/>
          <w:sz w:val="48"/>
          <w:szCs w:val="48"/>
          <w:lang w:val="nb-NO"/>
        </w:rPr>
        <w:tab/>
      </w:r>
    </w:p>
    <w:p w14:paraId="0BC5E634" w14:textId="77777777" w:rsidR="00707E98" w:rsidRPr="00C319CC" w:rsidRDefault="00707E98" w:rsidP="00707E98">
      <w:pPr>
        <w:pBdr>
          <w:bottom w:val="single" w:sz="6" w:space="1" w:color="auto"/>
        </w:pBdr>
        <w:rPr>
          <w:sz w:val="28"/>
          <w:szCs w:val="28"/>
          <w:lang w:val="nb-NO"/>
        </w:rPr>
      </w:pPr>
    </w:p>
    <w:p w14:paraId="421D1954" w14:textId="77777777" w:rsidR="00707E98" w:rsidRPr="00C319CC" w:rsidRDefault="00707E98" w:rsidP="00707E98">
      <w:pPr>
        <w:rPr>
          <w:sz w:val="28"/>
          <w:szCs w:val="28"/>
          <w:lang w:val="nb-NO"/>
        </w:rPr>
      </w:pPr>
    </w:p>
    <w:p w14:paraId="71618D72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  <w:r w:rsidRPr="00900E01">
        <w:rPr>
          <w:sz w:val="28"/>
          <w:szCs w:val="28"/>
          <w:lang w:val="nb-NO"/>
        </w:rPr>
        <w:t xml:space="preserve">Du finner artikkelen du trenger til denne oppgaven i papir-utgaven av Klar Tale. Du finner den i e-avisen her: </w:t>
      </w:r>
      <w:hyperlink r:id="rId7" w:history="1">
        <w:r w:rsidRPr="00900E01">
          <w:rPr>
            <w:rStyle w:val="Hyperkobling"/>
            <w:sz w:val="28"/>
            <w:szCs w:val="28"/>
            <w:lang w:val="nb-NO"/>
          </w:rPr>
          <w:t>https://www.klartale.no/e-avisen/</w:t>
        </w:r>
      </w:hyperlink>
    </w:p>
    <w:p w14:paraId="467C37C3" w14:textId="77777777" w:rsidR="00707E98" w:rsidRPr="00900E01" w:rsidRDefault="00707E98" w:rsidP="00707E98">
      <w:pPr>
        <w:rPr>
          <w:rStyle w:val="Hyperkobling"/>
          <w:sz w:val="28"/>
          <w:szCs w:val="28"/>
          <w:lang w:val="nb-NO"/>
        </w:rPr>
      </w:pPr>
    </w:p>
    <w:p w14:paraId="26741CAB" w14:textId="77777777" w:rsidR="00707E98" w:rsidRPr="00900E01" w:rsidRDefault="00707E98" w:rsidP="00707E98">
      <w:pPr>
        <w:rPr>
          <w:lang w:val="nb-NO"/>
        </w:rPr>
      </w:pPr>
      <w:r w:rsidRPr="00900E01">
        <w:rPr>
          <w:sz w:val="28"/>
          <w:szCs w:val="28"/>
          <w:lang w:val="nb-NO"/>
        </w:rPr>
        <w:t>Du finner også artikkelen på klartale.no. Se etter merket Ukens oppgave.</w:t>
      </w:r>
    </w:p>
    <w:p w14:paraId="4F7C8404" w14:textId="77777777" w:rsidR="00707E98" w:rsidRPr="00900E01" w:rsidRDefault="00707E98" w:rsidP="00707E98">
      <w:pPr>
        <w:rPr>
          <w:lang w:val="nb-NO"/>
        </w:rPr>
      </w:pPr>
    </w:p>
    <w:p w14:paraId="76E17A9F" w14:textId="77777777" w:rsidR="00707E98" w:rsidRPr="00900E01" w:rsidRDefault="00707E98" w:rsidP="00707E98">
      <w:pPr>
        <w:rPr>
          <w:lang w:val="nb-NO"/>
        </w:rPr>
      </w:pPr>
    </w:p>
    <w:p w14:paraId="40FCBD8D" w14:textId="7B83643D" w:rsidR="00707E98" w:rsidRDefault="00707E98" w:rsidP="00707E98">
      <w:r w:rsidRPr="00900E01">
        <w:rPr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>
        <w:t>Du kan selvsagt ta strekene bort, eller legge til.</w:t>
      </w:r>
    </w:p>
    <w:p w14:paraId="3B00AC61" w14:textId="77777777" w:rsidR="00707E98" w:rsidRDefault="00707E98" w:rsidP="00707E98"/>
    <w:p w14:paraId="23E1DD22" w14:textId="77777777" w:rsidR="00707E98" w:rsidRDefault="00707E98" w:rsidP="00707E98"/>
    <w:p w14:paraId="31880CF9" w14:textId="77777777" w:rsidR="0099711D" w:rsidRDefault="0099711D"/>
    <w:sectPr w:rsidR="0099711D" w:rsidSect="00CD150E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6D7C" w14:textId="77777777" w:rsidR="00CD150E" w:rsidRDefault="00CD150E" w:rsidP="00484331">
      <w:r>
        <w:separator/>
      </w:r>
    </w:p>
  </w:endnote>
  <w:endnote w:type="continuationSeparator" w:id="0">
    <w:p w14:paraId="6219157F" w14:textId="77777777" w:rsidR="00CD150E" w:rsidRDefault="00CD150E" w:rsidP="004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4682FD1E" w14:textId="57502B08" w:rsidR="00484331" w:rsidRDefault="0048433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53DC846" w14:textId="77777777" w:rsidR="00484331" w:rsidRDefault="00484331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F5C8" w14:textId="43B849AD" w:rsidR="00484331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484331">
          <w:rPr>
            <w:rStyle w:val="Sidetall"/>
          </w:rPr>
          <w:fldChar w:fldCharType="begin"/>
        </w:r>
        <w:r w:rsidR="00484331">
          <w:rPr>
            <w:rStyle w:val="Sidetall"/>
          </w:rPr>
          <w:instrText xml:space="preserve"> PAGE </w:instrText>
        </w:r>
        <w:r w:rsidR="00484331">
          <w:rPr>
            <w:rStyle w:val="Sidetall"/>
          </w:rPr>
          <w:fldChar w:fldCharType="separate"/>
        </w:r>
        <w:r w:rsidR="00484331">
          <w:rPr>
            <w:rStyle w:val="Sidetall"/>
            <w:noProof/>
          </w:rPr>
          <w:t>4</w:t>
        </w:r>
        <w:r w:rsidR="00484331">
          <w:rPr>
            <w:rStyle w:val="Sidetall"/>
          </w:rPr>
          <w:fldChar w:fldCharType="end"/>
        </w:r>
      </w:sdtContent>
    </w:sdt>
    <w:r w:rsidR="00484331">
      <w:rPr>
        <w:rStyle w:val="Sidetall"/>
      </w:rPr>
      <w:t>/4</w:t>
    </w:r>
  </w:p>
  <w:p w14:paraId="66FCE168" w14:textId="77777777" w:rsidR="00484331" w:rsidRDefault="00484331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2D55" w14:textId="77777777" w:rsidR="00CD150E" w:rsidRDefault="00CD150E" w:rsidP="00484331">
      <w:r>
        <w:separator/>
      </w:r>
    </w:p>
  </w:footnote>
  <w:footnote w:type="continuationSeparator" w:id="0">
    <w:p w14:paraId="61145D10" w14:textId="77777777" w:rsidR="00CD150E" w:rsidRDefault="00CD150E" w:rsidP="0048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5A1"/>
    <w:multiLevelType w:val="hybridMultilevel"/>
    <w:tmpl w:val="63D67D12"/>
    <w:lvl w:ilvl="0" w:tplc="228A8456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207"/>
    <w:multiLevelType w:val="hybridMultilevel"/>
    <w:tmpl w:val="76DA0CA4"/>
    <w:lvl w:ilvl="0" w:tplc="0068F0F4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824"/>
    <w:multiLevelType w:val="hybridMultilevel"/>
    <w:tmpl w:val="2514B96E"/>
    <w:lvl w:ilvl="0" w:tplc="7CF08B1C">
      <w:start w:val="8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5385">
    <w:abstractNumId w:val="2"/>
  </w:num>
  <w:num w:numId="2" w16cid:durableId="653527697">
    <w:abstractNumId w:val="0"/>
  </w:num>
  <w:num w:numId="3" w16cid:durableId="190698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8"/>
    <w:rsid w:val="000135E4"/>
    <w:rsid w:val="000708DC"/>
    <w:rsid w:val="00075E59"/>
    <w:rsid w:val="000B6302"/>
    <w:rsid w:val="000E2C49"/>
    <w:rsid w:val="000E30B6"/>
    <w:rsid w:val="000E361C"/>
    <w:rsid w:val="000F21CF"/>
    <w:rsid w:val="00106ABB"/>
    <w:rsid w:val="00110A87"/>
    <w:rsid w:val="001278B7"/>
    <w:rsid w:val="00132B77"/>
    <w:rsid w:val="001559BE"/>
    <w:rsid w:val="001801B8"/>
    <w:rsid w:val="001B2949"/>
    <w:rsid w:val="001B3354"/>
    <w:rsid w:val="001C28D6"/>
    <w:rsid w:val="001D061C"/>
    <w:rsid w:val="001D4C84"/>
    <w:rsid w:val="001E39EE"/>
    <w:rsid w:val="002113E2"/>
    <w:rsid w:val="00214090"/>
    <w:rsid w:val="00217CB5"/>
    <w:rsid w:val="00232A72"/>
    <w:rsid w:val="002941CC"/>
    <w:rsid w:val="002A2DF0"/>
    <w:rsid w:val="002E7702"/>
    <w:rsid w:val="00346A07"/>
    <w:rsid w:val="00357E21"/>
    <w:rsid w:val="00361176"/>
    <w:rsid w:val="00374CE2"/>
    <w:rsid w:val="003A50F8"/>
    <w:rsid w:val="003D154F"/>
    <w:rsid w:val="003E191E"/>
    <w:rsid w:val="003F3C76"/>
    <w:rsid w:val="00401979"/>
    <w:rsid w:val="00450E4E"/>
    <w:rsid w:val="00484331"/>
    <w:rsid w:val="004E54D2"/>
    <w:rsid w:val="0051268C"/>
    <w:rsid w:val="00524BB6"/>
    <w:rsid w:val="005261C1"/>
    <w:rsid w:val="00526CD0"/>
    <w:rsid w:val="0057783C"/>
    <w:rsid w:val="00595EE9"/>
    <w:rsid w:val="00596BD9"/>
    <w:rsid w:val="005B480D"/>
    <w:rsid w:val="005D402E"/>
    <w:rsid w:val="005D6FEB"/>
    <w:rsid w:val="00650D61"/>
    <w:rsid w:val="00655CC9"/>
    <w:rsid w:val="006A28AA"/>
    <w:rsid w:val="006A668E"/>
    <w:rsid w:val="006C6F5B"/>
    <w:rsid w:val="006D2BD3"/>
    <w:rsid w:val="006F762D"/>
    <w:rsid w:val="00707E98"/>
    <w:rsid w:val="00725881"/>
    <w:rsid w:val="00761CF9"/>
    <w:rsid w:val="007C2B5E"/>
    <w:rsid w:val="00810653"/>
    <w:rsid w:val="00814BAA"/>
    <w:rsid w:val="008201ED"/>
    <w:rsid w:val="00832C2F"/>
    <w:rsid w:val="0086004A"/>
    <w:rsid w:val="008720E0"/>
    <w:rsid w:val="008B3E1A"/>
    <w:rsid w:val="008C41B7"/>
    <w:rsid w:val="008E6A2D"/>
    <w:rsid w:val="008F5996"/>
    <w:rsid w:val="009202E5"/>
    <w:rsid w:val="009259D8"/>
    <w:rsid w:val="00932CEF"/>
    <w:rsid w:val="0094321A"/>
    <w:rsid w:val="00962F13"/>
    <w:rsid w:val="0096449E"/>
    <w:rsid w:val="00972929"/>
    <w:rsid w:val="00976D27"/>
    <w:rsid w:val="009862E7"/>
    <w:rsid w:val="0099711D"/>
    <w:rsid w:val="009C021E"/>
    <w:rsid w:val="009C777E"/>
    <w:rsid w:val="009E4AFF"/>
    <w:rsid w:val="009E513C"/>
    <w:rsid w:val="00A27784"/>
    <w:rsid w:val="00A5456C"/>
    <w:rsid w:val="00A94826"/>
    <w:rsid w:val="00AA01B4"/>
    <w:rsid w:val="00AA3A87"/>
    <w:rsid w:val="00AA4642"/>
    <w:rsid w:val="00AD075F"/>
    <w:rsid w:val="00AD2A77"/>
    <w:rsid w:val="00AD7D16"/>
    <w:rsid w:val="00AF09A8"/>
    <w:rsid w:val="00B6435D"/>
    <w:rsid w:val="00B676D8"/>
    <w:rsid w:val="00B81D9A"/>
    <w:rsid w:val="00B8347B"/>
    <w:rsid w:val="00B9334F"/>
    <w:rsid w:val="00BB253C"/>
    <w:rsid w:val="00BB51BE"/>
    <w:rsid w:val="00BB78B7"/>
    <w:rsid w:val="00BD662B"/>
    <w:rsid w:val="00C064BE"/>
    <w:rsid w:val="00C150B7"/>
    <w:rsid w:val="00C157B9"/>
    <w:rsid w:val="00C248DD"/>
    <w:rsid w:val="00C340AC"/>
    <w:rsid w:val="00C63811"/>
    <w:rsid w:val="00C73B19"/>
    <w:rsid w:val="00C77E84"/>
    <w:rsid w:val="00CC5741"/>
    <w:rsid w:val="00CD150E"/>
    <w:rsid w:val="00D016BE"/>
    <w:rsid w:val="00D1227C"/>
    <w:rsid w:val="00D134B6"/>
    <w:rsid w:val="00D26DAB"/>
    <w:rsid w:val="00D46366"/>
    <w:rsid w:val="00E06D56"/>
    <w:rsid w:val="00E21DF7"/>
    <w:rsid w:val="00E51537"/>
    <w:rsid w:val="00E575DE"/>
    <w:rsid w:val="00E71C5F"/>
    <w:rsid w:val="00EA1079"/>
    <w:rsid w:val="00EA7A18"/>
    <w:rsid w:val="00EF1422"/>
    <w:rsid w:val="00F1661E"/>
    <w:rsid w:val="00F802A1"/>
    <w:rsid w:val="00F937A2"/>
    <w:rsid w:val="00F97B2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4E04"/>
  <w15:docId w15:val="{9BE643EB-1224-F342-B8BE-54075E82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98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707E9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7E9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  <w14:ligatures w14:val="none"/>
    </w:rPr>
  </w:style>
  <w:style w:type="paragraph" w:customStyle="1" w:styleId="Body">
    <w:name w:val="Body"/>
    <w:rsid w:val="00707E98"/>
    <w:pPr>
      <w:spacing w:after="240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707E98"/>
    <w:pPr>
      <w:keepNext/>
      <w:spacing w:before="240" w:after="240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07E98"/>
    <w:rPr>
      <w:color w:val="0563C1" w:themeColor="hyperlink"/>
      <w:u w:val="single"/>
    </w:rPr>
  </w:style>
  <w:style w:type="character" w:customStyle="1" w:styleId="apple-tab-span">
    <w:name w:val="apple-tab-span"/>
    <w:basedOn w:val="Standardskriftforavsnitt"/>
    <w:rsid w:val="00832C2F"/>
  </w:style>
  <w:style w:type="paragraph" w:styleId="NormalWeb">
    <w:name w:val="Normal (Web)"/>
    <w:basedOn w:val="Normal"/>
    <w:uiPriority w:val="99"/>
    <w:unhideWhenUsed/>
    <w:rsid w:val="00832C2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48433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84331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4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rtale.no/e-avi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3</cp:revision>
  <dcterms:created xsi:type="dcterms:W3CDTF">2024-02-26T12:43:00Z</dcterms:created>
  <dcterms:modified xsi:type="dcterms:W3CDTF">2024-02-26T12:46:00Z</dcterms:modified>
</cp:coreProperties>
</file>