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95.3848" w:lineRule="auto"/>
        <w:rPr>
          <w:rFonts w:ascii="Arial" w:cs="Arial" w:eastAsia="Arial" w:hAnsi="Arial"/>
          <w:b w:val="0"/>
          <w:bCs w:val="0"/>
          <w:color w:val="000000"/>
          <w:sz w:val="26"/>
          <w:szCs w:val="26"/>
        </w:rPr>
      </w:pPr>
      <w:bookmarkStart w:colFirst="0" w:colLast="0" w:name="_heading=h.hgsapg4xk868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6"/>
          <w:szCs w:val="26"/>
          <w:rtl w:val="0"/>
        </w:rPr>
        <w:t xml:space="preserve">Política de reembolso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gente garante todo o reembolso do seu dinheiro em casos de entrega não efetuada de seu produto, defeitos. Ressaltamos que seu direito de arrependimento conforme o código de defesa ao consumidor é de até 7 dias corridos após o recebimento do produto!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entrega não foi efetuada: Sempre acompanhamos seu rastreio para lhe avisar caso o carteiro saia para entregar e não tenha ninguém em casa. Porém, caso o carteiro tente entregar 3x na sua casa e não houver ninguém, o prazo para buscar o produto nos Correios expirar e o produto voltar para o remetente. Em casos assim, não realizamos o reembolso.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Meu produto foi extraviado: Até o momento nunca aconteceu, porém é bom já nos prevenirmos certo? Caso isso ocorra podemos enviar outro produto de sua escolha ou reembolso completo.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Comprei e me arrependi: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Caso o produto não tenha sido enviado ainda: Entre em contato conosco o quanto antes para lhe reembolsamos o valor da sua compra.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Caso o produto já tenha sido enviado: Será necessário devolver o produto para nosso escritório. Nosso setor de qualidade irá analisar o produto e, se não houver marcas de uso ou defeito, lhe reembolsaremos 100%.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Caso o produto já tenha chegado em sua casa: O prazo é de até 7 dias corridos para exercer o direito ao reembolso. Passado o 8º dia, não poderemos aceitar nenhum pedido..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Abandono de pedido: Se o pedido retornar ao fornecedor e o cliente não fizer contato em até 15 dias, o pedido é considerado abandonado, extinguindo o direito a reembolso ou novo envio.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qualquer forma, nossa equipe está preparada e responderá em até dois dias úteis pelo nosso WhatsApp - +55 61 8232-9383.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84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6YCg1XjF5zsJ4HIeeNaRDyBvA==">CgMxLjAyDmguaGdzYXBnNHhrODY4OAByITFpZ2pLUFJNbnRNMTV1bFNfY0wzcm9VNHhnQWZoOUJjcg==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