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EA8C83" w14:textId="41368258" w:rsidR="001D4DA1" w:rsidRPr="001D4DA1" w:rsidRDefault="001D4DA1" w:rsidP="001D4DA1">
      <w:pPr>
        <w:jc w:val="center"/>
        <w:rPr>
          <w:b/>
          <w:bCs/>
          <w:sz w:val="28"/>
          <w:szCs w:val="28"/>
        </w:rPr>
      </w:pPr>
      <w:r w:rsidRPr="001D4DA1">
        <w:rPr>
          <w:b/>
          <w:bCs/>
          <w:sz w:val="28"/>
          <w:szCs w:val="28"/>
        </w:rPr>
        <w:t>REGULAMIN UCZESTNICTWA W KONGRESIE EDUWIZJE 202</w:t>
      </w:r>
      <w:r w:rsidR="00DE3866">
        <w:rPr>
          <w:b/>
          <w:bCs/>
          <w:sz w:val="28"/>
          <w:szCs w:val="28"/>
        </w:rPr>
        <w:t>6</w:t>
      </w:r>
    </w:p>
    <w:p w14:paraId="741D6D88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1 Postanowienia ogólne</w:t>
      </w:r>
    </w:p>
    <w:p w14:paraId="27FFE27C" w14:textId="35FFCDD1" w:rsidR="001D4DA1" w:rsidRPr="001D4DA1" w:rsidRDefault="001D4DA1" w:rsidP="00DE3866">
      <w:pPr>
        <w:numPr>
          <w:ilvl w:val="0"/>
          <w:numId w:val="10"/>
        </w:numPr>
        <w:jc w:val="both"/>
      </w:pPr>
      <w:r w:rsidRPr="001D4DA1">
        <w:t xml:space="preserve">Niniejszy Regulamin („Regulamin”) określa zasady uczestnictwa w Kongresie </w:t>
      </w:r>
      <w:proofErr w:type="spellStart"/>
      <w:r w:rsidRPr="001D4DA1">
        <w:t>EduWizje</w:t>
      </w:r>
      <w:proofErr w:type="spellEnd"/>
      <w:r w:rsidRPr="001D4DA1">
        <w:t xml:space="preserve"> 202</w:t>
      </w:r>
      <w:r w:rsidR="00DE3866">
        <w:t xml:space="preserve">6 </w:t>
      </w:r>
      <w:r w:rsidRPr="001D4DA1">
        <w:t>(„Kongres”), organizowanym przez Ośrodek Doskonalenia Nauczycieli im. Fryderyka Froebla oraz Froebel.pl Sp. z o.o. z siedzibą w Lublinie, ul</w:t>
      </w:r>
      <w:r w:rsidR="00E64B1C">
        <w:t>. Krakowskie Przedmieście 57/4,</w:t>
      </w:r>
      <w:r w:rsidR="00E64B1C">
        <w:br/>
      </w:r>
      <w:bookmarkStart w:id="0" w:name="_GoBack"/>
      <w:bookmarkEnd w:id="0"/>
      <w:r w:rsidRPr="001D4DA1">
        <w:t>NIP: 7123288976 („Organizator”).</w:t>
      </w:r>
    </w:p>
    <w:p w14:paraId="1EA06E10" w14:textId="77777777" w:rsidR="001D4DA1" w:rsidRPr="001D4DA1" w:rsidRDefault="001D4DA1" w:rsidP="00DE3866">
      <w:pPr>
        <w:numPr>
          <w:ilvl w:val="0"/>
          <w:numId w:val="10"/>
        </w:numPr>
        <w:jc w:val="both"/>
      </w:pPr>
      <w:r w:rsidRPr="001D4DA1">
        <w:t>Kongres jest ogólnopolskim wydarzeniem o charakterze konferencyjno-szkoleniowym, skierowanym do dyrektorów placówek oświatowych, nauczycieli, przedstawicieli organów prowadzących oraz specjalistów związanych z edukacją.</w:t>
      </w:r>
    </w:p>
    <w:p w14:paraId="0BAB2C70" w14:textId="3FE2BFD0" w:rsidR="001D4DA1" w:rsidRPr="001D4DA1" w:rsidRDefault="00DE3866" w:rsidP="00DE3866">
      <w:pPr>
        <w:numPr>
          <w:ilvl w:val="0"/>
          <w:numId w:val="10"/>
        </w:numPr>
        <w:jc w:val="both"/>
      </w:pPr>
      <w:r>
        <w:t>Kongres odbędzie się w dniach 25-26</w:t>
      </w:r>
      <w:r w:rsidR="001D4DA1" w:rsidRPr="001D4DA1">
        <w:t xml:space="preserve"> </w:t>
      </w:r>
      <w:r>
        <w:t>września</w:t>
      </w:r>
      <w:r w:rsidR="001D4DA1" w:rsidRPr="001D4DA1">
        <w:t xml:space="preserve"> 202</w:t>
      </w:r>
      <w:r>
        <w:t>6</w:t>
      </w:r>
      <w:r w:rsidR="001D4DA1" w:rsidRPr="001D4DA1">
        <w:t xml:space="preserve"> r</w:t>
      </w:r>
      <w:r>
        <w:t>.</w:t>
      </w:r>
    </w:p>
    <w:p w14:paraId="40D4893F" w14:textId="772D79AB" w:rsidR="001D4DA1" w:rsidRPr="001D4DA1" w:rsidRDefault="001D4DA1" w:rsidP="00DE3866">
      <w:pPr>
        <w:numPr>
          <w:ilvl w:val="0"/>
          <w:numId w:val="10"/>
        </w:numPr>
        <w:jc w:val="both"/>
      </w:pPr>
      <w:r w:rsidRPr="001D4DA1">
        <w:t xml:space="preserve">Rejestracja na Kongres oraz dokonanie opłaty </w:t>
      </w:r>
      <w:r w:rsidR="00DE3866">
        <w:t>oznaczają akceptację Regulaminu</w:t>
      </w:r>
      <w:r w:rsidR="00DE3866">
        <w:br/>
      </w:r>
      <w:r w:rsidRPr="001D4DA1">
        <w:t xml:space="preserve">i </w:t>
      </w:r>
      <w:r w:rsidR="00DE3866">
        <w:t>z</w:t>
      </w:r>
      <w:r w:rsidRPr="001D4DA1">
        <w:t>obowiązanie się do jego przestrzegania.</w:t>
      </w:r>
    </w:p>
    <w:p w14:paraId="34A21772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2 Warunki uczestnictwa</w:t>
      </w:r>
    </w:p>
    <w:p w14:paraId="496A36EC" w14:textId="77777777" w:rsidR="001D4DA1" w:rsidRPr="001D4DA1" w:rsidRDefault="001D4DA1" w:rsidP="00DE3866">
      <w:pPr>
        <w:numPr>
          <w:ilvl w:val="0"/>
          <w:numId w:val="11"/>
        </w:numPr>
        <w:jc w:val="both"/>
      </w:pPr>
      <w:r w:rsidRPr="001D4DA1">
        <w:t>Warunkiem uczestnictwa w Kongresie jest: a) prawidłowe wypełnienie formularza rejestracyjnego, b) akceptacja Regulaminu, c) terminowe uiszczenie opłaty uczestnictwa.</w:t>
      </w:r>
    </w:p>
    <w:p w14:paraId="0AC9D2A8" w14:textId="77777777" w:rsidR="001D4DA1" w:rsidRPr="001D4DA1" w:rsidRDefault="001D4DA1" w:rsidP="00DE3866">
      <w:pPr>
        <w:numPr>
          <w:ilvl w:val="0"/>
          <w:numId w:val="11"/>
        </w:numPr>
        <w:jc w:val="both"/>
      </w:pPr>
      <w:r w:rsidRPr="001D4DA1">
        <w:t>Liczba miejsc jest ograniczona. O przyjęciu decyduje kolejność zgłoszeń oraz wpływ opłaty na rachunek Organizatora.</w:t>
      </w:r>
    </w:p>
    <w:p w14:paraId="7BA31F1D" w14:textId="77777777" w:rsidR="001D4DA1" w:rsidRPr="001D4DA1" w:rsidRDefault="001D4DA1" w:rsidP="00DE3866">
      <w:pPr>
        <w:numPr>
          <w:ilvl w:val="0"/>
          <w:numId w:val="11"/>
        </w:numPr>
        <w:jc w:val="both"/>
      </w:pPr>
      <w:r w:rsidRPr="001D4DA1">
        <w:t>Organizator zastrzega sobie prawo do weryfikacji zgłoszeń oraz odmowy udziału bez podania przyczyny.</w:t>
      </w:r>
    </w:p>
    <w:p w14:paraId="3BEDA28E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3 Opłaty i warunki płatności</w:t>
      </w:r>
    </w:p>
    <w:p w14:paraId="268207B7" w14:textId="77777777" w:rsidR="001D4DA1" w:rsidRPr="001D4DA1" w:rsidRDefault="001D4DA1" w:rsidP="00DE3866">
      <w:pPr>
        <w:numPr>
          <w:ilvl w:val="0"/>
          <w:numId w:val="12"/>
        </w:numPr>
        <w:jc w:val="both"/>
      </w:pPr>
      <w:r w:rsidRPr="001D4DA1">
        <w:t>Opłata za uczestnictwo obejmuje: udział w sesjach i warsztatach, komplet materiałów konferencyjnych, certyfikat uczestnictwa, przerwy kawowe oraz lunch.</w:t>
      </w:r>
    </w:p>
    <w:p w14:paraId="64F14486" w14:textId="77777777" w:rsidR="001D4DA1" w:rsidRPr="001D4DA1" w:rsidRDefault="001D4DA1" w:rsidP="00DE3866">
      <w:pPr>
        <w:numPr>
          <w:ilvl w:val="0"/>
          <w:numId w:val="12"/>
        </w:numPr>
        <w:jc w:val="both"/>
      </w:pPr>
      <w:r w:rsidRPr="001D4DA1">
        <w:t>Faktury VAT wystawiane są na podstawie danych podanych w formularzu rejestracyjnym.</w:t>
      </w:r>
    </w:p>
    <w:p w14:paraId="16DEADFC" w14:textId="265589A8" w:rsidR="001D4DA1" w:rsidRPr="001D4DA1" w:rsidRDefault="001D4DA1" w:rsidP="00DE3866">
      <w:pPr>
        <w:numPr>
          <w:ilvl w:val="0"/>
          <w:numId w:val="12"/>
        </w:numPr>
        <w:jc w:val="both"/>
      </w:pPr>
      <w:r w:rsidRPr="001D4DA1">
        <w:t xml:space="preserve">Opłatę należy uiścić w terminie wskazanym przez Organizatora </w:t>
      </w:r>
      <w:r w:rsidR="00436F80">
        <w:t>na fakturze VAT</w:t>
      </w:r>
      <w:r w:rsidRPr="001D4DA1">
        <w:t>.</w:t>
      </w:r>
    </w:p>
    <w:p w14:paraId="77C56633" w14:textId="77777777" w:rsidR="001D4DA1" w:rsidRPr="001D4DA1" w:rsidRDefault="001D4DA1" w:rsidP="00DE3866">
      <w:pPr>
        <w:numPr>
          <w:ilvl w:val="0"/>
          <w:numId w:val="12"/>
        </w:numPr>
        <w:jc w:val="both"/>
      </w:pPr>
      <w:r w:rsidRPr="001D4DA1">
        <w:t>Brak dokonania płatności w terminie może skutkować anulowaniem rejestracji.</w:t>
      </w:r>
    </w:p>
    <w:p w14:paraId="6AEEA192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4 Rezygnacja, zmiany i zwroty</w:t>
      </w:r>
    </w:p>
    <w:p w14:paraId="5FB93F5F" w14:textId="77777777" w:rsidR="001D4DA1" w:rsidRPr="001D4DA1" w:rsidRDefault="001D4DA1" w:rsidP="00DE3866">
      <w:pPr>
        <w:numPr>
          <w:ilvl w:val="0"/>
          <w:numId w:val="13"/>
        </w:numPr>
        <w:jc w:val="both"/>
      </w:pPr>
      <w:r w:rsidRPr="001D4DA1">
        <w:t>Rezygnację z udziału należy zgłosić pisemnie na adres e-mail: biuro@froebel.pl.</w:t>
      </w:r>
    </w:p>
    <w:p w14:paraId="60C0F78D" w14:textId="77777777" w:rsidR="001D4DA1" w:rsidRPr="001D4DA1" w:rsidRDefault="001D4DA1" w:rsidP="00DE3866">
      <w:pPr>
        <w:numPr>
          <w:ilvl w:val="0"/>
          <w:numId w:val="13"/>
        </w:numPr>
        <w:jc w:val="both"/>
      </w:pPr>
      <w:r w:rsidRPr="001D4DA1">
        <w:t>W przypadku rezygnacji obowiązują następujące zasady zwrotu opłaty: a) rezygnacja zgłoszona do 30 dni przed datą Kongresu — zwrot 80% opłaty, b) rezygnacja zgłoszona między 29 a 14 dniem przed Kongresem — zwrot 50% opłaty, c) rezygnacja zgłoszona na mniej niż 14 dni przed Kongresem — brak zwrotu opłaty.</w:t>
      </w:r>
    </w:p>
    <w:p w14:paraId="65E5C678" w14:textId="77777777" w:rsidR="001D4DA1" w:rsidRPr="001D4DA1" w:rsidRDefault="001D4DA1" w:rsidP="00DE3866">
      <w:pPr>
        <w:numPr>
          <w:ilvl w:val="0"/>
          <w:numId w:val="13"/>
        </w:numPr>
        <w:jc w:val="both"/>
      </w:pPr>
      <w:r w:rsidRPr="001D4DA1">
        <w:t>Możliwa jest bezpłatna zmiana uczestnika z tej samej placówki najpóźniej do 3 dni roboczych przed rozpoczęciem Kongresu, po uprzednim poinformowaniu Organizatora.</w:t>
      </w:r>
    </w:p>
    <w:p w14:paraId="3AFBD92A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5 Program Kongresu i zmiany organizacyjne</w:t>
      </w:r>
    </w:p>
    <w:p w14:paraId="6AC6E57D" w14:textId="77777777" w:rsidR="001D4DA1" w:rsidRPr="001D4DA1" w:rsidRDefault="001D4DA1" w:rsidP="00DE3866">
      <w:pPr>
        <w:numPr>
          <w:ilvl w:val="0"/>
          <w:numId w:val="14"/>
        </w:numPr>
        <w:jc w:val="both"/>
      </w:pPr>
      <w:r w:rsidRPr="001D4DA1">
        <w:t>Aktualny program Kongresu jest dostępny na stronie internetowej Organizatora.</w:t>
      </w:r>
    </w:p>
    <w:p w14:paraId="6B5EE651" w14:textId="77777777" w:rsidR="001D4DA1" w:rsidRPr="001D4DA1" w:rsidRDefault="001D4DA1" w:rsidP="00DE3866">
      <w:pPr>
        <w:numPr>
          <w:ilvl w:val="0"/>
          <w:numId w:val="14"/>
        </w:numPr>
        <w:jc w:val="both"/>
      </w:pPr>
      <w:r w:rsidRPr="001D4DA1">
        <w:lastRenderedPageBreak/>
        <w:t>Organizator zastrzega sobie prawo do wprowadzania zmian w programie, prelegentach, tematyce oraz formie wydarzenia, także w trybie nagłym, z przyczyn organizacyjnych lub niezależnych od Organizatora.</w:t>
      </w:r>
    </w:p>
    <w:p w14:paraId="32B69FA5" w14:textId="77777777" w:rsidR="001D4DA1" w:rsidRPr="001D4DA1" w:rsidRDefault="001D4DA1" w:rsidP="00DE3866">
      <w:pPr>
        <w:numPr>
          <w:ilvl w:val="0"/>
          <w:numId w:val="14"/>
        </w:numPr>
        <w:jc w:val="both"/>
      </w:pPr>
      <w:r w:rsidRPr="001D4DA1">
        <w:t>Zmiany te nie stanowią podstawy do roszczeń wobec Organizatora.</w:t>
      </w:r>
    </w:p>
    <w:p w14:paraId="23175E46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6 Standard jakości i certyfikacja</w:t>
      </w:r>
    </w:p>
    <w:p w14:paraId="52887B65" w14:textId="1CC866E9" w:rsidR="001D4DA1" w:rsidRPr="001D4DA1" w:rsidRDefault="001D4DA1" w:rsidP="00DE3866">
      <w:pPr>
        <w:numPr>
          <w:ilvl w:val="0"/>
          <w:numId w:val="15"/>
        </w:numPr>
        <w:jc w:val="both"/>
      </w:pPr>
      <w:r w:rsidRPr="001D4DA1">
        <w:t>Organizator zapewnia realizację Kongresu na najwyższym poziomie organizacyjnym</w:t>
      </w:r>
      <w:r w:rsidR="00DE3866">
        <w:br/>
      </w:r>
      <w:r w:rsidRPr="001D4DA1">
        <w:t>i merytorycznym.</w:t>
      </w:r>
    </w:p>
    <w:p w14:paraId="58F2B4F8" w14:textId="77777777" w:rsidR="001D4DA1" w:rsidRPr="001D4DA1" w:rsidRDefault="001D4DA1" w:rsidP="00DE3866">
      <w:pPr>
        <w:numPr>
          <w:ilvl w:val="0"/>
          <w:numId w:val="15"/>
        </w:numPr>
        <w:jc w:val="both"/>
      </w:pPr>
      <w:r w:rsidRPr="001D4DA1">
        <w:t>Każdy uczestnik otrzyma imienny certyfikat uczestnictwa, zgodny z obowiązującymi przepisami dotyczącymi doskonalenia zawodowego nauczycieli.</w:t>
      </w:r>
    </w:p>
    <w:p w14:paraId="721581C8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7 Odpowiedzialność</w:t>
      </w:r>
    </w:p>
    <w:p w14:paraId="3E20C0E1" w14:textId="77777777" w:rsidR="001D4DA1" w:rsidRPr="001D4DA1" w:rsidRDefault="001D4DA1" w:rsidP="00DE3866">
      <w:pPr>
        <w:numPr>
          <w:ilvl w:val="0"/>
          <w:numId w:val="16"/>
        </w:numPr>
        <w:jc w:val="both"/>
      </w:pPr>
      <w:r w:rsidRPr="001D4DA1">
        <w:t>Organizator dokłada należytej staranności w celu zapewnienia bezpieczeństwa i komfortu uczestników podczas Kongresu.</w:t>
      </w:r>
    </w:p>
    <w:p w14:paraId="09944EE2" w14:textId="77777777" w:rsidR="001D4DA1" w:rsidRPr="001D4DA1" w:rsidRDefault="001D4DA1" w:rsidP="00DE3866">
      <w:pPr>
        <w:numPr>
          <w:ilvl w:val="0"/>
          <w:numId w:val="16"/>
        </w:numPr>
        <w:jc w:val="both"/>
      </w:pPr>
      <w:r w:rsidRPr="001D4DA1">
        <w:t>Organizator nie ponosi odpowiedzialności za szkody wynikłe z działania siły wyższej lub okoliczności niezależnych od Organizatora.</w:t>
      </w:r>
    </w:p>
    <w:p w14:paraId="19A2F119" w14:textId="77777777" w:rsidR="001D4DA1" w:rsidRPr="001D4DA1" w:rsidRDefault="001D4DA1" w:rsidP="00DE3866">
      <w:pPr>
        <w:numPr>
          <w:ilvl w:val="0"/>
          <w:numId w:val="16"/>
        </w:numPr>
        <w:jc w:val="both"/>
      </w:pPr>
      <w:r w:rsidRPr="001D4DA1">
        <w:t>Uczestnicy ponoszą odpowiedzialność za szkody wyrządzone na terenie obiektu oraz za rzeczy pozostawione bez nadzoru.</w:t>
      </w:r>
    </w:p>
    <w:p w14:paraId="1B07FA04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8 Dane osobowe i wizerunek</w:t>
      </w:r>
    </w:p>
    <w:p w14:paraId="1C0F2C32" w14:textId="77777777" w:rsidR="001D4DA1" w:rsidRPr="001D4DA1" w:rsidRDefault="001D4DA1" w:rsidP="00DE3866">
      <w:pPr>
        <w:numPr>
          <w:ilvl w:val="0"/>
          <w:numId w:val="17"/>
        </w:numPr>
        <w:jc w:val="both"/>
      </w:pPr>
      <w:r w:rsidRPr="001D4DA1">
        <w:t>Dane osobowe uczestników są przetwarzane przez Organizatora zgodnie z obowiązującymi przepisami o ochronie danych osobowych, w szczególności Rozporządzeniem Parlamentu Europejskiego i Rady (UE) 2016/679 (RODO).</w:t>
      </w:r>
    </w:p>
    <w:p w14:paraId="0D1F2B3F" w14:textId="77777777" w:rsidR="001D4DA1" w:rsidRPr="001D4DA1" w:rsidRDefault="001D4DA1" w:rsidP="00DE3866">
      <w:pPr>
        <w:numPr>
          <w:ilvl w:val="0"/>
          <w:numId w:val="17"/>
        </w:numPr>
        <w:jc w:val="both"/>
      </w:pPr>
      <w:r w:rsidRPr="001D4DA1">
        <w:t>Dane osobowe przetwarzane są w celu organizacji, obsługi i rozliczenia Kongresu oraz, za odrębną zgodą, w celach marketingowych.</w:t>
      </w:r>
    </w:p>
    <w:p w14:paraId="7FCAC263" w14:textId="277F8159" w:rsidR="001D4DA1" w:rsidRPr="001D4DA1" w:rsidRDefault="001D4DA1" w:rsidP="00DE3866">
      <w:pPr>
        <w:numPr>
          <w:ilvl w:val="0"/>
          <w:numId w:val="17"/>
        </w:numPr>
        <w:jc w:val="both"/>
      </w:pPr>
      <w:r w:rsidRPr="001D4DA1">
        <w:t xml:space="preserve">Organizator dokumentuje przebieg Kongresu za pomocą fotografii oraz materiałów filmowych. Uczestnictwo w Kongresie oznacza wyrażenie </w:t>
      </w:r>
      <w:r w:rsidR="00DE3866">
        <w:t>zgody na nieodpłatne utrwalenie</w:t>
      </w:r>
      <w:r w:rsidR="00DE3866">
        <w:br/>
      </w:r>
      <w:r w:rsidRPr="001D4DA1">
        <w:t>i rozpowszechnianie wizerunku uczestnika w celach promocyjnych Organizatora.</w:t>
      </w:r>
    </w:p>
    <w:p w14:paraId="20903A24" w14:textId="77777777" w:rsidR="001D4DA1" w:rsidRPr="001D4DA1" w:rsidRDefault="001D4DA1" w:rsidP="00DE3866">
      <w:pPr>
        <w:jc w:val="both"/>
        <w:rPr>
          <w:b/>
          <w:bCs/>
        </w:rPr>
      </w:pPr>
      <w:r w:rsidRPr="001D4DA1">
        <w:rPr>
          <w:b/>
          <w:bCs/>
        </w:rPr>
        <w:t>§ 9 Postanowienia końcowe</w:t>
      </w:r>
    </w:p>
    <w:p w14:paraId="58133963" w14:textId="77777777" w:rsidR="001D4DA1" w:rsidRPr="001D4DA1" w:rsidRDefault="001D4DA1" w:rsidP="00DE3866">
      <w:pPr>
        <w:numPr>
          <w:ilvl w:val="0"/>
          <w:numId w:val="18"/>
        </w:numPr>
        <w:jc w:val="both"/>
      </w:pPr>
      <w:r w:rsidRPr="001D4DA1">
        <w:t>Organizator zastrzega sobie prawo do zmiany Regulaminu. Aktualny Regulamin będzie dostępny na stronie internetowej Organizatora.</w:t>
      </w:r>
    </w:p>
    <w:p w14:paraId="748D81A6" w14:textId="77AFF31F" w:rsidR="001D4DA1" w:rsidRPr="001D4DA1" w:rsidRDefault="001D4DA1" w:rsidP="00DE3866">
      <w:pPr>
        <w:numPr>
          <w:ilvl w:val="0"/>
          <w:numId w:val="18"/>
        </w:numPr>
        <w:jc w:val="both"/>
      </w:pPr>
      <w:r w:rsidRPr="001D4DA1">
        <w:t>W sprawach nieuregulowanych w Regulaminie zastosowanie</w:t>
      </w:r>
      <w:r w:rsidR="00DE3866">
        <w:t xml:space="preserve"> mają przepisy prawa polskiego,</w:t>
      </w:r>
      <w:r w:rsidR="00DE3866">
        <w:br/>
      </w:r>
      <w:r w:rsidRPr="001D4DA1">
        <w:t>w szczególności Kodeksu cywilnego.</w:t>
      </w:r>
    </w:p>
    <w:p w14:paraId="73B3B2B7" w14:textId="3CF3F325" w:rsidR="001D4DA1" w:rsidRPr="001D4DA1" w:rsidRDefault="001D4DA1" w:rsidP="00DE3866">
      <w:pPr>
        <w:numPr>
          <w:ilvl w:val="0"/>
          <w:numId w:val="18"/>
        </w:numPr>
        <w:jc w:val="both"/>
      </w:pPr>
      <w:r w:rsidRPr="001D4DA1">
        <w:t xml:space="preserve">Wszelkie spory wynikające z uczestnictwa w Kongresie będą rozstrzygane przez </w:t>
      </w:r>
      <w:r w:rsidR="00DE3866">
        <w:t>S</w:t>
      </w:r>
      <w:r w:rsidRPr="001D4DA1">
        <w:t>ąd powszechny właściwy dla siedziby Organizatora.</w:t>
      </w:r>
    </w:p>
    <w:p w14:paraId="2073AB30" w14:textId="77777777" w:rsidR="00C9748A" w:rsidRDefault="00C9748A" w:rsidP="00DE3866">
      <w:pPr>
        <w:jc w:val="both"/>
      </w:pPr>
    </w:p>
    <w:p w14:paraId="30694F78" w14:textId="4F6FA242" w:rsidR="001D4DA1" w:rsidRDefault="001D4DA1" w:rsidP="00DE3866">
      <w:pPr>
        <w:jc w:val="both"/>
      </w:pPr>
      <w:r>
        <w:t xml:space="preserve">Lublin, dnia </w:t>
      </w:r>
      <w:r w:rsidR="00DE3866">
        <w:t>22</w:t>
      </w:r>
      <w:r>
        <w:t xml:space="preserve"> kwietnia 202</w:t>
      </w:r>
      <w:r w:rsidR="00DE3866">
        <w:t>6</w:t>
      </w:r>
      <w:r>
        <w:t xml:space="preserve"> r. </w:t>
      </w:r>
    </w:p>
    <w:p w14:paraId="4DE74D62" w14:textId="77777777" w:rsidR="001D4DA1" w:rsidRPr="001D4DA1" w:rsidRDefault="001D4DA1" w:rsidP="00DE3866">
      <w:pPr>
        <w:jc w:val="both"/>
      </w:pPr>
    </w:p>
    <w:sectPr w:rsidR="001D4DA1" w:rsidRPr="001D4D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66524"/>
    <w:multiLevelType w:val="multilevel"/>
    <w:tmpl w:val="C1D476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E539C"/>
    <w:multiLevelType w:val="multilevel"/>
    <w:tmpl w:val="A2FAE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7560D"/>
    <w:multiLevelType w:val="multilevel"/>
    <w:tmpl w:val="CFFEB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666521"/>
    <w:multiLevelType w:val="multilevel"/>
    <w:tmpl w:val="D5D6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0D26A3"/>
    <w:multiLevelType w:val="multilevel"/>
    <w:tmpl w:val="F544D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2631FF"/>
    <w:multiLevelType w:val="multilevel"/>
    <w:tmpl w:val="A748F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5E139A"/>
    <w:multiLevelType w:val="multilevel"/>
    <w:tmpl w:val="61E89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2B3A00"/>
    <w:multiLevelType w:val="multilevel"/>
    <w:tmpl w:val="AE8EFF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BA40AD"/>
    <w:multiLevelType w:val="multilevel"/>
    <w:tmpl w:val="C7022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9C2770"/>
    <w:multiLevelType w:val="multilevel"/>
    <w:tmpl w:val="41DE5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AE1FFE"/>
    <w:multiLevelType w:val="multilevel"/>
    <w:tmpl w:val="F2065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812C77"/>
    <w:multiLevelType w:val="multilevel"/>
    <w:tmpl w:val="086A2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19E7278"/>
    <w:multiLevelType w:val="multilevel"/>
    <w:tmpl w:val="77B02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01603C"/>
    <w:multiLevelType w:val="multilevel"/>
    <w:tmpl w:val="4F1A01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590AD4"/>
    <w:multiLevelType w:val="multilevel"/>
    <w:tmpl w:val="0F2080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0550F4"/>
    <w:multiLevelType w:val="multilevel"/>
    <w:tmpl w:val="B5787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33754D"/>
    <w:multiLevelType w:val="multilevel"/>
    <w:tmpl w:val="D2768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EDD479D"/>
    <w:multiLevelType w:val="multilevel"/>
    <w:tmpl w:val="1E90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10"/>
  </w:num>
  <w:num w:numId="5">
    <w:abstractNumId w:val="11"/>
  </w:num>
  <w:num w:numId="6">
    <w:abstractNumId w:val="9"/>
  </w:num>
  <w:num w:numId="7">
    <w:abstractNumId w:val="2"/>
  </w:num>
  <w:num w:numId="8">
    <w:abstractNumId w:val="17"/>
  </w:num>
  <w:num w:numId="9">
    <w:abstractNumId w:val="6"/>
  </w:num>
  <w:num w:numId="10">
    <w:abstractNumId w:val="14"/>
  </w:num>
  <w:num w:numId="11">
    <w:abstractNumId w:val="5"/>
  </w:num>
  <w:num w:numId="12">
    <w:abstractNumId w:val="8"/>
  </w:num>
  <w:num w:numId="13">
    <w:abstractNumId w:val="16"/>
  </w:num>
  <w:num w:numId="14">
    <w:abstractNumId w:val="13"/>
  </w:num>
  <w:num w:numId="15">
    <w:abstractNumId w:val="15"/>
  </w:num>
  <w:num w:numId="16">
    <w:abstractNumId w:val="7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C67"/>
    <w:rsid w:val="000C785A"/>
    <w:rsid w:val="001534D6"/>
    <w:rsid w:val="001D4DA1"/>
    <w:rsid w:val="00275C67"/>
    <w:rsid w:val="003019D1"/>
    <w:rsid w:val="00436F80"/>
    <w:rsid w:val="005B4628"/>
    <w:rsid w:val="00C9748A"/>
    <w:rsid w:val="00DC22CF"/>
    <w:rsid w:val="00DE2F20"/>
    <w:rsid w:val="00DE3866"/>
    <w:rsid w:val="00E64B1C"/>
    <w:rsid w:val="00E92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9390"/>
  <w15:chartTrackingRefBased/>
  <w15:docId w15:val="{B67E052F-2814-4606-94D7-0943E9459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75C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75C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75C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75C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5C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5C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75C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75C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75C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75C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75C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75C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75C6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75C6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75C6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75C6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75C6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75C6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75C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75C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75C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75C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75C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75C6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75C6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75C6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75C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75C6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75C67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75C67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75C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7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609</Words>
  <Characters>3657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Rafal Iskra</dc:creator>
  <cp:keywords/>
  <dc:description/>
  <cp:lastModifiedBy>Froebel</cp:lastModifiedBy>
  <cp:revision>3</cp:revision>
  <dcterms:created xsi:type="dcterms:W3CDTF">2026-04-22T07:37:00Z</dcterms:created>
  <dcterms:modified xsi:type="dcterms:W3CDTF">2026-04-22T07:47:00Z</dcterms:modified>
</cp:coreProperties>
</file>