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F43D2" w14:textId="4680225C" w:rsidR="002D69D0" w:rsidRPr="00C9519A" w:rsidRDefault="008F0F49" w:rsidP="00C9519A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4.</w:t>
      </w:r>
      <w:r w:rsidR="003A0AE1">
        <w:rPr>
          <w:rFonts w:asciiTheme="minorHAnsi" w:hAnsiTheme="minorHAnsi" w:cstheme="minorHAnsi"/>
          <w:b/>
          <w:u w:val="single"/>
        </w:rPr>
        <w:t>8</w:t>
      </w:r>
      <w:r>
        <w:rPr>
          <w:rFonts w:asciiTheme="minorHAnsi" w:hAnsiTheme="minorHAnsi" w:cstheme="minorHAnsi"/>
          <w:b/>
          <w:u w:val="single"/>
        </w:rPr>
        <w:t xml:space="preserve"> </w:t>
      </w:r>
      <w:r w:rsidR="003A0AE1">
        <w:rPr>
          <w:rFonts w:asciiTheme="minorHAnsi" w:hAnsiTheme="minorHAnsi" w:cstheme="minorHAnsi"/>
          <w:b/>
          <w:u w:val="single"/>
        </w:rPr>
        <w:t>Pro-Rata Salary Payment and Monthly Holiday Pay</w:t>
      </w:r>
    </w:p>
    <w:p w14:paraId="2EC459DF" w14:textId="3DB88B77" w:rsidR="002D69D0" w:rsidRPr="00C9519A" w:rsidRDefault="002D69D0" w:rsidP="00C9519A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BCB3632" w14:textId="3B0C1FDE" w:rsidR="002D69D0" w:rsidRPr="00C9519A" w:rsidRDefault="002D69D0" w:rsidP="00C9519A">
      <w:pPr>
        <w:spacing w:line="276" w:lineRule="auto"/>
        <w:rPr>
          <w:rFonts w:asciiTheme="minorHAnsi" w:hAnsiTheme="minorHAnsi" w:cstheme="minorHAnsi"/>
          <w:b/>
        </w:rPr>
      </w:pPr>
      <w:r w:rsidRPr="00C9519A">
        <w:rPr>
          <w:rFonts w:asciiTheme="minorHAnsi" w:hAnsiTheme="minorHAnsi" w:cstheme="minorHAnsi"/>
          <w:b/>
        </w:rPr>
        <w:t>Table of contents</w:t>
      </w:r>
    </w:p>
    <w:p w14:paraId="4310AAE2" w14:textId="77777777" w:rsidR="005B0C10" w:rsidRPr="00C9519A" w:rsidRDefault="005B0C10" w:rsidP="00C9519A">
      <w:pPr>
        <w:spacing w:after="160" w:line="276" w:lineRule="auto"/>
        <w:rPr>
          <w:rFonts w:asciiTheme="minorHAnsi" w:eastAsiaTheme="minorHAnsi" w:hAnsiTheme="minorHAnsi" w:cstheme="minorHAnsi"/>
          <w:bCs/>
          <w:lang w:eastAsia="en-US"/>
        </w:rPr>
      </w:pPr>
    </w:p>
    <w:p w14:paraId="7178846E" w14:textId="1ECBEF90" w:rsidR="005B0C10" w:rsidRPr="00C9519A" w:rsidRDefault="005B0C10" w:rsidP="00C9519A">
      <w:pPr>
        <w:spacing w:after="160" w:line="276" w:lineRule="auto"/>
        <w:rPr>
          <w:rFonts w:asciiTheme="minorHAnsi" w:eastAsiaTheme="minorHAnsi" w:hAnsiTheme="minorHAnsi" w:cstheme="minorHAnsi"/>
          <w:bCs/>
          <w:lang w:eastAsia="en-US"/>
        </w:rPr>
      </w:pPr>
      <w:r w:rsidRPr="00C9519A">
        <w:rPr>
          <w:rFonts w:asciiTheme="minorHAnsi" w:eastAsiaTheme="minorHAnsi" w:hAnsiTheme="minorHAnsi" w:cstheme="minorHAnsi"/>
          <w:bCs/>
          <w:lang w:eastAsia="en-US"/>
        </w:rPr>
        <w:t xml:space="preserve">Policy Statement </w:t>
      </w:r>
      <w:bookmarkStart w:id="0" w:name="_Hlk34048485"/>
      <w:r w:rsidRPr="00C9519A">
        <w:rPr>
          <w:rFonts w:asciiTheme="minorHAnsi" w:eastAsiaTheme="minorHAnsi" w:hAnsiTheme="minorHAnsi" w:cstheme="minorHAnsi"/>
          <w:bCs/>
          <w:lang w:eastAsia="en-US"/>
        </w:rPr>
        <w:t>…………………………………………………</w:t>
      </w:r>
      <w:r w:rsidR="00A405D9" w:rsidRPr="00C9519A">
        <w:rPr>
          <w:rFonts w:asciiTheme="minorHAnsi" w:eastAsiaTheme="minorHAnsi" w:hAnsiTheme="minorHAnsi" w:cstheme="minorHAnsi"/>
          <w:bCs/>
          <w:lang w:eastAsia="en-US"/>
        </w:rPr>
        <w:t>............</w:t>
      </w:r>
      <w:r w:rsidRPr="00C9519A">
        <w:rPr>
          <w:rFonts w:asciiTheme="minorHAnsi" w:eastAsiaTheme="minorHAnsi" w:hAnsiTheme="minorHAnsi" w:cstheme="minorHAnsi"/>
          <w:bCs/>
          <w:lang w:eastAsia="en-US"/>
        </w:rPr>
        <w:t>……</w:t>
      </w:r>
      <w:r w:rsidR="00E06C58" w:rsidRPr="00C9519A">
        <w:rPr>
          <w:rFonts w:asciiTheme="minorHAnsi" w:eastAsiaTheme="minorHAnsi" w:hAnsiTheme="minorHAnsi" w:cstheme="minorHAnsi"/>
          <w:bCs/>
          <w:lang w:eastAsia="en-US"/>
        </w:rPr>
        <w:t>..............</w:t>
      </w:r>
      <w:r w:rsidRPr="00C9519A">
        <w:rPr>
          <w:rFonts w:asciiTheme="minorHAnsi" w:eastAsiaTheme="minorHAnsi" w:hAnsiTheme="minorHAnsi" w:cstheme="minorHAnsi"/>
          <w:bCs/>
          <w:lang w:eastAsia="en-US"/>
        </w:rPr>
        <w:t>………</w:t>
      </w:r>
      <w:r w:rsidR="00CD7F6B">
        <w:rPr>
          <w:rFonts w:asciiTheme="minorHAnsi" w:eastAsiaTheme="minorHAnsi" w:hAnsiTheme="minorHAnsi" w:cstheme="minorHAnsi"/>
          <w:bCs/>
          <w:lang w:eastAsia="en-US"/>
        </w:rPr>
        <w:t xml:space="preserve"> </w:t>
      </w:r>
      <w:r w:rsidR="006E3015">
        <w:rPr>
          <w:rFonts w:asciiTheme="minorHAnsi" w:eastAsiaTheme="minorHAnsi" w:hAnsiTheme="minorHAnsi" w:cstheme="minorHAnsi"/>
          <w:bCs/>
          <w:lang w:eastAsia="en-US"/>
        </w:rPr>
        <w:t>..</w:t>
      </w:r>
      <w:r w:rsidRPr="00C9519A">
        <w:rPr>
          <w:rFonts w:asciiTheme="minorHAnsi" w:eastAsiaTheme="minorHAnsi" w:hAnsiTheme="minorHAnsi" w:cstheme="minorHAnsi"/>
          <w:bCs/>
          <w:lang w:eastAsia="en-US"/>
        </w:rPr>
        <w:t>.</w:t>
      </w:r>
      <w:bookmarkEnd w:id="0"/>
      <w:r w:rsidRPr="00C9519A">
        <w:rPr>
          <w:rFonts w:asciiTheme="minorHAnsi" w:eastAsiaTheme="minorHAnsi" w:hAnsiTheme="minorHAnsi" w:cstheme="minorHAnsi"/>
          <w:bCs/>
          <w:lang w:eastAsia="en-US"/>
        </w:rPr>
        <w:t>1</w:t>
      </w:r>
    </w:p>
    <w:p w14:paraId="10CDBA7D" w14:textId="4CF383EE" w:rsidR="003534ED" w:rsidRPr="00C9519A" w:rsidRDefault="00CD7F6B" w:rsidP="00C9519A">
      <w:pPr>
        <w:spacing w:after="160" w:line="276" w:lineRule="auto"/>
        <w:rPr>
          <w:rFonts w:asciiTheme="minorHAnsi" w:hAnsiTheme="minorHAnsi" w:cstheme="minorHAnsi"/>
          <w:bCs/>
          <w:shd w:val="clear" w:color="auto" w:fill="FFFFFF"/>
        </w:rPr>
      </w:pPr>
      <w:r>
        <w:rPr>
          <w:rFonts w:asciiTheme="minorHAnsi" w:hAnsiTheme="minorHAnsi" w:cstheme="minorHAnsi"/>
          <w:bCs/>
          <w:shd w:val="clear" w:color="auto" w:fill="FFFFFF"/>
        </w:rPr>
        <w:t>Pro-Rata Payment</w:t>
      </w:r>
      <w:r w:rsidR="006E338F">
        <w:rPr>
          <w:rFonts w:asciiTheme="minorHAnsi" w:hAnsiTheme="minorHAnsi" w:cstheme="minorHAnsi"/>
          <w:bCs/>
          <w:shd w:val="clear" w:color="auto" w:fill="FFFFFF"/>
        </w:rPr>
        <w:t xml:space="preserve"> ………………………………………………………………………………………</w:t>
      </w:r>
      <w:r>
        <w:rPr>
          <w:rFonts w:asciiTheme="minorHAnsi" w:hAnsiTheme="minorHAnsi" w:cstheme="minorHAnsi"/>
          <w:bCs/>
          <w:shd w:val="clear" w:color="auto" w:fill="FFFFFF"/>
        </w:rPr>
        <w:t>..</w:t>
      </w:r>
      <w:r w:rsidR="006E338F">
        <w:rPr>
          <w:rFonts w:asciiTheme="minorHAnsi" w:hAnsiTheme="minorHAnsi" w:cstheme="minorHAnsi"/>
          <w:bCs/>
          <w:shd w:val="clear" w:color="auto" w:fill="FFFFFF"/>
        </w:rPr>
        <w:t>.</w:t>
      </w:r>
      <w:r w:rsidR="00A405D9" w:rsidRPr="00C9519A">
        <w:rPr>
          <w:rFonts w:asciiTheme="minorHAnsi" w:hAnsiTheme="minorHAnsi" w:cstheme="minorHAnsi"/>
          <w:bCs/>
          <w:shd w:val="clear" w:color="auto" w:fill="FFFFFF"/>
        </w:rPr>
        <w:t>2</w:t>
      </w:r>
    </w:p>
    <w:p w14:paraId="2C120F70" w14:textId="7A5261E7" w:rsidR="00E06C58" w:rsidRPr="00C9519A" w:rsidRDefault="00CD7F6B" w:rsidP="00C9519A">
      <w:pPr>
        <w:spacing w:after="160" w:line="276" w:lineRule="auto"/>
        <w:rPr>
          <w:rFonts w:asciiTheme="minorHAnsi" w:hAnsiTheme="minorHAnsi" w:cstheme="minorHAnsi"/>
          <w:bCs/>
          <w:shd w:val="clear" w:color="auto" w:fill="FFFFFF"/>
        </w:rPr>
      </w:pPr>
      <w:r>
        <w:rPr>
          <w:rFonts w:asciiTheme="minorHAnsi" w:hAnsiTheme="minorHAnsi" w:cstheme="minorHAnsi"/>
          <w:bCs/>
          <w:shd w:val="clear" w:color="auto" w:fill="FFFFFF"/>
        </w:rPr>
        <w:t>Pay Adjustment</w:t>
      </w:r>
      <w:r w:rsidR="006E338F">
        <w:rPr>
          <w:rFonts w:asciiTheme="minorHAnsi" w:hAnsiTheme="minorHAnsi" w:cstheme="minorHAnsi"/>
          <w:bCs/>
          <w:shd w:val="clear" w:color="auto" w:fill="FFFFFF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Cs/>
          <w:shd w:val="clear" w:color="auto" w:fill="FFFFFF"/>
        </w:rPr>
        <w:t>……</w:t>
      </w:r>
      <w:proofErr w:type="gramStart"/>
      <w:r>
        <w:rPr>
          <w:rFonts w:asciiTheme="minorHAnsi" w:hAnsiTheme="minorHAnsi" w:cstheme="minorHAnsi"/>
          <w:bCs/>
          <w:shd w:val="clear" w:color="auto" w:fill="FFFFFF"/>
        </w:rPr>
        <w:t>…..</w:t>
      </w:r>
      <w:proofErr w:type="gramEnd"/>
      <w:r w:rsidR="006E338F">
        <w:rPr>
          <w:rFonts w:asciiTheme="minorHAnsi" w:hAnsiTheme="minorHAnsi" w:cstheme="minorHAnsi"/>
          <w:bCs/>
          <w:shd w:val="clear" w:color="auto" w:fill="FFFFFF"/>
        </w:rPr>
        <w:t>……</w:t>
      </w:r>
      <w:r>
        <w:rPr>
          <w:rFonts w:asciiTheme="minorHAnsi" w:hAnsiTheme="minorHAnsi" w:cstheme="minorHAnsi"/>
          <w:bCs/>
          <w:shd w:val="clear" w:color="auto" w:fill="FFFFFF"/>
        </w:rPr>
        <w:t>………..3</w:t>
      </w:r>
    </w:p>
    <w:p w14:paraId="2767DB61" w14:textId="590BE82D" w:rsidR="00367515" w:rsidRPr="00772EE5" w:rsidRDefault="00CD7F6B" w:rsidP="00772EE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Holiday Pay</w:t>
      </w:r>
      <w:r w:rsidR="006E338F" w:rsidRPr="00772EE5">
        <w:rPr>
          <w:rFonts w:asciiTheme="minorHAnsi" w:hAnsiTheme="minorHAnsi" w:cstheme="minorHAnsi"/>
        </w:rPr>
        <w:t xml:space="preserve"> …………………………………………………………………………………</w:t>
      </w:r>
      <w:r>
        <w:rPr>
          <w:rFonts w:asciiTheme="minorHAnsi" w:hAnsiTheme="minorHAnsi" w:cstheme="minorHAnsi"/>
        </w:rPr>
        <w:t>………</w:t>
      </w:r>
      <w:r w:rsidR="006E338F" w:rsidRPr="00772EE5">
        <w:rPr>
          <w:rFonts w:asciiTheme="minorHAnsi" w:hAnsiTheme="minorHAnsi" w:cstheme="minorHAnsi"/>
        </w:rPr>
        <w:t>………</w:t>
      </w:r>
      <w:r w:rsidR="00772EE5">
        <w:rPr>
          <w:rFonts w:asciiTheme="minorHAnsi" w:hAnsiTheme="minorHAnsi" w:cstheme="minorHAnsi"/>
        </w:rPr>
        <w:t>.</w:t>
      </w:r>
      <w:r w:rsidR="006E338F" w:rsidRPr="00772EE5">
        <w:rPr>
          <w:rFonts w:asciiTheme="minorHAnsi" w:hAnsiTheme="minorHAnsi" w:cstheme="minorHAnsi"/>
        </w:rPr>
        <w:t>..</w:t>
      </w:r>
      <w:r>
        <w:rPr>
          <w:rFonts w:asciiTheme="minorHAnsi" w:hAnsiTheme="minorHAnsi" w:cstheme="minorHAnsi"/>
        </w:rPr>
        <w:t>4</w:t>
      </w:r>
    </w:p>
    <w:p w14:paraId="7688C85F" w14:textId="417B2F71" w:rsidR="00A405D9" w:rsidRPr="00772EE5" w:rsidRDefault="00772EE5" w:rsidP="00772EE5">
      <w:pPr>
        <w:rPr>
          <w:rFonts w:asciiTheme="minorHAnsi" w:hAnsiTheme="minorHAnsi" w:cstheme="minorHAnsi"/>
        </w:rPr>
      </w:pPr>
      <w:r w:rsidRPr="00772EE5">
        <w:rPr>
          <w:rFonts w:asciiTheme="minorHAnsi" w:hAnsiTheme="minorHAnsi" w:cstheme="minorHAnsi"/>
        </w:rPr>
        <w:tab/>
      </w:r>
    </w:p>
    <w:p w14:paraId="622AD830" w14:textId="77777777" w:rsidR="0069747F" w:rsidRDefault="0069747F" w:rsidP="00C9519A">
      <w:pPr>
        <w:spacing w:line="276" w:lineRule="auto"/>
        <w:rPr>
          <w:rFonts w:asciiTheme="minorHAnsi" w:hAnsiTheme="minorHAnsi" w:cstheme="minorHAnsi"/>
          <w:b/>
        </w:rPr>
      </w:pPr>
    </w:p>
    <w:p w14:paraId="4A33B469" w14:textId="77777777" w:rsidR="0069747F" w:rsidRDefault="0069747F" w:rsidP="00C9519A">
      <w:pPr>
        <w:spacing w:line="276" w:lineRule="auto"/>
        <w:rPr>
          <w:rFonts w:asciiTheme="minorHAnsi" w:hAnsiTheme="minorHAnsi" w:cstheme="minorHAnsi"/>
          <w:b/>
        </w:rPr>
      </w:pPr>
    </w:p>
    <w:p w14:paraId="6D3A89B3" w14:textId="77777777" w:rsidR="0069747F" w:rsidRPr="00C9519A" w:rsidRDefault="0069747F" w:rsidP="00C9519A">
      <w:pPr>
        <w:spacing w:line="276" w:lineRule="auto"/>
        <w:rPr>
          <w:rFonts w:asciiTheme="minorHAnsi" w:hAnsiTheme="minorHAnsi" w:cstheme="minorHAnsi"/>
          <w:b/>
        </w:rPr>
      </w:pPr>
    </w:p>
    <w:p w14:paraId="0BB40C59" w14:textId="5AB494DD" w:rsidR="00403234" w:rsidRPr="00C9519A" w:rsidRDefault="005B0C10" w:rsidP="00C9519A">
      <w:pPr>
        <w:spacing w:line="276" w:lineRule="auto"/>
        <w:rPr>
          <w:rFonts w:asciiTheme="minorHAnsi" w:hAnsiTheme="minorHAnsi" w:cstheme="minorHAnsi"/>
          <w:b/>
        </w:rPr>
      </w:pPr>
      <w:r w:rsidRPr="00C9519A">
        <w:rPr>
          <w:rFonts w:asciiTheme="minorHAnsi" w:hAnsiTheme="minorHAnsi" w:cstheme="minorHAnsi"/>
          <w:b/>
        </w:rPr>
        <w:t>Policy Statement</w:t>
      </w:r>
    </w:p>
    <w:p w14:paraId="7D21344C" w14:textId="51E22B94" w:rsidR="004B01EE" w:rsidRDefault="003A0AE1" w:rsidP="00C9519A">
      <w:pPr>
        <w:spacing w:line="276" w:lineRule="auto"/>
        <w:rPr>
          <w:rFonts w:asciiTheme="minorHAnsi" w:hAnsiTheme="minorHAnsi" w:cstheme="minorHAnsi"/>
          <w:color w:val="0F0F0F"/>
        </w:rPr>
      </w:pPr>
      <w:r>
        <w:rPr>
          <w:rFonts w:asciiTheme="minorHAnsi" w:hAnsiTheme="minorHAnsi" w:cstheme="minorHAnsi"/>
          <w:color w:val="0F0F0F"/>
        </w:rPr>
        <w:t>As part of our commitment to transparency and fairness, we would like to outline our policy regarding pro-rata salary payments and monthly holiday pay for all staff members at Little Apples of Bramley.</w:t>
      </w:r>
    </w:p>
    <w:p w14:paraId="36E795DA" w14:textId="77777777" w:rsidR="008440D3" w:rsidRDefault="008440D3" w:rsidP="00C9519A">
      <w:pPr>
        <w:spacing w:line="276" w:lineRule="auto"/>
        <w:rPr>
          <w:rFonts w:asciiTheme="minorHAnsi" w:hAnsiTheme="minorHAnsi" w:cstheme="minorHAnsi"/>
          <w:color w:val="0F0F0F"/>
        </w:rPr>
      </w:pPr>
    </w:p>
    <w:p w14:paraId="2B738986" w14:textId="77777777" w:rsidR="006E338F" w:rsidRDefault="006E338F" w:rsidP="00C9519A">
      <w:pPr>
        <w:spacing w:line="276" w:lineRule="auto"/>
        <w:rPr>
          <w:rFonts w:asciiTheme="minorHAnsi" w:hAnsiTheme="minorHAnsi" w:cstheme="minorHAnsi"/>
          <w:color w:val="0F0F0F"/>
        </w:rPr>
      </w:pPr>
    </w:p>
    <w:p w14:paraId="7BABFEA1" w14:textId="1A8F2567" w:rsidR="008440D3" w:rsidRDefault="006676B4" w:rsidP="00C9519A">
      <w:pPr>
        <w:spacing w:line="276" w:lineRule="auto"/>
        <w:rPr>
          <w:rFonts w:asciiTheme="minorHAnsi" w:hAnsiTheme="minorHAnsi" w:cstheme="minorHAnsi"/>
          <w:b/>
          <w:bCs/>
          <w:color w:val="0F0F0F"/>
        </w:rPr>
      </w:pPr>
      <w:r>
        <w:rPr>
          <w:rFonts w:asciiTheme="minorHAnsi" w:hAnsiTheme="minorHAnsi" w:cstheme="minorHAnsi"/>
          <w:b/>
          <w:bCs/>
          <w:color w:val="0F0F0F"/>
        </w:rPr>
        <w:t>Pro-Rata Payment</w:t>
      </w:r>
    </w:p>
    <w:p w14:paraId="61590A6E" w14:textId="77777777" w:rsidR="006676B4" w:rsidRPr="008440D3" w:rsidRDefault="006676B4" w:rsidP="00C9519A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6A4CBF67" w14:textId="490F4115" w:rsidR="006E338F" w:rsidRPr="006676B4" w:rsidRDefault="006676B4" w:rsidP="006676B4">
      <w:pPr>
        <w:pStyle w:val="ListParagraph"/>
        <w:numPr>
          <w:ilvl w:val="0"/>
          <w:numId w:val="21"/>
        </w:numPr>
        <w:spacing w:line="276" w:lineRule="auto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iCs/>
        </w:rPr>
        <w:t>Staff members at Little Apples of Bramley are paid pro-rata, meaning their salaries are calculated proportionally based on the numbers of hours they work.</w:t>
      </w:r>
    </w:p>
    <w:p w14:paraId="15A61EC9" w14:textId="77777777" w:rsidR="006676B4" w:rsidRPr="002E1703" w:rsidRDefault="006676B4" w:rsidP="006676B4">
      <w:pPr>
        <w:pStyle w:val="ListParagraph"/>
        <w:numPr>
          <w:ilvl w:val="0"/>
          <w:numId w:val="21"/>
        </w:numPr>
        <w:spacing w:line="276" w:lineRule="auto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iCs/>
        </w:rPr>
        <w:t>Pro-rata payment is determined by:</w:t>
      </w:r>
    </w:p>
    <w:p w14:paraId="3684322D" w14:textId="77777777" w:rsidR="002E1703" w:rsidRPr="006676B4" w:rsidRDefault="002E1703" w:rsidP="002E1703">
      <w:pPr>
        <w:pStyle w:val="ListParagraph"/>
        <w:spacing w:line="276" w:lineRule="auto"/>
        <w:rPr>
          <w:rFonts w:asciiTheme="minorHAnsi" w:hAnsiTheme="minorHAnsi" w:cstheme="minorHAnsi"/>
          <w:b/>
          <w:bCs/>
          <w:iCs/>
        </w:rPr>
      </w:pPr>
    </w:p>
    <w:p w14:paraId="5AA72F39" w14:textId="7B3A0FB4" w:rsidR="006676B4" w:rsidRPr="006676B4" w:rsidRDefault="006676B4" w:rsidP="006676B4">
      <w:pPr>
        <w:spacing w:line="276" w:lineRule="auto"/>
        <w:ind w:left="72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Weeks our setting is open per academic year x hours staff member</w:t>
      </w:r>
      <w:r w:rsidR="002E1703">
        <w:rPr>
          <w:rFonts w:asciiTheme="minorHAnsi" w:hAnsiTheme="minorHAnsi" w:cstheme="minorHAnsi"/>
          <w:iCs/>
        </w:rPr>
        <w:t>s</w:t>
      </w:r>
      <w:r>
        <w:rPr>
          <w:rFonts w:asciiTheme="minorHAnsi" w:hAnsiTheme="minorHAnsi" w:cstheme="minorHAnsi"/>
          <w:iCs/>
        </w:rPr>
        <w:t xml:space="preserve"> work per week x their hourly rate / 12 months.</w:t>
      </w:r>
    </w:p>
    <w:p w14:paraId="72D00D37" w14:textId="77777777" w:rsidR="006676B4" w:rsidRDefault="006676B4" w:rsidP="006676B4">
      <w:pPr>
        <w:spacing w:line="276" w:lineRule="auto"/>
        <w:rPr>
          <w:rFonts w:asciiTheme="minorHAnsi" w:hAnsiTheme="minorHAnsi" w:cstheme="minorHAnsi"/>
          <w:iCs/>
        </w:rPr>
      </w:pPr>
    </w:p>
    <w:p w14:paraId="70D90114" w14:textId="2FF205AA" w:rsidR="006676B4" w:rsidRDefault="006676B4" w:rsidP="006676B4">
      <w:pPr>
        <w:spacing w:line="276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This method ensures, staff members receive a monthly salary payment, each calendar month, even when the setting is closed.</w:t>
      </w:r>
    </w:p>
    <w:p w14:paraId="7823603C" w14:textId="77777777" w:rsidR="006676B4" w:rsidRDefault="006676B4" w:rsidP="006676B4">
      <w:pPr>
        <w:spacing w:line="276" w:lineRule="auto"/>
        <w:rPr>
          <w:rFonts w:asciiTheme="minorHAnsi" w:hAnsiTheme="minorHAnsi" w:cstheme="minorHAnsi"/>
          <w:iCs/>
        </w:rPr>
      </w:pPr>
    </w:p>
    <w:p w14:paraId="6B55FAE9" w14:textId="77777777" w:rsidR="0091117B" w:rsidRDefault="0091117B" w:rsidP="006676B4">
      <w:pPr>
        <w:spacing w:line="276" w:lineRule="auto"/>
        <w:rPr>
          <w:rFonts w:asciiTheme="minorHAnsi" w:hAnsiTheme="minorHAnsi" w:cstheme="minorHAnsi"/>
          <w:iCs/>
        </w:rPr>
      </w:pPr>
    </w:p>
    <w:p w14:paraId="5B6804FA" w14:textId="77777777" w:rsidR="0091117B" w:rsidRDefault="0091117B" w:rsidP="006676B4">
      <w:pPr>
        <w:spacing w:line="276" w:lineRule="auto"/>
        <w:rPr>
          <w:rFonts w:asciiTheme="minorHAnsi" w:hAnsiTheme="minorHAnsi" w:cstheme="minorHAnsi"/>
          <w:iCs/>
        </w:rPr>
      </w:pPr>
    </w:p>
    <w:p w14:paraId="043387CC" w14:textId="77777777" w:rsidR="0091117B" w:rsidRDefault="0091117B" w:rsidP="006676B4">
      <w:pPr>
        <w:spacing w:line="276" w:lineRule="auto"/>
        <w:rPr>
          <w:rFonts w:asciiTheme="minorHAnsi" w:hAnsiTheme="minorHAnsi" w:cstheme="minorHAnsi"/>
          <w:iCs/>
        </w:rPr>
      </w:pPr>
    </w:p>
    <w:p w14:paraId="76927827" w14:textId="77777777" w:rsidR="0091117B" w:rsidRDefault="0091117B" w:rsidP="006676B4">
      <w:pPr>
        <w:spacing w:line="276" w:lineRule="auto"/>
        <w:rPr>
          <w:rFonts w:asciiTheme="minorHAnsi" w:hAnsiTheme="minorHAnsi" w:cstheme="minorHAnsi"/>
          <w:iCs/>
        </w:rPr>
      </w:pPr>
    </w:p>
    <w:p w14:paraId="7EA4B4D0" w14:textId="77777777" w:rsidR="0091117B" w:rsidRDefault="0091117B" w:rsidP="006676B4">
      <w:pPr>
        <w:spacing w:line="276" w:lineRule="auto"/>
        <w:rPr>
          <w:rFonts w:asciiTheme="minorHAnsi" w:hAnsiTheme="minorHAnsi" w:cstheme="minorHAnsi"/>
          <w:iCs/>
        </w:rPr>
      </w:pPr>
    </w:p>
    <w:p w14:paraId="7219C467" w14:textId="77BEE02F" w:rsidR="008440D3" w:rsidRDefault="008440D3" w:rsidP="00C9519A">
      <w:pPr>
        <w:spacing w:line="276" w:lineRule="auto"/>
        <w:rPr>
          <w:rFonts w:asciiTheme="minorHAnsi" w:hAnsiTheme="minorHAnsi" w:cstheme="minorHAnsi"/>
          <w:b/>
          <w:bCs/>
          <w:iCs/>
        </w:rPr>
      </w:pPr>
      <w:r w:rsidRPr="008440D3">
        <w:rPr>
          <w:rFonts w:asciiTheme="minorHAnsi" w:hAnsiTheme="minorHAnsi" w:cstheme="minorHAnsi"/>
          <w:b/>
          <w:bCs/>
          <w:iCs/>
        </w:rPr>
        <w:lastRenderedPageBreak/>
        <w:t>P</w:t>
      </w:r>
      <w:r w:rsidR="006676B4">
        <w:rPr>
          <w:rFonts w:asciiTheme="minorHAnsi" w:hAnsiTheme="minorHAnsi" w:cstheme="minorHAnsi"/>
          <w:b/>
          <w:bCs/>
          <w:iCs/>
        </w:rPr>
        <w:t>ay Adjustments</w:t>
      </w:r>
    </w:p>
    <w:p w14:paraId="78D83036" w14:textId="77777777" w:rsidR="006676B4" w:rsidRPr="008440D3" w:rsidRDefault="006676B4" w:rsidP="00C9519A">
      <w:pPr>
        <w:spacing w:line="276" w:lineRule="auto"/>
        <w:rPr>
          <w:rFonts w:asciiTheme="minorHAnsi" w:hAnsiTheme="minorHAnsi" w:cstheme="minorHAnsi"/>
          <w:b/>
          <w:bCs/>
          <w:iCs/>
        </w:rPr>
      </w:pPr>
    </w:p>
    <w:p w14:paraId="476C13B4" w14:textId="6F227473" w:rsidR="005A5F5D" w:rsidRDefault="007A77BC" w:rsidP="00C9519A">
      <w:pPr>
        <w:spacing w:line="276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Staff hours for the academic year are predetermined, and adjustments are factored into the subsequent month. For instance, if a staff member works extra</w:t>
      </w:r>
      <w:r w:rsidR="003772AD">
        <w:rPr>
          <w:rFonts w:asciiTheme="minorHAnsi" w:hAnsiTheme="minorHAnsi" w:cstheme="minorHAnsi"/>
          <w:iCs/>
        </w:rPr>
        <w:t xml:space="preserve"> / reduced</w:t>
      </w:r>
      <w:r>
        <w:rPr>
          <w:rFonts w:asciiTheme="minorHAnsi" w:hAnsiTheme="minorHAnsi" w:cstheme="minorHAnsi"/>
          <w:iCs/>
        </w:rPr>
        <w:t xml:space="preserve"> hours in January, those will be accounted for in their February salary. Nonetheless, there is a payroll cut-off date, typically the last Friday of each month, except for December when the cut-off date tends to be earlier.</w:t>
      </w:r>
    </w:p>
    <w:p w14:paraId="238C45F0" w14:textId="77777777" w:rsidR="007A77BC" w:rsidRPr="007A77BC" w:rsidRDefault="007A77BC" w:rsidP="00C9519A">
      <w:pPr>
        <w:spacing w:line="276" w:lineRule="auto"/>
        <w:rPr>
          <w:rFonts w:asciiTheme="minorHAnsi" w:hAnsiTheme="minorHAnsi" w:cstheme="minorHAnsi"/>
          <w:iCs/>
        </w:rPr>
      </w:pPr>
    </w:p>
    <w:p w14:paraId="5BE6B0DB" w14:textId="4EC9B36E" w:rsidR="0013323E" w:rsidRPr="00C9519A" w:rsidRDefault="002E0693" w:rsidP="00C9519A">
      <w:pPr>
        <w:spacing w:line="276" w:lineRule="auto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Holiday Pay</w:t>
      </w:r>
    </w:p>
    <w:p w14:paraId="4C9D8799" w14:textId="77777777" w:rsidR="00C262A4" w:rsidRDefault="00C262A4" w:rsidP="00C9519A">
      <w:pPr>
        <w:spacing w:line="276" w:lineRule="auto"/>
        <w:rPr>
          <w:rFonts w:asciiTheme="minorHAnsi" w:hAnsiTheme="minorHAnsi" w:cstheme="minorHAnsi"/>
        </w:rPr>
      </w:pPr>
    </w:p>
    <w:p w14:paraId="224C3244" w14:textId="7F26D5E3" w:rsidR="002E0693" w:rsidRDefault="002E0693" w:rsidP="00C9519A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Employees receive holiday pay </w:t>
      </w:r>
      <w:r w:rsidR="002E1703">
        <w:rPr>
          <w:rFonts w:asciiTheme="minorHAnsi" w:hAnsiTheme="minorHAnsi" w:cstheme="minorHAnsi"/>
        </w:rPr>
        <w:t>monthly</w:t>
      </w:r>
      <w:r>
        <w:rPr>
          <w:rFonts w:asciiTheme="minorHAnsi" w:hAnsiTheme="minorHAnsi" w:cstheme="minorHAnsi"/>
        </w:rPr>
        <w:t xml:space="preserve">. </w:t>
      </w:r>
      <w:r w:rsidR="002E1703">
        <w:rPr>
          <w:rFonts w:asciiTheme="minorHAnsi" w:hAnsiTheme="minorHAnsi" w:cstheme="minorHAnsi"/>
        </w:rPr>
        <w:t>We encourage staff, whenever feasible to schedule their holidays during non-term time, when the setting is closed. As a result, any leave taken during term time is unpaid.</w:t>
      </w:r>
      <w:r>
        <w:rPr>
          <w:rFonts w:asciiTheme="minorHAnsi" w:hAnsiTheme="minorHAnsi" w:cstheme="minorHAnsi"/>
        </w:rPr>
        <w:t xml:space="preserve"> </w:t>
      </w:r>
      <w:r w:rsidR="00584662">
        <w:rPr>
          <w:rFonts w:asciiTheme="minorHAnsi" w:hAnsiTheme="minorHAnsi" w:cstheme="minorHAnsi"/>
        </w:rPr>
        <w:t xml:space="preserve"> Holiday pay is calculated in accordance with statutory requirements.</w:t>
      </w:r>
    </w:p>
    <w:p w14:paraId="5813AE86" w14:textId="77777777" w:rsidR="002E0693" w:rsidRDefault="002E0693" w:rsidP="00C9519A">
      <w:pPr>
        <w:spacing w:line="276" w:lineRule="auto"/>
        <w:rPr>
          <w:rFonts w:asciiTheme="minorHAnsi" w:hAnsiTheme="minorHAnsi" w:cstheme="minorHAnsi"/>
        </w:rPr>
      </w:pPr>
    </w:p>
    <w:p w14:paraId="6AAD4D1E" w14:textId="77777777" w:rsidR="007B4586" w:rsidRDefault="007B4586" w:rsidP="007B4586">
      <w:pPr>
        <w:spacing w:line="276" w:lineRule="auto"/>
        <w:rPr>
          <w:rFonts w:asciiTheme="minorHAnsi" w:hAnsiTheme="minorHAnsi" w:cstheme="minorHAnsi"/>
          <w:b/>
          <w:bCs/>
        </w:rPr>
      </w:pPr>
      <w:bookmarkStart w:id="1" w:name="_Hlk66879760"/>
      <w:r>
        <w:rPr>
          <w:rFonts w:asciiTheme="minorHAnsi" w:hAnsiTheme="minorHAnsi" w:cstheme="minorHAnsi"/>
          <w:b/>
          <w:bCs/>
        </w:rPr>
        <w:t>Review and Amendments</w:t>
      </w:r>
    </w:p>
    <w:p w14:paraId="157468F8" w14:textId="77777777" w:rsidR="007B4586" w:rsidRDefault="007B4586" w:rsidP="007B4586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policy will be reviewed periodically to ensure its effectiveness and relevance. Amendments may be made as necessary, with input from staff members and parents.</w:t>
      </w:r>
    </w:p>
    <w:p w14:paraId="2DEBA93E" w14:textId="77777777" w:rsidR="007B4586" w:rsidRDefault="007B4586" w:rsidP="007B4586">
      <w:pPr>
        <w:spacing w:line="276" w:lineRule="auto"/>
        <w:rPr>
          <w:rFonts w:asciiTheme="minorHAnsi" w:hAnsiTheme="minorHAnsi" w:cstheme="minorHAnsi"/>
        </w:rPr>
      </w:pPr>
    </w:p>
    <w:bookmarkEnd w:id="1"/>
    <w:p w14:paraId="47269E0D" w14:textId="2F8A2AC5" w:rsidR="00980B27" w:rsidRPr="00C9519A" w:rsidRDefault="00980B27" w:rsidP="00C9519A">
      <w:pPr>
        <w:spacing w:line="276" w:lineRule="auto"/>
        <w:rPr>
          <w:rFonts w:asciiTheme="minorHAnsi" w:hAnsiTheme="minorHAnsi" w:cstheme="minorHAnsi"/>
        </w:rPr>
      </w:pPr>
    </w:p>
    <w:tbl>
      <w:tblPr>
        <w:tblW w:w="7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0"/>
      </w:tblGrid>
      <w:tr w:rsidR="00980B27" w:rsidRPr="00C9519A" w14:paraId="73773BD3" w14:textId="77777777" w:rsidTr="00980B27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EFB81E" w14:textId="77777777" w:rsidR="00980B27" w:rsidRPr="00C9519A" w:rsidRDefault="00980B27" w:rsidP="00C9519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9519A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>This policy was adopted by Little Apples of Bramley</w:t>
            </w:r>
          </w:p>
        </w:tc>
      </w:tr>
      <w:tr w:rsidR="00980B27" w:rsidRPr="00C9519A" w14:paraId="4C1D923C" w14:textId="77777777" w:rsidTr="00980B27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3F0131" w14:textId="748F2FBD" w:rsidR="00980B27" w:rsidRPr="00C9519A" w:rsidRDefault="00980B27" w:rsidP="00C9519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9519A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 xml:space="preserve">On </w:t>
            </w:r>
            <w:r w:rsidR="008F0F49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>2</w:t>
            </w:r>
            <w:r w:rsidR="0091117B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>8</w:t>
            </w:r>
            <w:r w:rsidR="0091117B" w:rsidRPr="0091117B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  <w:vertAlign w:val="superscript"/>
              </w:rPr>
              <w:t>th</w:t>
            </w:r>
            <w:r w:rsidR="0091117B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 xml:space="preserve"> January</w:t>
            </w:r>
            <w:r w:rsidR="008F0F49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 xml:space="preserve"> 202</w:t>
            </w:r>
            <w:r w:rsidR="0091117B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>4</w:t>
            </w:r>
          </w:p>
        </w:tc>
      </w:tr>
      <w:tr w:rsidR="00980B27" w:rsidRPr="00C9519A" w14:paraId="38E87A64" w14:textId="77777777" w:rsidTr="00980B27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7FF50B" w14:textId="77777777" w:rsidR="00980B27" w:rsidRPr="00C9519A" w:rsidRDefault="00980B27" w:rsidP="00C9519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9519A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>Date to be reviewed</w:t>
            </w:r>
          </w:p>
        </w:tc>
      </w:tr>
      <w:tr w:rsidR="00980B27" w:rsidRPr="00C9519A" w14:paraId="6D82204C" w14:textId="77777777" w:rsidTr="00980B27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AC2E89" w14:textId="77777777" w:rsidR="00980B27" w:rsidRPr="00C9519A" w:rsidRDefault="00980B27" w:rsidP="00C9519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9519A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 xml:space="preserve">Signed on behalf of the management committee </w:t>
            </w:r>
            <w:r w:rsidRPr="00C9519A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kern w:val="24"/>
              </w:rPr>
              <w:t>J V Whatley</w:t>
            </w:r>
          </w:p>
        </w:tc>
      </w:tr>
      <w:tr w:rsidR="00980B27" w:rsidRPr="00C9519A" w14:paraId="7DB33DD2" w14:textId="77777777" w:rsidTr="00980B27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1DFE58" w14:textId="77777777" w:rsidR="00980B27" w:rsidRPr="00C9519A" w:rsidRDefault="00980B27" w:rsidP="00C9519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9519A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>Name of signatory J V Whatley</w:t>
            </w:r>
          </w:p>
        </w:tc>
      </w:tr>
      <w:tr w:rsidR="00980B27" w:rsidRPr="00C9519A" w14:paraId="1DF7C3CB" w14:textId="77777777" w:rsidTr="00980B27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57A8E8" w14:textId="77777777" w:rsidR="00980B27" w:rsidRPr="00C9519A" w:rsidRDefault="00980B27" w:rsidP="00C9519A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9519A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 xml:space="preserve">Role of </w:t>
            </w:r>
            <w:proofErr w:type="gramStart"/>
            <w:r w:rsidRPr="00C9519A">
              <w:rPr>
                <w:rFonts w:asciiTheme="minorHAnsi" w:hAnsiTheme="minorHAnsi" w:cstheme="minorHAnsi"/>
                <w:b/>
                <w:bCs/>
                <w:color w:val="FFFFFF" w:themeColor="light1"/>
                <w:kern w:val="24"/>
              </w:rPr>
              <w:t>signatory  Manager</w:t>
            </w:r>
            <w:proofErr w:type="gramEnd"/>
          </w:p>
        </w:tc>
      </w:tr>
    </w:tbl>
    <w:p w14:paraId="62979D6F" w14:textId="77777777" w:rsidR="00980B27" w:rsidRPr="00C9519A" w:rsidRDefault="00980B27" w:rsidP="00C9519A">
      <w:pPr>
        <w:spacing w:line="276" w:lineRule="auto"/>
        <w:rPr>
          <w:rFonts w:asciiTheme="minorHAnsi" w:hAnsiTheme="minorHAnsi" w:cstheme="minorHAnsi"/>
        </w:rPr>
      </w:pPr>
    </w:p>
    <w:sectPr w:rsidR="00980B27" w:rsidRPr="00C9519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1B1A5" w14:textId="77777777" w:rsidR="002D69D0" w:rsidRDefault="002D69D0" w:rsidP="002D69D0">
      <w:r>
        <w:separator/>
      </w:r>
    </w:p>
  </w:endnote>
  <w:endnote w:type="continuationSeparator" w:id="0">
    <w:p w14:paraId="1FDEDDC6" w14:textId="77777777" w:rsidR="002D69D0" w:rsidRDefault="002D69D0" w:rsidP="002D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0757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DF8ADF" w14:textId="77777777" w:rsidR="008F0F49" w:rsidRDefault="008F0F49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18923A8" w14:textId="4E819E80" w:rsidR="008F0F49" w:rsidRPr="0009466A" w:rsidRDefault="008F0F49" w:rsidP="008F0F49">
        <w:pPr>
          <w:tabs>
            <w:tab w:val="center" w:pos="4513"/>
            <w:tab w:val="right" w:pos="9026"/>
          </w:tabs>
          <w:rPr>
            <w:rFonts w:asciiTheme="minorHAnsi" w:hAnsiTheme="minorHAnsi" w:cstheme="minorHAnsi"/>
          </w:rPr>
        </w:pPr>
        <w:r w:rsidRPr="0009466A">
          <w:rPr>
            <w:rFonts w:asciiTheme="minorHAnsi" w:hAnsiTheme="minorHAnsi" w:cstheme="minorHAnsi"/>
          </w:rPr>
          <w:t>Date of last revision</w:t>
        </w:r>
        <w:r>
          <w:rPr>
            <w:rFonts w:asciiTheme="minorHAnsi" w:hAnsiTheme="minorHAnsi" w:cstheme="minorHAnsi"/>
          </w:rPr>
          <w:t xml:space="preserve"> 2</w:t>
        </w:r>
        <w:r w:rsidR="003A0AE1">
          <w:rPr>
            <w:rFonts w:asciiTheme="minorHAnsi" w:hAnsiTheme="minorHAnsi" w:cstheme="minorHAnsi"/>
          </w:rPr>
          <w:t>8</w:t>
        </w:r>
        <w:r>
          <w:rPr>
            <w:rFonts w:asciiTheme="minorHAnsi" w:hAnsiTheme="minorHAnsi" w:cstheme="minorHAnsi"/>
          </w:rPr>
          <w:t>/</w:t>
        </w:r>
        <w:r w:rsidR="003A0AE1">
          <w:rPr>
            <w:rFonts w:asciiTheme="minorHAnsi" w:hAnsiTheme="minorHAnsi" w:cstheme="minorHAnsi"/>
          </w:rPr>
          <w:t>01</w:t>
        </w:r>
        <w:r>
          <w:rPr>
            <w:rFonts w:asciiTheme="minorHAnsi" w:hAnsiTheme="minorHAnsi" w:cstheme="minorHAnsi"/>
          </w:rPr>
          <w:t>/202</w:t>
        </w:r>
        <w:r w:rsidR="003A0AE1">
          <w:rPr>
            <w:rFonts w:asciiTheme="minorHAnsi" w:hAnsiTheme="minorHAnsi" w:cstheme="minorHAnsi"/>
          </w:rPr>
          <w:t>4</w:t>
        </w:r>
        <w:r w:rsidRPr="0009466A">
          <w:rPr>
            <w:rFonts w:asciiTheme="minorHAnsi" w:hAnsiTheme="minorHAnsi" w:cstheme="minorHAnsi"/>
          </w:rPr>
          <w:t xml:space="preserve">           </w:t>
        </w:r>
        <w:r>
          <w:rPr>
            <w:rFonts w:asciiTheme="minorHAnsi" w:hAnsiTheme="minorHAnsi" w:cstheme="minorHAnsi"/>
          </w:rPr>
          <w:t>4.</w:t>
        </w:r>
        <w:r w:rsidR="003A0AE1">
          <w:rPr>
            <w:rFonts w:asciiTheme="minorHAnsi" w:hAnsiTheme="minorHAnsi" w:cstheme="minorHAnsi"/>
          </w:rPr>
          <w:t>8</w:t>
        </w:r>
        <w:r>
          <w:rPr>
            <w:rFonts w:asciiTheme="minorHAnsi" w:hAnsiTheme="minorHAnsi" w:cstheme="minorHAnsi"/>
          </w:rPr>
          <w:t xml:space="preserve"> </w:t>
        </w:r>
        <w:r w:rsidR="003A0AE1">
          <w:rPr>
            <w:rFonts w:asciiTheme="minorHAnsi" w:hAnsiTheme="minorHAnsi" w:cstheme="minorHAnsi"/>
          </w:rPr>
          <w:t xml:space="preserve">Pro-Rata Salary Payment and Monthly Holiday Pay </w:t>
        </w:r>
      </w:p>
      <w:p w14:paraId="7D19AD5D" w14:textId="66664E87" w:rsidR="008F0F49" w:rsidRDefault="008C213C">
        <w:pPr>
          <w:pStyle w:val="Footer"/>
          <w:jc w:val="center"/>
        </w:pPr>
      </w:p>
    </w:sdtContent>
  </w:sdt>
  <w:p w14:paraId="67BBC7DE" w14:textId="77777777" w:rsidR="00E05236" w:rsidRDefault="00E05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CCD8D" w14:textId="77777777" w:rsidR="002D69D0" w:rsidRDefault="002D69D0" w:rsidP="002D69D0">
      <w:r>
        <w:separator/>
      </w:r>
    </w:p>
  </w:footnote>
  <w:footnote w:type="continuationSeparator" w:id="0">
    <w:p w14:paraId="4CFE15B9" w14:textId="77777777" w:rsidR="002D69D0" w:rsidRDefault="002D69D0" w:rsidP="002D6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11F77" w14:textId="1D1FF385" w:rsidR="002D69D0" w:rsidRDefault="002D69D0" w:rsidP="002D69D0">
    <w:pPr>
      <w:pStyle w:val="Header"/>
      <w:jc w:val="center"/>
    </w:pPr>
    <w:r>
      <w:rPr>
        <w:noProof/>
      </w:rPr>
      <w:drawing>
        <wp:inline distT="0" distB="0" distL="0" distR="0" wp14:anchorId="6DCDF06F" wp14:editId="108DB83B">
          <wp:extent cx="1580390" cy="1015365"/>
          <wp:effectExtent l="0" t="0" r="1270" b="0"/>
          <wp:docPr id="1" name="Picture 1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-apples-logo small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364" cy="1020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44C0E1" w14:textId="77777777" w:rsidR="002D69D0" w:rsidRDefault="002D69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8412F"/>
    <w:multiLevelType w:val="hybridMultilevel"/>
    <w:tmpl w:val="AEF0C31E"/>
    <w:lvl w:ilvl="0" w:tplc="FA2C06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1258D"/>
    <w:multiLevelType w:val="hybridMultilevel"/>
    <w:tmpl w:val="8DE85FD2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ED31A8"/>
    <w:multiLevelType w:val="hybridMultilevel"/>
    <w:tmpl w:val="A3B869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10C12"/>
    <w:multiLevelType w:val="hybridMultilevel"/>
    <w:tmpl w:val="68E816F4"/>
    <w:lvl w:ilvl="0" w:tplc="C382D0F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BBB5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524D2B"/>
    <w:multiLevelType w:val="hybridMultilevel"/>
    <w:tmpl w:val="D6227722"/>
    <w:lvl w:ilvl="0" w:tplc="FA2C06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/>
      </w:rPr>
    </w:lvl>
    <w:lvl w:ilvl="1" w:tplc="FA2C06F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C0504D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A77AD7"/>
    <w:multiLevelType w:val="hybridMultilevel"/>
    <w:tmpl w:val="D5A6F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0268A"/>
    <w:multiLevelType w:val="hybridMultilevel"/>
    <w:tmpl w:val="67907C8A"/>
    <w:lvl w:ilvl="0" w:tplc="FA2C06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C0504D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A210C1"/>
    <w:multiLevelType w:val="hybridMultilevel"/>
    <w:tmpl w:val="CBC4C30A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0A1B84"/>
    <w:multiLevelType w:val="hybridMultilevel"/>
    <w:tmpl w:val="8056FC20"/>
    <w:lvl w:ilvl="0" w:tplc="FA2C06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7D707B"/>
    <w:multiLevelType w:val="hybridMultilevel"/>
    <w:tmpl w:val="C2025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C1B4F"/>
    <w:multiLevelType w:val="hybridMultilevel"/>
    <w:tmpl w:val="9A204814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2F35B0"/>
    <w:multiLevelType w:val="hybridMultilevel"/>
    <w:tmpl w:val="B9F8106C"/>
    <w:lvl w:ilvl="0" w:tplc="FA2C06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0504D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CC61487"/>
    <w:multiLevelType w:val="multilevel"/>
    <w:tmpl w:val="8498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8E15B2"/>
    <w:multiLevelType w:val="hybridMultilevel"/>
    <w:tmpl w:val="2294E982"/>
    <w:lvl w:ilvl="0" w:tplc="FA2C06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504D"/>
      </w:rPr>
    </w:lvl>
    <w:lvl w:ilvl="1" w:tplc="FA2C06F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0504D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22408"/>
    <w:multiLevelType w:val="hybridMultilevel"/>
    <w:tmpl w:val="0804EEC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B2214"/>
    <w:multiLevelType w:val="hybridMultilevel"/>
    <w:tmpl w:val="2F6CA3D8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570567"/>
    <w:multiLevelType w:val="hybridMultilevel"/>
    <w:tmpl w:val="D4C29F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875D0"/>
    <w:multiLevelType w:val="hybridMultilevel"/>
    <w:tmpl w:val="36501DD6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C5F48A5"/>
    <w:multiLevelType w:val="hybridMultilevel"/>
    <w:tmpl w:val="576AD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72B6B"/>
    <w:multiLevelType w:val="multilevel"/>
    <w:tmpl w:val="C6729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6C5654"/>
    <w:multiLevelType w:val="hybridMultilevel"/>
    <w:tmpl w:val="18F26A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481474">
    <w:abstractNumId w:val="3"/>
  </w:num>
  <w:num w:numId="2" w16cid:durableId="1716736227">
    <w:abstractNumId w:val="12"/>
  </w:num>
  <w:num w:numId="3" w16cid:durableId="1339580491">
    <w:abstractNumId w:val="15"/>
  </w:num>
  <w:num w:numId="4" w16cid:durableId="323439278">
    <w:abstractNumId w:val="10"/>
  </w:num>
  <w:num w:numId="5" w16cid:durableId="205333159">
    <w:abstractNumId w:val="7"/>
  </w:num>
  <w:num w:numId="6" w16cid:durableId="1205632339">
    <w:abstractNumId w:val="1"/>
  </w:num>
  <w:num w:numId="7" w16cid:durableId="2022658207">
    <w:abstractNumId w:val="19"/>
  </w:num>
  <w:num w:numId="8" w16cid:durableId="70548237">
    <w:abstractNumId w:val="4"/>
  </w:num>
  <w:num w:numId="9" w16cid:durableId="1169757120">
    <w:abstractNumId w:val="0"/>
  </w:num>
  <w:num w:numId="10" w16cid:durableId="572617210">
    <w:abstractNumId w:val="11"/>
  </w:num>
  <w:num w:numId="11" w16cid:durableId="716122861">
    <w:abstractNumId w:val="2"/>
  </w:num>
  <w:num w:numId="12" w16cid:durableId="20402956">
    <w:abstractNumId w:val="8"/>
  </w:num>
  <w:num w:numId="13" w16cid:durableId="2047096583">
    <w:abstractNumId w:val="13"/>
  </w:num>
  <w:num w:numId="14" w16cid:durableId="1907061645">
    <w:abstractNumId w:val="6"/>
  </w:num>
  <w:num w:numId="15" w16cid:durableId="1780954333">
    <w:abstractNumId w:val="9"/>
  </w:num>
  <w:num w:numId="16" w16cid:durableId="1731536462">
    <w:abstractNumId w:val="5"/>
  </w:num>
  <w:num w:numId="17" w16cid:durableId="1456949260">
    <w:abstractNumId w:val="17"/>
  </w:num>
  <w:num w:numId="18" w16cid:durableId="1708750807">
    <w:abstractNumId w:val="20"/>
  </w:num>
  <w:num w:numId="19" w16cid:durableId="824472888">
    <w:abstractNumId w:val="16"/>
  </w:num>
  <w:num w:numId="20" w16cid:durableId="936407336">
    <w:abstractNumId w:val="18"/>
  </w:num>
  <w:num w:numId="21" w16cid:durableId="16409621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D0"/>
    <w:rsid w:val="00032D7A"/>
    <w:rsid w:val="00044897"/>
    <w:rsid w:val="00072E34"/>
    <w:rsid w:val="0012402D"/>
    <w:rsid w:val="00130981"/>
    <w:rsid w:val="0013323E"/>
    <w:rsid w:val="001663C5"/>
    <w:rsid w:val="00184F6A"/>
    <w:rsid w:val="001B754D"/>
    <w:rsid w:val="001F05DB"/>
    <w:rsid w:val="001F5C34"/>
    <w:rsid w:val="00227275"/>
    <w:rsid w:val="002D69D0"/>
    <w:rsid w:val="002E0693"/>
    <w:rsid w:val="002E1703"/>
    <w:rsid w:val="002F4968"/>
    <w:rsid w:val="00350520"/>
    <w:rsid w:val="003534ED"/>
    <w:rsid w:val="00367515"/>
    <w:rsid w:val="003772AD"/>
    <w:rsid w:val="003A0AE1"/>
    <w:rsid w:val="003F217E"/>
    <w:rsid w:val="00403234"/>
    <w:rsid w:val="00420DF6"/>
    <w:rsid w:val="00441511"/>
    <w:rsid w:val="00451F9B"/>
    <w:rsid w:val="0045327C"/>
    <w:rsid w:val="00462076"/>
    <w:rsid w:val="0046387F"/>
    <w:rsid w:val="0048598D"/>
    <w:rsid w:val="004B01EE"/>
    <w:rsid w:val="00502F7A"/>
    <w:rsid w:val="00572EF1"/>
    <w:rsid w:val="00584662"/>
    <w:rsid w:val="00587C2B"/>
    <w:rsid w:val="005A5F5D"/>
    <w:rsid w:val="005B0C10"/>
    <w:rsid w:val="005B4BF0"/>
    <w:rsid w:val="005D0BB9"/>
    <w:rsid w:val="005E513B"/>
    <w:rsid w:val="005F3D4A"/>
    <w:rsid w:val="006676B4"/>
    <w:rsid w:val="0069747F"/>
    <w:rsid w:val="006B32E6"/>
    <w:rsid w:val="006E3015"/>
    <w:rsid w:val="006E338F"/>
    <w:rsid w:val="00734399"/>
    <w:rsid w:val="00766034"/>
    <w:rsid w:val="007718D7"/>
    <w:rsid w:val="00772EE5"/>
    <w:rsid w:val="00787B40"/>
    <w:rsid w:val="007A77BC"/>
    <w:rsid w:val="007B4586"/>
    <w:rsid w:val="008062B2"/>
    <w:rsid w:val="00806643"/>
    <w:rsid w:val="008440D3"/>
    <w:rsid w:val="008B09D2"/>
    <w:rsid w:val="008B1894"/>
    <w:rsid w:val="008B50F1"/>
    <w:rsid w:val="008C213C"/>
    <w:rsid w:val="008C39AF"/>
    <w:rsid w:val="008C3B26"/>
    <w:rsid w:val="008F0F49"/>
    <w:rsid w:val="0091117B"/>
    <w:rsid w:val="00980B27"/>
    <w:rsid w:val="009A3E66"/>
    <w:rsid w:val="00A405D9"/>
    <w:rsid w:val="00A41F21"/>
    <w:rsid w:val="00AB1789"/>
    <w:rsid w:val="00AC100A"/>
    <w:rsid w:val="00B42CFC"/>
    <w:rsid w:val="00B56B95"/>
    <w:rsid w:val="00BB28F4"/>
    <w:rsid w:val="00BE119B"/>
    <w:rsid w:val="00C00215"/>
    <w:rsid w:val="00C03410"/>
    <w:rsid w:val="00C17CC8"/>
    <w:rsid w:val="00C262A4"/>
    <w:rsid w:val="00C92B00"/>
    <w:rsid w:val="00C92B05"/>
    <w:rsid w:val="00C9519A"/>
    <w:rsid w:val="00C96127"/>
    <w:rsid w:val="00CD7F6B"/>
    <w:rsid w:val="00DA10B8"/>
    <w:rsid w:val="00DE61A9"/>
    <w:rsid w:val="00E05236"/>
    <w:rsid w:val="00E06C58"/>
    <w:rsid w:val="00E52B94"/>
    <w:rsid w:val="00EA3207"/>
    <w:rsid w:val="00EC6171"/>
    <w:rsid w:val="00ED5B41"/>
    <w:rsid w:val="00EE13F7"/>
    <w:rsid w:val="00F35BCE"/>
    <w:rsid w:val="00F46D48"/>
    <w:rsid w:val="00F512AF"/>
    <w:rsid w:val="00FC50DC"/>
    <w:rsid w:val="00FD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E44DA"/>
  <w15:chartTrackingRefBased/>
  <w15:docId w15:val="{B33DB0F1-EF77-455F-A6B8-848209DF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9D0"/>
  </w:style>
  <w:style w:type="paragraph" w:styleId="Footer">
    <w:name w:val="footer"/>
    <w:basedOn w:val="Normal"/>
    <w:link w:val="Foot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9D0"/>
  </w:style>
  <w:style w:type="character" w:styleId="Hyperlink">
    <w:name w:val="Hyperlink"/>
    <w:basedOn w:val="DefaultParagraphFont"/>
    <w:uiPriority w:val="99"/>
    <w:unhideWhenUsed/>
    <w:rsid w:val="00EC61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1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03234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766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2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Karen Totterdell</cp:lastModifiedBy>
  <cp:revision>10</cp:revision>
  <cp:lastPrinted>2023-11-27T09:07:00Z</cp:lastPrinted>
  <dcterms:created xsi:type="dcterms:W3CDTF">2024-01-28T15:12:00Z</dcterms:created>
  <dcterms:modified xsi:type="dcterms:W3CDTF">2024-10-14T11:58:00Z</dcterms:modified>
</cp:coreProperties>
</file>