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F43D2" w14:textId="0C8E3F2D" w:rsidR="002D69D0" w:rsidRPr="00616D5A" w:rsidRDefault="00616D5A" w:rsidP="00616D5A">
      <w:pPr>
        <w:spacing w:line="276" w:lineRule="auto"/>
        <w:jc w:val="center"/>
        <w:rPr>
          <w:rFonts w:asciiTheme="minorHAnsi" w:hAnsiTheme="minorHAnsi" w:cstheme="minorHAnsi"/>
          <w:b/>
        </w:rPr>
      </w:pPr>
      <w:r w:rsidRPr="00616D5A">
        <w:rPr>
          <w:rFonts w:asciiTheme="minorHAnsi" w:hAnsiTheme="minorHAnsi" w:cstheme="minorHAnsi"/>
          <w:b/>
        </w:rPr>
        <w:t xml:space="preserve">Administration – 6.2 </w:t>
      </w:r>
      <w:r w:rsidR="00627125">
        <w:rPr>
          <w:rFonts w:asciiTheme="minorHAnsi" w:hAnsiTheme="minorHAnsi" w:cstheme="minorHAnsi"/>
          <w:b/>
        </w:rPr>
        <w:t xml:space="preserve">Funding, </w:t>
      </w:r>
      <w:r w:rsidR="00311CF2" w:rsidRPr="00616D5A">
        <w:rPr>
          <w:rFonts w:asciiTheme="minorHAnsi" w:hAnsiTheme="minorHAnsi" w:cstheme="minorHAnsi"/>
          <w:b/>
        </w:rPr>
        <w:t>Fee</w:t>
      </w:r>
      <w:r w:rsidR="00627125">
        <w:rPr>
          <w:rFonts w:asciiTheme="minorHAnsi" w:hAnsiTheme="minorHAnsi" w:cstheme="minorHAnsi"/>
          <w:b/>
        </w:rPr>
        <w:t>s</w:t>
      </w:r>
      <w:r w:rsidR="00311CF2" w:rsidRPr="00616D5A">
        <w:rPr>
          <w:rFonts w:asciiTheme="minorHAnsi" w:hAnsiTheme="minorHAnsi" w:cstheme="minorHAnsi"/>
          <w:b/>
        </w:rPr>
        <w:t xml:space="preserve"> and Payment policy</w:t>
      </w:r>
    </w:p>
    <w:p w14:paraId="2EC459DF" w14:textId="3DB88B77" w:rsidR="002D69D0" w:rsidRPr="00616D5A" w:rsidRDefault="002D69D0" w:rsidP="00616D5A">
      <w:pPr>
        <w:spacing w:line="276" w:lineRule="auto"/>
        <w:jc w:val="center"/>
        <w:rPr>
          <w:rFonts w:asciiTheme="minorHAnsi" w:hAnsiTheme="minorHAnsi" w:cstheme="minorHAnsi"/>
          <w:b/>
        </w:rPr>
      </w:pPr>
    </w:p>
    <w:p w14:paraId="6BCB3632" w14:textId="3B0C1FDE" w:rsidR="002D69D0" w:rsidRPr="00616D5A" w:rsidRDefault="002D69D0" w:rsidP="00616D5A">
      <w:pPr>
        <w:spacing w:line="276" w:lineRule="auto"/>
        <w:rPr>
          <w:rFonts w:asciiTheme="minorHAnsi" w:hAnsiTheme="minorHAnsi" w:cstheme="minorHAnsi"/>
          <w:b/>
        </w:rPr>
      </w:pPr>
      <w:r w:rsidRPr="00616D5A">
        <w:rPr>
          <w:rFonts w:asciiTheme="minorHAnsi" w:hAnsiTheme="minorHAnsi" w:cstheme="minorHAnsi"/>
          <w:b/>
        </w:rPr>
        <w:t>Table of contents</w:t>
      </w:r>
    </w:p>
    <w:p w14:paraId="46271040" w14:textId="77777777" w:rsidR="00E543E4" w:rsidRPr="00616D5A" w:rsidRDefault="00E543E4" w:rsidP="00616D5A">
      <w:pPr>
        <w:spacing w:after="160" w:line="276" w:lineRule="auto"/>
        <w:rPr>
          <w:rFonts w:asciiTheme="minorHAnsi" w:eastAsiaTheme="minorHAnsi" w:hAnsiTheme="minorHAnsi" w:cstheme="minorHAnsi"/>
          <w:b/>
          <w:bCs/>
          <w:lang w:eastAsia="en-US"/>
        </w:rPr>
      </w:pPr>
    </w:p>
    <w:p w14:paraId="63A737A5" w14:textId="77777777" w:rsidR="00E543E4" w:rsidRPr="00616D5A" w:rsidRDefault="00E543E4" w:rsidP="00616D5A">
      <w:pPr>
        <w:spacing w:after="160" w:line="276" w:lineRule="auto"/>
        <w:rPr>
          <w:rFonts w:asciiTheme="minorHAnsi" w:eastAsiaTheme="minorHAnsi" w:hAnsiTheme="minorHAnsi" w:cstheme="minorHAnsi"/>
          <w:lang w:eastAsia="en-US"/>
        </w:rPr>
      </w:pPr>
      <w:r w:rsidRPr="00616D5A">
        <w:rPr>
          <w:rFonts w:asciiTheme="minorHAnsi" w:eastAsiaTheme="minorHAnsi" w:hAnsiTheme="minorHAnsi" w:cstheme="minorHAnsi"/>
          <w:lang w:eastAsia="en-US"/>
        </w:rPr>
        <w:t xml:space="preserve">Policy Statement </w:t>
      </w:r>
      <w:bookmarkStart w:id="0" w:name="_Hlk34048485"/>
      <w:r w:rsidRPr="00616D5A">
        <w:rPr>
          <w:rFonts w:asciiTheme="minorHAnsi" w:eastAsiaTheme="minorHAnsi" w:hAnsiTheme="minorHAnsi" w:cstheme="minorHAnsi"/>
          <w:lang w:eastAsia="en-US"/>
        </w:rPr>
        <w:t>……………………………………………………………………………......................…………….</w:t>
      </w:r>
      <w:bookmarkEnd w:id="0"/>
      <w:r w:rsidRPr="00616D5A">
        <w:rPr>
          <w:rFonts w:asciiTheme="minorHAnsi" w:eastAsiaTheme="minorHAnsi" w:hAnsiTheme="minorHAnsi" w:cstheme="minorHAnsi"/>
          <w:lang w:eastAsia="en-US"/>
        </w:rPr>
        <w:t>1</w:t>
      </w:r>
    </w:p>
    <w:p w14:paraId="210EB153" w14:textId="3F7B295F" w:rsidR="00E543E4" w:rsidRPr="00616D5A" w:rsidRDefault="00B51915" w:rsidP="00616D5A">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rPr>
        <w:t xml:space="preserve">Fees / Payment process </w:t>
      </w:r>
      <w:r w:rsidR="00487604">
        <w:rPr>
          <w:rFonts w:asciiTheme="minorHAnsi" w:hAnsiTheme="minorHAnsi" w:cstheme="minorHAnsi"/>
          <w:bCs/>
        </w:rPr>
        <w:t>……</w:t>
      </w:r>
      <w:r w:rsidR="00E543E4" w:rsidRPr="00616D5A">
        <w:rPr>
          <w:rFonts w:asciiTheme="minorHAnsi" w:hAnsiTheme="minorHAnsi" w:cstheme="minorHAnsi"/>
          <w:bCs/>
        </w:rPr>
        <w:t>............................................................................................</w:t>
      </w:r>
      <w:r w:rsidR="009D7CC9">
        <w:rPr>
          <w:rFonts w:asciiTheme="minorHAnsi" w:hAnsiTheme="minorHAnsi" w:cstheme="minorHAnsi"/>
          <w:bCs/>
        </w:rPr>
        <w:t>.</w:t>
      </w:r>
      <w:r w:rsidR="00E543E4" w:rsidRPr="00616D5A">
        <w:rPr>
          <w:rFonts w:asciiTheme="minorHAnsi" w:hAnsiTheme="minorHAnsi" w:cstheme="minorHAnsi"/>
          <w:bCs/>
        </w:rPr>
        <w:t>....</w:t>
      </w:r>
      <w:r w:rsidR="00E543E4" w:rsidRPr="00616D5A">
        <w:rPr>
          <w:rFonts w:asciiTheme="minorHAnsi" w:hAnsiTheme="minorHAnsi" w:cstheme="minorHAnsi"/>
          <w:bCs/>
          <w:color w:val="1E1E1E"/>
          <w:shd w:val="clear" w:color="auto" w:fill="FFFFFF"/>
        </w:rPr>
        <w:t>.1</w:t>
      </w:r>
      <w:r w:rsidR="00487604">
        <w:rPr>
          <w:rFonts w:asciiTheme="minorHAnsi" w:hAnsiTheme="minorHAnsi" w:cstheme="minorHAnsi"/>
          <w:bCs/>
          <w:color w:val="1E1E1E"/>
          <w:shd w:val="clear" w:color="auto" w:fill="FFFFFF"/>
        </w:rPr>
        <w:t>/2</w:t>
      </w:r>
    </w:p>
    <w:p w14:paraId="541E6E65" w14:textId="15D13352" w:rsidR="00616D5A" w:rsidRDefault="00616D5A" w:rsidP="00616D5A">
      <w:pPr>
        <w:spacing w:after="160" w:line="276" w:lineRule="auto"/>
        <w:rPr>
          <w:rFonts w:asciiTheme="minorHAnsi" w:hAnsiTheme="minorHAnsi" w:cstheme="minorHAnsi"/>
          <w:bCs/>
          <w:color w:val="1E1E1E"/>
          <w:shd w:val="clear" w:color="auto" w:fill="FFFFFF"/>
        </w:rPr>
      </w:pPr>
      <w:r w:rsidRPr="00616D5A">
        <w:rPr>
          <w:rFonts w:asciiTheme="minorHAnsi" w:hAnsiTheme="minorHAnsi" w:cstheme="minorHAnsi"/>
          <w:bCs/>
          <w:color w:val="1E1E1E"/>
          <w:shd w:val="clear" w:color="auto" w:fill="FFFFFF"/>
        </w:rPr>
        <w:t>Methods of payment ..............................................................................................................</w:t>
      </w:r>
      <w:r w:rsidR="00487604">
        <w:rPr>
          <w:rFonts w:asciiTheme="minorHAnsi" w:hAnsiTheme="minorHAnsi" w:cstheme="minorHAnsi"/>
          <w:bCs/>
          <w:color w:val="1E1E1E"/>
          <w:shd w:val="clear" w:color="auto" w:fill="FFFFFF"/>
        </w:rPr>
        <w:t>3</w:t>
      </w:r>
    </w:p>
    <w:p w14:paraId="3EB116B5" w14:textId="52A3C526" w:rsidR="00487604" w:rsidRDefault="00487604" w:rsidP="00487604">
      <w:pPr>
        <w:spacing w:line="276" w:lineRule="auto"/>
        <w:rPr>
          <w:rFonts w:asciiTheme="minorHAnsi" w:hAnsiTheme="minorHAnsi" w:cstheme="minorHAnsi"/>
          <w:lang w:eastAsia="en-US"/>
        </w:rPr>
      </w:pPr>
      <w:r w:rsidRPr="00487604">
        <w:rPr>
          <w:rFonts w:asciiTheme="minorHAnsi" w:hAnsiTheme="minorHAnsi" w:cstheme="minorHAnsi"/>
          <w:lang w:eastAsia="en-US"/>
        </w:rPr>
        <w:t>Early Years Education Funding (EYE) process</w:t>
      </w:r>
      <w:r>
        <w:rPr>
          <w:rFonts w:asciiTheme="minorHAnsi" w:hAnsiTheme="minorHAnsi" w:cstheme="minorHAnsi"/>
          <w:lang w:eastAsia="en-US"/>
        </w:rPr>
        <w:t>………………………………………………</w:t>
      </w:r>
      <w:r w:rsidR="009D7CC9">
        <w:rPr>
          <w:rFonts w:asciiTheme="minorHAnsi" w:hAnsiTheme="minorHAnsi" w:cstheme="minorHAnsi"/>
          <w:lang w:eastAsia="en-US"/>
        </w:rPr>
        <w:t>…</w:t>
      </w:r>
      <w:r>
        <w:rPr>
          <w:rFonts w:asciiTheme="minorHAnsi" w:hAnsiTheme="minorHAnsi" w:cstheme="minorHAnsi"/>
          <w:lang w:eastAsia="en-US"/>
        </w:rPr>
        <w:t>…………</w:t>
      </w:r>
      <w:r w:rsidR="009D7CC9">
        <w:rPr>
          <w:rFonts w:asciiTheme="minorHAnsi" w:hAnsiTheme="minorHAnsi" w:cstheme="minorHAnsi"/>
          <w:lang w:eastAsia="en-US"/>
        </w:rPr>
        <w:t>.</w:t>
      </w:r>
      <w:r>
        <w:rPr>
          <w:rFonts w:asciiTheme="minorHAnsi" w:hAnsiTheme="minorHAnsi" w:cstheme="minorHAnsi"/>
          <w:lang w:eastAsia="en-US"/>
        </w:rPr>
        <w:t>……</w:t>
      </w:r>
      <w:r w:rsidR="009D7CC9">
        <w:rPr>
          <w:rFonts w:asciiTheme="minorHAnsi" w:hAnsiTheme="minorHAnsi" w:cstheme="minorHAnsi"/>
          <w:lang w:eastAsia="en-US"/>
        </w:rPr>
        <w:t>…3/4</w:t>
      </w:r>
    </w:p>
    <w:p w14:paraId="646B5B4B" w14:textId="77777777" w:rsidR="00487604" w:rsidRPr="00487604" w:rsidRDefault="00487604" w:rsidP="00487604">
      <w:pPr>
        <w:spacing w:line="276" w:lineRule="auto"/>
        <w:rPr>
          <w:rFonts w:asciiTheme="minorHAnsi" w:hAnsiTheme="minorHAnsi" w:cstheme="minorHAnsi"/>
          <w:lang w:eastAsia="en-US"/>
        </w:rPr>
      </w:pPr>
    </w:p>
    <w:p w14:paraId="175316F5" w14:textId="5501BD1C" w:rsidR="00487604" w:rsidRPr="00487604" w:rsidRDefault="00487604" w:rsidP="00487604">
      <w:pPr>
        <w:rPr>
          <w:rFonts w:asciiTheme="minorHAnsi" w:hAnsiTheme="minorHAnsi" w:cstheme="minorHAnsi"/>
          <w:b/>
          <w:bCs/>
        </w:rPr>
      </w:pPr>
      <w:r w:rsidRPr="00487604">
        <w:rPr>
          <w:rFonts w:asciiTheme="minorHAnsi" w:hAnsiTheme="minorHAnsi" w:cstheme="minorHAnsi"/>
        </w:rPr>
        <w:t>Early Years Pupil Premium Funding (EYPP)</w:t>
      </w:r>
      <w:r>
        <w:rPr>
          <w:rFonts w:asciiTheme="minorHAnsi" w:hAnsiTheme="minorHAnsi" w:cstheme="minorHAnsi"/>
        </w:rPr>
        <w:t>…………………………………………………………………</w:t>
      </w:r>
      <w:r w:rsidR="009D7CC9">
        <w:rPr>
          <w:rFonts w:asciiTheme="minorHAnsi" w:hAnsiTheme="minorHAnsi" w:cstheme="minorHAnsi"/>
        </w:rPr>
        <w:t>….</w:t>
      </w:r>
      <w:r>
        <w:rPr>
          <w:rFonts w:asciiTheme="minorHAnsi" w:hAnsiTheme="minorHAnsi" w:cstheme="minorHAnsi"/>
        </w:rPr>
        <w:t>….</w:t>
      </w:r>
      <w:r w:rsidR="009D7CC9">
        <w:rPr>
          <w:rFonts w:asciiTheme="minorHAnsi" w:hAnsiTheme="minorHAnsi" w:cstheme="minorHAnsi"/>
        </w:rPr>
        <w:t>4/5</w:t>
      </w:r>
      <w:r w:rsidRPr="00487604">
        <w:rPr>
          <w:rFonts w:asciiTheme="minorHAnsi" w:hAnsiTheme="minorHAnsi" w:cstheme="minorHAnsi"/>
          <w:b/>
          <w:bCs/>
        </w:rPr>
        <w:br/>
      </w:r>
    </w:p>
    <w:p w14:paraId="6CDACBFB" w14:textId="2DF957F5" w:rsidR="00487604" w:rsidRDefault="00487604" w:rsidP="00487604">
      <w:pPr>
        <w:spacing w:line="276" w:lineRule="auto"/>
        <w:rPr>
          <w:rFonts w:asciiTheme="minorHAnsi" w:hAnsiTheme="minorHAnsi" w:cstheme="minorHAnsi"/>
          <w:lang w:eastAsia="en-US"/>
        </w:rPr>
      </w:pPr>
      <w:r w:rsidRPr="00487604">
        <w:rPr>
          <w:rFonts w:asciiTheme="minorHAnsi" w:hAnsiTheme="minorHAnsi" w:cstheme="minorHAnsi"/>
          <w:lang w:eastAsia="en-US"/>
        </w:rPr>
        <w:t>Pre-School lunch</w:t>
      </w:r>
      <w:r>
        <w:rPr>
          <w:rFonts w:asciiTheme="minorHAnsi" w:hAnsiTheme="minorHAnsi" w:cstheme="minorHAnsi"/>
          <w:lang w:eastAsia="en-US"/>
        </w:rPr>
        <w:t>……………………………………………………………………………………………………………</w:t>
      </w:r>
      <w:r w:rsidR="009D7CC9">
        <w:rPr>
          <w:rFonts w:asciiTheme="minorHAnsi" w:hAnsiTheme="minorHAnsi" w:cstheme="minorHAnsi"/>
          <w:lang w:eastAsia="en-US"/>
        </w:rPr>
        <w:t>…</w:t>
      </w:r>
      <w:r>
        <w:rPr>
          <w:rFonts w:asciiTheme="minorHAnsi" w:hAnsiTheme="minorHAnsi" w:cstheme="minorHAnsi"/>
          <w:lang w:eastAsia="en-US"/>
        </w:rPr>
        <w:t>…</w:t>
      </w:r>
      <w:r w:rsidR="009D7CC9">
        <w:rPr>
          <w:rFonts w:asciiTheme="minorHAnsi" w:hAnsiTheme="minorHAnsi" w:cstheme="minorHAnsi"/>
          <w:lang w:eastAsia="en-US"/>
        </w:rPr>
        <w:t>5</w:t>
      </w:r>
    </w:p>
    <w:p w14:paraId="6C39F83D" w14:textId="77777777" w:rsidR="00487604" w:rsidRPr="00487604" w:rsidRDefault="00487604" w:rsidP="00487604">
      <w:pPr>
        <w:spacing w:line="276" w:lineRule="auto"/>
        <w:rPr>
          <w:rFonts w:asciiTheme="minorHAnsi" w:hAnsiTheme="minorHAnsi" w:cstheme="minorHAnsi"/>
          <w:lang w:eastAsia="en-US"/>
        </w:rPr>
      </w:pPr>
    </w:p>
    <w:p w14:paraId="5EA8D9FC" w14:textId="6D5B3CFA" w:rsidR="00487604" w:rsidRDefault="00487604" w:rsidP="00616D5A">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Useful links………………………………………………………………………………………………………………</w:t>
      </w:r>
      <w:r w:rsidR="009D7CC9">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w:t>
      </w:r>
      <w:proofErr w:type="gramStart"/>
      <w:r>
        <w:rPr>
          <w:rFonts w:asciiTheme="minorHAnsi" w:hAnsiTheme="minorHAnsi" w:cstheme="minorHAnsi"/>
          <w:bCs/>
          <w:color w:val="1E1E1E"/>
          <w:shd w:val="clear" w:color="auto" w:fill="FFFFFF"/>
        </w:rPr>
        <w:t>…..</w:t>
      </w:r>
      <w:proofErr w:type="gramEnd"/>
      <w:r w:rsidR="009D7CC9">
        <w:rPr>
          <w:rFonts w:asciiTheme="minorHAnsi" w:hAnsiTheme="minorHAnsi" w:cstheme="minorHAnsi"/>
          <w:bCs/>
          <w:color w:val="1E1E1E"/>
          <w:shd w:val="clear" w:color="auto" w:fill="FFFFFF"/>
        </w:rPr>
        <w:t>5</w:t>
      </w:r>
    </w:p>
    <w:p w14:paraId="6F33168A" w14:textId="20D055F2" w:rsidR="00616D5A" w:rsidRPr="00616D5A" w:rsidRDefault="00616D5A" w:rsidP="00616D5A">
      <w:pPr>
        <w:spacing w:after="160" w:line="276" w:lineRule="auto"/>
        <w:rPr>
          <w:rFonts w:asciiTheme="minorHAnsi" w:hAnsiTheme="minorHAnsi" w:cstheme="minorHAnsi"/>
          <w:bCs/>
          <w:color w:val="1E1E1E"/>
          <w:shd w:val="clear" w:color="auto" w:fill="FFFFFF"/>
        </w:rPr>
      </w:pPr>
      <w:r w:rsidRPr="00616D5A">
        <w:rPr>
          <w:rFonts w:asciiTheme="minorHAnsi" w:hAnsiTheme="minorHAnsi" w:cstheme="minorHAnsi"/>
          <w:bCs/>
          <w:color w:val="1E1E1E"/>
          <w:shd w:val="clear" w:color="auto" w:fill="FFFFFF"/>
        </w:rPr>
        <w:t>Exceptional Family support ....................................................................................................</w:t>
      </w:r>
      <w:r w:rsidR="00487604">
        <w:rPr>
          <w:rFonts w:asciiTheme="minorHAnsi" w:hAnsiTheme="minorHAnsi" w:cstheme="minorHAnsi"/>
          <w:bCs/>
          <w:color w:val="1E1E1E"/>
          <w:shd w:val="clear" w:color="auto" w:fill="FFFFFF"/>
        </w:rPr>
        <w:t>6</w:t>
      </w:r>
    </w:p>
    <w:p w14:paraId="0FA986DE" w14:textId="77777777" w:rsidR="00E543E4" w:rsidRPr="00616D5A" w:rsidRDefault="00E543E4" w:rsidP="00616D5A">
      <w:pPr>
        <w:autoSpaceDE w:val="0"/>
        <w:autoSpaceDN w:val="0"/>
        <w:adjustRightInd w:val="0"/>
        <w:spacing w:line="276" w:lineRule="auto"/>
        <w:rPr>
          <w:rFonts w:asciiTheme="minorHAnsi" w:hAnsiTheme="minorHAnsi" w:cstheme="minorHAnsi"/>
          <w:b/>
          <w:bCs/>
          <w:color w:val="000000"/>
        </w:rPr>
      </w:pPr>
    </w:p>
    <w:p w14:paraId="55EE4875" w14:textId="77777777" w:rsidR="00E543E4" w:rsidRPr="00616D5A" w:rsidRDefault="00E543E4" w:rsidP="00616D5A">
      <w:pPr>
        <w:autoSpaceDE w:val="0"/>
        <w:autoSpaceDN w:val="0"/>
        <w:adjustRightInd w:val="0"/>
        <w:spacing w:line="276" w:lineRule="auto"/>
        <w:rPr>
          <w:rFonts w:asciiTheme="minorHAnsi" w:hAnsiTheme="minorHAnsi" w:cstheme="minorHAnsi"/>
          <w:b/>
          <w:bCs/>
          <w:color w:val="000000"/>
        </w:rPr>
      </w:pPr>
      <w:r w:rsidRPr="00616D5A">
        <w:rPr>
          <w:rFonts w:asciiTheme="minorHAnsi" w:hAnsiTheme="minorHAnsi" w:cstheme="minorHAnsi"/>
          <w:b/>
          <w:bCs/>
          <w:color w:val="000000"/>
        </w:rPr>
        <w:t xml:space="preserve">Policy Statement </w:t>
      </w:r>
    </w:p>
    <w:p w14:paraId="0D83ABB6" w14:textId="55B8299E" w:rsidR="008F62CA" w:rsidRDefault="008F62CA" w:rsidP="00616D5A">
      <w:pPr>
        <w:spacing w:line="276" w:lineRule="auto"/>
        <w:rPr>
          <w:rFonts w:asciiTheme="minorHAnsi" w:hAnsiTheme="minorHAnsi" w:cstheme="minorHAnsi"/>
          <w:bCs/>
          <w:lang w:eastAsia="en-US"/>
        </w:rPr>
      </w:pPr>
      <w:r>
        <w:rPr>
          <w:rFonts w:asciiTheme="minorHAnsi" w:hAnsiTheme="minorHAnsi" w:cstheme="minorHAnsi"/>
          <w:bCs/>
          <w:lang w:eastAsia="en-US"/>
        </w:rPr>
        <w:t>This policy aims to specify the process around payment of fees and the funding available.</w:t>
      </w:r>
    </w:p>
    <w:p w14:paraId="52F02AF9" w14:textId="24814012" w:rsidR="001E62B5" w:rsidRPr="00616D5A" w:rsidRDefault="001E62B5" w:rsidP="00616D5A">
      <w:pPr>
        <w:spacing w:line="276" w:lineRule="auto"/>
        <w:rPr>
          <w:rFonts w:asciiTheme="minorHAnsi" w:hAnsiTheme="minorHAnsi" w:cstheme="minorHAnsi"/>
          <w:bCs/>
          <w:lang w:eastAsia="en-US"/>
        </w:rPr>
      </w:pPr>
      <w:r w:rsidRPr="00616D5A">
        <w:rPr>
          <w:rFonts w:asciiTheme="minorHAnsi" w:hAnsiTheme="minorHAnsi" w:cstheme="minorHAnsi"/>
          <w:bCs/>
          <w:lang w:eastAsia="en-US"/>
        </w:rPr>
        <w:t xml:space="preserve">Little Apples understands the cost of childcare can seem expensive to parents / carers. However, providing a high quality, safe and stimulating environment is not cheap. </w:t>
      </w:r>
      <w:proofErr w:type="gramStart"/>
      <w:r w:rsidRPr="00616D5A">
        <w:rPr>
          <w:rFonts w:asciiTheme="minorHAnsi" w:hAnsiTheme="minorHAnsi" w:cstheme="minorHAnsi"/>
          <w:bCs/>
          <w:lang w:eastAsia="en-US"/>
        </w:rPr>
        <w:t>In order to</w:t>
      </w:r>
      <w:proofErr w:type="gramEnd"/>
      <w:r w:rsidRPr="00616D5A">
        <w:rPr>
          <w:rFonts w:asciiTheme="minorHAnsi" w:hAnsiTheme="minorHAnsi" w:cstheme="minorHAnsi"/>
          <w:bCs/>
          <w:lang w:eastAsia="en-US"/>
        </w:rPr>
        <w:t xml:space="preserve"> ensure continued high standards and sustainability of the setting we ask parents / carers to comply with this policy. </w:t>
      </w:r>
    </w:p>
    <w:p w14:paraId="6125F61A" w14:textId="77777777" w:rsidR="00F94916" w:rsidRPr="00616D5A" w:rsidRDefault="00F94916" w:rsidP="00616D5A">
      <w:pPr>
        <w:autoSpaceDE w:val="0"/>
        <w:autoSpaceDN w:val="0"/>
        <w:adjustRightInd w:val="0"/>
        <w:spacing w:line="276" w:lineRule="auto"/>
        <w:rPr>
          <w:rFonts w:asciiTheme="minorHAnsi" w:hAnsiTheme="minorHAnsi" w:cstheme="minorHAnsi"/>
          <w:b/>
          <w:color w:val="000000"/>
        </w:rPr>
      </w:pPr>
    </w:p>
    <w:p w14:paraId="7262E906" w14:textId="341CDE0E" w:rsidR="00E543E4" w:rsidRDefault="008F62CA" w:rsidP="00616D5A">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Fees / Payment</w:t>
      </w:r>
      <w:r w:rsidR="004E42E1">
        <w:rPr>
          <w:rFonts w:asciiTheme="minorHAnsi" w:hAnsiTheme="minorHAnsi" w:cstheme="minorHAnsi"/>
          <w:b/>
          <w:color w:val="000000"/>
        </w:rPr>
        <w:t xml:space="preserve"> process</w:t>
      </w:r>
      <w:r w:rsidR="00487604">
        <w:rPr>
          <w:rFonts w:asciiTheme="minorHAnsi" w:hAnsiTheme="minorHAnsi" w:cstheme="minorHAnsi"/>
          <w:b/>
          <w:color w:val="000000"/>
        </w:rPr>
        <w:t>:</w:t>
      </w:r>
    </w:p>
    <w:p w14:paraId="339B33EE" w14:textId="570457AD" w:rsidR="006175A0" w:rsidRDefault="006175A0" w:rsidP="00616D5A">
      <w:pPr>
        <w:autoSpaceDE w:val="0"/>
        <w:autoSpaceDN w:val="0"/>
        <w:adjustRightInd w:val="0"/>
        <w:spacing w:line="276" w:lineRule="auto"/>
        <w:rPr>
          <w:rFonts w:asciiTheme="minorHAnsi" w:hAnsiTheme="minorHAnsi" w:cstheme="minorHAnsi"/>
          <w:b/>
          <w:color w:val="000000"/>
        </w:rPr>
      </w:pPr>
    </w:p>
    <w:p w14:paraId="70753915" w14:textId="3C8E9696" w:rsidR="00E543E4" w:rsidRDefault="00961DEB" w:rsidP="00616D5A">
      <w:pPr>
        <w:pStyle w:val="NoSpacing"/>
        <w:spacing w:line="276" w:lineRule="auto"/>
        <w:rPr>
          <w:rFonts w:asciiTheme="minorHAnsi" w:hAnsiTheme="minorHAnsi" w:cstheme="minorHAnsi"/>
        </w:rPr>
      </w:pPr>
      <w:r w:rsidRPr="00616D5A">
        <w:rPr>
          <w:rFonts w:asciiTheme="minorHAnsi" w:hAnsiTheme="minorHAnsi" w:cstheme="minorHAnsi"/>
        </w:rPr>
        <w:t>All our Pre-School sessions are chargeable unless they are covered by Early Years Education funding.  Such instances where funding does not cover the session fees are: if a child’s funding is allocated to a different provider,</w:t>
      </w:r>
      <w:r w:rsidR="004A3B81" w:rsidRPr="00616D5A">
        <w:rPr>
          <w:rFonts w:asciiTheme="minorHAnsi" w:hAnsiTheme="minorHAnsi" w:cstheme="minorHAnsi"/>
        </w:rPr>
        <w:t xml:space="preserve"> </w:t>
      </w:r>
      <w:r w:rsidRPr="00616D5A">
        <w:rPr>
          <w:rFonts w:asciiTheme="minorHAnsi" w:hAnsiTheme="minorHAnsi" w:cstheme="minorHAnsi"/>
        </w:rPr>
        <w:t>if the child begins attending Pre-School sessions before they become eligible for funding</w:t>
      </w:r>
      <w:r w:rsidR="004A3B81" w:rsidRPr="00616D5A">
        <w:rPr>
          <w:rFonts w:asciiTheme="minorHAnsi" w:hAnsiTheme="minorHAnsi" w:cstheme="minorHAnsi"/>
        </w:rPr>
        <w:t xml:space="preserve">, or if the child attends for additional sessions. </w:t>
      </w:r>
      <w:r w:rsidR="008F62CA">
        <w:rPr>
          <w:rFonts w:asciiTheme="minorHAnsi" w:hAnsiTheme="minorHAnsi" w:cstheme="minorHAnsi"/>
        </w:rPr>
        <w:t xml:space="preserve">We are unable to provide ad-hoc sessions. </w:t>
      </w:r>
    </w:p>
    <w:p w14:paraId="2C386C99" w14:textId="77777777" w:rsidR="008F62CA" w:rsidRDefault="008F62CA" w:rsidP="00616D5A">
      <w:pPr>
        <w:pStyle w:val="NoSpacing"/>
        <w:spacing w:line="276" w:lineRule="auto"/>
        <w:rPr>
          <w:rFonts w:asciiTheme="minorHAnsi" w:hAnsiTheme="minorHAnsi" w:cstheme="minorHAnsi"/>
        </w:rPr>
      </w:pPr>
    </w:p>
    <w:p w14:paraId="392B095E" w14:textId="00802870" w:rsidR="008F62CA" w:rsidRDefault="008F62CA" w:rsidP="00616D5A">
      <w:pPr>
        <w:pStyle w:val="NoSpacing"/>
        <w:spacing w:line="276" w:lineRule="auto"/>
        <w:rPr>
          <w:rFonts w:asciiTheme="minorHAnsi" w:hAnsiTheme="minorHAnsi" w:cstheme="minorHAnsi"/>
        </w:rPr>
      </w:pPr>
      <w:bookmarkStart w:id="1" w:name="_Hlk176859440"/>
      <w:r>
        <w:rPr>
          <w:rFonts w:asciiTheme="minorHAnsi" w:hAnsiTheme="minorHAnsi" w:cstheme="minorHAnsi"/>
        </w:rPr>
        <w:t xml:space="preserve">You will be offered 2 settling sessions, the first will be to visit for 1 hour with parent </w:t>
      </w:r>
      <w:r w:rsidR="00760A1E">
        <w:rPr>
          <w:rFonts w:asciiTheme="minorHAnsi" w:hAnsiTheme="minorHAnsi" w:cstheme="minorHAnsi"/>
        </w:rPr>
        <w:t>/</w:t>
      </w:r>
      <w:r>
        <w:rPr>
          <w:rFonts w:asciiTheme="minorHAnsi" w:hAnsiTheme="minorHAnsi" w:cstheme="minorHAnsi"/>
        </w:rPr>
        <w:t xml:space="preserve"> carer, the second a 2 hour visit independently.  If you are not entitled to EYE funding, the second settling visit will be chargeable at our current hourly fee rate, the first </w:t>
      </w:r>
      <w:proofErr w:type="gramStart"/>
      <w:r w:rsidR="00695D89">
        <w:rPr>
          <w:rFonts w:asciiTheme="minorHAnsi" w:hAnsiTheme="minorHAnsi" w:cstheme="minorHAnsi"/>
        </w:rPr>
        <w:t>1</w:t>
      </w:r>
      <w:r w:rsidR="00ED570D">
        <w:rPr>
          <w:rFonts w:asciiTheme="minorHAnsi" w:hAnsiTheme="minorHAnsi" w:cstheme="minorHAnsi"/>
        </w:rPr>
        <w:t xml:space="preserve"> </w:t>
      </w:r>
      <w:r w:rsidR="00695D89">
        <w:rPr>
          <w:rFonts w:asciiTheme="minorHAnsi" w:hAnsiTheme="minorHAnsi" w:cstheme="minorHAnsi"/>
        </w:rPr>
        <w:t>hour</w:t>
      </w:r>
      <w:proofErr w:type="gramEnd"/>
      <w:r>
        <w:rPr>
          <w:rFonts w:asciiTheme="minorHAnsi" w:hAnsiTheme="minorHAnsi" w:cstheme="minorHAnsi"/>
        </w:rPr>
        <w:t xml:space="preserve"> visit is free of charge to all families. </w:t>
      </w:r>
    </w:p>
    <w:bookmarkEnd w:id="1"/>
    <w:p w14:paraId="524B5639" w14:textId="77777777" w:rsidR="0032787A" w:rsidRDefault="0032787A" w:rsidP="00616D5A">
      <w:pPr>
        <w:pStyle w:val="NoSpacing"/>
        <w:spacing w:line="276" w:lineRule="auto"/>
        <w:rPr>
          <w:rFonts w:asciiTheme="minorHAnsi" w:hAnsiTheme="minorHAnsi" w:cstheme="minorHAnsi"/>
        </w:rPr>
      </w:pPr>
    </w:p>
    <w:p w14:paraId="59A75D4D" w14:textId="0CBD6EFC" w:rsidR="0032787A" w:rsidRDefault="0032787A" w:rsidP="00616D5A">
      <w:pPr>
        <w:pStyle w:val="NoSpacing"/>
        <w:spacing w:line="276" w:lineRule="auto"/>
        <w:rPr>
          <w:rFonts w:asciiTheme="minorHAnsi" w:hAnsiTheme="minorHAnsi" w:cstheme="minorHAnsi"/>
        </w:rPr>
      </w:pPr>
      <w:r>
        <w:rPr>
          <w:rFonts w:asciiTheme="minorHAnsi" w:hAnsiTheme="minorHAnsi" w:cstheme="minorHAnsi"/>
        </w:rPr>
        <w:t xml:space="preserve">You will be charged at our hourly fee rate based on the age of your child. Fee rates reduce from the </w:t>
      </w:r>
      <w:r w:rsidR="00695D89">
        <w:rPr>
          <w:rFonts w:asciiTheme="minorHAnsi" w:hAnsiTheme="minorHAnsi" w:cstheme="minorHAnsi"/>
        </w:rPr>
        <w:t>2-year-old</w:t>
      </w:r>
      <w:r>
        <w:rPr>
          <w:rFonts w:asciiTheme="minorHAnsi" w:hAnsiTheme="minorHAnsi" w:cstheme="minorHAnsi"/>
        </w:rPr>
        <w:t xml:space="preserve"> rate to the </w:t>
      </w:r>
      <w:r w:rsidR="00FE6E32">
        <w:rPr>
          <w:rFonts w:asciiTheme="minorHAnsi" w:hAnsiTheme="minorHAnsi" w:cstheme="minorHAnsi"/>
        </w:rPr>
        <w:t>3- &amp; 4-year-old</w:t>
      </w:r>
      <w:r>
        <w:rPr>
          <w:rFonts w:asciiTheme="minorHAnsi" w:hAnsiTheme="minorHAnsi" w:cstheme="minorHAnsi"/>
        </w:rPr>
        <w:t xml:space="preserve"> rate from the half term after your child’s 3</w:t>
      </w:r>
      <w:r w:rsidRPr="0032787A">
        <w:rPr>
          <w:rFonts w:asciiTheme="minorHAnsi" w:hAnsiTheme="minorHAnsi" w:cstheme="minorHAnsi"/>
          <w:vertAlign w:val="superscript"/>
        </w:rPr>
        <w:t>rd</w:t>
      </w:r>
      <w:r>
        <w:rPr>
          <w:rFonts w:asciiTheme="minorHAnsi" w:hAnsiTheme="minorHAnsi" w:cstheme="minorHAnsi"/>
        </w:rPr>
        <w:t xml:space="preserve"> birthday.</w:t>
      </w:r>
    </w:p>
    <w:p w14:paraId="71A5F735" w14:textId="77777777" w:rsidR="0084626A" w:rsidRDefault="0084626A" w:rsidP="00616D5A">
      <w:pPr>
        <w:pStyle w:val="NoSpacing"/>
        <w:spacing w:line="276" w:lineRule="auto"/>
        <w:rPr>
          <w:rFonts w:asciiTheme="minorHAnsi" w:hAnsiTheme="minorHAnsi" w:cstheme="minorHAnsi"/>
        </w:rPr>
      </w:pPr>
    </w:p>
    <w:p w14:paraId="2705C7D0" w14:textId="5C1861FD" w:rsidR="00834245" w:rsidRDefault="00834245" w:rsidP="00616D5A">
      <w:pPr>
        <w:spacing w:line="276" w:lineRule="auto"/>
        <w:contextualSpacing/>
        <w:rPr>
          <w:rFonts w:asciiTheme="minorHAnsi" w:hAnsiTheme="minorHAnsi" w:cstheme="minorHAnsi"/>
          <w:lang w:eastAsia="en-US"/>
        </w:rPr>
      </w:pPr>
      <w:bookmarkStart w:id="2" w:name="_Hlk175910365"/>
      <w:r w:rsidRPr="00616D5A">
        <w:rPr>
          <w:rFonts w:asciiTheme="minorHAnsi" w:hAnsiTheme="minorHAnsi" w:cstheme="minorHAnsi"/>
          <w:lang w:eastAsia="en-US"/>
        </w:rPr>
        <w:t>Absence due to illness or holiday cannot be made up or fees refunded. If your child is absent for any length of time for reasons other than illness, it is up to the committee to decide whether to keep the place open.</w:t>
      </w:r>
      <w:r w:rsidR="00916FE8">
        <w:rPr>
          <w:rFonts w:asciiTheme="minorHAnsi" w:hAnsiTheme="minorHAnsi" w:cstheme="minorHAnsi"/>
          <w:lang w:eastAsia="en-US"/>
        </w:rPr>
        <w:t xml:space="preserve"> </w:t>
      </w:r>
      <w:r w:rsidR="006175A0" w:rsidRPr="006175A0">
        <w:rPr>
          <w:rFonts w:asciiTheme="minorHAnsi" w:hAnsiTheme="minorHAnsi" w:cstheme="minorHAnsi"/>
          <w:lang w:eastAsia="en-US"/>
        </w:rPr>
        <w:t>Furthermore, refunds will not be issued if the preschool needs to close due to unforeseen circumstances, including adverse weather conditions.</w:t>
      </w:r>
    </w:p>
    <w:bookmarkEnd w:id="2"/>
    <w:p w14:paraId="53DDA455" w14:textId="77777777" w:rsidR="006175A0" w:rsidRDefault="006175A0" w:rsidP="00616D5A">
      <w:pPr>
        <w:spacing w:line="276" w:lineRule="auto"/>
        <w:rPr>
          <w:rFonts w:asciiTheme="minorHAnsi" w:hAnsiTheme="minorHAnsi" w:cstheme="minorHAnsi"/>
          <w:lang w:eastAsia="en-US"/>
        </w:rPr>
      </w:pPr>
    </w:p>
    <w:p w14:paraId="23CF404B" w14:textId="02B2C100" w:rsidR="00834245" w:rsidRPr="00616D5A" w:rsidRDefault="00C1672D" w:rsidP="00616D5A">
      <w:pPr>
        <w:spacing w:line="276" w:lineRule="auto"/>
        <w:contextualSpacing/>
        <w:rPr>
          <w:rFonts w:asciiTheme="minorHAnsi" w:hAnsiTheme="minorHAnsi" w:cstheme="minorHAnsi"/>
          <w:lang w:eastAsia="en-US"/>
        </w:rPr>
      </w:pPr>
      <w:r w:rsidRPr="00616D5A">
        <w:rPr>
          <w:rFonts w:asciiTheme="minorHAnsi" w:hAnsiTheme="minorHAnsi" w:cstheme="minorHAnsi"/>
          <w:lang w:eastAsia="en-US"/>
        </w:rPr>
        <w:t>If you wish to withdraw</w:t>
      </w:r>
      <w:r w:rsidR="00834245" w:rsidRPr="00616D5A">
        <w:rPr>
          <w:rFonts w:asciiTheme="minorHAnsi" w:hAnsiTheme="minorHAnsi" w:cstheme="minorHAnsi"/>
          <w:lang w:eastAsia="en-US"/>
        </w:rPr>
        <w:t xml:space="preserve"> your child </w:t>
      </w:r>
      <w:r w:rsidRPr="00616D5A">
        <w:rPr>
          <w:rFonts w:asciiTheme="minorHAnsi" w:hAnsiTheme="minorHAnsi" w:cstheme="minorHAnsi"/>
          <w:lang w:eastAsia="en-US"/>
        </w:rPr>
        <w:t xml:space="preserve">from the </w:t>
      </w:r>
      <w:r w:rsidR="00834245" w:rsidRPr="00616D5A">
        <w:rPr>
          <w:rFonts w:asciiTheme="minorHAnsi" w:hAnsiTheme="minorHAnsi" w:cstheme="minorHAnsi"/>
          <w:lang w:eastAsia="en-US"/>
        </w:rPr>
        <w:t xml:space="preserve">Preschool, or to alter the sessions they attend, then notice of at least </w:t>
      </w:r>
      <w:r w:rsidR="007C1F32" w:rsidRPr="00616D5A">
        <w:rPr>
          <w:rFonts w:asciiTheme="minorHAnsi" w:hAnsiTheme="minorHAnsi" w:cstheme="minorHAnsi"/>
          <w:lang w:eastAsia="en-US"/>
        </w:rPr>
        <w:t>one-half</w:t>
      </w:r>
      <w:r w:rsidR="00834245" w:rsidRPr="00616D5A">
        <w:rPr>
          <w:rFonts w:asciiTheme="minorHAnsi" w:hAnsiTheme="minorHAnsi" w:cstheme="minorHAnsi"/>
          <w:lang w:eastAsia="en-US"/>
        </w:rPr>
        <w:t xml:space="preserve"> term is required or you will be liable for any fees due.</w:t>
      </w:r>
    </w:p>
    <w:p w14:paraId="49F2D67F" w14:textId="041BB4E2" w:rsidR="0063132E" w:rsidRPr="00616D5A" w:rsidRDefault="0063132E" w:rsidP="00616D5A">
      <w:pPr>
        <w:autoSpaceDE w:val="0"/>
        <w:autoSpaceDN w:val="0"/>
        <w:adjustRightInd w:val="0"/>
        <w:spacing w:line="276" w:lineRule="auto"/>
        <w:rPr>
          <w:rFonts w:asciiTheme="minorHAnsi" w:hAnsiTheme="minorHAnsi" w:cstheme="minorHAnsi"/>
        </w:rPr>
      </w:pPr>
    </w:p>
    <w:p w14:paraId="24385106" w14:textId="6045B36E" w:rsidR="00957EC4" w:rsidRPr="00E42E0E" w:rsidRDefault="00A53166" w:rsidP="00E42E0E">
      <w:pPr>
        <w:numPr>
          <w:ilvl w:val="0"/>
          <w:numId w:val="9"/>
        </w:numPr>
        <w:spacing w:line="276" w:lineRule="auto"/>
        <w:contextualSpacing/>
        <w:rPr>
          <w:rFonts w:cstheme="minorHAnsi"/>
        </w:rPr>
      </w:pPr>
      <w:r w:rsidRPr="00616D5A">
        <w:rPr>
          <w:rFonts w:asciiTheme="minorHAnsi" w:hAnsiTheme="minorHAnsi" w:cstheme="minorHAnsi"/>
          <w:lang w:eastAsia="en-US"/>
        </w:rPr>
        <w:t>You will receive your invoice on the first day back after every half term. Fees are payable half-termly in advance.  You have 2 weeks to submit your payment.</w:t>
      </w:r>
      <w:r w:rsidR="00957EC4">
        <w:rPr>
          <w:rFonts w:asciiTheme="minorHAnsi" w:hAnsiTheme="minorHAnsi" w:cstheme="minorHAnsi"/>
          <w:lang w:eastAsia="en-US"/>
        </w:rPr>
        <w:t xml:space="preserve"> </w:t>
      </w:r>
    </w:p>
    <w:p w14:paraId="1FE0B35B" w14:textId="77777777" w:rsidR="00E42E0E" w:rsidRDefault="00E42E0E" w:rsidP="00E42E0E">
      <w:pPr>
        <w:spacing w:line="276" w:lineRule="auto"/>
        <w:ind w:left="720"/>
        <w:contextualSpacing/>
        <w:rPr>
          <w:rFonts w:cstheme="minorHAnsi"/>
        </w:rPr>
      </w:pPr>
    </w:p>
    <w:p w14:paraId="15482BF7" w14:textId="47A69394" w:rsidR="00A53166" w:rsidRPr="00616D5A" w:rsidRDefault="00A53166" w:rsidP="00616D5A">
      <w:pPr>
        <w:numPr>
          <w:ilvl w:val="0"/>
          <w:numId w:val="9"/>
        </w:numPr>
        <w:spacing w:line="276" w:lineRule="auto"/>
        <w:contextualSpacing/>
        <w:rPr>
          <w:rFonts w:asciiTheme="minorHAnsi" w:hAnsiTheme="minorHAnsi" w:cstheme="minorHAnsi"/>
          <w:lang w:eastAsia="en-US"/>
        </w:rPr>
      </w:pPr>
      <w:r w:rsidRPr="00616D5A">
        <w:rPr>
          <w:rFonts w:asciiTheme="minorHAnsi" w:hAnsiTheme="minorHAnsi" w:cstheme="minorHAnsi"/>
          <w:lang w:eastAsia="en-US"/>
        </w:rPr>
        <w:t xml:space="preserve">You will receive a receipt for your payment, if you have not received this within 2 working days of your payment being made, then please contact the </w:t>
      </w:r>
      <w:r w:rsidR="00CE0CA0">
        <w:rPr>
          <w:rFonts w:asciiTheme="minorHAnsi" w:hAnsiTheme="minorHAnsi" w:cstheme="minorHAnsi"/>
          <w:lang w:eastAsia="en-US"/>
        </w:rPr>
        <w:t>Business Manager</w:t>
      </w:r>
      <w:r w:rsidRPr="00616D5A">
        <w:rPr>
          <w:rFonts w:asciiTheme="minorHAnsi" w:hAnsiTheme="minorHAnsi" w:cstheme="minorHAnsi"/>
          <w:lang w:eastAsia="en-US"/>
        </w:rPr>
        <w:t xml:space="preserve"> straight away to ensure payment has been received.</w:t>
      </w:r>
    </w:p>
    <w:p w14:paraId="0CCB6B90" w14:textId="77777777" w:rsidR="00A53166" w:rsidRPr="00616D5A" w:rsidRDefault="00A53166" w:rsidP="00616D5A">
      <w:pPr>
        <w:spacing w:line="276" w:lineRule="auto"/>
        <w:rPr>
          <w:rFonts w:asciiTheme="minorHAnsi" w:hAnsiTheme="minorHAnsi" w:cstheme="minorHAnsi"/>
          <w:lang w:eastAsia="en-US"/>
        </w:rPr>
      </w:pPr>
      <w:r w:rsidRPr="00616D5A">
        <w:rPr>
          <w:rFonts w:asciiTheme="minorHAnsi" w:hAnsiTheme="minorHAnsi" w:cstheme="minorHAnsi"/>
          <w:lang w:eastAsia="en-US"/>
        </w:rPr>
        <w:tab/>
      </w:r>
    </w:p>
    <w:p w14:paraId="72EA3C11" w14:textId="47DCB190" w:rsidR="00A53166" w:rsidRPr="00616D5A" w:rsidRDefault="00A53166" w:rsidP="00616D5A">
      <w:pPr>
        <w:numPr>
          <w:ilvl w:val="0"/>
          <w:numId w:val="9"/>
        </w:numPr>
        <w:spacing w:line="276" w:lineRule="auto"/>
        <w:rPr>
          <w:rFonts w:asciiTheme="minorHAnsi" w:hAnsiTheme="minorHAnsi" w:cstheme="minorHAnsi"/>
          <w:lang w:eastAsia="en-US"/>
        </w:rPr>
      </w:pPr>
      <w:r w:rsidRPr="00616D5A">
        <w:rPr>
          <w:rFonts w:asciiTheme="minorHAnsi" w:hAnsiTheme="minorHAnsi" w:cstheme="minorHAnsi"/>
          <w:lang w:eastAsia="en-US"/>
        </w:rPr>
        <w:t xml:space="preserve">If you are having difficulty paying your fees you must contact the </w:t>
      </w:r>
      <w:r w:rsidR="00CE0CA0">
        <w:rPr>
          <w:rFonts w:asciiTheme="minorHAnsi" w:hAnsiTheme="minorHAnsi" w:cstheme="minorHAnsi"/>
          <w:lang w:eastAsia="en-US"/>
        </w:rPr>
        <w:t>Business Manager</w:t>
      </w:r>
      <w:r w:rsidRPr="00616D5A">
        <w:rPr>
          <w:rFonts w:asciiTheme="minorHAnsi" w:hAnsiTheme="minorHAnsi" w:cstheme="minorHAnsi"/>
          <w:lang w:eastAsia="en-US"/>
        </w:rPr>
        <w:t xml:space="preserve"> immediately to arrange a payment plan.</w:t>
      </w:r>
    </w:p>
    <w:p w14:paraId="1F0F4054" w14:textId="77777777" w:rsidR="00A53166" w:rsidRPr="00616D5A" w:rsidRDefault="00A53166" w:rsidP="00616D5A">
      <w:pPr>
        <w:spacing w:line="276" w:lineRule="auto"/>
        <w:ind w:left="720"/>
        <w:contextualSpacing/>
        <w:rPr>
          <w:rFonts w:asciiTheme="minorHAnsi" w:hAnsiTheme="minorHAnsi" w:cstheme="minorHAnsi"/>
          <w:lang w:eastAsia="en-US"/>
        </w:rPr>
      </w:pPr>
    </w:p>
    <w:p w14:paraId="27239C93" w14:textId="1E0A7D57" w:rsidR="00A53166" w:rsidRPr="00616D5A" w:rsidRDefault="00A53166" w:rsidP="00616D5A">
      <w:pPr>
        <w:numPr>
          <w:ilvl w:val="0"/>
          <w:numId w:val="9"/>
        </w:numPr>
        <w:spacing w:line="276" w:lineRule="auto"/>
        <w:contextualSpacing/>
        <w:rPr>
          <w:rFonts w:asciiTheme="minorHAnsi" w:hAnsiTheme="minorHAnsi" w:cstheme="minorHAnsi"/>
          <w:lang w:eastAsia="en-US"/>
        </w:rPr>
      </w:pPr>
      <w:r w:rsidRPr="00616D5A">
        <w:rPr>
          <w:rFonts w:asciiTheme="minorHAnsi" w:hAnsiTheme="minorHAnsi" w:cstheme="minorHAnsi"/>
          <w:lang w:eastAsia="en-US"/>
        </w:rPr>
        <w:t xml:space="preserve">If no payment has been received within the </w:t>
      </w:r>
      <w:r w:rsidR="00695D89" w:rsidRPr="00616D5A">
        <w:rPr>
          <w:rFonts w:asciiTheme="minorHAnsi" w:hAnsiTheme="minorHAnsi" w:cstheme="minorHAnsi"/>
          <w:lang w:eastAsia="en-US"/>
        </w:rPr>
        <w:t>2-week</w:t>
      </w:r>
      <w:r w:rsidRPr="00616D5A">
        <w:rPr>
          <w:rFonts w:asciiTheme="minorHAnsi" w:hAnsiTheme="minorHAnsi" w:cstheme="minorHAnsi"/>
          <w:lang w:eastAsia="en-US"/>
        </w:rPr>
        <w:t xml:space="preserve"> timeframe, you will receive a letter</w:t>
      </w:r>
      <w:r w:rsidR="007C1F32" w:rsidRPr="00616D5A">
        <w:rPr>
          <w:rFonts w:asciiTheme="minorHAnsi" w:hAnsiTheme="minorHAnsi" w:cstheme="minorHAnsi"/>
          <w:lang w:eastAsia="en-US"/>
        </w:rPr>
        <w:t xml:space="preserve"> / email</w:t>
      </w:r>
      <w:r w:rsidRPr="00616D5A">
        <w:rPr>
          <w:rFonts w:asciiTheme="minorHAnsi" w:hAnsiTheme="minorHAnsi" w:cstheme="minorHAnsi"/>
          <w:lang w:eastAsia="en-US"/>
        </w:rPr>
        <w:t xml:space="preserve"> requesting immediate payment</w:t>
      </w:r>
      <w:r w:rsidR="00200757">
        <w:rPr>
          <w:rFonts w:asciiTheme="minorHAnsi" w:hAnsiTheme="minorHAnsi" w:cstheme="minorHAnsi"/>
          <w:lang w:eastAsia="en-US"/>
        </w:rPr>
        <w:t xml:space="preserve"> and a copy of appendix 1: Procedure for late payment of fees.</w:t>
      </w:r>
      <w:r w:rsidRPr="00616D5A">
        <w:rPr>
          <w:rFonts w:asciiTheme="minorHAnsi" w:hAnsiTheme="minorHAnsi" w:cstheme="minorHAnsi"/>
          <w:lang w:eastAsia="en-US"/>
        </w:rPr>
        <w:t xml:space="preserve">  At this point the Pre-school reserves the right to re-allocate your child's place.  </w:t>
      </w:r>
    </w:p>
    <w:p w14:paraId="1C3A86E0" w14:textId="77777777" w:rsidR="00A53166" w:rsidRPr="00616D5A" w:rsidRDefault="00A53166" w:rsidP="00616D5A">
      <w:pPr>
        <w:spacing w:line="276" w:lineRule="auto"/>
        <w:ind w:left="720"/>
        <w:contextualSpacing/>
        <w:rPr>
          <w:rFonts w:asciiTheme="minorHAnsi" w:hAnsiTheme="minorHAnsi" w:cstheme="minorHAnsi"/>
          <w:lang w:eastAsia="en-US"/>
        </w:rPr>
      </w:pPr>
    </w:p>
    <w:p w14:paraId="0C550031" w14:textId="5A4F8992" w:rsidR="00A53166" w:rsidRPr="00616D5A" w:rsidRDefault="00A53166" w:rsidP="00616D5A">
      <w:pPr>
        <w:numPr>
          <w:ilvl w:val="0"/>
          <w:numId w:val="9"/>
        </w:numPr>
        <w:spacing w:line="276" w:lineRule="auto"/>
        <w:contextualSpacing/>
        <w:rPr>
          <w:rFonts w:asciiTheme="minorHAnsi" w:hAnsiTheme="minorHAnsi" w:cstheme="minorHAnsi"/>
          <w:lang w:eastAsia="en-US"/>
        </w:rPr>
      </w:pPr>
      <w:r w:rsidRPr="00616D5A">
        <w:rPr>
          <w:rFonts w:asciiTheme="minorHAnsi" w:hAnsiTheme="minorHAnsi" w:cstheme="minorHAnsi"/>
          <w:lang w:eastAsia="en-US"/>
        </w:rPr>
        <w:t>If still no payment is received, you will be contacted to set-up a payment plan.</w:t>
      </w:r>
    </w:p>
    <w:p w14:paraId="33F50FD9" w14:textId="77777777" w:rsidR="00A53166" w:rsidRPr="00616D5A" w:rsidRDefault="00A53166" w:rsidP="00616D5A">
      <w:pPr>
        <w:spacing w:line="276" w:lineRule="auto"/>
        <w:ind w:left="720"/>
        <w:contextualSpacing/>
        <w:rPr>
          <w:rFonts w:asciiTheme="minorHAnsi" w:hAnsiTheme="minorHAnsi" w:cstheme="minorHAnsi"/>
          <w:lang w:eastAsia="en-US"/>
        </w:rPr>
      </w:pPr>
    </w:p>
    <w:p w14:paraId="5B6DCC93" w14:textId="50BF5D0A" w:rsidR="00A53166" w:rsidRPr="00616D5A" w:rsidRDefault="00A53166" w:rsidP="00616D5A">
      <w:pPr>
        <w:numPr>
          <w:ilvl w:val="0"/>
          <w:numId w:val="9"/>
        </w:numPr>
        <w:spacing w:line="276" w:lineRule="auto"/>
        <w:contextualSpacing/>
        <w:rPr>
          <w:rFonts w:asciiTheme="minorHAnsi" w:hAnsiTheme="minorHAnsi" w:cstheme="minorHAnsi"/>
          <w:lang w:eastAsia="en-US"/>
        </w:rPr>
      </w:pPr>
      <w:r w:rsidRPr="00616D5A">
        <w:rPr>
          <w:rFonts w:asciiTheme="minorHAnsi" w:hAnsiTheme="minorHAnsi" w:cstheme="minorHAnsi"/>
          <w:lang w:eastAsia="en-US"/>
        </w:rPr>
        <w:t xml:space="preserve">If payments are not met as detailed in your payment plan, then we reserve the right to decrease your child's hours / suspend attendance until the child is eligible for EYE </w:t>
      </w:r>
      <w:r w:rsidR="006C6516" w:rsidRPr="00616D5A">
        <w:rPr>
          <w:rFonts w:asciiTheme="minorHAnsi" w:hAnsiTheme="minorHAnsi" w:cstheme="minorHAnsi"/>
          <w:lang w:eastAsia="en-US"/>
        </w:rPr>
        <w:t>funding</w:t>
      </w:r>
      <w:r w:rsidRPr="00616D5A">
        <w:rPr>
          <w:rFonts w:asciiTheme="minorHAnsi" w:hAnsiTheme="minorHAnsi" w:cstheme="minorHAnsi"/>
          <w:lang w:eastAsia="en-US"/>
        </w:rPr>
        <w:t xml:space="preserve"> / re-allocate your child's place.  You will however still be liable for the sessions your child has attended and will be expected to have cleared this balance before your child returns to the Pre-School.</w:t>
      </w:r>
    </w:p>
    <w:p w14:paraId="6B9F662B" w14:textId="77777777" w:rsidR="00A53166" w:rsidRPr="00616D5A" w:rsidRDefault="00A53166" w:rsidP="00616D5A">
      <w:pPr>
        <w:spacing w:line="276" w:lineRule="auto"/>
        <w:rPr>
          <w:rFonts w:asciiTheme="minorHAnsi" w:hAnsiTheme="minorHAnsi" w:cstheme="minorHAnsi"/>
          <w:lang w:eastAsia="en-US"/>
        </w:rPr>
      </w:pPr>
    </w:p>
    <w:p w14:paraId="3FA73C43" w14:textId="77777777" w:rsidR="0032787A" w:rsidRDefault="0032787A" w:rsidP="0032787A">
      <w:pPr>
        <w:pStyle w:val="ListParagraph"/>
        <w:rPr>
          <w:rFonts w:cstheme="minorHAnsi"/>
        </w:rPr>
      </w:pPr>
    </w:p>
    <w:p w14:paraId="38B47294" w14:textId="77777777" w:rsidR="00487604" w:rsidRPr="00616D5A" w:rsidRDefault="00487604" w:rsidP="00487604">
      <w:pPr>
        <w:spacing w:line="276" w:lineRule="auto"/>
        <w:rPr>
          <w:rFonts w:asciiTheme="minorHAnsi" w:hAnsiTheme="minorHAnsi" w:cstheme="minorHAnsi"/>
          <w:b/>
          <w:lang w:eastAsia="en-US"/>
        </w:rPr>
      </w:pPr>
      <w:r w:rsidRPr="00616D5A">
        <w:rPr>
          <w:rFonts w:asciiTheme="minorHAnsi" w:hAnsiTheme="minorHAnsi" w:cstheme="minorHAnsi"/>
          <w:b/>
          <w:lang w:eastAsia="en-US"/>
        </w:rPr>
        <w:lastRenderedPageBreak/>
        <w:t>Methods of payment:</w:t>
      </w:r>
    </w:p>
    <w:p w14:paraId="7D9C6444" w14:textId="77777777" w:rsidR="00487604" w:rsidRPr="00616D5A" w:rsidRDefault="00487604" w:rsidP="00487604">
      <w:pPr>
        <w:spacing w:line="276" w:lineRule="auto"/>
        <w:rPr>
          <w:rFonts w:asciiTheme="minorHAnsi" w:hAnsiTheme="minorHAnsi" w:cstheme="minorHAnsi"/>
          <w:lang w:eastAsia="en-US"/>
        </w:rPr>
      </w:pPr>
    </w:p>
    <w:p w14:paraId="73BF6FFF" w14:textId="77777777" w:rsidR="00487604" w:rsidRPr="00616D5A" w:rsidRDefault="00487604" w:rsidP="00487604">
      <w:pPr>
        <w:spacing w:line="276" w:lineRule="auto"/>
        <w:rPr>
          <w:rFonts w:asciiTheme="minorHAnsi" w:hAnsiTheme="minorHAnsi" w:cstheme="minorHAnsi"/>
          <w:lang w:eastAsia="en-US"/>
        </w:rPr>
      </w:pPr>
      <w:r w:rsidRPr="00616D5A">
        <w:rPr>
          <w:rFonts w:asciiTheme="minorHAnsi" w:hAnsiTheme="minorHAnsi" w:cstheme="minorHAnsi"/>
          <w:b/>
          <w:lang w:eastAsia="en-US"/>
        </w:rPr>
        <w:t>Cash</w:t>
      </w:r>
      <w:r w:rsidRPr="00616D5A">
        <w:rPr>
          <w:rFonts w:asciiTheme="minorHAnsi" w:hAnsiTheme="minorHAnsi" w:cstheme="minorHAnsi"/>
          <w:lang w:eastAsia="en-US"/>
        </w:rPr>
        <w:t xml:space="preserve"> - we are unable to give change, so please ensure you have the correct amount, any credit will be carried over to the following half term and deducted </w:t>
      </w:r>
      <w:proofErr w:type="gramStart"/>
      <w:r w:rsidRPr="00616D5A">
        <w:rPr>
          <w:rFonts w:asciiTheme="minorHAnsi" w:hAnsiTheme="minorHAnsi" w:cstheme="minorHAnsi"/>
          <w:lang w:eastAsia="en-US"/>
        </w:rPr>
        <w:t>off of</w:t>
      </w:r>
      <w:proofErr w:type="gramEnd"/>
      <w:r w:rsidRPr="00616D5A">
        <w:rPr>
          <w:rFonts w:asciiTheme="minorHAnsi" w:hAnsiTheme="minorHAnsi" w:cstheme="minorHAnsi"/>
          <w:lang w:eastAsia="en-US"/>
        </w:rPr>
        <w:t xml:space="preserve"> your next invoice.</w:t>
      </w:r>
    </w:p>
    <w:p w14:paraId="12388E0A" w14:textId="77777777" w:rsidR="00487604" w:rsidRPr="00616D5A" w:rsidRDefault="00487604" w:rsidP="00487604">
      <w:pPr>
        <w:spacing w:line="276" w:lineRule="auto"/>
        <w:rPr>
          <w:rFonts w:asciiTheme="minorHAnsi" w:hAnsiTheme="minorHAnsi" w:cstheme="minorHAnsi"/>
          <w:lang w:eastAsia="en-US"/>
        </w:rPr>
      </w:pPr>
      <w:r w:rsidRPr="00616D5A">
        <w:rPr>
          <w:rFonts w:asciiTheme="minorHAnsi" w:hAnsiTheme="minorHAnsi" w:cstheme="minorHAnsi"/>
          <w:b/>
          <w:lang w:eastAsia="en-US"/>
        </w:rPr>
        <w:t>Cheque</w:t>
      </w:r>
      <w:r w:rsidRPr="00616D5A">
        <w:rPr>
          <w:rFonts w:asciiTheme="minorHAnsi" w:hAnsiTheme="minorHAnsi" w:cstheme="minorHAnsi"/>
          <w:lang w:eastAsia="en-US"/>
        </w:rPr>
        <w:t xml:space="preserve"> - Please make cheques payable to 'Little Apples of Bramley'.</w:t>
      </w:r>
    </w:p>
    <w:p w14:paraId="1EADC79D" w14:textId="77777777" w:rsidR="00487604" w:rsidRPr="00616D5A" w:rsidRDefault="00487604" w:rsidP="00487604">
      <w:pPr>
        <w:spacing w:line="276" w:lineRule="auto"/>
        <w:rPr>
          <w:rFonts w:asciiTheme="minorHAnsi" w:hAnsiTheme="minorHAnsi" w:cstheme="minorHAnsi"/>
          <w:lang w:eastAsia="en-US"/>
        </w:rPr>
      </w:pPr>
      <w:r w:rsidRPr="00616D5A">
        <w:rPr>
          <w:rFonts w:asciiTheme="minorHAnsi" w:hAnsiTheme="minorHAnsi" w:cstheme="minorHAnsi"/>
          <w:b/>
          <w:lang w:eastAsia="en-US"/>
        </w:rPr>
        <w:t>B</w:t>
      </w:r>
      <w:r>
        <w:rPr>
          <w:rFonts w:asciiTheme="minorHAnsi" w:hAnsiTheme="minorHAnsi" w:cstheme="minorHAnsi"/>
          <w:b/>
          <w:lang w:eastAsia="en-US"/>
        </w:rPr>
        <w:t>ank Transfer</w:t>
      </w:r>
      <w:r w:rsidRPr="00616D5A">
        <w:rPr>
          <w:rFonts w:asciiTheme="minorHAnsi" w:hAnsiTheme="minorHAnsi" w:cstheme="minorHAnsi"/>
          <w:lang w:eastAsia="en-US"/>
        </w:rPr>
        <w:t xml:space="preserve"> – Bank account details can be found at the bottom of your invoice.</w:t>
      </w:r>
    </w:p>
    <w:p w14:paraId="0BCF8B6F" w14:textId="77777777" w:rsidR="00487604" w:rsidRDefault="00487604" w:rsidP="00487604">
      <w:pPr>
        <w:spacing w:line="276" w:lineRule="auto"/>
        <w:rPr>
          <w:rFonts w:asciiTheme="minorHAnsi" w:hAnsiTheme="minorHAnsi" w:cstheme="minorHAnsi"/>
          <w:lang w:eastAsia="en-US"/>
        </w:rPr>
      </w:pPr>
      <w:r>
        <w:rPr>
          <w:rFonts w:asciiTheme="minorHAnsi" w:hAnsiTheme="minorHAnsi" w:cstheme="minorHAnsi"/>
          <w:b/>
          <w:lang w:eastAsia="en-US"/>
        </w:rPr>
        <w:t>Tax Free Childcare</w:t>
      </w:r>
      <w:r w:rsidRPr="00616D5A">
        <w:rPr>
          <w:rFonts w:asciiTheme="minorHAnsi" w:hAnsiTheme="minorHAnsi" w:cstheme="minorHAnsi"/>
          <w:lang w:eastAsia="en-US"/>
        </w:rPr>
        <w:t xml:space="preserve"> - We understand in some cases it takes time to build up the required amount to make your payments in this way, but we ask that you communicate to us if there is going to be a delay. </w:t>
      </w:r>
    </w:p>
    <w:p w14:paraId="3424DA0C" w14:textId="77777777" w:rsidR="00487604" w:rsidRDefault="00487604" w:rsidP="00487604">
      <w:pPr>
        <w:spacing w:line="276" w:lineRule="auto"/>
        <w:rPr>
          <w:rFonts w:asciiTheme="minorHAnsi" w:hAnsiTheme="minorHAnsi" w:cstheme="minorHAnsi"/>
          <w:lang w:eastAsia="en-US"/>
        </w:rPr>
      </w:pPr>
      <w:r w:rsidRPr="00E42E0E">
        <w:rPr>
          <w:rFonts w:asciiTheme="minorHAnsi" w:hAnsiTheme="minorHAnsi" w:cstheme="minorHAnsi"/>
          <w:b/>
          <w:bCs/>
          <w:lang w:eastAsia="en-US"/>
        </w:rPr>
        <w:t>Childcare Voucher</w:t>
      </w:r>
      <w:r>
        <w:rPr>
          <w:rFonts w:asciiTheme="minorHAnsi" w:hAnsiTheme="minorHAnsi" w:cstheme="minorHAnsi"/>
          <w:lang w:eastAsia="en-US"/>
        </w:rPr>
        <w:t xml:space="preserve"> – These are currently being phased out, so we would suggest contacting your employer to discuss this.</w:t>
      </w:r>
    </w:p>
    <w:p w14:paraId="40E7043E" w14:textId="77777777" w:rsidR="0032787A" w:rsidRPr="00616D5A" w:rsidRDefault="0032787A" w:rsidP="0032787A">
      <w:pPr>
        <w:spacing w:line="276" w:lineRule="auto"/>
        <w:contextualSpacing/>
        <w:rPr>
          <w:rFonts w:asciiTheme="minorHAnsi" w:hAnsiTheme="minorHAnsi" w:cstheme="minorHAnsi"/>
          <w:lang w:eastAsia="en-US"/>
        </w:rPr>
      </w:pPr>
    </w:p>
    <w:p w14:paraId="1BBF9BAE" w14:textId="77777777" w:rsidR="00A53166" w:rsidRDefault="00A53166" w:rsidP="00616D5A">
      <w:pPr>
        <w:spacing w:line="276" w:lineRule="auto"/>
        <w:rPr>
          <w:rFonts w:asciiTheme="minorHAnsi" w:hAnsiTheme="minorHAnsi" w:cstheme="minorHAnsi"/>
          <w:lang w:eastAsia="en-US"/>
        </w:rPr>
      </w:pPr>
    </w:p>
    <w:p w14:paraId="172BB6CA" w14:textId="078DD35E" w:rsidR="00A4002D" w:rsidRPr="00A4002D" w:rsidRDefault="00A4002D" w:rsidP="00616D5A">
      <w:pPr>
        <w:spacing w:line="276" w:lineRule="auto"/>
        <w:rPr>
          <w:rFonts w:asciiTheme="minorHAnsi" w:hAnsiTheme="minorHAnsi" w:cstheme="minorHAnsi"/>
          <w:b/>
          <w:bCs/>
          <w:lang w:eastAsia="en-US"/>
        </w:rPr>
      </w:pPr>
      <w:bookmarkStart w:id="3" w:name="_Hlk176894361"/>
      <w:r w:rsidRPr="00A4002D">
        <w:rPr>
          <w:rFonts w:asciiTheme="minorHAnsi" w:hAnsiTheme="minorHAnsi" w:cstheme="minorHAnsi"/>
          <w:b/>
          <w:bCs/>
          <w:lang w:eastAsia="en-US"/>
        </w:rPr>
        <w:t>Early Years Education Funding (EYE)</w:t>
      </w:r>
      <w:r w:rsidR="004E42E1">
        <w:rPr>
          <w:rFonts w:asciiTheme="minorHAnsi" w:hAnsiTheme="minorHAnsi" w:cstheme="minorHAnsi"/>
          <w:b/>
          <w:bCs/>
          <w:lang w:eastAsia="en-US"/>
        </w:rPr>
        <w:t xml:space="preserve"> process</w:t>
      </w:r>
    </w:p>
    <w:bookmarkEnd w:id="3"/>
    <w:p w14:paraId="506A8A36" w14:textId="77777777" w:rsidR="00DC30C5" w:rsidRDefault="00DC30C5" w:rsidP="00616D5A">
      <w:pPr>
        <w:spacing w:line="276" w:lineRule="auto"/>
        <w:rPr>
          <w:rFonts w:asciiTheme="minorHAnsi" w:hAnsiTheme="minorHAnsi" w:cstheme="minorHAnsi"/>
          <w:lang w:eastAsia="en-US"/>
        </w:rPr>
      </w:pPr>
    </w:p>
    <w:p w14:paraId="6F5F9AD9" w14:textId="654C9A11" w:rsidR="00A4002D" w:rsidRPr="00761E29" w:rsidRDefault="00761E29" w:rsidP="00616D5A">
      <w:pPr>
        <w:spacing w:line="276" w:lineRule="auto"/>
        <w:rPr>
          <w:rFonts w:asciiTheme="minorHAnsi" w:hAnsiTheme="minorHAnsi" w:cstheme="minorHAnsi"/>
          <w:lang w:eastAsia="en-US"/>
        </w:rPr>
      </w:pPr>
      <w:r w:rsidRPr="00761E29">
        <w:rPr>
          <w:rFonts w:asciiTheme="minorHAnsi" w:hAnsiTheme="minorHAnsi" w:cstheme="minorHAnsi"/>
          <w:lang w:eastAsia="en-US"/>
        </w:rPr>
        <w:t xml:space="preserve">Little Apples of Bramley accepts all </w:t>
      </w:r>
      <w:r>
        <w:rPr>
          <w:rFonts w:asciiTheme="minorHAnsi" w:hAnsiTheme="minorHAnsi" w:cstheme="minorHAnsi"/>
          <w:lang w:eastAsia="en-US"/>
        </w:rPr>
        <w:t>the different funding schemes available</w:t>
      </w:r>
      <w:r w:rsidR="00486C55">
        <w:rPr>
          <w:rFonts w:asciiTheme="minorHAnsi" w:hAnsiTheme="minorHAnsi" w:cstheme="minorHAnsi"/>
          <w:lang w:eastAsia="en-US"/>
        </w:rPr>
        <w:t xml:space="preserve"> including</w:t>
      </w:r>
      <w:r w:rsidR="00957EC4">
        <w:rPr>
          <w:rFonts w:asciiTheme="minorHAnsi" w:hAnsiTheme="minorHAnsi" w:cstheme="minorHAnsi"/>
          <w:lang w:eastAsia="en-US"/>
        </w:rPr>
        <w:t xml:space="preserve"> </w:t>
      </w:r>
      <w:r w:rsidRPr="00761E29">
        <w:rPr>
          <w:rFonts w:asciiTheme="minorHAnsi" w:hAnsiTheme="minorHAnsi" w:cstheme="minorHAnsi"/>
          <w:lang w:eastAsia="en-US"/>
        </w:rPr>
        <w:t>Universal</w:t>
      </w:r>
      <w:r w:rsidR="00486C55">
        <w:rPr>
          <w:rFonts w:asciiTheme="minorHAnsi" w:hAnsiTheme="minorHAnsi" w:cstheme="minorHAnsi"/>
          <w:lang w:eastAsia="en-US"/>
        </w:rPr>
        <w:t xml:space="preserve"> 3 &amp; 4 yr olds</w:t>
      </w:r>
      <w:r w:rsidR="0084626A">
        <w:rPr>
          <w:rFonts w:asciiTheme="minorHAnsi" w:hAnsiTheme="minorHAnsi" w:cstheme="minorHAnsi"/>
          <w:lang w:eastAsia="en-US"/>
        </w:rPr>
        <w:t xml:space="preserve">, </w:t>
      </w:r>
      <w:r w:rsidR="00486C55">
        <w:rPr>
          <w:rFonts w:asciiTheme="minorHAnsi" w:hAnsiTheme="minorHAnsi" w:cstheme="minorHAnsi"/>
          <w:lang w:eastAsia="en-US"/>
        </w:rPr>
        <w:t>Working Families 2 yr olds (</w:t>
      </w:r>
      <w:r w:rsidR="0084626A">
        <w:rPr>
          <w:rFonts w:asciiTheme="minorHAnsi" w:hAnsiTheme="minorHAnsi" w:cstheme="minorHAnsi"/>
          <w:lang w:eastAsia="en-US"/>
        </w:rPr>
        <w:t>Expanded</w:t>
      </w:r>
      <w:r w:rsidR="00486C55">
        <w:rPr>
          <w:rFonts w:asciiTheme="minorHAnsi" w:hAnsiTheme="minorHAnsi" w:cstheme="minorHAnsi"/>
          <w:lang w:eastAsia="en-US"/>
        </w:rPr>
        <w:t>)</w:t>
      </w:r>
      <w:r w:rsidRPr="00761E29">
        <w:rPr>
          <w:rFonts w:asciiTheme="minorHAnsi" w:hAnsiTheme="minorHAnsi" w:cstheme="minorHAnsi"/>
          <w:lang w:eastAsia="en-US"/>
        </w:rPr>
        <w:t xml:space="preserve"> and </w:t>
      </w:r>
      <w:r w:rsidR="00486C55">
        <w:rPr>
          <w:rFonts w:asciiTheme="minorHAnsi" w:hAnsiTheme="minorHAnsi" w:cstheme="minorHAnsi"/>
          <w:lang w:eastAsia="en-US"/>
        </w:rPr>
        <w:t>Working Families 3 &amp; 4 yr olds (E</w:t>
      </w:r>
      <w:r w:rsidRPr="00761E29">
        <w:rPr>
          <w:rFonts w:asciiTheme="minorHAnsi" w:hAnsiTheme="minorHAnsi" w:cstheme="minorHAnsi"/>
          <w:lang w:eastAsia="en-US"/>
        </w:rPr>
        <w:t>xtended</w:t>
      </w:r>
      <w:r w:rsidR="00486C55">
        <w:rPr>
          <w:rFonts w:asciiTheme="minorHAnsi" w:hAnsiTheme="minorHAnsi" w:cstheme="minorHAnsi"/>
          <w:lang w:eastAsia="en-US"/>
        </w:rPr>
        <w:t>)</w:t>
      </w:r>
      <w:r>
        <w:rPr>
          <w:rFonts w:asciiTheme="minorHAnsi" w:hAnsiTheme="minorHAnsi" w:cstheme="minorHAnsi"/>
          <w:lang w:eastAsia="en-US"/>
        </w:rPr>
        <w:t xml:space="preserve"> and Funded</w:t>
      </w:r>
      <w:r w:rsidRPr="00761E29">
        <w:rPr>
          <w:rFonts w:asciiTheme="minorHAnsi" w:hAnsiTheme="minorHAnsi" w:cstheme="minorHAnsi"/>
          <w:lang w:eastAsia="en-US"/>
        </w:rPr>
        <w:t xml:space="preserve"> </w:t>
      </w:r>
      <w:r w:rsidR="00957EC4" w:rsidRPr="00761E29">
        <w:rPr>
          <w:rFonts w:asciiTheme="minorHAnsi" w:hAnsiTheme="minorHAnsi" w:cstheme="minorHAnsi"/>
          <w:lang w:eastAsia="en-US"/>
        </w:rPr>
        <w:t>2-year-old</w:t>
      </w:r>
      <w:r w:rsidR="00486C55">
        <w:rPr>
          <w:rFonts w:asciiTheme="minorHAnsi" w:hAnsiTheme="minorHAnsi" w:cstheme="minorHAnsi"/>
          <w:lang w:eastAsia="en-US"/>
        </w:rPr>
        <w:t>s</w:t>
      </w:r>
      <w:r w:rsidRPr="00761E29">
        <w:rPr>
          <w:rFonts w:asciiTheme="minorHAnsi" w:hAnsiTheme="minorHAnsi" w:cstheme="minorHAnsi"/>
          <w:lang w:eastAsia="en-US"/>
        </w:rPr>
        <w:t>.  There are no restrictions o</w:t>
      </w:r>
      <w:r w:rsidR="00957EC4">
        <w:rPr>
          <w:rFonts w:asciiTheme="minorHAnsi" w:hAnsiTheme="minorHAnsi" w:cstheme="minorHAnsi"/>
          <w:lang w:eastAsia="en-US"/>
        </w:rPr>
        <w:t>n</w:t>
      </w:r>
      <w:r w:rsidRPr="00761E29">
        <w:rPr>
          <w:rFonts w:asciiTheme="minorHAnsi" w:hAnsiTheme="minorHAnsi" w:cstheme="minorHAnsi"/>
          <w:lang w:eastAsia="en-US"/>
        </w:rPr>
        <w:t xml:space="preserve"> when this funding can be used. </w:t>
      </w:r>
      <w:r>
        <w:rPr>
          <w:rFonts w:asciiTheme="minorHAnsi" w:hAnsiTheme="minorHAnsi" w:cstheme="minorHAnsi"/>
          <w:lang w:eastAsia="en-US"/>
        </w:rPr>
        <w:t xml:space="preserve"> </w:t>
      </w:r>
      <w:r w:rsidR="004E42E1">
        <w:rPr>
          <w:rFonts w:asciiTheme="minorHAnsi" w:hAnsiTheme="minorHAnsi" w:cstheme="minorHAnsi"/>
          <w:lang w:eastAsia="en-US"/>
        </w:rPr>
        <w:t>Use the link at the bottom of this policy to review the funding options available to your family.</w:t>
      </w:r>
    </w:p>
    <w:p w14:paraId="28DDE89B" w14:textId="77777777" w:rsidR="00A4002D" w:rsidRDefault="00A4002D" w:rsidP="00616D5A">
      <w:pPr>
        <w:spacing w:line="276" w:lineRule="auto"/>
        <w:rPr>
          <w:rFonts w:asciiTheme="minorHAnsi" w:hAnsiTheme="minorHAnsi" w:cstheme="minorHAnsi"/>
          <w:lang w:eastAsia="en-US"/>
        </w:rPr>
      </w:pPr>
    </w:p>
    <w:p w14:paraId="50BDBC9C" w14:textId="0690F204" w:rsidR="00A4002D" w:rsidRDefault="0084626A" w:rsidP="0084626A">
      <w:pPr>
        <w:pStyle w:val="ListParagraph"/>
        <w:numPr>
          <w:ilvl w:val="0"/>
          <w:numId w:val="18"/>
        </w:numPr>
        <w:rPr>
          <w:rFonts w:cstheme="minorHAnsi"/>
          <w:sz w:val="24"/>
          <w:szCs w:val="24"/>
        </w:rPr>
      </w:pPr>
      <w:r w:rsidRPr="00760A1E">
        <w:rPr>
          <w:rFonts w:cstheme="minorHAnsi"/>
          <w:sz w:val="24"/>
          <w:szCs w:val="24"/>
        </w:rPr>
        <w:t xml:space="preserve">If your child is eligible, you will receive an EYE funding form each academic year, for completion. </w:t>
      </w:r>
      <w:r w:rsidR="00FE6E32" w:rsidRPr="00760A1E">
        <w:rPr>
          <w:rFonts w:cstheme="minorHAnsi"/>
          <w:sz w:val="24"/>
          <w:szCs w:val="24"/>
        </w:rPr>
        <w:t xml:space="preserve">We will need confirmation of your eligibility code for Working Families funding and Funded 2-year-olds.  For funded 2-year-olds, we can apply on your behalf, or alternatively, you can follow the link below. </w:t>
      </w:r>
      <w:r w:rsidRPr="00760A1E">
        <w:rPr>
          <w:rFonts w:cstheme="minorHAnsi"/>
          <w:sz w:val="24"/>
          <w:szCs w:val="24"/>
        </w:rPr>
        <w:t>We will need to see your child’s birth certificate or passport; a copy will be taken for our records</w:t>
      </w:r>
      <w:r w:rsidR="004E42E1" w:rsidRPr="00760A1E">
        <w:rPr>
          <w:rFonts w:cstheme="minorHAnsi"/>
          <w:sz w:val="24"/>
          <w:szCs w:val="24"/>
        </w:rPr>
        <w:t>, as proof of eligibility.</w:t>
      </w:r>
    </w:p>
    <w:p w14:paraId="4F477B4E" w14:textId="77777777" w:rsidR="00760A1E" w:rsidRDefault="00760A1E" w:rsidP="00760A1E">
      <w:pPr>
        <w:pStyle w:val="ListParagraph"/>
        <w:rPr>
          <w:rFonts w:cstheme="minorHAnsi"/>
          <w:sz w:val="24"/>
          <w:szCs w:val="24"/>
        </w:rPr>
      </w:pPr>
    </w:p>
    <w:p w14:paraId="1339856C" w14:textId="5CB26590" w:rsidR="00760A1E" w:rsidRPr="00760A1E" w:rsidRDefault="00760A1E" w:rsidP="00760A1E">
      <w:pPr>
        <w:pStyle w:val="ListParagraph"/>
        <w:numPr>
          <w:ilvl w:val="0"/>
          <w:numId w:val="18"/>
        </w:numPr>
        <w:rPr>
          <w:rFonts w:cstheme="minorHAnsi"/>
          <w:sz w:val="24"/>
          <w:szCs w:val="24"/>
        </w:rPr>
      </w:pPr>
      <w:r w:rsidRPr="00760A1E">
        <w:rPr>
          <w:rFonts w:cstheme="minorHAnsi"/>
          <w:sz w:val="24"/>
          <w:szCs w:val="24"/>
        </w:rPr>
        <w:t xml:space="preserve">You will be offered 2 settling sessions, the first will be to visit for 1 hour with parent </w:t>
      </w:r>
      <w:r>
        <w:rPr>
          <w:rFonts w:cstheme="minorHAnsi"/>
          <w:sz w:val="24"/>
          <w:szCs w:val="24"/>
        </w:rPr>
        <w:t>/</w:t>
      </w:r>
      <w:r w:rsidRPr="00760A1E">
        <w:rPr>
          <w:rFonts w:cstheme="minorHAnsi"/>
          <w:sz w:val="24"/>
          <w:szCs w:val="24"/>
        </w:rPr>
        <w:t xml:space="preserve"> carer, the second a 2 hour visit independently.  If you’re second settling visit does not fall on a funded session, this will be chargeable.</w:t>
      </w:r>
    </w:p>
    <w:p w14:paraId="2BF2BD97" w14:textId="77777777" w:rsidR="00760A1E" w:rsidRPr="00760A1E" w:rsidRDefault="00760A1E" w:rsidP="00760A1E">
      <w:pPr>
        <w:pStyle w:val="ListParagraph"/>
        <w:rPr>
          <w:rFonts w:cstheme="minorHAnsi"/>
        </w:rPr>
      </w:pPr>
    </w:p>
    <w:p w14:paraId="68715643" w14:textId="77777777" w:rsidR="00486C55" w:rsidRDefault="00486C55" w:rsidP="00486C55">
      <w:pPr>
        <w:pStyle w:val="ListParagraph"/>
        <w:rPr>
          <w:rFonts w:cstheme="minorHAnsi"/>
        </w:rPr>
      </w:pPr>
    </w:p>
    <w:p w14:paraId="64405C94" w14:textId="1A1F5735" w:rsidR="004E42E1" w:rsidRPr="00760A1E" w:rsidRDefault="004E42E1" w:rsidP="004E42E1">
      <w:pPr>
        <w:pStyle w:val="ListParagraph"/>
        <w:numPr>
          <w:ilvl w:val="0"/>
          <w:numId w:val="18"/>
        </w:numPr>
        <w:rPr>
          <w:rFonts w:cstheme="minorHAnsi"/>
          <w:sz w:val="24"/>
          <w:szCs w:val="24"/>
        </w:rPr>
      </w:pPr>
      <w:r w:rsidRPr="00760A1E">
        <w:rPr>
          <w:rFonts w:cstheme="minorHAnsi"/>
          <w:sz w:val="24"/>
          <w:szCs w:val="24"/>
        </w:rPr>
        <w:t>EYE funding covers the cost of childcare for the funded hours only. Any additional hours will be charged.</w:t>
      </w:r>
    </w:p>
    <w:p w14:paraId="08B0B971" w14:textId="77777777" w:rsidR="004E42E1" w:rsidRPr="00760A1E" w:rsidRDefault="004E42E1" w:rsidP="004E42E1">
      <w:pPr>
        <w:pStyle w:val="ListParagraph"/>
        <w:rPr>
          <w:rFonts w:cstheme="minorHAnsi"/>
          <w:sz w:val="24"/>
          <w:szCs w:val="24"/>
        </w:rPr>
      </w:pPr>
    </w:p>
    <w:p w14:paraId="12B6C503" w14:textId="1997A3A0" w:rsidR="004E42E1" w:rsidRPr="00760A1E" w:rsidRDefault="004E42E1" w:rsidP="004E42E1">
      <w:pPr>
        <w:pStyle w:val="ListParagraph"/>
        <w:numPr>
          <w:ilvl w:val="0"/>
          <w:numId w:val="18"/>
        </w:numPr>
        <w:rPr>
          <w:rFonts w:cstheme="minorHAnsi"/>
          <w:sz w:val="24"/>
          <w:szCs w:val="24"/>
        </w:rPr>
      </w:pPr>
      <w:r w:rsidRPr="00760A1E">
        <w:rPr>
          <w:rFonts w:cstheme="minorHAnsi"/>
          <w:sz w:val="24"/>
          <w:szCs w:val="24"/>
        </w:rPr>
        <w:lastRenderedPageBreak/>
        <w:t>If your child attends more than one setting, parent</w:t>
      </w:r>
      <w:r w:rsidR="00CB7C72" w:rsidRPr="00760A1E">
        <w:rPr>
          <w:rFonts w:cstheme="minorHAnsi"/>
          <w:sz w:val="24"/>
          <w:szCs w:val="24"/>
        </w:rPr>
        <w:t xml:space="preserve">s </w:t>
      </w:r>
      <w:r w:rsidR="00760A1E">
        <w:rPr>
          <w:rFonts w:cstheme="minorHAnsi"/>
          <w:sz w:val="24"/>
          <w:szCs w:val="24"/>
        </w:rPr>
        <w:t>/</w:t>
      </w:r>
      <w:r w:rsidR="00CB7C72" w:rsidRPr="00760A1E">
        <w:rPr>
          <w:rFonts w:cstheme="minorHAnsi"/>
          <w:sz w:val="24"/>
          <w:szCs w:val="24"/>
        </w:rPr>
        <w:t xml:space="preserve"> </w:t>
      </w:r>
      <w:r w:rsidRPr="00760A1E">
        <w:rPr>
          <w:rFonts w:cstheme="minorHAnsi"/>
          <w:sz w:val="24"/>
          <w:szCs w:val="24"/>
        </w:rPr>
        <w:t>carer</w:t>
      </w:r>
      <w:r w:rsidR="00CB7C72" w:rsidRPr="00760A1E">
        <w:rPr>
          <w:rFonts w:cstheme="minorHAnsi"/>
          <w:sz w:val="24"/>
          <w:szCs w:val="24"/>
        </w:rPr>
        <w:t>s</w:t>
      </w:r>
      <w:r w:rsidRPr="00760A1E">
        <w:rPr>
          <w:rFonts w:cstheme="minorHAnsi"/>
          <w:sz w:val="24"/>
          <w:szCs w:val="24"/>
        </w:rPr>
        <w:t xml:space="preserve"> must advise the setting at point of registration. The total funded hours cannot exceed the statutory entitlement</w:t>
      </w:r>
      <w:r w:rsidR="00CB7C72" w:rsidRPr="00760A1E">
        <w:rPr>
          <w:rFonts w:cstheme="minorHAnsi"/>
          <w:sz w:val="24"/>
          <w:szCs w:val="24"/>
        </w:rPr>
        <w:t xml:space="preserve">. </w:t>
      </w:r>
    </w:p>
    <w:p w14:paraId="3C6A28B7" w14:textId="77777777" w:rsidR="00CB7C72" w:rsidRPr="00CB7C72" w:rsidRDefault="00CB7C72" w:rsidP="00CB7C72">
      <w:pPr>
        <w:pStyle w:val="ListParagraph"/>
        <w:rPr>
          <w:rFonts w:cstheme="minorHAnsi"/>
        </w:rPr>
      </w:pPr>
    </w:p>
    <w:p w14:paraId="23239953" w14:textId="701C9195" w:rsidR="00CB7C72" w:rsidRPr="00760A1E" w:rsidRDefault="00CB7C72" w:rsidP="00486C55">
      <w:pPr>
        <w:pStyle w:val="ListParagraph"/>
        <w:numPr>
          <w:ilvl w:val="0"/>
          <w:numId w:val="18"/>
        </w:numPr>
        <w:rPr>
          <w:rFonts w:cstheme="minorHAnsi"/>
          <w:sz w:val="24"/>
          <w:szCs w:val="24"/>
        </w:rPr>
      </w:pPr>
      <w:r w:rsidRPr="00760A1E">
        <w:rPr>
          <w:rFonts w:cstheme="minorHAnsi"/>
          <w:sz w:val="24"/>
          <w:szCs w:val="24"/>
        </w:rPr>
        <w:t xml:space="preserve">If funding reconfirmation is required (Extended / Enhanced), it is the responsibility of the parents </w:t>
      </w:r>
      <w:r w:rsidR="005E093E">
        <w:rPr>
          <w:rFonts w:cstheme="minorHAnsi"/>
          <w:sz w:val="24"/>
          <w:szCs w:val="24"/>
        </w:rPr>
        <w:t>/</w:t>
      </w:r>
      <w:r w:rsidRPr="00760A1E">
        <w:rPr>
          <w:rFonts w:cstheme="minorHAnsi"/>
          <w:sz w:val="24"/>
          <w:szCs w:val="24"/>
        </w:rPr>
        <w:t xml:space="preserve"> carers to ensure that the reconfirmation is completed on time and successfully to maintain eligibility for continued funding.   We will send </w:t>
      </w:r>
      <w:r w:rsidR="005D220C" w:rsidRPr="00760A1E">
        <w:rPr>
          <w:rFonts w:cstheme="minorHAnsi"/>
          <w:sz w:val="24"/>
          <w:szCs w:val="24"/>
        </w:rPr>
        <w:t xml:space="preserve">reminder emails to parents </w:t>
      </w:r>
      <w:r w:rsidR="00760A1E">
        <w:rPr>
          <w:rFonts w:cstheme="minorHAnsi"/>
          <w:sz w:val="24"/>
          <w:szCs w:val="24"/>
        </w:rPr>
        <w:t>/</w:t>
      </w:r>
      <w:r w:rsidR="005D220C" w:rsidRPr="00760A1E">
        <w:rPr>
          <w:rFonts w:cstheme="minorHAnsi"/>
          <w:sz w:val="24"/>
          <w:szCs w:val="24"/>
        </w:rPr>
        <w:t xml:space="preserve"> carers once a week for three weeks, followed by a final direct contact in the fourth week.</w:t>
      </w:r>
    </w:p>
    <w:p w14:paraId="27BDC465" w14:textId="77777777" w:rsidR="00CB7C72" w:rsidRPr="00760A1E" w:rsidRDefault="00CB7C72" w:rsidP="00CB7C72">
      <w:pPr>
        <w:pStyle w:val="ListParagraph"/>
        <w:rPr>
          <w:rFonts w:cstheme="minorHAnsi"/>
          <w:sz w:val="24"/>
          <w:szCs w:val="24"/>
        </w:rPr>
      </w:pPr>
    </w:p>
    <w:p w14:paraId="12F3151B" w14:textId="3218D988" w:rsidR="0084626A" w:rsidRPr="00760A1E" w:rsidRDefault="0032787A" w:rsidP="0084626A">
      <w:pPr>
        <w:pStyle w:val="ListParagraph"/>
        <w:numPr>
          <w:ilvl w:val="0"/>
          <w:numId w:val="18"/>
        </w:numPr>
        <w:rPr>
          <w:rFonts w:cstheme="minorHAnsi"/>
          <w:sz w:val="24"/>
          <w:szCs w:val="24"/>
        </w:rPr>
      </w:pPr>
      <w:r w:rsidRPr="00760A1E">
        <w:rPr>
          <w:rFonts w:cstheme="minorHAnsi"/>
          <w:sz w:val="24"/>
          <w:szCs w:val="24"/>
        </w:rPr>
        <w:t>We can normally only accept one request per term to change funded hours per child, there is no guarantee that we can facilitate this request. In exceptional circumstances or emergencies, we may consider a further request. Where new hours exceed your number of funded hours, you will receive an invoice for the additional hours. Payable within 2 weeks.</w:t>
      </w:r>
      <w:r w:rsidR="00957EC4" w:rsidRPr="00760A1E">
        <w:rPr>
          <w:rFonts w:cstheme="minorHAnsi"/>
          <w:sz w:val="24"/>
          <w:szCs w:val="24"/>
        </w:rPr>
        <w:t xml:space="preserve"> You will be asked to complete a ‘Request to change funded hours’ form.</w:t>
      </w:r>
    </w:p>
    <w:p w14:paraId="50BBF1FF" w14:textId="77777777" w:rsidR="00957EC4" w:rsidRPr="00760A1E" w:rsidRDefault="00957EC4" w:rsidP="00957EC4">
      <w:pPr>
        <w:pStyle w:val="ListParagraph"/>
        <w:rPr>
          <w:rFonts w:cstheme="minorHAnsi"/>
          <w:sz w:val="24"/>
          <w:szCs w:val="24"/>
        </w:rPr>
      </w:pPr>
    </w:p>
    <w:p w14:paraId="5DB84673" w14:textId="77777777" w:rsidR="0084626A" w:rsidRPr="00760A1E" w:rsidRDefault="0084626A" w:rsidP="0084626A">
      <w:pPr>
        <w:rPr>
          <w:rFonts w:asciiTheme="minorHAnsi" w:hAnsiTheme="minorHAnsi" w:cstheme="minorHAnsi"/>
        </w:rPr>
      </w:pPr>
    </w:p>
    <w:p w14:paraId="1D5F106E" w14:textId="4FE5CDDA" w:rsidR="00FE6E32" w:rsidRPr="00760A1E" w:rsidRDefault="00FE6E32" w:rsidP="0084626A">
      <w:pPr>
        <w:rPr>
          <w:rFonts w:asciiTheme="minorHAnsi" w:hAnsiTheme="minorHAnsi" w:cstheme="minorHAnsi"/>
        </w:rPr>
      </w:pPr>
      <w:bookmarkStart w:id="4" w:name="_Hlk176894397"/>
      <w:r w:rsidRPr="00760A1E">
        <w:rPr>
          <w:rFonts w:asciiTheme="minorHAnsi" w:hAnsiTheme="minorHAnsi" w:cstheme="minorHAnsi"/>
          <w:b/>
          <w:bCs/>
        </w:rPr>
        <w:t>Early Years Pupil Premium Funding (EYPP)</w:t>
      </w:r>
      <w:r w:rsidRPr="00760A1E">
        <w:rPr>
          <w:rFonts w:asciiTheme="minorHAnsi" w:hAnsiTheme="minorHAnsi" w:cstheme="minorHAnsi"/>
          <w:b/>
          <w:bCs/>
        </w:rPr>
        <w:br/>
      </w:r>
      <w:bookmarkEnd w:id="4"/>
    </w:p>
    <w:p w14:paraId="693D36FC" w14:textId="0369E5FD" w:rsidR="00FE6E32" w:rsidRPr="00760A1E" w:rsidRDefault="00FE6E32" w:rsidP="002C279E">
      <w:pPr>
        <w:spacing w:line="276" w:lineRule="auto"/>
        <w:rPr>
          <w:rFonts w:asciiTheme="minorHAnsi" w:hAnsiTheme="minorHAnsi" w:cstheme="minorHAnsi"/>
          <w:lang w:eastAsia="en-US"/>
        </w:rPr>
      </w:pPr>
      <w:r w:rsidRPr="00760A1E">
        <w:rPr>
          <w:rFonts w:asciiTheme="minorHAnsi" w:hAnsiTheme="minorHAnsi" w:cstheme="minorHAnsi"/>
          <w:lang w:eastAsia="en-US"/>
        </w:rPr>
        <w:t xml:space="preserve">EYPP is additional funding for eligible </w:t>
      </w:r>
      <w:proofErr w:type="gramStart"/>
      <w:r w:rsidR="00B51915" w:rsidRPr="00760A1E">
        <w:rPr>
          <w:rFonts w:asciiTheme="minorHAnsi" w:hAnsiTheme="minorHAnsi" w:cstheme="minorHAnsi"/>
          <w:lang w:eastAsia="en-US"/>
        </w:rPr>
        <w:t>2, 3 &amp; 4</w:t>
      </w:r>
      <w:r w:rsidR="00FB117B">
        <w:rPr>
          <w:rFonts w:asciiTheme="minorHAnsi" w:hAnsiTheme="minorHAnsi" w:cstheme="minorHAnsi"/>
          <w:lang w:eastAsia="en-US"/>
        </w:rPr>
        <w:t xml:space="preserve"> </w:t>
      </w:r>
      <w:r w:rsidR="00B51915" w:rsidRPr="00760A1E">
        <w:rPr>
          <w:rFonts w:asciiTheme="minorHAnsi" w:hAnsiTheme="minorHAnsi" w:cstheme="minorHAnsi"/>
          <w:lang w:eastAsia="en-US"/>
        </w:rPr>
        <w:t>year</w:t>
      </w:r>
      <w:r w:rsidR="00CA2DAD">
        <w:rPr>
          <w:rFonts w:asciiTheme="minorHAnsi" w:hAnsiTheme="minorHAnsi" w:cstheme="minorHAnsi"/>
          <w:lang w:eastAsia="en-US"/>
        </w:rPr>
        <w:t xml:space="preserve"> </w:t>
      </w:r>
      <w:r w:rsidR="00B51915" w:rsidRPr="00760A1E">
        <w:rPr>
          <w:rFonts w:asciiTheme="minorHAnsi" w:hAnsiTheme="minorHAnsi" w:cstheme="minorHAnsi"/>
          <w:lang w:eastAsia="en-US"/>
        </w:rPr>
        <w:t>old</w:t>
      </w:r>
      <w:proofErr w:type="gramEnd"/>
      <w:r w:rsidRPr="00760A1E">
        <w:rPr>
          <w:rFonts w:asciiTheme="minorHAnsi" w:hAnsiTheme="minorHAnsi" w:cstheme="minorHAnsi"/>
          <w:lang w:eastAsia="en-US"/>
        </w:rPr>
        <w:t xml:space="preserve"> children, to support and enrich their learning and development.</w:t>
      </w:r>
      <w:r w:rsidR="00B51915" w:rsidRPr="00760A1E">
        <w:rPr>
          <w:rFonts w:asciiTheme="minorHAnsi" w:hAnsiTheme="minorHAnsi" w:cstheme="minorHAnsi"/>
          <w:lang w:eastAsia="en-US"/>
        </w:rPr>
        <w:t xml:space="preserve"> Parents</w:t>
      </w:r>
      <w:r w:rsidR="00C65E8B">
        <w:rPr>
          <w:rFonts w:asciiTheme="minorHAnsi" w:hAnsiTheme="minorHAnsi" w:cstheme="minorHAnsi"/>
          <w:lang w:eastAsia="en-US"/>
        </w:rPr>
        <w:t xml:space="preserve"> / carers</w:t>
      </w:r>
      <w:r w:rsidR="00B51915" w:rsidRPr="00760A1E">
        <w:rPr>
          <w:rFonts w:asciiTheme="minorHAnsi" w:hAnsiTheme="minorHAnsi" w:cstheme="minorHAnsi"/>
          <w:lang w:eastAsia="en-US"/>
        </w:rPr>
        <w:t xml:space="preserve"> are encouraged to apply for EYPP if they are in receipt of certain benefits (</w:t>
      </w:r>
      <w:r w:rsidR="00FB117B">
        <w:rPr>
          <w:rFonts w:asciiTheme="minorHAnsi" w:hAnsiTheme="minorHAnsi" w:cstheme="minorHAnsi"/>
          <w:lang w:eastAsia="en-US"/>
        </w:rPr>
        <w:t>I</w:t>
      </w:r>
      <w:r w:rsidR="00B51915" w:rsidRPr="00760A1E">
        <w:rPr>
          <w:rFonts w:asciiTheme="minorHAnsi" w:hAnsiTheme="minorHAnsi" w:cstheme="minorHAnsi"/>
          <w:lang w:eastAsia="en-US"/>
        </w:rPr>
        <w:t xml:space="preserve">ncome </w:t>
      </w:r>
      <w:r w:rsidR="00FB117B">
        <w:rPr>
          <w:rFonts w:asciiTheme="minorHAnsi" w:hAnsiTheme="minorHAnsi" w:cstheme="minorHAnsi"/>
          <w:lang w:eastAsia="en-US"/>
        </w:rPr>
        <w:t>S</w:t>
      </w:r>
      <w:r w:rsidR="00B51915" w:rsidRPr="00760A1E">
        <w:rPr>
          <w:rFonts w:asciiTheme="minorHAnsi" w:hAnsiTheme="minorHAnsi" w:cstheme="minorHAnsi"/>
          <w:lang w:eastAsia="en-US"/>
        </w:rPr>
        <w:t xml:space="preserve">upport, Income based </w:t>
      </w:r>
      <w:r w:rsidR="00FB117B">
        <w:rPr>
          <w:rFonts w:asciiTheme="minorHAnsi" w:hAnsiTheme="minorHAnsi" w:cstheme="minorHAnsi"/>
          <w:lang w:eastAsia="en-US"/>
        </w:rPr>
        <w:t>J</w:t>
      </w:r>
      <w:r w:rsidR="00B51915" w:rsidRPr="00760A1E">
        <w:rPr>
          <w:rFonts w:asciiTheme="minorHAnsi" w:hAnsiTheme="minorHAnsi" w:cstheme="minorHAnsi"/>
          <w:lang w:eastAsia="en-US"/>
        </w:rPr>
        <w:t xml:space="preserve">ob </w:t>
      </w:r>
      <w:r w:rsidR="00FB117B">
        <w:rPr>
          <w:rFonts w:asciiTheme="minorHAnsi" w:hAnsiTheme="minorHAnsi" w:cstheme="minorHAnsi"/>
          <w:lang w:eastAsia="en-US"/>
        </w:rPr>
        <w:t>S</w:t>
      </w:r>
      <w:r w:rsidR="00B51915" w:rsidRPr="00760A1E">
        <w:rPr>
          <w:rFonts w:asciiTheme="minorHAnsi" w:hAnsiTheme="minorHAnsi" w:cstheme="minorHAnsi"/>
          <w:lang w:eastAsia="en-US"/>
        </w:rPr>
        <w:t xml:space="preserve">eekers </w:t>
      </w:r>
      <w:r w:rsidR="00FB117B">
        <w:rPr>
          <w:rFonts w:asciiTheme="minorHAnsi" w:hAnsiTheme="minorHAnsi" w:cstheme="minorHAnsi"/>
          <w:lang w:eastAsia="en-US"/>
        </w:rPr>
        <w:t>A</w:t>
      </w:r>
      <w:r w:rsidR="00B51915" w:rsidRPr="00760A1E">
        <w:rPr>
          <w:rFonts w:asciiTheme="minorHAnsi" w:hAnsiTheme="minorHAnsi" w:cstheme="minorHAnsi"/>
          <w:lang w:eastAsia="en-US"/>
        </w:rPr>
        <w:t xml:space="preserve">llowance, </w:t>
      </w:r>
      <w:r w:rsidR="00FB117B">
        <w:rPr>
          <w:rFonts w:asciiTheme="minorHAnsi" w:hAnsiTheme="minorHAnsi" w:cstheme="minorHAnsi"/>
          <w:lang w:eastAsia="en-US"/>
        </w:rPr>
        <w:t>W</w:t>
      </w:r>
      <w:r w:rsidR="00B51915" w:rsidRPr="00760A1E">
        <w:rPr>
          <w:rFonts w:asciiTheme="minorHAnsi" w:hAnsiTheme="minorHAnsi" w:cstheme="minorHAnsi"/>
          <w:lang w:eastAsia="en-US"/>
        </w:rPr>
        <w:t xml:space="preserve">orking </w:t>
      </w:r>
      <w:r w:rsidR="00FB117B">
        <w:rPr>
          <w:rFonts w:asciiTheme="minorHAnsi" w:hAnsiTheme="minorHAnsi" w:cstheme="minorHAnsi"/>
          <w:lang w:eastAsia="en-US"/>
        </w:rPr>
        <w:t>T</w:t>
      </w:r>
      <w:r w:rsidR="00B51915" w:rsidRPr="00760A1E">
        <w:rPr>
          <w:rFonts w:asciiTheme="minorHAnsi" w:hAnsiTheme="minorHAnsi" w:cstheme="minorHAnsi"/>
          <w:lang w:eastAsia="en-US"/>
        </w:rPr>
        <w:t xml:space="preserve">ax </w:t>
      </w:r>
      <w:r w:rsidR="00FB117B">
        <w:rPr>
          <w:rFonts w:asciiTheme="minorHAnsi" w:hAnsiTheme="minorHAnsi" w:cstheme="minorHAnsi"/>
          <w:lang w:eastAsia="en-US"/>
        </w:rPr>
        <w:t>C</w:t>
      </w:r>
      <w:r w:rsidR="00B51915" w:rsidRPr="00760A1E">
        <w:rPr>
          <w:rFonts w:asciiTheme="minorHAnsi" w:hAnsiTheme="minorHAnsi" w:cstheme="minorHAnsi"/>
          <w:lang w:eastAsia="en-US"/>
        </w:rPr>
        <w:t>redit</w:t>
      </w:r>
      <w:r w:rsidR="00FB117B">
        <w:rPr>
          <w:rFonts w:asciiTheme="minorHAnsi" w:hAnsiTheme="minorHAnsi" w:cstheme="minorHAnsi"/>
          <w:lang w:eastAsia="en-US"/>
        </w:rPr>
        <w:t>s</w:t>
      </w:r>
      <w:r w:rsidR="00B51915" w:rsidRPr="00760A1E">
        <w:rPr>
          <w:rFonts w:asciiTheme="minorHAnsi" w:hAnsiTheme="minorHAnsi" w:cstheme="minorHAnsi"/>
          <w:lang w:eastAsia="en-US"/>
        </w:rPr>
        <w:t xml:space="preserve">, </w:t>
      </w:r>
      <w:r w:rsidR="00FB117B">
        <w:rPr>
          <w:rFonts w:asciiTheme="minorHAnsi" w:hAnsiTheme="minorHAnsi" w:cstheme="minorHAnsi"/>
          <w:lang w:eastAsia="en-US"/>
        </w:rPr>
        <w:t>U</w:t>
      </w:r>
      <w:r w:rsidR="00B51915" w:rsidRPr="00760A1E">
        <w:rPr>
          <w:rFonts w:asciiTheme="minorHAnsi" w:hAnsiTheme="minorHAnsi" w:cstheme="minorHAnsi"/>
          <w:lang w:eastAsia="en-US"/>
        </w:rPr>
        <w:t xml:space="preserve">niversal </w:t>
      </w:r>
      <w:r w:rsidR="00FB117B">
        <w:rPr>
          <w:rFonts w:asciiTheme="minorHAnsi" w:hAnsiTheme="minorHAnsi" w:cstheme="minorHAnsi"/>
          <w:lang w:eastAsia="en-US"/>
        </w:rPr>
        <w:t>C</w:t>
      </w:r>
      <w:r w:rsidR="00B51915" w:rsidRPr="00760A1E">
        <w:rPr>
          <w:rFonts w:asciiTheme="minorHAnsi" w:hAnsiTheme="minorHAnsi" w:cstheme="minorHAnsi"/>
          <w:lang w:eastAsia="en-US"/>
        </w:rPr>
        <w:t xml:space="preserve">redit etc) or if your child has been adopted, has been </w:t>
      </w:r>
      <w:r w:rsidR="00FB117B">
        <w:rPr>
          <w:rFonts w:asciiTheme="minorHAnsi" w:hAnsiTheme="minorHAnsi" w:cstheme="minorHAnsi"/>
          <w:lang w:eastAsia="en-US"/>
        </w:rPr>
        <w:t>i</w:t>
      </w:r>
      <w:r w:rsidR="00B51915" w:rsidRPr="00760A1E">
        <w:rPr>
          <w:rFonts w:asciiTheme="minorHAnsi" w:hAnsiTheme="minorHAnsi" w:cstheme="minorHAnsi"/>
          <w:lang w:eastAsia="en-US"/>
        </w:rPr>
        <w:t>n local-authority care or has left care under a special guardianship order.</w:t>
      </w:r>
    </w:p>
    <w:p w14:paraId="3F02AD35" w14:textId="77777777" w:rsidR="00B51915" w:rsidRPr="00760A1E" w:rsidRDefault="00B51915" w:rsidP="002C279E">
      <w:pPr>
        <w:spacing w:line="276" w:lineRule="auto"/>
        <w:rPr>
          <w:rFonts w:asciiTheme="minorHAnsi" w:hAnsiTheme="minorHAnsi" w:cstheme="minorHAnsi"/>
          <w:lang w:eastAsia="en-US"/>
        </w:rPr>
      </w:pPr>
    </w:p>
    <w:p w14:paraId="0F000DF8" w14:textId="2D259CBF" w:rsidR="00B51915" w:rsidRPr="00760A1E" w:rsidRDefault="00B51915" w:rsidP="002C279E">
      <w:pPr>
        <w:spacing w:line="276" w:lineRule="auto"/>
        <w:rPr>
          <w:rFonts w:asciiTheme="minorHAnsi" w:hAnsiTheme="minorHAnsi" w:cstheme="minorHAnsi"/>
          <w:lang w:eastAsia="en-US"/>
        </w:rPr>
      </w:pPr>
      <w:r w:rsidRPr="00760A1E">
        <w:rPr>
          <w:rFonts w:asciiTheme="minorHAnsi" w:hAnsiTheme="minorHAnsi" w:cstheme="minorHAnsi"/>
          <w:lang w:eastAsia="en-US"/>
        </w:rPr>
        <w:t>Your child will benefit by additional support with speech and language, further training for staff who will be better equipped to support your child</w:t>
      </w:r>
      <w:r w:rsidR="00FB117B">
        <w:rPr>
          <w:rFonts w:asciiTheme="minorHAnsi" w:hAnsiTheme="minorHAnsi" w:cstheme="minorHAnsi"/>
          <w:lang w:eastAsia="en-US"/>
        </w:rPr>
        <w:t xml:space="preserve"> or s</w:t>
      </w:r>
      <w:r w:rsidRPr="00760A1E">
        <w:rPr>
          <w:rFonts w:asciiTheme="minorHAnsi" w:hAnsiTheme="minorHAnsi" w:cstheme="minorHAnsi"/>
          <w:lang w:eastAsia="en-US"/>
        </w:rPr>
        <w:t>upply additional resources to further develop your child’s learning and interests.</w:t>
      </w:r>
    </w:p>
    <w:p w14:paraId="18D6BA69" w14:textId="77777777" w:rsidR="00FE6E32" w:rsidRPr="00760A1E" w:rsidRDefault="00FE6E32" w:rsidP="002C279E">
      <w:pPr>
        <w:spacing w:line="276" w:lineRule="auto"/>
        <w:rPr>
          <w:rFonts w:asciiTheme="minorHAnsi" w:hAnsiTheme="minorHAnsi" w:cstheme="minorHAnsi"/>
          <w:lang w:eastAsia="en-US"/>
        </w:rPr>
      </w:pPr>
    </w:p>
    <w:p w14:paraId="7DDF5FC5" w14:textId="3526F583" w:rsidR="00FE6E32" w:rsidRPr="00760A1E" w:rsidRDefault="00B51915" w:rsidP="002C279E">
      <w:pPr>
        <w:spacing w:line="276" w:lineRule="auto"/>
        <w:rPr>
          <w:rFonts w:asciiTheme="minorHAnsi" w:hAnsiTheme="minorHAnsi" w:cstheme="minorHAnsi"/>
          <w:lang w:eastAsia="en-US"/>
        </w:rPr>
      </w:pPr>
      <w:r w:rsidRPr="00760A1E">
        <w:rPr>
          <w:rFonts w:asciiTheme="minorHAnsi" w:hAnsiTheme="minorHAnsi" w:cstheme="minorHAnsi"/>
          <w:lang w:eastAsia="en-US"/>
        </w:rPr>
        <w:t>To</w:t>
      </w:r>
      <w:r w:rsidR="00FE6E32" w:rsidRPr="00760A1E">
        <w:rPr>
          <w:rFonts w:asciiTheme="minorHAnsi" w:hAnsiTheme="minorHAnsi" w:cstheme="minorHAnsi"/>
          <w:lang w:eastAsia="en-US"/>
        </w:rPr>
        <w:t xml:space="preserve"> receive this funding parents </w:t>
      </w:r>
      <w:r w:rsidR="00CD3F25">
        <w:rPr>
          <w:rFonts w:asciiTheme="minorHAnsi" w:hAnsiTheme="minorHAnsi" w:cstheme="minorHAnsi"/>
          <w:lang w:eastAsia="en-US"/>
        </w:rPr>
        <w:t>/</w:t>
      </w:r>
      <w:r w:rsidR="00FE6E32" w:rsidRPr="00760A1E">
        <w:rPr>
          <w:rFonts w:asciiTheme="minorHAnsi" w:hAnsiTheme="minorHAnsi" w:cstheme="minorHAnsi"/>
          <w:lang w:eastAsia="en-US"/>
        </w:rPr>
        <w:t xml:space="preserve"> carers will need to complete section 4.2 of your funding form.</w:t>
      </w:r>
      <w:r w:rsidRPr="00760A1E">
        <w:rPr>
          <w:rFonts w:asciiTheme="minorHAnsi" w:hAnsiTheme="minorHAnsi" w:cstheme="minorHAnsi"/>
          <w:lang w:eastAsia="en-US"/>
        </w:rPr>
        <w:t xml:space="preserve">  All funding is paid directly t</w:t>
      </w:r>
      <w:r w:rsidR="00CA2DAD">
        <w:rPr>
          <w:rFonts w:asciiTheme="minorHAnsi" w:hAnsiTheme="minorHAnsi" w:cstheme="minorHAnsi"/>
          <w:lang w:eastAsia="en-US"/>
        </w:rPr>
        <w:t>he setting</w:t>
      </w:r>
      <w:r w:rsidRPr="00760A1E">
        <w:rPr>
          <w:rFonts w:asciiTheme="minorHAnsi" w:hAnsiTheme="minorHAnsi" w:cstheme="minorHAnsi"/>
          <w:lang w:eastAsia="en-US"/>
        </w:rPr>
        <w:t xml:space="preserve">. </w:t>
      </w:r>
    </w:p>
    <w:p w14:paraId="1E9FB546" w14:textId="77777777" w:rsidR="00FE6E32" w:rsidRDefault="00FE6E32" w:rsidP="002C279E">
      <w:pPr>
        <w:spacing w:line="276" w:lineRule="auto"/>
        <w:rPr>
          <w:rFonts w:asciiTheme="minorHAnsi" w:hAnsiTheme="minorHAnsi" w:cstheme="minorHAnsi"/>
          <w:b/>
          <w:bCs/>
          <w:lang w:eastAsia="en-US"/>
        </w:rPr>
      </w:pPr>
    </w:p>
    <w:p w14:paraId="6476B47C" w14:textId="77777777" w:rsidR="00FE6E32" w:rsidRDefault="00FE6E32" w:rsidP="002C279E">
      <w:pPr>
        <w:spacing w:line="276" w:lineRule="auto"/>
        <w:rPr>
          <w:rFonts w:asciiTheme="minorHAnsi" w:hAnsiTheme="minorHAnsi" w:cstheme="minorHAnsi"/>
          <w:b/>
          <w:bCs/>
          <w:lang w:eastAsia="en-US"/>
        </w:rPr>
      </w:pPr>
    </w:p>
    <w:p w14:paraId="7804252E" w14:textId="77777777" w:rsidR="00820C37" w:rsidRDefault="00820C37" w:rsidP="002C279E">
      <w:pPr>
        <w:spacing w:line="276" w:lineRule="auto"/>
        <w:rPr>
          <w:rFonts w:asciiTheme="minorHAnsi" w:hAnsiTheme="minorHAnsi" w:cstheme="minorHAnsi"/>
          <w:b/>
          <w:bCs/>
          <w:lang w:eastAsia="en-US"/>
        </w:rPr>
      </w:pPr>
    </w:p>
    <w:p w14:paraId="07C6C655" w14:textId="77777777" w:rsidR="00820C37" w:rsidRDefault="00820C37" w:rsidP="002C279E">
      <w:pPr>
        <w:spacing w:line="276" w:lineRule="auto"/>
        <w:rPr>
          <w:rFonts w:asciiTheme="minorHAnsi" w:hAnsiTheme="minorHAnsi" w:cstheme="minorHAnsi"/>
          <w:b/>
          <w:bCs/>
          <w:lang w:eastAsia="en-US"/>
        </w:rPr>
      </w:pPr>
    </w:p>
    <w:p w14:paraId="504B8E51" w14:textId="77777777" w:rsidR="00820C37" w:rsidRDefault="00820C37" w:rsidP="002C279E">
      <w:pPr>
        <w:spacing w:line="276" w:lineRule="auto"/>
        <w:rPr>
          <w:rFonts w:asciiTheme="minorHAnsi" w:hAnsiTheme="minorHAnsi" w:cstheme="minorHAnsi"/>
          <w:b/>
          <w:bCs/>
          <w:lang w:eastAsia="en-US"/>
        </w:rPr>
      </w:pPr>
    </w:p>
    <w:p w14:paraId="0D429428" w14:textId="19EAEC44" w:rsidR="002C279E" w:rsidRDefault="006175A0" w:rsidP="002C279E">
      <w:pPr>
        <w:spacing w:line="276" w:lineRule="auto"/>
        <w:rPr>
          <w:rFonts w:asciiTheme="minorHAnsi" w:hAnsiTheme="minorHAnsi" w:cstheme="minorHAnsi"/>
          <w:b/>
          <w:bCs/>
          <w:lang w:eastAsia="en-US"/>
        </w:rPr>
      </w:pPr>
      <w:bookmarkStart w:id="5" w:name="_Hlk176894478"/>
      <w:r w:rsidRPr="006175A0">
        <w:rPr>
          <w:rFonts w:asciiTheme="minorHAnsi" w:hAnsiTheme="minorHAnsi" w:cstheme="minorHAnsi"/>
          <w:b/>
          <w:bCs/>
          <w:lang w:eastAsia="en-US"/>
        </w:rPr>
        <w:lastRenderedPageBreak/>
        <w:t>Pre-School lunch</w:t>
      </w:r>
    </w:p>
    <w:bookmarkEnd w:id="5"/>
    <w:p w14:paraId="32698C70" w14:textId="77777777" w:rsidR="002C279E" w:rsidRDefault="002C279E" w:rsidP="002C279E">
      <w:pPr>
        <w:spacing w:line="276" w:lineRule="auto"/>
        <w:rPr>
          <w:rFonts w:asciiTheme="minorHAnsi" w:hAnsiTheme="minorHAnsi" w:cstheme="minorHAnsi"/>
          <w:b/>
          <w:bCs/>
          <w:lang w:eastAsia="en-US"/>
        </w:rPr>
      </w:pPr>
    </w:p>
    <w:p w14:paraId="43075C24" w14:textId="4E3A6CB7" w:rsidR="00DC30C5" w:rsidRPr="00CD3F25" w:rsidRDefault="00DC30C5" w:rsidP="00E700C4">
      <w:pPr>
        <w:pStyle w:val="ListParagraph"/>
        <w:numPr>
          <w:ilvl w:val="0"/>
          <w:numId w:val="22"/>
        </w:numPr>
        <w:ind w:left="1077" w:hanging="357"/>
        <w:rPr>
          <w:rFonts w:cstheme="minorHAnsi"/>
          <w:b/>
          <w:bCs/>
        </w:rPr>
      </w:pPr>
      <w:r w:rsidRPr="00CD3F25">
        <w:rPr>
          <w:rStyle w:val="Strong"/>
          <w:rFonts w:cstheme="minorHAnsi"/>
          <w:sz w:val="24"/>
          <w:szCs w:val="24"/>
        </w:rPr>
        <w:t>Invoices and Payment:</w:t>
      </w:r>
      <w:r w:rsidRPr="00CD3F25">
        <w:rPr>
          <w:rFonts w:cstheme="minorHAnsi"/>
        </w:rPr>
        <w:t xml:space="preserve"> Invoices are issued on the first day back after each half term, with fees payable in advance for the entire half term. Payments must be made within 2 weeks of receiving the invoice. A receipt will be provided within 2 working days of payment.</w:t>
      </w:r>
    </w:p>
    <w:p w14:paraId="70939E96" w14:textId="77777777" w:rsidR="00CD3F25" w:rsidRDefault="00DC30C5" w:rsidP="00E700C4">
      <w:pPr>
        <w:pStyle w:val="NormalWeb"/>
        <w:numPr>
          <w:ilvl w:val="0"/>
          <w:numId w:val="22"/>
        </w:numPr>
        <w:spacing w:after="200" w:afterAutospacing="0" w:line="276" w:lineRule="auto"/>
        <w:ind w:left="1077" w:hanging="357"/>
        <w:rPr>
          <w:rFonts w:asciiTheme="minorHAnsi" w:hAnsiTheme="minorHAnsi" w:cstheme="minorHAnsi"/>
        </w:rPr>
      </w:pPr>
      <w:r w:rsidRPr="00CD3F25">
        <w:rPr>
          <w:rStyle w:val="Strong"/>
          <w:rFonts w:asciiTheme="minorHAnsi" w:hAnsiTheme="minorHAnsi" w:cstheme="minorHAnsi"/>
        </w:rPr>
        <w:t>Refunds and Absences:</w:t>
      </w:r>
      <w:r w:rsidRPr="00CD3F25">
        <w:rPr>
          <w:rFonts w:asciiTheme="minorHAnsi" w:hAnsiTheme="minorHAnsi" w:cstheme="minorHAnsi"/>
        </w:rPr>
        <w:t xml:space="preserve"> Refunds are not available for absences due to illness. For holiday absences, refunds are only provided if notice is given one half term in advance. No refunds will be issued if the preschool closes due to unforeseen circumstances, such as adverse weather.</w:t>
      </w:r>
    </w:p>
    <w:p w14:paraId="585BBFEE" w14:textId="77777777" w:rsidR="00E700C4" w:rsidRDefault="00E700C4" w:rsidP="00E700C4">
      <w:pPr>
        <w:pStyle w:val="NormalWeb"/>
        <w:numPr>
          <w:ilvl w:val="0"/>
          <w:numId w:val="22"/>
        </w:numPr>
        <w:spacing w:after="200" w:afterAutospacing="0" w:line="276" w:lineRule="auto"/>
        <w:ind w:left="1077" w:hanging="357"/>
        <w:rPr>
          <w:rFonts w:asciiTheme="minorHAnsi" w:hAnsiTheme="minorHAnsi" w:cstheme="minorHAnsi"/>
        </w:rPr>
      </w:pPr>
      <w:r w:rsidRPr="00CD3F25">
        <w:rPr>
          <w:rFonts w:asciiTheme="minorHAnsi" w:hAnsiTheme="minorHAnsi" w:cstheme="minorHAnsi"/>
          <w:b/>
          <w:bCs/>
        </w:rPr>
        <w:t>Ad-Hoc Lunches</w:t>
      </w:r>
      <w:r w:rsidRPr="00CD3F25">
        <w:rPr>
          <w:rFonts w:asciiTheme="minorHAnsi" w:hAnsiTheme="minorHAnsi" w:cstheme="minorHAnsi"/>
        </w:rPr>
        <w:t>: AD-Hoc lunches are not available, except in emergency situations.</w:t>
      </w:r>
    </w:p>
    <w:p w14:paraId="054B998A" w14:textId="3F71A6E1" w:rsidR="00DF734F" w:rsidRPr="00E700C4" w:rsidRDefault="002C279E" w:rsidP="00E700C4">
      <w:pPr>
        <w:pStyle w:val="ListParagraph"/>
        <w:numPr>
          <w:ilvl w:val="0"/>
          <w:numId w:val="22"/>
        </w:numPr>
        <w:rPr>
          <w:rFonts w:cstheme="minorHAnsi"/>
          <w:sz w:val="24"/>
          <w:szCs w:val="24"/>
        </w:rPr>
      </w:pPr>
      <w:r w:rsidRPr="00E700C4">
        <w:rPr>
          <w:rFonts w:cstheme="minorHAnsi"/>
          <w:b/>
          <w:bCs/>
          <w:sz w:val="24"/>
          <w:szCs w:val="24"/>
        </w:rPr>
        <w:t>Withdrawal from Lunch Scheme</w:t>
      </w:r>
      <w:r w:rsidRPr="00E700C4">
        <w:rPr>
          <w:rFonts w:cstheme="minorHAnsi"/>
          <w:sz w:val="24"/>
          <w:szCs w:val="24"/>
        </w:rPr>
        <w:t>: If you wish to withdraw your child from the pre-school lunch scheme, a notice period of one-half term is required.</w:t>
      </w:r>
    </w:p>
    <w:p w14:paraId="61C04353" w14:textId="27E3B30D" w:rsidR="00616D5A" w:rsidRDefault="00616D5A" w:rsidP="00616D5A">
      <w:pPr>
        <w:spacing w:line="276" w:lineRule="auto"/>
        <w:rPr>
          <w:rFonts w:asciiTheme="minorHAnsi" w:hAnsiTheme="minorHAnsi" w:cstheme="minorHAnsi"/>
          <w:lang w:eastAsia="en-US"/>
        </w:rPr>
      </w:pPr>
    </w:p>
    <w:p w14:paraId="526B80F5" w14:textId="5D44AE91" w:rsidR="00CE0CA0" w:rsidRPr="00E700C4" w:rsidRDefault="00E42E0E" w:rsidP="00616D5A">
      <w:pPr>
        <w:spacing w:line="276" w:lineRule="auto"/>
        <w:rPr>
          <w:rFonts w:asciiTheme="minorHAnsi" w:hAnsiTheme="minorHAnsi" w:cstheme="minorHAnsi"/>
          <w:b/>
          <w:bCs/>
          <w:lang w:eastAsia="en-US"/>
        </w:rPr>
      </w:pPr>
      <w:r w:rsidRPr="00E700C4">
        <w:rPr>
          <w:rFonts w:asciiTheme="minorHAnsi" w:hAnsiTheme="minorHAnsi" w:cstheme="minorHAnsi"/>
          <w:b/>
          <w:bCs/>
          <w:lang w:eastAsia="en-US"/>
        </w:rPr>
        <w:t>Useful links:</w:t>
      </w:r>
    </w:p>
    <w:p w14:paraId="5BA8E900" w14:textId="77777777" w:rsidR="00E42E0E" w:rsidRDefault="00E42E0E" w:rsidP="00616D5A">
      <w:pPr>
        <w:spacing w:line="276" w:lineRule="auto"/>
        <w:rPr>
          <w:rFonts w:asciiTheme="minorHAnsi" w:hAnsiTheme="minorHAnsi" w:cstheme="minorHAnsi"/>
          <w:lang w:eastAsia="en-US"/>
        </w:rPr>
      </w:pPr>
    </w:p>
    <w:p w14:paraId="5CAE6D60" w14:textId="7EE994ED" w:rsidR="00E42E0E" w:rsidRDefault="00E42E0E" w:rsidP="00616D5A">
      <w:pPr>
        <w:spacing w:line="276" w:lineRule="auto"/>
        <w:rPr>
          <w:rFonts w:asciiTheme="minorHAnsi" w:hAnsiTheme="minorHAnsi" w:cstheme="minorHAnsi"/>
          <w:lang w:eastAsia="en-US"/>
        </w:rPr>
      </w:pPr>
      <w:hyperlink r:id="rId7" w:history="1">
        <w:r w:rsidRPr="00AF053F">
          <w:rPr>
            <w:rStyle w:val="Hyperlink"/>
            <w:rFonts w:asciiTheme="minorHAnsi" w:hAnsiTheme="minorHAnsi" w:cstheme="minorHAnsi"/>
            <w:lang w:eastAsia="en-US"/>
          </w:rPr>
          <w:t>https://childcarechoices.gov.uk</w:t>
        </w:r>
      </w:hyperlink>
    </w:p>
    <w:p w14:paraId="17F139E0" w14:textId="77777777" w:rsidR="00E42E0E" w:rsidRDefault="00E42E0E" w:rsidP="00616D5A">
      <w:pPr>
        <w:spacing w:line="276" w:lineRule="auto"/>
        <w:rPr>
          <w:rFonts w:asciiTheme="minorHAnsi" w:hAnsiTheme="minorHAnsi" w:cstheme="minorHAnsi"/>
          <w:lang w:eastAsia="en-US"/>
        </w:rPr>
      </w:pPr>
    </w:p>
    <w:p w14:paraId="51D2B073" w14:textId="4ABE3B1B" w:rsidR="00E42E0E" w:rsidRDefault="00E42E0E" w:rsidP="00616D5A">
      <w:pPr>
        <w:spacing w:line="276" w:lineRule="auto"/>
        <w:rPr>
          <w:rFonts w:asciiTheme="minorHAnsi" w:hAnsiTheme="minorHAnsi" w:cstheme="minorHAnsi"/>
          <w:lang w:eastAsia="en-US"/>
        </w:rPr>
      </w:pPr>
      <w:hyperlink r:id="rId8" w:history="1">
        <w:r w:rsidRPr="00AF053F">
          <w:rPr>
            <w:rStyle w:val="Hyperlink"/>
            <w:rFonts w:asciiTheme="minorHAnsi" w:hAnsiTheme="minorHAnsi" w:cstheme="minorHAnsi"/>
            <w:lang w:eastAsia="en-US"/>
          </w:rPr>
          <w:t>http://littleapples.org</w:t>
        </w:r>
      </w:hyperlink>
    </w:p>
    <w:p w14:paraId="692F7206" w14:textId="77777777" w:rsidR="00E42E0E" w:rsidRDefault="00E42E0E" w:rsidP="00616D5A">
      <w:pPr>
        <w:spacing w:line="276" w:lineRule="auto"/>
        <w:rPr>
          <w:rFonts w:asciiTheme="minorHAnsi" w:hAnsiTheme="minorHAnsi" w:cstheme="minorHAnsi"/>
          <w:lang w:eastAsia="en-US"/>
        </w:rPr>
      </w:pPr>
    </w:p>
    <w:p w14:paraId="7F035584" w14:textId="5EF7E70E" w:rsidR="00E42E0E" w:rsidRDefault="00E42E0E" w:rsidP="00616D5A">
      <w:pPr>
        <w:spacing w:line="276" w:lineRule="auto"/>
        <w:rPr>
          <w:rFonts w:asciiTheme="minorHAnsi" w:hAnsiTheme="minorHAnsi" w:cstheme="minorHAnsi"/>
          <w:lang w:eastAsia="en-US"/>
        </w:rPr>
      </w:pPr>
      <w:hyperlink r:id="rId9" w:history="1">
        <w:r w:rsidRPr="00AF053F">
          <w:rPr>
            <w:rStyle w:val="Hyperlink"/>
            <w:rFonts w:asciiTheme="minorHAnsi" w:hAnsiTheme="minorHAnsi" w:cstheme="minorHAnsi"/>
            <w:lang w:eastAsia="en-US"/>
          </w:rPr>
          <w:t>https://www.gov.uk/tax-free-childcare</w:t>
        </w:r>
      </w:hyperlink>
    </w:p>
    <w:p w14:paraId="38072CAD" w14:textId="77777777" w:rsidR="00E42E0E" w:rsidRDefault="00E42E0E" w:rsidP="00616D5A">
      <w:pPr>
        <w:spacing w:line="276" w:lineRule="auto"/>
        <w:rPr>
          <w:rFonts w:asciiTheme="minorHAnsi" w:hAnsiTheme="minorHAnsi" w:cstheme="minorHAnsi"/>
          <w:lang w:eastAsia="en-US"/>
        </w:rPr>
      </w:pPr>
    </w:p>
    <w:p w14:paraId="5E37E051" w14:textId="7E66E21E" w:rsidR="00486C55" w:rsidRDefault="00486C55" w:rsidP="00616D5A">
      <w:pPr>
        <w:spacing w:line="276" w:lineRule="auto"/>
        <w:rPr>
          <w:rFonts w:asciiTheme="minorHAnsi" w:hAnsiTheme="minorHAnsi" w:cstheme="minorHAnsi"/>
          <w:lang w:eastAsia="en-US"/>
        </w:rPr>
      </w:pPr>
      <w:hyperlink r:id="rId10" w:history="1">
        <w:r w:rsidRPr="00876070">
          <w:rPr>
            <w:rStyle w:val="Hyperlink"/>
            <w:rFonts w:asciiTheme="minorHAnsi" w:hAnsiTheme="minorHAnsi" w:cstheme="minorHAnsi"/>
            <w:lang w:eastAsia="en-US"/>
          </w:rPr>
          <w:t>https://www.hants.gov.uk/socialcareandhealth/childrenandfamilies/childcare/paying-for-childcare/2yearoldoffer</w:t>
        </w:r>
      </w:hyperlink>
    </w:p>
    <w:p w14:paraId="6B74CA79" w14:textId="77777777" w:rsidR="00486C55" w:rsidRDefault="00486C55" w:rsidP="00616D5A">
      <w:pPr>
        <w:spacing w:line="276" w:lineRule="auto"/>
        <w:rPr>
          <w:rFonts w:asciiTheme="minorHAnsi" w:hAnsiTheme="minorHAnsi" w:cstheme="minorHAnsi"/>
          <w:lang w:eastAsia="en-US"/>
        </w:rPr>
      </w:pPr>
    </w:p>
    <w:p w14:paraId="4B8AB504" w14:textId="77777777" w:rsidR="00486C55" w:rsidRDefault="00486C55" w:rsidP="00E700C4">
      <w:pPr>
        <w:spacing w:line="276" w:lineRule="auto"/>
        <w:ind w:firstLine="720"/>
        <w:rPr>
          <w:rFonts w:asciiTheme="minorHAnsi" w:hAnsiTheme="minorHAnsi" w:cstheme="minorHAnsi"/>
          <w:lang w:eastAsia="en-US"/>
        </w:rPr>
      </w:pPr>
    </w:p>
    <w:p w14:paraId="642E7046" w14:textId="77777777" w:rsidR="00E700C4" w:rsidRDefault="00E700C4" w:rsidP="00E700C4">
      <w:pPr>
        <w:spacing w:line="276" w:lineRule="auto"/>
        <w:ind w:firstLine="720"/>
        <w:rPr>
          <w:rFonts w:asciiTheme="minorHAnsi" w:hAnsiTheme="minorHAnsi" w:cstheme="minorHAnsi"/>
          <w:lang w:eastAsia="en-US"/>
        </w:rPr>
      </w:pPr>
    </w:p>
    <w:p w14:paraId="6F72DC41" w14:textId="77777777" w:rsidR="00E700C4" w:rsidRDefault="00E700C4" w:rsidP="00E700C4">
      <w:pPr>
        <w:spacing w:line="276" w:lineRule="auto"/>
        <w:ind w:firstLine="720"/>
        <w:rPr>
          <w:rFonts w:asciiTheme="minorHAnsi" w:hAnsiTheme="minorHAnsi" w:cstheme="minorHAnsi"/>
          <w:lang w:eastAsia="en-US"/>
        </w:rPr>
      </w:pPr>
    </w:p>
    <w:p w14:paraId="1D873BAA" w14:textId="77777777" w:rsidR="00E42E0E" w:rsidRDefault="00E42E0E" w:rsidP="00616D5A">
      <w:pPr>
        <w:spacing w:line="276" w:lineRule="auto"/>
        <w:rPr>
          <w:rFonts w:asciiTheme="minorHAnsi" w:hAnsiTheme="minorHAnsi" w:cstheme="minorHAnsi"/>
          <w:lang w:eastAsia="en-US"/>
        </w:rPr>
      </w:pPr>
    </w:p>
    <w:p w14:paraId="47BA6773" w14:textId="77777777" w:rsidR="00820C37" w:rsidRDefault="00820C37" w:rsidP="00616D5A">
      <w:pPr>
        <w:spacing w:line="276" w:lineRule="auto"/>
        <w:rPr>
          <w:rFonts w:asciiTheme="minorHAnsi" w:hAnsiTheme="minorHAnsi" w:cstheme="minorHAnsi"/>
          <w:lang w:eastAsia="en-US"/>
        </w:rPr>
      </w:pPr>
    </w:p>
    <w:p w14:paraId="1BBCE0B1" w14:textId="77777777" w:rsidR="004545D0" w:rsidRDefault="004545D0" w:rsidP="00616D5A">
      <w:pPr>
        <w:spacing w:line="276" w:lineRule="auto"/>
        <w:rPr>
          <w:rFonts w:asciiTheme="minorHAnsi" w:hAnsiTheme="minorHAnsi" w:cstheme="minorHAnsi"/>
          <w:lang w:eastAsia="en-US"/>
        </w:rPr>
      </w:pPr>
    </w:p>
    <w:p w14:paraId="2C81A01B" w14:textId="77777777" w:rsidR="00E42E0E" w:rsidRDefault="00E42E0E" w:rsidP="00616D5A">
      <w:pPr>
        <w:spacing w:line="276" w:lineRule="auto"/>
        <w:rPr>
          <w:rFonts w:asciiTheme="minorHAnsi" w:hAnsiTheme="minorHAnsi" w:cstheme="minorHAnsi"/>
          <w:lang w:eastAsia="en-US"/>
        </w:rPr>
      </w:pPr>
    </w:p>
    <w:p w14:paraId="6EAEFB06" w14:textId="77777777" w:rsidR="00CE0CA0" w:rsidRDefault="00CE0CA0" w:rsidP="00616D5A">
      <w:pPr>
        <w:spacing w:line="276" w:lineRule="auto"/>
        <w:rPr>
          <w:rFonts w:asciiTheme="minorHAnsi" w:hAnsiTheme="minorHAnsi" w:cstheme="minorHAnsi"/>
          <w:lang w:eastAsia="en-US"/>
        </w:rPr>
      </w:pPr>
    </w:p>
    <w:p w14:paraId="00CB9C84" w14:textId="77777777" w:rsidR="00DC30C5" w:rsidRPr="00616D5A" w:rsidRDefault="00DC30C5" w:rsidP="00616D5A">
      <w:pPr>
        <w:spacing w:line="276" w:lineRule="auto"/>
        <w:rPr>
          <w:rFonts w:asciiTheme="minorHAnsi" w:hAnsiTheme="minorHAnsi" w:cstheme="minorHAnsi"/>
          <w:lang w:eastAsia="en-US"/>
        </w:rPr>
      </w:pPr>
    </w:p>
    <w:p w14:paraId="6D616291" w14:textId="594249CE" w:rsidR="00A53166" w:rsidRPr="00616D5A" w:rsidRDefault="00616D5A" w:rsidP="00616D5A">
      <w:pPr>
        <w:autoSpaceDE w:val="0"/>
        <w:autoSpaceDN w:val="0"/>
        <w:adjustRightInd w:val="0"/>
        <w:spacing w:line="276" w:lineRule="auto"/>
        <w:rPr>
          <w:rFonts w:asciiTheme="minorHAnsi" w:hAnsiTheme="minorHAnsi" w:cstheme="minorHAnsi"/>
          <w:b/>
          <w:bCs/>
          <w:lang w:eastAsia="en-US"/>
        </w:rPr>
      </w:pPr>
      <w:r w:rsidRPr="00616D5A">
        <w:rPr>
          <w:rFonts w:asciiTheme="minorHAnsi" w:hAnsiTheme="minorHAnsi" w:cstheme="minorHAnsi"/>
          <w:b/>
          <w:bCs/>
          <w:lang w:eastAsia="en-US"/>
        </w:rPr>
        <w:lastRenderedPageBreak/>
        <w:t>Exceptional Family support</w:t>
      </w:r>
    </w:p>
    <w:p w14:paraId="5F164850" w14:textId="74E11527" w:rsidR="00616D5A" w:rsidRPr="00616D5A" w:rsidRDefault="00616D5A" w:rsidP="00616D5A">
      <w:pPr>
        <w:autoSpaceDE w:val="0"/>
        <w:autoSpaceDN w:val="0"/>
        <w:adjustRightInd w:val="0"/>
        <w:spacing w:line="276" w:lineRule="auto"/>
        <w:rPr>
          <w:rFonts w:asciiTheme="minorHAnsi" w:hAnsiTheme="minorHAnsi" w:cstheme="minorHAnsi"/>
          <w:b/>
          <w:bCs/>
          <w:lang w:eastAsia="en-US"/>
        </w:rPr>
      </w:pPr>
    </w:p>
    <w:p w14:paraId="57B714D8" w14:textId="77777777" w:rsidR="00616D5A" w:rsidRPr="00616D5A" w:rsidRDefault="00616D5A" w:rsidP="00616D5A">
      <w:pPr>
        <w:spacing w:line="276" w:lineRule="auto"/>
        <w:rPr>
          <w:rFonts w:asciiTheme="minorHAnsi" w:hAnsiTheme="minorHAnsi" w:cstheme="minorHAnsi"/>
        </w:rPr>
      </w:pPr>
      <w:r w:rsidRPr="00616D5A">
        <w:rPr>
          <w:rFonts w:asciiTheme="minorHAnsi" w:hAnsiTheme="minorHAnsi" w:cstheme="minorHAnsi"/>
        </w:rPr>
        <w:t xml:space="preserve">Our aim is to support families at times of exceptional hardship or distress and offer additional support to families at such times. As a charity which exists for the benefit of local </w:t>
      </w:r>
      <w:proofErr w:type="gramStart"/>
      <w:r w:rsidRPr="00616D5A">
        <w:rPr>
          <w:rFonts w:asciiTheme="minorHAnsi" w:hAnsiTheme="minorHAnsi" w:cstheme="minorHAnsi"/>
        </w:rPr>
        <w:t>children</w:t>
      </w:r>
      <w:proofErr w:type="gramEnd"/>
      <w:r w:rsidRPr="00616D5A">
        <w:rPr>
          <w:rFonts w:asciiTheme="minorHAnsi" w:hAnsiTheme="minorHAnsi" w:cstheme="minorHAnsi"/>
        </w:rPr>
        <w:t xml:space="preserve"> we anticipate that this policy would be used to in some way ease the pressure on families and therefore children at exceptionally difficult times.</w:t>
      </w:r>
    </w:p>
    <w:p w14:paraId="10AACD53" w14:textId="77777777" w:rsidR="00616D5A" w:rsidRPr="00616D5A" w:rsidRDefault="00616D5A" w:rsidP="00616D5A">
      <w:pPr>
        <w:spacing w:line="276" w:lineRule="auto"/>
        <w:rPr>
          <w:rFonts w:asciiTheme="minorHAnsi" w:hAnsiTheme="minorHAnsi" w:cstheme="minorHAnsi"/>
          <w:b/>
        </w:rPr>
      </w:pPr>
    </w:p>
    <w:p w14:paraId="0393B1C3" w14:textId="77777777" w:rsidR="00616D5A" w:rsidRPr="00616D5A" w:rsidRDefault="00616D5A" w:rsidP="00616D5A">
      <w:pPr>
        <w:spacing w:line="276" w:lineRule="auto"/>
        <w:rPr>
          <w:rFonts w:asciiTheme="minorHAnsi" w:hAnsiTheme="minorHAnsi" w:cstheme="minorHAnsi"/>
        </w:rPr>
      </w:pPr>
      <w:r w:rsidRPr="00616D5A">
        <w:rPr>
          <w:rFonts w:asciiTheme="minorHAnsi" w:hAnsiTheme="minorHAnsi" w:cstheme="minorHAnsi"/>
        </w:rPr>
        <w:t>We have regular formal and informal contact with families to try to ensure we have as much information about their situation as possible. Where this information leads us to believe exceptional support may be appropriate, staff are to discuss this request with a manager. If a manager agrees exceptional support is appropriate, a request in writing is made to the chair, outlining the forms of support proposed and the reasons for it.</w:t>
      </w:r>
    </w:p>
    <w:p w14:paraId="54174531" w14:textId="77777777" w:rsidR="00616D5A" w:rsidRPr="00616D5A" w:rsidRDefault="00616D5A" w:rsidP="00616D5A">
      <w:pPr>
        <w:numPr>
          <w:ilvl w:val="0"/>
          <w:numId w:val="11"/>
        </w:numPr>
        <w:spacing w:line="276" w:lineRule="auto"/>
        <w:rPr>
          <w:rFonts w:asciiTheme="minorHAnsi" w:hAnsiTheme="minorHAnsi" w:cstheme="minorHAnsi"/>
        </w:rPr>
      </w:pPr>
      <w:r w:rsidRPr="00616D5A">
        <w:rPr>
          <w:rFonts w:asciiTheme="minorHAnsi" w:hAnsiTheme="minorHAnsi" w:cstheme="minorHAnsi"/>
        </w:rPr>
        <w:t>Situations in which exceptional support maybe situations affecting a family’s ability to offer a secure, settled &amp; stimulating environment for pre-school children. Examples could be, but are not limited to:</w:t>
      </w:r>
    </w:p>
    <w:p w14:paraId="1BC6459A" w14:textId="77777777" w:rsidR="00616D5A" w:rsidRPr="00616D5A" w:rsidRDefault="00616D5A" w:rsidP="00616D5A">
      <w:pPr>
        <w:numPr>
          <w:ilvl w:val="0"/>
          <w:numId w:val="12"/>
        </w:numPr>
        <w:spacing w:line="276" w:lineRule="auto"/>
        <w:rPr>
          <w:rFonts w:asciiTheme="minorHAnsi" w:hAnsiTheme="minorHAnsi" w:cstheme="minorHAnsi"/>
        </w:rPr>
      </w:pPr>
      <w:r w:rsidRPr="00616D5A">
        <w:rPr>
          <w:rFonts w:asciiTheme="minorHAnsi" w:hAnsiTheme="minorHAnsi" w:cstheme="minorHAnsi"/>
        </w:rPr>
        <w:t>Bereavement</w:t>
      </w:r>
    </w:p>
    <w:p w14:paraId="2068EA2E" w14:textId="77777777" w:rsidR="00616D5A" w:rsidRPr="00616D5A" w:rsidRDefault="00616D5A" w:rsidP="00616D5A">
      <w:pPr>
        <w:numPr>
          <w:ilvl w:val="0"/>
          <w:numId w:val="12"/>
        </w:numPr>
        <w:spacing w:line="276" w:lineRule="auto"/>
        <w:rPr>
          <w:rFonts w:asciiTheme="minorHAnsi" w:hAnsiTheme="minorHAnsi" w:cstheme="minorHAnsi"/>
        </w:rPr>
      </w:pPr>
      <w:r w:rsidRPr="00616D5A">
        <w:rPr>
          <w:rFonts w:asciiTheme="minorHAnsi" w:hAnsiTheme="minorHAnsi" w:cstheme="minorHAnsi"/>
        </w:rPr>
        <w:t>Ill health</w:t>
      </w:r>
    </w:p>
    <w:p w14:paraId="73ECBA41" w14:textId="77777777" w:rsidR="00616D5A" w:rsidRPr="00616D5A" w:rsidRDefault="00616D5A" w:rsidP="00616D5A">
      <w:pPr>
        <w:numPr>
          <w:ilvl w:val="0"/>
          <w:numId w:val="12"/>
        </w:numPr>
        <w:spacing w:line="276" w:lineRule="auto"/>
        <w:rPr>
          <w:rFonts w:asciiTheme="minorHAnsi" w:hAnsiTheme="minorHAnsi" w:cstheme="minorHAnsi"/>
        </w:rPr>
      </w:pPr>
      <w:r w:rsidRPr="00616D5A">
        <w:rPr>
          <w:rFonts w:asciiTheme="minorHAnsi" w:hAnsiTheme="minorHAnsi" w:cstheme="minorHAnsi"/>
        </w:rPr>
        <w:t>Accommodation issues</w:t>
      </w:r>
    </w:p>
    <w:p w14:paraId="5BB23DC2" w14:textId="77777777" w:rsidR="00616D5A" w:rsidRPr="00616D5A" w:rsidRDefault="00616D5A" w:rsidP="00616D5A">
      <w:pPr>
        <w:numPr>
          <w:ilvl w:val="0"/>
          <w:numId w:val="12"/>
        </w:numPr>
        <w:spacing w:line="276" w:lineRule="auto"/>
        <w:rPr>
          <w:rFonts w:asciiTheme="minorHAnsi" w:hAnsiTheme="minorHAnsi" w:cstheme="minorHAnsi"/>
        </w:rPr>
      </w:pPr>
      <w:r w:rsidRPr="00616D5A">
        <w:rPr>
          <w:rFonts w:asciiTheme="minorHAnsi" w:hAnsiTheme="minorHAnsi" w:cstheme="minorHAnsi"/>
        </w:rPr>
        <w:t>Emergency situations/disasters</w:t>
      </w:r>
    </w:p>
    <w:p w14:paraId="5FF815EA" w14:textId="77777777" w:rsidR="00616D5A" w:rsidRPr="00616D5A" w:rsidRDefault="00616D5A" w:rsidP="00616D5A">
      <w:pPr>
        <w:numPr>
          <w:ilvl w:val="0"/>
          <w:numId w:val="12"/>
        </w:numPr>
        <w:spacing w:line="276" w:lineRule="auto"/>
        <w:rPr>
          <w:rFonts w:asciiTheme="minorHAnsi" w:hAnsiTheme="minorHAnsi" w:cstheme="minorHAnsi"/>
        </w:rPr>
      </w:pPr>
      <w:r w:rsidRPr="00616D5A">
        <w:rPr>
          <w:rFonts w:asciiTheme="minorHAnsi" w:hAnsiTheme="minorHAnsi" w:cstheme="minorHAnsi"/>
        </w:rPr>
        <w:t xml:space="preserve">Financial hardship alone </w:t>
      </w:r>
      <w:r w:rsidRPr="00616D5A">
        <w:rPr>
          <w:rFonts w:asciiTheme="minorHAnsi" w:hAnsiTheme="minorHAnsi" w:cstheme="minorHAnsi"/>
          <w:b/>
        </w:rPr>
        <w:t>will not</w:t>
      </w:r>
      <w:r w:rsidRPr="00616D5A">
        <w:rPr>
          <w:rFonts w:asciiTheme="minorHAnsi" w:hAnsiTheme="minorHAnsi" w:cstheme="minorHAnsi"/>
        </w:rPr>
        <w:t xml:space="preserve"> qualify for Exceptional Support as children are supported by EYE grant</w:t>
      </w:r>
    </w:p>
    <w:p w14:paraId="4B6D9510" w14:textId="77777777" w:rsidR="00616D5A" w:rsidRPr="00616D5A" w:rsidRDefault="00616D5A" w:rsidP="00616D5A">
      <w:pPr>
        <w:spacing w:line="276" w:lineRule="auto"/>
        <w:ind w:left="1080"/>
        <w:rPr>
          <w:rFonts w:asciiTheme="minorHAnsi" w:hAnsiTheme="minorHAnsi" w:cstheme="minorHAnsi"/>
        </w:rPr>
      </w:pPr>
    </w:p>
    <w:p w14:paraId="45FC6599" w14:textId="77777777" w:rsidR="00616D5A" w:rsidRPr="00616D5A" w:rsidRDefault="00616D5A" w:rsidP="00616D5A">
      <w:pPr>
        <w:spacing w:line="276" w:lineRule="auto"/>
        <w:rPr>
          <w:rFonts w:asciiTheme="minorHAnsi" w:hAnsiTheme="minorHAnsi" w:cstheme="minorHAnsi"/>
        </w:rPr>
      </w:pPr>
      <w:r w:rsidRPr="00616D5A">
        <w:rPr>
          <w:rFonts w:asciiTheme="minorHAnsi" w:hAnsiTheme="minorHAnsi" w:cstheme="minorHAnsi"/>
        </w:rPr>
        <w:t>Staff are encouraged to consider whether the circumstances of the request are such that support from Children’s Services might be required, or a referral to the Child Protection team is appropriate. A child’s welfare must remain our primary concern.</w:t>
      </w:r>
    </w:p>
    <w:p w14:paraId="7ED26FCD" w14:textId="77777777" w:rsidR="00616D5A" w:rsidRPr="00616D5A" w:rsidRDefault="00616D5A" w:rsidP="00616D5A">
      <w:pPr>
        <w:spacing w:line="276" w:lineRule="auto"/>
        <w:rPr>
          <w:rFonts w:asciiTheme="minorHAnsi" w:hAnsiTheme="minorHAnsi" w:cstheme="minorHAnsi"/>
        </w:rPr>
      </w:pPr>
    </w:p>
    <w:p w14:paraId="6A1807C7" w14:textId="77777777" w:rsidR="00616D5A" w:rsidRPr="00616D5A" w:rsidRDefault="00616D5A" w:rsidP="00616D5A">
      <w:pPr>
        <w:numPr>
          <w:ilvl w:val="0"/>
          <w:numId w:val="13"/>
        </w:numPr>
        <w:spacing w:line="276" w:lineRule="auto"/>
        <w:rPr>
          <w:rFonts w:asciiTheme="minorHAnsi" w:hAnsiTheme="minorHAnsi" w:cstheme="minorHAnsi"/>
        </w:rPr>
      </w:pPr>
      <w:r w:rsidRPr="00616D5A">
        <w:rPr>
          <w:rFonts w:asciiTheme="minorHAnsi" w:hAnsiTheme="minorHAnsi" w:cstheme="minorHAnsi"/>
        </w:rPr>
        <w:t>Examples of exceptional support may include the provision of additional sessions without notice or charge. In this instance the setting must ensure that Statutory adult: child ratios are never compromised.</w:t>
      </w:r>
    </w:p>
    <w:p w14:paraId="36EF4452" w14:textId="77777777" w:rsidR="00616D5A" w:rsidRPr="00616D5A" w:rsidRDefault="00616D5A" w:rsidP="00616D5A">
      <w:pPr>
        <w:spacing w:line="276" w:lineRule="auto"/>
        <w:rPr>
          <w:rFonts w:asciiTheme="minorHAnsi" w:hAnsiTheme="minorHAnsi" w:cstheme="minorHAnsi"/>
        </w:rPr>
      </w:pPr>
    </w:p>
    <w:p w14:paraId="141CCE44" w14:textId="39B76FAD" w:rsidR="00616D5A" w:rsidRPr="00616D5A" w:rsidRDefault="00616D5A" w:rsidP="00616D5A">
      <w:pPr>
        <w:spacing w:line="276" w:lineRule="auto"/>
        <w:rPr>
          <w:rFonts w:asciiTheme="minorHAnsi" w:hAnsiTheme="minorHAnsi" w:cstheme="minorHAnsi"/>
        </w:rPr>
      </w:pPr>
      <w:r w:rsidRPr="00616D5A">
        <w:rPr>
          <w:rFonts w:asciiTheme="minorHAnsi" w:hAnsiTheme="minorHAnsi" w:cstheme="minorHAnsi"/>
        </w:rPr>
        <w:t>The Chair and committee will consider the request and may exercise their discretional right to approve the request by signing the letter which is placed in the child’s file. Relevant staff (</w:t>
      </w:r>
      <w:proofErr w:type="spellStart"/>
      <w:r w:rsidRPr="00616D5A">
        <w:rPr>
          <w:rFonts w:asciiTheme="minorHAnsi" w:hAnsiTheme="minorHAnsi" w:cstheme="minorHAnsi"/>
        </w:rPr>
        <w:t>e.g</w:t>
      </w:r>
      <w:proofErr w:type="spellEnd"/>
      <w:r w:rsidRPr="00616D5A">
        <w:rPr>
          <w:rFonts w:asciiTheme="minorHAnsi" w:hAnsiTheme="minorHAnsi" w:cstheme="minorHAnsi"/>
        </w:rPr>
        <w:t xml:space="preserve"> door staff) and the </w:t>
      </w:r>
      <w:r w:rsidR="00CE0CA0">
        <w:rPr>
          <w:rFonts w:asciiTheme="minorHAnsi" w:hAnsiTheme="minorHAnsi" w:cstheme="minorHAnsi"/>
        </w:rPr>
        <w:t>Business Manager</w:t>
      </w:r>
      <w:r w:rsidRPr="00616D5A">
        <w:rPr>
          <w:rFonts w:asciiTheme="minorHAnsi" w:hAnsiTheme="minorHAnsi" w:cstheme="minorHAnsi"/>
        </w:rPr>
        <w:t xml:space="preserve"> are to be advised of the decision. The approving of exceptional support is entirely discretional and there are </w:t>
      </w:r>
      <w:r w:rsidRPr="00616D5A">
        <w:rPr>
          <w:rFonts w:asciiTheme="minorHAnsi" w:hAnsiTheme="minorHAnsi" w:cstheme="minorHAnsi"/>
          <w:b/>
        </w:rPr>
        <w:t>no circumstances</w:t>
      </w:r>
      <w:r w:rsidRPr="00616D5A">
        <w:rPr>
          <w:rFonts w:asciiTheme="minorHAnsi" w:hAnsiTheme="minorHAnsi" w:cstheme="minorHAnsi"/>
        </w:rPr>
        <w:t xml:space="preserve"> in which it is guaranteed. The decision will also consider the organisations ability to provide the support without affecting the provision for all children.</w:t>
      </w:r>
    </w:p>
    <w:p w14:paraId="3021BD54" w14:textId="77777777" w:rsidR="00616D5A" w:rsidRPr="00616D5A" w:rsidRDefault="00616D5A" w:rsidP="00616D5A">
      <w:pPr>
        <w:spacing w:line="276" w:lineRule="auto"/>
        <w:rPr>
          <w:rFonts w:asciiTheme="minorHAnsi" w:hAnsiTheme="minorHAnsi" w:cstheme="minorHAnsi"/>
        </w:rPr>
      </w:pPr>
    </w:p>
    <w:p w14:paraId="79F56F2D" w14:textId="77777777" w:rsidR="00616D5A" w:rsidRPr="00616D5A" w:rsidRDefault="00616D5A" w:rsidP="00616D5A">
      <w:pPr>
        <w:autoSpaceDE w:val="0"/>
        <w:autoSpaceDN w:val="0"/>
        <w:adjustRightInd w:val="0"/>
        <w:spacing w:line="276" w:lineRule="auto"/>
        <w:rPr>
          <w:rFonts w:asciiTheme="minorHAnsi" w:hAnsiTheme="minorHAnsi" w:cstheme="minorHAnsi"/>
          <w:b/>
          <w:bCs/>
        </w:rPr>
      </w:pPr>
    </w:p>
    <w:p w14:paraId="313C8289" w14:textId="796881D4" w:rsidR="00961DEB" w:rsidRPr="00616D5A" w:rsidRDefault="00961DEB" w:rsidP="00616D5A">
      <w:pPr>
        <w:autoSpaceDE w:val="0"/>
        <w:autoSpaceDN w:val="0"/>
        <w:adjustRightInd w:val="0"/>
        <w:spacing w:line="276" w:lineRule="auto"/>
        <w:rPr>
          <w:rFonts w:asciiTheme="minorHAnsi" w:hAnsiTheme="minorHAnsi" w:cstheme="minorHAnsi"/>
        </w:rPr>
      </w:pPr>
    </w:p>
    <w:p w14:paraId="3949ADD5" w14:textId="44005764" w:rsidR="00961DEB" w:rsidRDefault="00961DEB" w:rsidP="00616D5A">
      <w:pPr>
        <w:autoSpaceDE w:val="0"/>
        <w:autoSpaceDN w:val="0"/>
        <w:adjustRightInd w:val="0"/>
        <w:spacing w:line="276" w:lineRule="auto"/>
        <w:rPr>
          <w:rFonts w:asciiTheme="minorHAnsi" w:hAnsiTheme="minorHAnsi" w:cstheme="minorHAnsi"/>
        </w:rPr>
      </w:pPr>
    </w:p>
    <w:p w14:paraId="5C25669A" w14:textId="21DE0288" w:rsidR="00616D5A" w:rsidRDefault="00616D5A" w:rsidP="00616D5A">
      <w:pPr>
        <w:autoSpaceDE w:val="0"/>
        <w:autoSpaceDN w:val="0"/>
        <w:adjustRightInd w:val="0"/>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616D5A" w14:paraId="67D382E4" w14:textId="77777777" w:rsidTr="00616D5A">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9316A9B" w14:textId="77777777" w:rsidR="00616D5A" w:rsidRPr="00616D5A" w:rsidRDefault="00616D5A">
            <w:pPr>
              <w:pStyle w:val="NormalWeb"/>
              <w:spacing w:before="0" w:beforeAutospacing="0" w:after="0" w:afterAutospacing="0" w:line="360" w:lineRule="auto"/>
              <w:rPr>
                <w:rFonts w:asciiTheme="minorHAnsi" w:hAnsiTheme="minorHAnsi" w:cstheme="minorHAnsi"/>
              </w:rPr>
            </w:pPr>
            <w:r w:rsidRPr="00616D5A">
              <w:rPr>
                <w:rFonts w:asciiTheme="minorHAnsi" w:hAnsiTheme="minorHAnsi" w:cstheme="minorHAnsi"/>
                <w:b/>
                <w:bCs/>
                <w:color w:val="000000"/>
                <w:kern w:val="24"/>
              </w:rPr>
              <w:t>This policy was adopted by Little Apples of Bramley</w:t>
            </w:r>
          </w:p>
        </w:tc>
      </w:tr>
      <w:tr w:rsidR="00616D5A" w14:paraId="207930D0" w14:textId="77777777" w:rsidTr="00616D5A">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85142B7" w14:textId="77777777" w:rsidR="00616D5A" w:rsidRPr="00616D5A" w:rsidRDefault="00616D5A">
            <w:pPr>
              <w:pStyle w:val="NormalWeb"/>
              <w:spacing w:before="0" w:beforeAutospacing="0" w:after="0" w:afterAutospacing="0" w:line="360" w:lineRule="auto"/>
              <w:rPr>
                <w:rFonts w:asciiTheme="minorHAnsi" w:hAnsiTheme="minorHAnsi" w:cstheme="minorHAnsi"/>
              </w:rPr>
            </w:pPr>
            <w:r w:rsidRPr="00616D5A">
              <w:rPr>
                <w:rFonts w:asciiTheme="minorHAnsi" w:hAnsiTheme="minorHAnsi" w:cstheme="minorHAnsi"/>
                <w:b/>
                <w:bCs/>
                <w:color w:val="000000"/>
                <w:kern w:val="24"/>
              </w:rPr>
              <w:t>On 6</w:t>
            </w:r>
            <w:proofErr w:type="spellStart"/>
            <w:r w:rsidRPr="00616D5A">
              <w:rPr>
                <w:rFonts w:asciiTheme="minorHAnsi" w:hAnsiTheme="minorHAnsi" w:cstheme="minorHAnsi"/>
                <w:b/>
                <w:bCs/>
                <w:color w:val="000000"/>
                <w:kern w:val="24"/>
                <w:position w:val="7"/>
                <w:vertAlign w:val="superscript"/>
              </w:rPr>
              <w:t>th</w:t>
            </w:r>
            <w:proofErr w:type="spellEnd"/>
            <w:r w:rsidRPr="00616D5A">
              <w:rPr>
                <w:rFonts w:asciiTheme="minorHAnsi" w:hAnsiTheme="minorHAnsi" w:cstheme="minorHAnsi"/>
                <w:b/>
                <w:bCs/>
                <w:color w:val="000000"/>
                <w:kern w:val="24"/>
              </w:rPr>
              <w:t xml:space="preserve"> September 2021</w:t>
            </w:r>
          </w:p>
        </w:tc>
      </w:tr>
      <w:tr w:rsidR="00616D5A" w14:paraId="45C2F7E4" w14:textId="77777777" w:rsidTr="00616D5A">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452563B" w14:textId="77777777" w:rsidR="00616D5A" w:rsidRPr="00616D5A" w:rsidRDefault="00616D5A">
            <w:pPr>
              <w:pStyle w:val="NormalWeb"/>
              <w:spacing w:before="0" w:beforeAutospacing="0" w:after="0" w:afterAutospacing="0" w:line="360" w:lineRule="auto"/>
              <w:rPr>
                <w:rFonts w:asciiTheme="minorHAnsi" w:hAnsiTheme="minorHAnsi" w:cstheme="minorHAnsi"/>
              </w:rPr>
            </w:pPr>
            <w:r w:rsidRPr="00616D5A">
              <w:rPr>
                <w:rFonts w:asciiTheme="minorHAnsi" w:hAnsiTheme="minorHAnsi" w:cstheme="minorHAnsi"/>
                <w:b/>
                <w:bCs/>
                <w:color w:val="000000"/>
                <w:kern w:val="24"/>
              </w:rPr>
              <w:t>Date to be reviewed</w:t>
            </w:r>
          </w:p>
        </w:tc>
      </w:tr>
      <w:tr w:rsidR="00616D5A" w14:paraId="7364AA42" w14:textId="77777777" w:rsidTr="00616D5A">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3ACB33A" w14:textId="77777777" w:rsidR="00616D5A" w:rsidRPr="00616D5A" w:rsidRDefault="00616D5A">
            <w:pPr>
              <w:pStyle w:val="NormalWeb"/>
              <w:spacing w:before="0" w:beforeAutospacing="0" w:after="0" w:afterAutospacing="0" w:line="360" w:lineRule="auto"/>
              <w:rPr>
                <w:rFonts w:asciiTheme="minorHAnsi" w:hAnsiTheme="minorHAnsi" w:cstheme="minorHAnsi"/>
              </w:rPr>
            </w:pPr>
            <w:r w:rsidRPr="00616D5A">
              <w:rPr>
                <w:rFonts w:asciiTheme="minorHAnsi" w:hAnsiTheme="minorHAnsi" w:cstheme="minorHAnsi"/>
                <w:b/>
                <w:bCs/>
                <w:color w:val="000000"/>
                <w:kern w:val="24"/>
              </w:rPr>
              <w:t xml:space="preserve">Signed on behalf of the management committee </w:t>
            </w:r>
            <w:r w:rsidRPr="00616D5A">
              <w:rPr>
                <w:rFonts w:ascii="Brush Script MT" w:hAnsi="Brush Script MT" w:cstheme="minorHAnsi"/>
                <w:b/>
                <w:bCs/>
                <w:i/>
                <w:iCs/>
                <w:color w:val="1F4E79" w:themeColor="accent5" w:themeShade="80"/>
                <w:kern w:val="24"/>
                <w:sz w:val="28"/>
                <w:szCs w:val="28"/>
              </w:rPr>
              <w:t>J V Whatley</w:t>
            </w:r>
          </w:p>
        </w:tc>
      </w:tr>
      <w:tr w:rsidR="00616D5A" w14:paraId="18BF905C" w14:textId="77777777" w:rsidTr="00616D5A">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77E49F48" w14:textId="77777777" w:rsidR="00616D5A" w:rsidRPr="00616D5A" w:rsidRDefault="00616D5A">
            <w:pPr>
              <w:pStyle w:val="NormalWeb"/>
              <w:spacing w:before="0" w:beforeAutospacing="0" w:after="0" w:afterAutospacing="0" w:line="360" w:lineRule="auto"/>
              <w:rPr>
                <w:rFonts w:asciiTheme="minorHAnsi" w:hAnsiTheme="minorHAnsi" w:cstheme="minorHAnsi"/>
              </w:rPr>
            </w:pPr>
            <w:r w:rsidRPr="00616D5A">
              <w:rPr>
                <w:rFonts w:asciiTheme="minorHAnsi" w:hAnsiTheme="minorHAnsi" w:cstheme="minorHAnsi"/>
                <w:b/>
                <w:bCs/>
                <w:color w:val="000000"/>
                <w:kern w:val="24"/>
              </w:rPr>
              <w:t>Name of signatory J V Whatley</w:t>
            </w:r>
          </w:p>
        </w:tc>
      </w:tr>
      <w:tr w:rsidR="00616D5A" w14:paraId="2E3EE19B" w14:textId="77777777" w:rsidTr="00616D5A">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811CF00" w14:textId="77777777" w:rsidR="00616D5A" w:rsidRPr="00616D5A" w:rsidRDefault="00616D5A">
            <w:pPr>
              <w:pStyle w:val="NormalWeb"/>
              <w:spacing w:before="0" w:beforeAutospacing="0" w:after="0" w:afterAutospacing="0" w:line="360" w:lineRule="auto"/>
              <w:rPr>
                <w:rFonts w:asciiTheme="minorHAnsi" w:hAnsiTheme="minorHAnsi" w:cstheme="minorHAnsi"/>
              </w:rPr>
            </w:pPr>
            <w:r w:rsidRPr="00616D5A">
              <w:rPr>
                <w:rFonts w:asciiTheme="minorHAnsi" w:hAnsiTheme="minorHAnsi" w:cstheme="minorHAnsi"/>
                <w:b/>
                <w:bCs/>
                <w:color w:val="000000"/>
                <w:kern w:val="24"/>
              </w:rPr>
              <w:t xml:space="preserve">Role of </w:t>
            </w:r>
            <w:proofErr w:type="gramStart"/>
            <w:r w:rsidRPr="00616D5A">
              <w:rPr>
                <w:rFonts w:asciiTheme="minorHAnsi" w:hAnsiTheme="minorHAnsi" w:cstheme="minorHAnsi"/>
                <w:b/>
                <w:bCs/>
                <w:color w:val="000000"/>
                <w:kern w:val="24"/>
              </w:rPr>
              <w:t>signatory  Manager</w:t>
            </w:r>
            <w:proofErr w:type="gramEnd"/>
          </w:p>
        </w:tc>
      </w:tr>
    </w:tbl>
    <w:p w14:paraId="5D13D40D" w14:textId="77777777" w:rsidR="00616D5A" w:rsidRPr="00616D5A" w:rsidRDefault="00616D5A" w:rsidP="00616D5A">
      <w:pPr>
        <w:autoSpaceDE w:val="0"/>
        <w:autoSpaceDN w:val="0"/>
        <w:adjustRightInd w:val="0"/>
        <w:spacing w:line="276" w:lineRule="auto"/>
        <w:rPr>
          <w:rFonts w:asciiTheme="minorHAnsi" w:hAnsiTheme="minorHAnsi" w:cstheme="minorHAnsi"/>
        </w:rPr>
      </w:pPr>
    </w:p>
    <w:p w14:paraId="11D81FA4" w14:textId="0E3AB607" w:rsidR="00961DEB" w:rsidRPr="00616D5A" w:rsidRDefault="00961DEB" w:rsidP="00616D5A">
      <w:pPr>
        <w:autoSpaceDE w:val="0"/>
        <w:autoSpaceDN w:val="0"/>
        <w:adjustRightInd w:val="0"/>
        <w:spacing w:line="276" w:lineRule="auto"/>
        <w:rPr>
          <w:rFonts w:asciiTheme="minorHAnsi" w:hAnsiTheme="minorHAnsi" w:cstheme="minorHAnsi"/>
        </w:rPr>
      </w:pPr>
    </w:p>
    <w:p w14:paraId="76952F10" w14:textId="77777777" w:rsidR="0063132E" w:rsidRPr="00616D5A" w:rsidRDefault="0063132E" w:rsidP="00616D5A">
      <w:pPr>
        <w:autoSpaceDE w:val="0"/>
        <w:autoSpaceDN w:val="0"/>
        <w:adjustRightInd w:val="0"/>
        <w:spacing w:line="276" w:lineRule="auto"/>
        <w:rPr>
          <w:rFonts w:asciiTheme="minorHAnsi" w:hAnsiTheme="minorHAnsi" w:cstheme="minorHAnsi"/>
        </w:rPr>
      </w:pPr>
    </w:p>
    <w:sectPr w:rsidR="0063132E" w:rsidRPr="00616D5A">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09466A" w:rsidRDefault="00E05236">
        <w:pPr>
          <w:pStyle w:val="Footer"/>
          <w:jc w:val="center"/>
          <w:rPr>
            <w:rFonts w:asciiTheme="minorHAnsi" w:hAnsiTheme="minorHAnsi" w:cstheme="minorHAnsi"/>
          </w:rPr>
        </w:pPr>
        <w:r w:rsidRPr="0009466A">
          <w:rPr>
            <w:rFonts w:asciiTheme="minorHAnsi" w:hAnsiTheme="minorHAnsi" w:cstheme="minorHAnsi"/>
          </w:rPr>
          <w:fldChar w:fldCharType="begin"/>
        </w:r>
        <w:r w:rsidRPr="0009466A">
          <w:rPr>
            <w:rFonts w:asciiTheme="minorHAnsi" w:hAnsiTheme="minorHAnsi" w:cstheme="minorHAnsi"/>
          </w:rPr>
          <w:instrText xml:space="preserve"> PAGE   \* MERGEFORMAT </w:instrText>
        </w:r>
        <w:r w:rsidRPr="0009466A">
          <w:rPr>
            <w:rFonts w:asciiTheme="minorHAnsi" w:hAnsiTheme="minorHAnsi" w:cstheme="minorHAnsi"/>
          </w:rPr>
          <w:fldChar w:fldCharType="separate"/>
        </w:r>
        <w:r w:rsidRPr="0009466A">
          <w:rPr>
            <w:rFonts w:asciiTheme="minorHAnsi" w:hAnsiTheme="minorHAnsi" w:cstheme="minorHAnsi"/>
            <w:noProof/>
          </w:rPr>
          <w:t>2</w:t>
        </w:r>
        <w:r w:rsidRPr="0009466A">
          <w:rPr>
            <w:rFonts w:asciiTheme="minorHAnsi" w:hAnsiTheme="minorHAnsi" w:cstheme="minorHAnsi"/>
            <w:noProof/>
          </w:rPr>
          <w:fldChar w:fldCharType="end"/>
        </w:r>
      </w:p>
    </w:sdtContent>
  </w:sdt>
  <w:p w14:paraId="2D89AEB0" w14:textId="25B428E1" w:rsidR="001F5C34" w:rsidRPr="0009466A" w:rsidRDefault="001F5C34" w:rsidP="001F5C34">
    <w:pPr>
      <w:tabs>
        <w:tab w:val="center" w:pos="4513"/>
        <w:tab w:val="right" w:pos="9026"/>
      </w:tabs>
      <w:rPr>
        <w:rFonts w:asciiTheme="minorHAnsi" w:hAnsiTheme="minorHAnsi" w:cstheme="minorHAnsi"/>
      </w:rPr>
    </w:pPr>
    <w:r w:rsidRPr="0009466A">
      <w:rPr>
        <w:rFonts w:asciiTheme="minorHAnsi" w:hAnsiTheme="minorHAnsi" w:cstheme="minorHAnsi"/>
      </w:rPr>
      <w:t xml:space="preserve">Date of last revision </w:t>
    </w:r>
    <w:r w:rsidR="00820C37">
      <w:rPr>
        <w:rFonts w:asciiTheme="minorHAnsi" w:hAnsiTheme="minorHAnsi" w:cstheme="minorHAnsi"/>
      </w:rPr>
      <w:t>24</w:t>
    </w:r>
    <w:r w:rsidR="0014413A">
      <w:rPr>
        <w:rFonts w:asciiTheme="minorHAnsi" w:hAnsiTheme="minorHAnsi" w:cstheme="minorHAnsi"/>
      </w:rPr>
      <w:t>/0</w:t>
    </w:r>
    <w:r w:rsidR="00820C37">
      <w:rPr>
        <w:rFonts w:asciiTheme="minorHAnsi" w:hAnsiTheme="minorHAnsi" w:cstheme="minorHAnsi"/>
      </w:rPr>
      <w:t>2</w:t>
    </w:r>
    <w:r w:rsidR="0014413A">
      <w:rPr>
        <w:rFonts w:asciiTheme="minorHAnsi" w:hAnsiTheme="minorHAnsi" w:cstheme="minorHAnsi"/>
      </w:rPr>
      <w:t>/202</w:t>
    </w:r>
    <w:r w:rsidR="00820C37">
      <w:rPr>
        <w:rFonts w:asciiTheme="minorHAnsi" w:hAnsiTheme="minorHAnsi" w:cstheme="minorHAnsi"/>
      </w:rPr>
      <w:t>5</w:t>
    </w:r>
    <w:r w:rsidR="0014413A">
      <w:rPr>
        <w:rFonts w:asciiTheme="minorHAnsi" w:hAnsiTheme="minorHAnsi" w:cstheme="minorHAnsi"/>
      </w:rPr>
      <w:t xml:space="preserve">          </w:t>
    </w:r>
    <w:r w:rsidR="0009466A" w:rsidRPr="0009466A">
      <w:rPr>
        <w:rFonts w:asciiTheme="minorHAnsi" w:hAnsiTheme="minorHAnsi" w:cstheme="minorHAnsi"/>
      </w:rPr>
      <w:t xml:space="preserve">                                        </w:t>
    </w:r>
    <w:r w:rsidR="00616D5A">
      <w:rPr>
        <w:rFonts w:asciiTheme="minorHAnsi" w:hAnsiTheme="minorHAnsi" w:cstheme="minorHAnsi"/>
      </w:rPr>
      <w:t xml:space="preserve">6.2 </w:t>
    </w:r>
    <w:r w:rsidR="00627125">
      <w:rPr>
        <w:rFonts w:asciiTheme="minorHAnsi" w:hAnsiTheme="minorHAnsi" w:cstheme="minorHAnsi"/>
      </w:rPr>
      <w:t xml:space="preserve">Funding, </w:t>
    </w:r>
    <w:r w:rsidR="00851188">
      <w:rPr>
        <w:rFonts w:asciiTheme="minorHAnsi" w:hAnsiTheme="minorHAnsi" w:cstheme="minorHAnsi"/>
      </w:rPr>
      <w:t>Fee</w:t>
    </w:r>
    <w:r w:rsidR="00627125">
      <w:rPr>
        <w:rFonts w:asciiTheme="minorHAnsi" w:hAnsiTheme="minorHAnsi" w:cstheme="minorHAnsi"/>
      </w:rPr>
      <w:t>s</w:t>
    </w:r>
    <w:r w:rsidR="00851188">
      <w:rPr>
        <w:rFonts w:asciiTheme="minorHAnsi" w:hAnsiTheme="minorHAnsi" w:cstheme="minorHAnsi"/>
      </w:rPr>
      <w:t xml:space="preserve"> and Payment</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7605B"/>
    <w:multiLevelType w:val="hybridMultilevel"/>
    <w:tmpl w:val="922C3072"/>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78F32F6"/>
    <w:multiLevelType w:val="hybridMultilevel"/>
    <w:tmpl w:val="71E852F4"/>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 w15:restartNumberingAfterBreak="0">
    <w:nsid w:val="0D471575"/>
    <w:multiLevelType w:val="hybridMultilevel"/>
    <w:tmpl w:val="B0AE8BF2"/>
    <w:lvl w:ilvl="0" w:tplc="9EEC4B2A">
      <w:start w:val="1"/>
      <w:numFmt w:val="bullet"/>
      <w:lvlText w:val=""/>
      <w:lvlJc w:val="left"/>
      <w:pPr>
        <w:ind w:left="720" w:hanging="360"/>
      </w:pPr>
      <w:rPr>
        <w:rFonts w:ascii="Wingdings" w:hAnsi="Wingdings" w:hint="default"/>
        <w:color w:val="8064A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E27E7D"/>
    <w:multiLevelType w:val="hybridMultilevel"/>
    <w:tmpl w:val="BAF6E8B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BF124FD"/>
    <w:multiLevelType w:val="hybridMultilevel"/>
    <w:tmpl w:val="4DBE0420"/>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256714A1"/>
    <w:multiLevelType w:val="hybridMultilevel"/>
    <w:tmpl w:val="F7726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FB2EAF"/>
    <w:multiLevelType w:val="hybridMultilevel"/>
    <w:tmpl w:val="4530B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A34811"/>
    <w:multiLevelType w:val="hybridMultilevel"/>
    <w:tmpl w:val="C3E6E4A4"/>
    <w:lvl w:ilvl="0" w:tplc="9EEC4B2A">
      <w:start w:val="1"/>
      <w:numFmt w:val="bullet"/>
      <w:lvlText w:val=""/>
      <w:lvlJc w:val="left"/>
      <w:pPr>
        <w:ind w:left="1080" w:hanging="360"/>
      </w:pPr>
      <w:rPr>
        <w:rFonts w:ascii="Wingdings" w:hAnsi="Wingdings" w:hint="default"/>
        <w:color w:val="8064A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4EB4B86"/>
    <w:multiLevelType w:val="hybridMultilevel"/>
    <w:tmpl w:val="8132F25E"/>
    <w:lvl w:ilvl="0" w:tplc="9EEC4B2A">
      <w:start w:val="1"/>
      <w:numFmt w:val="bullet"/>
      <w:lvlText w:val=""/>
      <w:lvlJc w:val="left"/>
      <w:pPr>
        <w:tabs>
          <w:tab w:val="num" w:pos="360"/>
        </w:tabs>
        <w:ind w:left="360" w:hanging="360"/>
      </w:pPr>
      <w:rPr>
        <w:rFonts w:ascii="Wingdings" w:hAnsi="Wingdings" w:hint="default"/>
        <w:color w:val="8064A2"/>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530157F"/>
    <w:multiLevelType w:val="hybridMultilevel"/>
    <w:tmpl w:val="2376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A27F97"/>
    <w:multiLevelType w:val="hybridMultilevel"/>
    <w:tmpl w:val="459264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8A44AB0"/>
    <w:multiLevelType w:val="hybridMultilevel"/>
    <w:tmpl w:val="8EE0D14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9223642"/>
    <w:multiLevelType w:val="hybridMultilevel"/>
    <w:tmpl w:val="CE645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2213E4"/>
    <w:multiLevelType w:val="hybridMultilevel"/>
    <w:tmpl w:val="EB06DD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7B56318"/>
    <w:multiLevelType w:val="hybridMultilevel"/>
    <w:tmpl w:val="D602B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386C49"/>
    <w:multiLevelType w:val="hybridMultilevel"/>
    <w:tmpl w:val="90FCB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847331"/>
    <w:multiLevelType w:val="hybridMultilevel"/>
    <w:tmpl w:val="F96EB42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3" w15:restartNumberingAfterBreak="0">
    <w:nsid w:val="7B6B08CA"/>
    <w:multiLevelType w:val="hybridMultilevel"/>
    <w:tmpl w:val="1FB26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7306314">
    <w:abstractNumId w:val="4"/>
  </w:num>
  <w:num w:numId="2" w16cid:durableId="2129736819">
    <w:abstractNumId w:val="14"/>
  </w:num>
  <w:num w:numId="3" w16cid:durableId="1482041252">
    <w:abstractNumId w:val="15"/>
  </w:num>
  <w:num w:numId="4" w16cid:durableId="1797337020">
    <w:abstractNumId w:val="12"/>
  </w:num>
  <w:num w:numId="5" w16cid:durableId="1267889714">
    <w:abstractNumId w:val="10"/>
  </w:num>
  <w:num w:numId="6" w16cid:durableId="1893692977">
    <w:abstractNumId w:val="1"/>
  </w:num>
  <w:num w:numId="7" w16cid:durableId="937296813">
    <w:abstractNumId w:val="20"/>
  </w:num>
  <w:num w:numId="8" w16cid:durableId="1964575758">
    <w:abstractNumId w:val="8"/>
  </w:num>
  <w:num w:numId="9" w16cid:durableId="438646045">
    <w:abstractNumId w:val="21"/>
  </w:num>
  <w:num w:numId="10" w16cid:durableId="2065136621">
    <w:abstractNumId w:val="18"/>
  </w:num>
  <w:num w:numId="11" w16cid:durableId="1962180599">
    <w:abstractNumId w:val="11"/>
  </w:num>
  <w:num w:numId="12" w16cid:durableId="1778986369">
    <w:abstractNumId w:val="9"/>
  </w:num>
  <w:num w:numId="13" w16cid:durableId="610279157">
    <w:abstractNumId w:val="3"/>
  </w:num>
  <w:num w:numId="14" w16cid:durableId="1334409918">
    <w:abstractNumId w:val="7"/>
  </w:num>
  <w:num w:numId="15" w16cid:durableId="998534811">
    <w:abstractNumId w:val="22"/>
  </w:num>
  <w:num w:numId="16" w16cid:durableId="53820336">
    <w:abstractNumId w:val="2"/>
  </w:num>
  <w:num w:numId="17" w16cid:durableId="583034738">
    <w:abstractNumId w:val="13"/>
  </w:num>
  <w:num w:numId="18" w16cid:durableId="1558861569">
    <w:abstractNumId w:val="23"/>
  </w:num>
  <w:num w:numId="19" w16cid:durableId="934946724">
    <w:abstractNumId w:val="0"/>
  </w:num>
  <w:num w:numId="20" w16cid:durableId="433675158">
    <w:abstractNumId w:val="16"/>
  </w:num>
  <w:num w:numId="21" w16cid:durableId="132531613">
    <w:abstractNumId w:val="19"/>
  </w:num>
  <w:num w:numId="22" w16cid:durableId="75901761">
    <w:abstractNumId w:val="5"/>
  </w:num>
  <w:num w:numId="23" w16cid:durableId="1773894255">
    <w:abstractNumId w:val="17"/>
  </w:num>
  <w:num w:numId="24" w16cid:durableId="11544888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72E34"/>
    <w:rsid w:val="000771DE"/>
    <w:rsid w:val="0009466A"/>
    <w:rsid w:val="0014413A"/>
    <w:rsid w:val="00151C4A"/>
    <w:rsid w:val="00166ED1"/>
    <w:rsid w:val="00191743"/>
    <w:rsid w:val="001E62B5"/>
    <w:rsid w:val="001F05DB"/>
    <w:rsid w:val="001F5C34"/>
    <w:rsid w:val="00200757"/>
    <w:rsid w:val="00216970"/>
    <w:rsid w:val="00280173"/>
    <w:rsid w:val="002C279E"/>
    <w:rsid w:val="002D69D0"/>
    <w:rsid w:val="00311CF2"/>
    <w:rsid w:val="0032787A"/>
    <w:rsid w:val="003353B7"/>
    <w:rsid w:val="003534ED"/>
    <w:rsid w:val="003A6210"/>
    <w:rsid w:val="00403234"/>
    <w:rsid w:val="004545D0"/>
    <w:rsid w:val="00486C55"/>
    <w:rsid w:val="00487604"/>
    <w:rsid w:val="004A3B81"/>
    <w:rsid w:val="004E42E1"/>
    <w:rsid w:val="00553E0A"/>
    <w:rsid w:val="005B0C10"/>
    <w:rsid w:val="005D220C"/>
    <w:rsid w:val="005E093E"/>
    <w:rsid w:val="00616D5A"/>
    <w:rsid w:val="006175A0"/>
    <w:rsid w:val="00627125"/>
    <w:rsid w:val="0063132E"/>
    <w:rsid w:val="0064588C"/>
    <w:rsid w:val="00695D89"/>
    <w:rsid w:val="006C6516"/>
    <w:rsid w:val="006D2F2A"/>
    <w:rsid w:val="00760A1E"/>
    <w:rsid w:val="00761E29"/>
    <w:rsid w:val="007B077A"/>
    <w:rsid w:val="007C1F32"/>
    <w:rsid w:val="00820C37"/>
    <w:rsid w:val="00834245"/>
    <w:rsid w:val="0084626A"/>
    <w:rsid w:val="00851188"/>
    <w:rsid w:val="008F62CA"/>
    <w:rsid w:val="00916FE8"/>
    <w:rsid w:val="00957EC4"/>
    <w:rsid w:val="00961DEB"/>
    <w:rsid w:val="00965F44"/>
    <w:rsid w:val="009D7CC9"/>
    <w:rsid w:val="00A4002D"/>
    <w:rsid w:val="00A41F21"/>
    <w:rsid w:val="00A44BA8"/>
    <w:rsid w:val="00A53166"/>
    <w:rsid w:val="00A5659C"/>
    <w:rsid w:val="00B0648D"/>
    <w:rsid w:val="00B20A90"/>
    <w:rsid w:val="00B41391"/>
    <w:rsid w:val="00B50DB1"/>
    <w:rsid w:val="00B51915"/>
    <w:rsid w:val="00BE768C"/>
    <w:rsid w:val="00C1672D"/>
    <w:rsid w:val="00C65E8B"/>
    <w:rsid w:val="00C800B9"/>
    <w:rsid w:val="00C92B05"/>
    <w:rsid w:val="00C96127"/>
    <w:rsid w:val="00CA2DAD"/>
    <w:rsid w:val="00CB7C72"/>
    <w:rsid w:val="00CD3F25"/>
    <w:rsid w:val="00CE0CA0"/>
    <w:rsid w:val="00D73C69"/>
    <w:rsid w:val="00DC30C5"/>
    <w:rsid w:val="00DF734F"/>
    <w:rsid w:val="00E05236"/>
    <w:rsid w:val="00E06C58"/>
    <w:rsid w:val="00E42E0E"/>
    <w:rsid w:val="00E543E4"/>
    <w:rsid w:val="00E700C4"/>
    <w:rsid w:val="00E70A63"/>
    <w:rsid w:val="00E71DB7"/>
    <w:rsid w:val="00EA7117"/>
    <w:rsid w:val="00EC6171"/>
    <w:rsid w:val="00ED570D"/>
    <w:rsid w:val="00ED5B41"/>
    <w:rsid w:val="00F44B91"/>
    <w:rsid w:val="00F46D48"/>
    <w:rsid w:val="00F72886"/>
    <w:rsid w:val="00F91B7E"/>
    <w:rsid w:val="00F94916"/>
    <w:rsid w:val="00FB117B"/>
    <w:rsid w:val="00FC1A95"/>
    <w:rsid w:val="00FC79F3"/>
    <w:rsid w:val="00FE6E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E543E4"/>
    <w:pPr>
      <w:spacing w:after="200" w:line="276" w:lineRule="auto"/>
      <w:ind w:left="720"/>
      <w:contextualSpacing/>
    </w:pPr>
    <w:rPr>
      <w:rFonts w:asciiTheme="minorHAnsi" w:eastAsiaTheme="minorHAnsi" w:hAnsiTheme="minorHAnsi" w:cstheme="minorBidi"/>
      <w:sz w:val="22"/>
      <w:szCs w:val="22"/>
      <w:lang w:eastAsia="en-US"/>
    </w:rPr>
  </w:style>
  <w:style w:type="paragraph" w:styleId="NoSpacing">
    <w:name w:val="No Spacing"/>
    <w:uiPriority w:val="1"/>
    <w:qFormat/>
    <w:rsid w:val="00961DEB"/>
    <w:pPr>
      <w:spacing w:after="0"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DC30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400013">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997878055">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29981227">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ttleapple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ildcarechoices.gov.u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hants.gov.uk/socialcareandhealth/childrenandfamilies/childcare/paying-for-childcare/2yearoldoffer" TargetMode="External"/><Relationship Id="rId4" Type="http://schemas.openxmlformats.org/officeDocument/2006/relationships/webSettings" Target="webSettings.xml"/><Relationship Id="rId9" Type="http://schemas.openxmlformats.org/officeDocument/2006/relationships/hyperlink" Target="https://www.gov.uk/tax-free-childcar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7</Pages>
  <Words>1692</Words>
  <Characters>9648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Karen Totterdell</cp:lastModifiedBy>
  <cp:revision>21</cp:revision>
  <cp:lastPrinted>2024-09-11T08:59:00Z</cp:lastPrinted>
  <dcterms:created xsi:type="dcterms:W3CDTF">2024-09-10T07:46:00Z</dcterms:created>
  <dcterms:modified xsi:type="dcterms:W3CDTF">2025-02-24T17:30:00Z</dcterms:modified>
</cp:coreProperties>
</file>