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4FC362EB" w:rsidR="002D69D0" w:rsidRPr="007158F5" w:rsidRDefault="007158F5" w:rsidP="007158F5">
      <w:pPr>
        <w:spacing w:line="276" w:lineRule="auto"/>
        <w:jc w:val="center"/>
        <w:rPr>
          <w:rFonts w:asciiTheme="minorHAnsi" w:hAnsiTheme="minorHAnsi" w:cstheme="minorHAnsi"/>
          <w:b/>
          <w:u w:val="single"/>
        </w:rPr>
      </w:pPr>
      <w:r>
        <w:rPr>
          <w:rFonts w:asciiTheme="minorHAnsi" w:hAnsiTheme="minorHAnsi" w:cstheme="minorHAnsi"/>
          <w:b/>
          <w:u w:val="single"/>
        </w:rPr>
        <w:t>Employment – 4.5 Disciplinary Procedure</w:t>
      </w:r>
    </w:p>
    <w:p w14:paraId="2EC459DF" w14:textId="3DB88B77" w:rsidR="002D69D0" w:rsidRPr="007158F5" w:rsidRDefault="002D69D0" w:rsidP="007158F5">
      <w:pPr>
        <w:spacing w:line="276" w:lineRule="auto"/>
        <w:jc w:val="center"/>
        <w:rPr>
          <w:rFonts w:asciiTheme="minorHAnsi" w:hAnsiTheme="minorHAnsi" w:cstheme="minorHAnsi"/>
          <w:b/>
          <w:u w:val="single"/>
        </w:rPr>
      </w:pPr>
    </w:p>
    <w:p w14:paraId="6BCB3632" w14:textId="3B0C1FDE" w:rsidR="002D69D0" w:rsidRPr="007158F5" w:rsidRDefault="002D69D0" w:rsidP="007158F5">
      <w:pPr>
        <w:spacing w:line="276" w:lineRule="auto"/>
        <w:rPr>
          <w:rFonts w:asciiTheme="minorHAnsi" w:hAnsiTheme="minorHAnsi" w:cstheme="minorHAnsi"/>
          <w:b/>
        </w:rPr>
      </w:pPr>
      <w:r w:rsidRPr="007158F5">
        <w:rPr>
          <w:rFonts w:asciiTheme="minorHAnsi" w:hAnsiTheme="minorHAnsi" w:cstheme="minorHAnsi"/>
          <w:b/>
        </w:rPr>
        <w:t>Table of contents</w:t>
      </w:r>
    </w:p>
    <w:p w14:paraId="4310AAE2" w14:textId="77777777" w:rsidR="005B0C10" w:rsidRPr="007158F5" w:rsidRDefault="005B0C10" w:rsidP="007158F5">
      <w:pPr>
        <w:spacing w:after="160" w:line="276" w:lineRule="auto"/>
        <w:rPr>
          <w:rFonts w:asciiTheme="minorHAnsi" w:eastAsiaTheme="minorHAnsi" w:hAnsiTheme="minorHAnsi" w:cstheme="minorHAnsi"/>
          <w:b/>
          <w:bCs/>
          <w:lang w:eastAsia="en-US"/>
        </w:rPr>
      </w:pPr>
    </w:p>
    <w:p w14:paraId="7178846E" w14:textId="638F5313" w:rsidR="005B0C10" w:rsidRPr="007158F5" w:rsidRDefault="005B0C10" w:rsidP="007158F5">
      <w:pPr>
        <w:spacing w:after="160" w:line="276" w:lineRule="auto"/>
        <w:rPr>
          <w:rFonts w:asciiTheme="minorHAnsi" w:eastAsiaTheme="minorHAnsi" w:hAnsiTheme="minorHAnsi" w:cstheme="minorHAnsi"/>
          <w:lang w:eastAsia="en-US"/>
        </w:rPr>
      </w:pPr>
      <w:r w:rsidRPr="007158F5">
        <w:rPr>
          <w:rFonts w:asciiTheme="minorHAnsi" w:eastAsiaTheme="minorHAnsi" w:hAnsiTheme="minorHAnsi" w:cstheme="minorHAnsi"/>
          <w:lang w:eastAsia="en-US"/>
        </w:rPr>
        <w:t xml:space="preserve">Policy Statement </w:t>
      </w:r>
      <w:bookmarkStart w:id="0" w:name="_Hlk34048485"/>
      <w:r w:rsidRPr="007158F5">
        <w:rPr>
          <w:rFonts w:asciiTheme="minorHAnsi" w:eastAsiaTheme="minorHAnsi" w:hAnsiTheme="minorHAnsi" w:cstheme="minorHAnsi"/>
          <w:lang w:eastAsia="en-US"/>
        </w:rPr>
        <w:t>……………………………………………………………………………</w:t>
      </w:r>
      <w:r w:rsidR="00E06C58" w:rsidRPr="007158F5">
        <w:rPr>
          <w:rFonts w:asciiTheme="minorHAnsi" w:eastAsiaTheme="minorHAnsi" w:hAnsiTheme="minorHAnsi" w:cstheme="minorHAnsi"/>
          <w:lang w:eastAsia="en-US"/>
        </w:rPr>
        <w:t>......................</w:t>
      </w:r>
      <w:r w:rsidRPr="007158F5">
        <w:rPr>
          <w:rFonts w:asciiTheme="minorHAnsi" w:eastAsiaTheme="minorHAnsi" w:hAnsiTheme="minorHAnsi" w:cstheme="minorHAnsi"/>
          <w:lang w:eastAsia="en-US"/>
        </w:rPr>
        <w:t>…………….</w:t>
      </w:r>
      <w:bookmarkEnd w:id="0"/>
      <w:r w:rsidRPr="007158F5">
        <w:rPr>
          <w:rFonts w:asciiTheme="minorHAnsi" w:eastAsiaTheme="minorHAnsi" w:hAnsiTheme="minorHAnsi" w:cstheme="minorHAnsi"/>
          <w:lang w:eastAsia="en-US"/>
        </w:rPr>
        <w:t>1</w:t>
      </w:r>
    </w:p>
    <w:p w14:paraId="10CDBA7D" w14:textId="4CA134A0" w:rsidR="003534ED" w:rsidRPr="007158F5" w:rsidRDefault="007158F5" w:rsidP="007158F5">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Fact finding .........................................................................................................................</w:t>
      </w:r>
      <w:r w:rsidR="00403234" w:rsidRPr="007158F5">
        <w:rPr>
          <w:rFonts w:asciiTheme="minorHAnsi" w:hAnsiTheme="minorHAnsi" w:cstheme="minorHAnsi"/>
          <w:bCs/>
          <w:color w:val="1E1E1E"/>
          <w:shd w:val="clear" w:color="auto" w:fill="FFFFFF"/>
        </w:rPr>
        <w:t>....1</w:t>
      </w:r>
    </w:p>
    <w:p w14:paraId="2C120F70" w14:textId="0E27CBEF" w:rsidR="00E06C58" w:rsidRDefault="00AB1EA2" w:rsidP="007158F5">
      <w:pPr>
        <w:spacing w:after="160" w:line="276" w:lineRule="auto"/>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Disciplinary proceedings ......</w:t>
      </w:r>
      <w:r w:rsidR="00E06C58" w:rsidRPr="007158F5">
        <w:rPr>
          <w:rFonts w:asciiTheme="minorHAnsi" w:hAnsiTheme="minorHAnsi" w:cstheme="minorHAnsi"/>
          <w:bCs/>
          <w:color w:val="1E1E1E"/>
          <w:shd w:val="clear" w:color="auto" w:fill="FFFFFF"/>
        </w:rPr>
        <w:t>..................................................................................................</w:t>
      </w:r>
      <w:r w:rsidR="002000FE">
        <w:rPr>
          <w:rFonts w:asciiTheme="minorHAnsi" w:hAnsiTheme="minorHAnsi" w:cstheme="minorHAnsi"/>
          <w:bCs/>
          <w:color w:val="1E1E1E"/>
          <w:shd w:val="clear" w:color="auto" w:fill="FFFFFF"/>
        </w:rPr>
        <w:t>.3</w:t>
      </w:r>
    </w:p>
    <w:p w14:paraId="319A8A51" w14:textId="233F8935" w:rsidR="00AB1EA2" w:rsidRPr="007158F5" w:rsidRDefault="00AB1EA2" w:rsidP="007158F5">
      <w:pPr>
        <w:spacing w:after="160" w:line="276" w:lineRule="auto"/>
        <w:rPr>
          <w:rFonts w:asciiTheme="minorHAnsi" w:eastAsiaTheme="minorHAnsi" w:hAnsiTheme="minorHAnsi" w:cstheme="minorHAnsi"/>
          <w:lang w:eastAsia="en-US"/>
        </w:rPr>
      </w:pPr>
      <w:r>
        <w:rPr>
          <w:rFonts w:asciiTheme="minorHAnsi" w:hAnsiTheme="minorHAnsi" w:cstheme="minorHAnsi"/>
          <w:bCs/>
          <w:color w:val="1E1E1E"/>
          <w:shd w:val="clear" w:color="auto" w:fill="FFFFFF"/>
        </w:rPr>
        <w:t>Appeals process ......................................................................................................................</w:t>
      </w:r>
      <w:r w:rsidR="002000FE">
        <w:rPr>
          <w:rFonts w:asciiTheme="minorHAnsi" w:hAnsiTheme="minorHAnsi" w:cstheme="minorHAnsi"/>
          <w:bCs/>
          <w:color w:val="1E1E1E"/>
          <w:shd w:val="clear" w:color="auto" w:fill="FFFFFF"/>
        </w:rPr>
        <w:t>4</w:t>
      </w:r>
    </w:p>
    <w:p w14:paraId="0F125496" w14:textId="32B288EB" w:rsidR="003534ED" w:rsidRPr="007158F5" w:rsidRDefault="00E06C58" w:rsidP="007158F5">
      <w:pPr>
        <w:spacing w:after="160" w:line="276" w:lineRule="auto"/>
        <w:rPr>
          <w:rFonts w:asciiTheme="minorHAnsi" w:eastAsiaTheme="minorHAnsi" w:hAnsiTheme="minorHAnsi" w:cstheme="minorHAnsi"/>
          <w:lang w:eastAsia="en-US"/>
        </w:rPr>
      </w:pPr>
      <w:r w:rsidRPr="007158F5">
        <w:rPr>
          <w:rFonts w:asciiTheme="minorHAnsi" w:eastAsiaTheme="minorHAnsi" w:hAnsiTheme="minorHAnsi" w:cstheme="minorHAnsi"/>
          <w:lang w:eastAsia="en-US"/>
        </w:rPr>
        <w:t>Guidance</w:t>
      </w:r>
      <w:r w:rsidR="003534ED" w:rsidRPr="007158F5">
        <w:rPr>
          <w:rFonts w:asciiTheme="minorHAnsi" w:eastAsiaTheme="minorHAnsi" w:hAnsiTheme="minorHAnsi" w:cstheme="minorHAnsi"/>
          <w:lang w:eastAsia="en-US"/>
        </w:rPr>
        <w:t xml:space="preserve"> ..................................................................................</w:t>
      </w:r>
      <w:r w:rsidRPr="007158F5">
        <w:rPr>
          <w:rFonts w:asciiTheme="minorHAnsi" w:eastAsiaTheme="minorHAnsi" w:hAnsiTheme="minorHAnsi" w:cstheme="minorHAnsi"/>
          <w:lang w:eastAsia="en-US"/>
        </w:rPr>
        <w:t>.......................</w:t>
      </w:r>
      <w:r w:rsidR="003534ED" w:rsidRPr="007158F5">
        <w:rPr>
          <w:rFonts w:asciiTheme="minorHAnsi" w:eastAsiaTheme="minorHAnsi" w:hAnsiTheme="minorHAnsi" w:cstheme="minorHAnsi"/>
          <w:lang w:eastAsia="en-US"/>
        </w:rPr>
        <w:t>...........</w:t>
      </w:r>
      <w:r w:rsidR="00AB1EA2">
        <w:rPr>
          <w:rFonts w:asciiTheme="minorHAnsi" w:eastAsiaTheme="minorHAnsi" w:hAnsiTheme="minorHAnsi" w:cstheme="minorHAnsi"/>
          <w:lang w:eastAsia="en-US"/>
        </w:rPr>
        <w:t>.............4</w:t>
      </w:r>
    </w:p>
    <w:p w14:paraId="2371C28D" w14:textId="77777777" w:rsidR="00403234" w:rsidRPr="007158F5" w:rsidRDefault="00403234" w:rsidP="007158F5">
      <w:pPr>
        <w:spacing w:line="276" w:lineRule="auto"/>
        <w:rPr>
          <w:rFonts w:asciiTheme="minorHAnsi" w:hAnsiTheme="minorHAnsi" w:cstheme="minorHAnsi"/>
          <w:b/>
        </w:rPr>
      </w:pPr>
    </w:p>
    <w:p w14:paraId="1BE359DC" w14:textId="0529D3F6" w:rsidR="007158F5" w:rsidRPr="007158F5" w:rsidRDefault="005B0C10" w:rsidP="007158F5">
      <w:pPr>
        <w:spacing w:line="276" w:lineRule="auto"/>
        <w:rPr>
          <w:rFonts w:asciiTheme="minorHAnsi" w:hAnsiTheme="minorHAnsi" w:cstheme="minorHAnsi"/>
          <w:b/>
        </w:rPr>
      </w:pPr>
      <w:r w:rsidRPr="007158F5">
        <w:rPr>
          <w:rFonts w:asciiTheme="minorHAnsi" w:hAnsiTheme="minorHAnsi" w:cstheme="minorHAnsi"/>
          <w:b/>
        </w:rPr>
        <w:t>Policy Statement</w:t>
      </w:r>
    </w:p>
    <w:p w14:paraId="7BFB05A4" w14:textId="77777777" w:rsidR="007158F5" w:rsidRPr="007158F5" w:rsidRDefault="007158F5" w:rsidP="007158F5">
      <w:pPr>
        <w:widowControl w:val="0"/>
        <w:numPr>
          <w:ilvl w:val="12"/>
          <w:numId w:val="0"/>
        </w:numPr>
        <w:spacing w:line="276" w:lineRule="auto"/>
        <w:rPr>
          <w:rFonts w:asciiTheme="minorHAnsi" w:hAnsiTheme="minorHAnsi" w:cstheme="minorHAnsi"/>
          <w:color w:val="000000"/>
          <w:kern w:val="30"/>
          <w:lang w:eastAsia="zh-CN"/>
        </w:rPr>
      </w:pPr>
      <w:r w:rsidRPr="007158F5">
        <w:rPr>
          <w:rFonts w:asciiTheme="minorHAnsi" w:hAnsiTheme="minorHAnsi" w:cstheme="minorHAnsi"/>
          <w:color w:val="000000"/>
          <w:kern w:val="30"/>
          <w:lang w:eastAsia="zh-CN"/>
        </w:rPr>
        <w:t xml:space="preserve">The Disciplinary Procedure exists to maintain standards of conduct and performance and to ensure that when problems arise, they can be resolved quickly in a fair and reasonable way. </w:t>
      </w:r>
    </w:p>
    <w:p w14:paraId="681451AC" w14:textId="77777777" w:rsidR="007158F5" w:rsidRPr="007158F5" w:rsidRDefault="007158F5" w:rsidP="007158F5">
      <w:pPr>
        <w:widowControl w:val="0"/>
        <w:numPr>
          <w:ilvl w:val="12"/>
          <w:numId w:val="0"/>
        </w:numPr>
        <w:spacing w:line="276" w:lineRule="auto"/>
        <w:rPr>
          <w:rFonts w:asciiTheme="minorHAnsi" w:hAnsiTheme="minorHAnsi" w:cstheme="minorHAnsi"/>
          <w:color w:val="000000"/>
          <w:kern w:val="30"/>
          <w:lang w:eastAsia="zh-CN"/>
        </w:rPr>
      </w:pPr>
    </w:p>
    <w:p w14:paraId="6E8E1F4E" w14:textId="77777777" w:rsidR="007158F5" w:rsidRPr="007158F5" w:rsidRDefault="007158F5" w:rsidP="007158F5">
      <w:pPr>
        <w:numPr>
          <w:ilvl w:val="12"/>
          <w:numId w:val="0"/>
        </w:numPr>
        <w:spacing w:line="276" w:lineRule="auto"/>
        <w:rPr>
          <w:rFonts w:asciiTheme="minorHAnsi" w:hAnsiTheme="minorHAnsi" w:cstheme="minorHAnsi"/>
          <w:lang w:eastAsia="zh-CN"/>
        </w:rPr>
      </w:pPr>
      <w:r w:rsidRPr="007158F5">
        <w:rPr>
          <w:rFonts w:asciiTheme="minorHAnsi" w:hAnsiTheme="minorHAnsi" w:cstheme="minorHAnsi"/>
          <w:lang w:eastAsia="zh-CN"/>
        </w:rPr>
        <w:t>Where an employee’s conduct or performance is unsatisfactory, improvements should be encouraged through the normal supervision process.  This Disciplinary Procedure should be invoked only where such efforts have not achieved improvements.</w:t>
      </w:r>
    </w:p>
    <w:p w14:paraId="5D53DBC9" w14:textId="77777777" w:rsidR="007158F5" w:rsidRPr="007158F5" w:rsidRDefault="007158F5" w:rsidP="007158F5">
      <w:pPr>
        <w:numPr>
          <w:ilvl w:val="12"/>
          <w:numId w:val="0"/>
        </w:numPr>
        <w:spacing w:line="276" w:lineRule="auto"/>
        <w:rPr>
          <w:rFonts w:asciiTheme="minorHAnsi" w:hAnsiTheme="minorHAnsi" w:cstheme="minorHAnsi"/>
          <w:lang w:eastAsia="zh-CN"/>
        </w:rPr>
      </w:pPr>
    </w:p>
    <w:p w14:paraId="75238FF3" w14:textId="77777777" w:rsidR="007158F5" w:rsidRPr="007158F5" w:rsidRDefault="007158F5" w:rsidP="007158F5">
      <w:pPr>
        <w:numPr>
          <w:ilvl w:val="12"/>
          <w:numId w:val="0"/>
        </w:numPr>
        <w:spacing w:line="276" w:lineRule="auto"/>
        <w:rPr>
          <w:rFonts w:asciiTheme="minorHAnsi" w:hAnsiTheme="minorHAnsi" w:cstheme="minorHAnsi"/>
          <w:lang w:eastAsia="zh-CN"/>
        </w:rPr>
      </w:pPr>
      <w:r w:rsidRPr="007158F5">
        <w:rPr>
          <w:rFonts w:asciiTheme="minorHAnsi" w:hAnsiTheme="minorHAnsi" w:cstheme="minorHAnsi"/>
          <w:lang w:eastAsia="zh-CN"/>
        </w:rPr>
        <w:t>The primary aim of taking disciplinary action is to improve standards of conduct and performance. This procedure provides for disciplinary measures to be taken which will be regarded normally as a series of steps, though the action taken in each case will depend upon the circumstances.</w:t>
      </w:r>
    </w:p>
    <w:p w14:paraId="705646A0" w14:textId="77777777" w:rsidR="007158F5" w:rsidRPr="007158F5" w:rsidRDefault="007158F5" w:rsidP="007158F5">
      <w:pPr>
        <w:numPr>
          <w:ilvl w:val="12"/>
          <w:numId w:val="0"/>
        </w:numPr>
        <w:spacing w:line="276" w:lineRule="auto"/>
        <w:rPr>
          <w:rFonts w:asciiTheme="minorHAnsi" w:hAnsiTheme="minorHAnsi" w:cstheme="minorHAnsi"/>
          <w:lang w:eastAsia="zh-CN"/>
        </w:rPr>
      </w:pPr>
    </w:p>
    <w:p w14:paraId="38E050F3" w14:textId="1779F1B3" w:rsidR="007158F5" w:rsidRPr="007158F5" w:rsidRDefault="00AB1EA2" w:rsidP="007158F5">
      <w:pPr>
        <w:keepNext/>
        <w:numPr>
          <w:ilvl w:val="12"/>
          <w:numId w:val="0"/>
        </w:numPr>
        <w:spacing w:line="276" w:lineRule="auto"/>
        <w:outlineLvl w:val="0"/>
        <w:rPr>
          <w:rFonts w:asciiTheme="minorHAnsi" w:hAnsiTheme="minorHAnsi" w:cstheme="minorHAnsi"/>
          <w:b/>
          <w:lang w:eastAsia="zh-CN"/>
        </w:rPr>
      </w:pPr>
      <w:r>
        <w:rPr>
          <w:rFonts w:asciiTheme="minorHAnsi" w:hAnsiTheme="minorHAnsi" w:cstheme="minorHAnsi"/>
          <w:b/>
          <w:lang w:eastAsia="zh-CN"/>
        </w:rPr>
        <w:t>Fact finding</w:t>
      </w:r>
    </w:p>
    <w:p w14:paraId="108E589E" w14:textId="77777777" w:rsidR="007158F5" w:rsidRPr="007158F5" w:rsidRDefault="007158F5" w:rsidP="007158F5">
      <w:pPr>
        <w:spacing w:line="276" w:lineRule="auto"/>
        <w:rPr>
          <w:rFonts w:asciiTheme="minorHAnsi" w:hAnsiTheme="minorHAnsi" w:cstheme="minorHAnsi"/>
          <w:lang w:eastAsia="zh-CN"/>
        </w:rPr>
      </w:pPr>
    </w:p>
    <w:p w14:paraId="3FEA4CD0" w14:textId="77777777" w:rsidR="007158F5" w:rsidRPr="007158F5" w:rsidRDefault="007158F5" w:rsidP="007158F5">
      <w:pPr>
        <w:widowControl w:val="0"/>
        <w:numPr>
          <w:ilvl w:val="12"/>
          <w:numId w:val="0"/>
        </w:numPr>
        <w:spacing w:line="276" w:lineRule="auto"/>
        <w:rPr>
          <w:rFonts w:asciiTheme="minorHAnsi" w:hAnsiTheme="minorHAnsi" w:cstheme="minorHAnsi"/>
          <w:color w:val="000000"/>
          <w:kern w:val="30"/>
          <w:lang w:eastAsia="zh-CN"/>
        </w:rPr>
      </w:pPr>
      <w:r w:rsidRPr="007158F5">
        <w:rPr>
          <w:rFonts w:asciiTheme="minorHAnsi" w:hAnsiTheme="minorHAnsi" w:cstheme="minorHAnsi"/>
          <w:color w:val="000000"/>
          <w:kern w:val="30"/>
          <w:lang w:eastAsia="zh-CN"/>
        </w:rPr>
        <w:t>When the Manager becomes aware of alleged or suspected misconduct it is imperative that he/she gathers all the relevant facts concerning the matter.  From an initial investigation if he/she considers the matter to be potential gross misconduct then he/she will take necessary steps to ensure that any risk of danger to people or property is avoided through consideration of suspension from duty or temporary re-organisation of the working arrangements and will undertake the rest of the fact finding and decision-making role. Suspension will be on full pay and will be reviewed on a weekly basis.</w:t>
      </w:r>
    </w:p>
    <w:p w14:paraId="1A918FDF" w14:textId="77777777" w:rsidR="007158F5" w:rsidRPr="007158F5" w:rsidRDefault="007158F5" w:rsidP="007158F5">
      <w:pPr>
        <w:numPr>
          <w:ilvl w:val="12"/>
          <w:numId w:val="0"/>
        </w:numPr>
        <w:spacing w:line="276" w:lineRule="auto"/>
        <w:rPr>
          <w:rFonts w:asciiTheme="minorHAnsi" w:hAnsiTheme="minorHAnsi" w:cstheme="minorHAnsi"/>
          <w:lang w:eastAsia="zh-CN"/>
        </w:rPr>
      </w:pPr>
    </w:p>
    <w:p w14:paraId="5D491C5A" w14:textId="77777777" w:rsidR="007158F5" w:rsidRPr="007158F5" w:rsidRDefault="007158F5" w:rsidP="007158F5">
      <w:pPr>
        <w:numPr>
          <w:ilvl w:val="12"/>
          <w:numId w:val="0"/>
        </w:numPr>
        <w:spacing w:line="276" w:lineRule="auto"/>
        <w:rPr>
          <w:rFonts w:asciiTheme="minorHAnsi" w:hAnsiTheme="minorHAnsi" w:cstheme="minorHAnsi"/>
          <w:lang w:eastAsia="zh-CN"/>
        </w:rPr>
      </w:pPr>
      <w:r w:rsidRPr="007158F5">
        <w:rPr>
          <w:rFonts w:asciiTheme="minorHAnsi" w:hAnsiTheme="minorHAnsi" w:cstheme="minorHAnsi"/>
          <w:lang w:eastAsia="zh-CN"/>
        </w:rPr>
        <w:lastRenderedPageBreak/>
        <w:t xml:space="preserve">The fact-finding process will involve interviews with the employee concerned and any other persons who may be able to clarify the circumstances relating to the alleged or suspected misconduct. </w:t>
      </w:r>
    </w:p>
    <w:p w14:paraId="58D18754" w14:textId="77777777" w:rsidR="007158F5" w:rsidRPr="007158F5" w:rsidRDefault="007158F5" w:rsidP="007158F5">
      <w:pPr>
        <w:numPr>
          <w:ilvl w:val="12"/>
          <w:numId w:val="0"/>
        </w:numPr>
        <w:spacing w:line="276" w:lineRule="auto"/>
        <w:rPr>
          <w:rFonts w:asciiTheme="minorHAnsi" w:hAnsiTheme="minorHAnsi" w:cstheme="minorHAnsi"/>
          <w:lang w:eastAsia="zh-CN"/>
        </w:rPr>
      </w:pPr>
    </w:p>
    <w:p w14:paraId="79418B29" w14:textId="77777777" w:rsidR="007158F5" w:rsidRPr="007158F5" w:rsidRDefault="007158F5" w:rsidP="007158F5">
      <w:pPr>
        <w:spacing w:line="276" w:lineRule="auto"/>
        <w:rPr>
          <w:rFonts w:asciiTheme="minorHAnsi" w:hAnsiTheme="minorHAnsi" w:cstheme="minorHAnsi"/>
          <w:lang w:eastAsia="zh-CN"/>
        </w:rPr>
      </w:pPr>
      <w:r w:rsidRPr="007158F5">
        <w:rPr>
          <w:rFonts w:asciiTheme="minorHAnsi" w:hAnsiTheme="minorHAnsi" w:cstheme="minorHAnsi"/>
          <w:lang w:eastAsia="zh-CN"/>
        </w:rPr>
        <w:t>In all cases the Manager should complete the fact finding as quickly as possible.</w:t>
      </w:r>
    </w:p>
    <w:p w14:paraId="6284A871" w14:textId="77777777" w:rsidR="007158F5" w:rsidRPr="007158F5" w:rsidRDefault="007158F5" w:rsidP="007158F5">
      <w:pPr>
        <w:spacing w:line="276" w:lineRule="auto"/>
        <w:rPr>
          <w:rFonts w:asciiTheme="minorHAnsi" w:hAnsiTheme="minorHAnsi" w:cstheme="minorHAnsi"/>
          <w:lang w:eastAsia="zh-CN"/>
        </w:rPr>
      </w:pPr>
    </w:p>
    <w:p w14:paraId="163EDD55" w14:textId="77777777" w:rsidR="007158F5" w:rsidRPr="007158F5" w:rsidRDefault="007158F5" w:rsidP="007158F5">
      <w:pPr>
        <w:spacing w:line="276" w:lineRule="auto"/>
        <w:rPr>
          <w:rFonts w:asciiTheme="minorHAnsi" w:hAnsiTheme="minorHAnsi" w:cstheme="minorHAnsi"/>
          <w:lang w:eastAsia="zh-CN"/>
        </w:rPr>
      </w:pPr>
      <w:r w:rsidRPr="007158F5">
        <w:rPr>
          <w:rFonts w:asciiTheme="minorHAnsi" w:hAnsiTheme="minorHAnsi" w:cstheme="minorHAnsi"/>
          <w:lang w:eastAsia="zh-CN"/>
        </w:rPr>
        <w:t>Upon completion of the fact finding process the Manager will evaluate whether or not there is a case to hold a Disciplinary Hearing.</w:t>
      </w:r>
    </w:p>
    <w:p w14:paraId="04BDB709" w14:textId="77777777" w:rsidR="007158F5" w:rsidRPr="007158F5" w:rsidRDefault="007158F5" w:rsidP="007158F5">
      <w:pPr>
        <w:spacing w:line="276" w:lineRule="auto"/>
        <w:rPr>
          <w:rFonts w:asciiTheme="minorHAnsi" w:hAnsiTheme="minorHAnsi" w:cstheme="minorHAnsi"/>
          <w:lang w:eastAsia="zh-CN"/>
        </w:rPr>
      </w:pPr>
    </w:p>
    <w:p w14:paraId="7D238DBC" w14:textId="77777777" w:rsidR="007158F5" w:rsidRPr="007158F5" w:rsidRDefault="007158F5" w:rsidP="007158F5">
      <w:pPr>
        <w:spacing w:line="276" w:lineRule="auto"/>
        <w:rPr>
          <w:rFonts w:asciiTheme="minorHAnsi" w:hAnsiTheme="minorHAnsi" w:cstheme="minorHAnsi"/>
          <w:lang w:eastAsia="zh-CN"/>
        </w:rPr>
      </w:pPr>
      <w:r w:rsidRPr="007158F5">
        <w:rPr>
          <w:rFonts w:asciiTheme="minorHAnsi" w:hAnsiTheme="minorHAnsi" w:cstheme="minorHAnsi"/>
          <w:lang w:eastAsia="zh-CN"/>
        </w:rPr>
        <w:t>Examples of misconduct include:</w:t>
      </w:r>
    </w:p>
    <w:p w14:paraId="580171B6" w14:textId="77777777" w:rsidR="007158F5" w:rsidRPr="007158F5" w:rsidRDefault="007158F5" w:rsidP="007158F5">
      <w:pPr>
        <w:numPr>
          <w:ilvl w:val="0"/>
          <w:numId w:val="8"/>
        </w:numPr>
        <w:spacing w:line="276" w:lineRule="auto"/>
        <w:rPr>
          <w:rFonts w:asciiTheme="minorHAnsi" w:hAnsiTheme="minorHAnsi" w:cstheme="minorHAnsi"/>
          <w:lang w:eastAsia="zh-CN"/>
        </w:rPr>
      </w:pPr>
      <w:r w:rsidRPr="007158F5">
        <w:rPr>
          <w:rFonts w:asciiTheme="minorHAnsi" w:hAnsiTheme="minorHAnsi" w:cstheme="minorHAnsi"/>
          <w:lang w:eastAsia="zh-CN"/>
        </w:rPr>
        <w:t>Persistent absence or lateness.</w:t>
      </w:r>
    </w:p>
    <w:p w14:paraId="4A743C3E" w14:textId="77777777" w:rsidR="007158F5" w:rsidRPr="007158F5" w:rsidRDefault="007158F5" w:rsidP="007158F5">
      <w:pPr>
        <w:numPr>
          <w:ilvl w:val="0"/>
          <w:numId w:val="8"/>
        </w:numPr>
        <w:spacing w:line="276" w:lineRule="auto"/>
        <w:rPr>
          <w:rFonts w:asciiTheme="minorHAnsi" w:hAnsiTheme="minorHAnsi" w:cstheme="minorHAnsi"/>
          <w:lang w:eastAsia="zh-CN"/>
        </w:rPr>
      </w:pPr>
      <w:r w:rsidRPr="007158F5">
        <w:rPr>
          <w:rFonts w:asciiTheme="minorHAnsi" w:hAnsiTheme="minorHAnsi" w:cstheme="minorHAnsi"/>
          <w:lang w:eastAsia="zh-CN"/>
        </w:rPr>
        <w:t>Failure to produce work of a satisfactory standard.</w:t>
      </w:r>
    </w:p>
    <w:p w14:paraId="6837EA4B" w14:textId="77777777" w:rsidR="007158F5" w:rsidRPr="007158F5" w:rsidRDefault="007158F5" w:rsidP="007158F5">
      <w:pPr>
        <w:numPr>
          <w:ilvl w:val="0"/>
          <w:numId w:val="8"/>
        </w:numPr>
        <w:spacing w:line="276" w:lineRule="auto"/>
        <w:rPr>
          <w:rFonts w:asciiTheme="minorHAnsi" w:hAnsiTheme="minorHAnsi" w:cstheme="minorHAnsi"/>
          <w:lang w:eastAsia="zh-CN"/>
        </w:rPr>
      </w:pPr>
      <w:r w:rsidRPr="007158F5">
        <w:rPr>
          <w:rFonts w:asciiTheme="minorHAnsi" w:hAnsiTheme="minorHAnsi" w:cstheme="minorHAnsi"/>
          <w:lang w:eastAsia="zh-CN"/>
        </w:rPr>
        <w:t>Failure to follow a reasonable instruction.</w:t>
      </w:r>
    </w:p>
    <w:p w14:paraId="44241BEF" w14:textId="77777777" w:rsidR="007158F5" w:rsidRPr="007158F5" w:rsidRDefault="007158F5" w:rsidP="007158F5">
      <w:pPr>
        <w:numPr>
          <w:ilvl w:val="0"/>
          <w:numId w:val="8"/>
        </w:numPr>
        <w:spacing w:line="276" w:lineRule="auto"/>
        <w:rPr>
          <w:rFonts w:asciiTheme="minorHAnsi" w:hAnsiTheme="minorHAnsi" w:cstheme="minorHAnsi"/>
          <w:lang w:eastAsia="zh-CN"/>
        </w:rPr>
      </w:pPr>
      <w:r w:rsidRPr="007158F5">
        <w:rPr>
          <w:rFonts w:asciiTheme="minorHAnsi" w:hAnsiTheme="minorHAnsi" w:cstheme="minorHAnsi"/>
          <w:lang w:eastAsia="zh-CN"/>
        </w:rPr>
        <w:t>Inappropriate behaviour resulting in loss of clients.</w:t>
      </w:r>
    </w:p>
    <w:p w14:paraId="38506DC0" w14:textId="77777777" w:rsidR="007158F5" w:rsidRPr="007158F5" w:rsidRDefault="007158F5" w:rsidP="007158F5">
      <w:pPr>
        <w:numPr>
          <w:ilvl w:val="0"/>
          <w:numId w:val="8"/>
        </w:numPr>
        <w:spacing w:line="276" w:lineRule="auto"/>
        <w:rPr>
          <w:rFonts w:asciiTheme="minorHAnsi" w:hAnsiTheme="minorHAnsi" w:cstheme="minorHAnsi"/>
          <w:lang w:eastAsia="zh-CN"/>
        </w:rPr>
      </w:pPr>
      <w:r w:rsidRPr="007158F5">
        <w:rPr>
          <w:rFonts w:asciiTheme="minorHAnsi" w:hAnsiTheme="minorHAnsi" w:cstheme="minorHAnsi"/>
          <w:lang w:eastAsia="zh-CN"/>
        </w:rPr>
        <w:t>Unprofessional behaviour at all times, e.g., inappropriate actions/discussions in front of clients, failure to give professional advice and service to clients.</w:t>
      </w:r>
    </w:p>
    <w:p w14:paraId="008F34FF" w14:textId="77777777" w:rsidR="007158F5" w:rsidRPr="007158F5" w:rsidRDefault="007158F5" w:rsidP="007158F5">
      <w:pPr>
        <w:numPr>
          <w:ilvl w:val="0"/>
          <w:numId w:val="8"/>
        </w:numPr>
        <w:spacing w:line="276" w:lineRule="auto"/>
        <w:rPr>
          <w:rFonts w:asciiTheme="minorHAnsi" w:hAnsiTheme="minorHAnsi" w:cstheme="minorHAnsi"/>
          <w:lang w:eastAsia="zh-CN"/>
        </w:rPr>
      </w:pPr>
      <w:r w:rsidRPr="007158F5">
        <w:rPr>
          <w:rFonts w:asciiTheme="minorHAnsi" w:hAnsiTheme="minorHAnsi" w:cstheme="minorHAnsi"/>
          <w:lang w:eastAsia="zh-CN"/>
        </w:rPr>
        <w:t>Failure to adhere to the dress code and workplace rules.</w:t>
      </w:r>
    </w:p>
    <w:p w14:paraId="10F0D0BD" w14:textId="77777777" w:rsidR="007158F5" w:rsidRPr="007158F5" w:rsidRDefault="007158F5" w:rsidP="007158F5">
      <w:pPr>
        <w:numPr>
          <w:ilvl w:val="0"/>
          <w:numId w:val="8"/>
        </w:numPr>
        <w:spacing w:line="276" w:lineRule="auto"/>
        <w:rPr>
          <w:rFonts w:asciiTheme="minorHAnsi" w:hAnsiTheme="minorHAnsi" w:cstheme="minorHAnsi"/>
          <w:lang w:eastAsia="zh-CN"/>
        </w:rPr>
      </w:pPr>
      <w:r w:rsidRPr="007158F5">
        <w:rPr>
          <w:rFonts w:asciiTheme="minorHAnsi" w:hAnsiTheme="minorHAnsi" w:cstheme="minorHAnsi"/>
          <w:lang w:eastAsia="zh-CN"/>
        </w:rPr>
        <w:t>Persistent failure to achieve performance targets.</w:t>
      </w:r>
    </w:p>
    <w:p w14:paraId="01849BB0" w14:textId="77777777" w:rsidR="007158F5" w:rsidRPr="007158F5" w:rsidRDefault="007158F5" w:rsidP="007158F5">
      <w:pPr>
        <w:spacing w:line="276" w:lineRule="auto"/>
        <w:rPr>
          <w:rFonts w:asciiTheme="minorHAnsi" w:hAnsiTheme="minorHAnsi" w:cstheme="minorHAnsi"/>
          <w:lang w:eastAsia="zh-CN"/>
        </w:rPr>
      </w:pPr>
    </w:p>
    <w:p w14:paraId="57555051" w14:textId="77777777" w:rsidR="007158F5" w:rsidRPr="007158F5" w:rsidRDefault="007158F5" w:rsidP="007158F5">
      <w:pPr>
        <w:spacing w:line="276" w:lineRule="auto"/>
        <w:rPr>
          <w:rFonts w:asciiTheme="minorHAnsi" w:hAnsiTheme="minorHAnsi" w:cstheme="minorHAnsi"/>
          <w:lang w:eastAsia="zh-CN"/>
        </w:rPr>
      </w:pPr>
      <w:r w:rsidRPr="007158F5">
        <w:rPr>
          <w:rFonts w:asciiTheme="minorHAnsi" w:hAnsiTheme="minorHAnsi" w:cstheme="minorHAnsi"/>
          <w:lang w:eastAsia="zh-CN"/>
        </w:rPr>
        <w:t>This list is illustrative and by no means exhaustive.</w:t>
      </w:r>
    </w:p>
    <w:p w14:paraId="7EF71D69" w14:textId="77777777" w:rsidR="007158F5" w:rsidRPr="007158F5" w:rsidRDefault="007158F5" w:rsidP="007158F5">
      <w:pPr>
        <w:spacing w:line="276" w:lineRule="auto"/>
        <w:rPr>
          <w:rFonts w:asciiTheme="minorHAnsi" w:hAnsiTheme="minorHAnsi" w:cstheme="minorHAnsi"/>
          <w:lang w:eastAsia="zh-CN"/>
        </w:rPr>
      </w:pPr>
      <w:r w:rsidRPr="007158F5">
        <w:rPr>
          <w:rFonts w:asciiTheme="minorHAnsi" w:hAnsiTheme="minorHAnsi" w:cstheme="minorHAnsi"/>
          <w:lang w:eastAsia="zh-CN"/>
        </w:rPr>
        <w:t>Examples of gross misconduct include:</w:t>
      </w:r>
    </w:p>
    <w:p w14:paraId="69303B01" w14:textId="77777777" w:rsidR="007158F5" w:rsidRPr="007158F5" w:rsidRDefault="007158F5" w:rsidP="007158F5">
      <w:pPr>
        <w:numPr>
          <w:ilvl w:val="0"/>
          <w:numId w:val="9"/>
        </w:numPr>
        <w:spacing w:line="276" w:lineRule="auto"/>
        <w:rPr>
          <w:rFonts w:asciiTheme="minorHAnsi" w:hAnsiTheme="minorHAnsi" w:cstheme="minorHAnsi"/>
          <w:lang w:eastAsia="zh-CN"/>
        </w:rPr>
      </w:pPr>
      <w:r w:rsidRPr="007158F5">
        <w:rPr>
          <w:rFonts w:asciiTheme="minorHAnsi" w:hAnsiTheme="minorHAnsi" w:cstheme="minorHAnsi"/>
          <w:lang w:eastAsia="zh-CN"/>
        </w:rPr>
        <w:t>Fraud or theft</w:t>
      </w:r>
    </w:p>
    <w:p w14:paraId="7A548AEC" w14:textId="77777777" w:rsidR="007158F5" w:rsidRPr="007158F5" w:rsidRDefault="007158F5" w:rsidP="007158F5">
      <w:pPr>
        <w:numPr>
          <w:ilvl w:val="0"/>
          <w:numId w:val="9"/>
        </w:numPr>
        <w:spacing w:line="276" w:lineRule="auto"/>
        <w:rPr>
          <w:rFonts w:asciiTheme="minorHAnsi" w:hAnsiTheme="minorHAnsi" w:cstheme="minorHAnsi"/>
          <w:lang w:eastAsia="zh-CN"/>
        </w:rPr>
      </w:pPr>
      <w:r w:rsidRPr="007158F5">
        <w:rPr>
          <w:rFonts w:asciiTheme="minorHAnsi" w:hAnsiTheme="minorHAnsi" w:cstheme="minorHAnsi"/>
          <w:lang w:eastAsia="zh-CN"/>
        </w:rPr>
        <w:t>Ill-treatment of a children</w:t>
      </w:r>
    </w:p>
    <w:p w14:paraId="18627FB7" w14:textId="77777777" w:rsidR="007158F5" w:rsidRPr="007158F5" w:rsidRDefault="007158F5" w:rsidP="007158F5">
      <w:pPr>
        <w:numPr>
          <w:ilvl w:val="0"/>
          <w:numId w:val="9"/>
        </w:numPr>
        <w:spacing w:line="276" w:lineRule="auto"/>
        <w:rPr>
          <w:rFonts w:asciiTheme="minorHAnsi" w:hAnsiTheme="minorHAnsi" w:cstheme="minorHAnsi"/>
          <w:lang w:eastAsia="zh-CN"/>
        </w:rPr>
      </w:pPr>
      <w:r w:rsidRPr="007158F5">
        <w:rPr>
          <w:rFonts w:asciiTheme="minorHAnsi" w:hAnsiTheme="minorHAnsi" w:cstheme="minorHAnsi"/>
          <w:lang w:eastAsia="zh-CN"/>
        </w:rPr>
        <w:t>Inappropriate use of client information</w:t>
      </w:r>
    </w:p>
    <w:p w14:paraId="15CA4C40" w14:textId="77777777" w:rsidR="007158F5" w:rsidRPr="007158F5" w:rsidRDefault="007158F5" w:rsidP="007158F5">
      <w:pPr>
        <w:numPr>
          <w:ilvl w:val="0"/>
          <w:numId w:val="9"/>
        </w:numPr>
        <w:spacing w:line="276" w:lineRule="auto"/>
        <w:rPr>
          <w:rFonts w:asciiTheme="minorHAnsi" w:hAnsiTheme="minorHAnsi" w:cstheme="minorHAnsi"/>
          <w:lang w:eastAsia="zh-CN"/>
        </w:rPr>
      </w:pPr>
      <w:r w:rsidRPr="007158F5">
        <w:rPr>
          <w:rFonts w:asciiTheme="minorHAnsi" w:hAnsiTheme="minorHAnsi" w:cstheme="minorHAnsi"/>
          <w:lang w:eastAsia="zh-CN"/>
        </w:rPr>
        <w:t>Breach of client confidentiality</w:t>
      </w:r>
    </w:p>
    <w:p w14:paraId="0CDBF2A5" w14:textId="77777777" w:rsidR="007158F5" w:rsidRPr="007158F5" w:rsidRDefault="007158F5" w:rsidP="007158F5">
      <w:pPr>
        <w:numPr>
          <w:ilvl w:val="0"/>
          <w:numId w:val="9"/>
        </w:numPr>
        <w:spacing w:line="276" w:lineRule="auto"/>
        <w:rPr>
          <w:rFonts w:asciiTheme="minorHAnsi" w:hAnsiTheme="minorHAnsi" w:cstheme="minorHAnsi"/>
          <w:lang w:eastAsia="zh-CN"/>
        </w:rPr>
      </w:pPr>
      <w:r w:rsidRPr="007158F5">
        <w:rPr>
          <w:rFonts w:asciiTheme="minorHAnsi" w:hAnsiTheme="minorHAnsi" w:cstheme="minorHAnsi"/>
          <w:lang w:eastAsia="zh-CN"/>
        </w:rPr>
        <w:t>Bullying harassment of a client or colleague</w:t>
      </w:r>
    </w:p>
    <w:p w14:paraId="6CF84AAD" w14:textId="77777777" w:rsidR="007158F5" w:rsidRPr="007158F5" w:rsidRDefault="007158F5" w:rsidP="007158F5">
      <w:pPr>
        <w:numPr>
          <w:ilvl w:val="0"/>
          <w:numId w:val="9"/>
        </w:numPr>
        <w:spacing w:line="276" w:lineRule="auto"/>
        <w:rPr>
          <w:rFonts w:asciiTheme="minorHAnsi" w:hAnsiTheme="minorHAnsi" w:cstheme="minorHAnsi"/>
          <w:lang w:eastAsia="zh-CN"/>
        </w:rPr>
      </w:pPr>
      <w:r w:rsidRPr="007158F5">
        <w:rPr>
          <w:rFonts w:asciiTheme="minorHAnsi" w:hAnsiTheme="minorHAnsi" w:cstheme="minorHAnsi"/>
          <w:lang w:eastAsia="zh-CN"/>
        </w:rPr>
        <w:t>Attendance at work under the influence of alcohol or drugs</w:t>
      </w:r>
    </w:p>
    <w:p w14:paraId="0C55CB88" w14:textId="77777777" w:rsidR="007158F5" w:rsidRPr="007158F5" w:rsidRDefault="007158F5" w:rsidP="007158F5">
      <w:pPr>
        <w:numPr>
          <w:ilvl w:val="0"/>
          <w:numId w:val="9"/>
        </w:numPr>
        <w:spacing w:line="276" w:lineRule="auto"/>
        <w:rPr>
          <w:rFonts w:asciiTheme="minorHAnsi" w:hAnsiTheme="minorHAnsi" w:cstheme="minorHAnsi"/>
          <w:lang w:eastAsia="zh-CN"/>
        </w:rPr>
      </w:pPr>
      <w:r w:rsidRPr="007158F5">
        <w:rPr>
          <w:rFonts w:asciiTheme="minorHAnsi" w:hAnsiTheme="minorHAnsi" w:cstheme="minorHAnsi"/>
          <w:lang w:eastAsia="zh-CN"/>
        </w:rPr>
        <w:t>Deliberate damage to company property or that of colleagues</w:t>
      </w:r>
    </w:p>
    <w:p w14:paraId="526DDD79" w14:textId="77777777" w:rsidR="007158F5" w:rsidRPr="007158F5" w:rsidRDefault="007158F5" w:rsidP="007158F5">
      <w:pPr>
        <w:numPr>
          <w:ilvl w:val="0"/>
          <w:numId w:val="9"/>
        </w:numPr>
        <w:spacing w:line="276" w:lineRule="auto"/>
        <w:rPr>
          <w:rFonts w:asciiTheme="minorHAnsi" w:hAnsiTheme="minorHAnsi" w:cstheme="minorHAnsi"/>
          <w:lang w:eastAsia="zh-CN"/>
        </w:rPr>
      </w:pPr>
      <w:r w:rsidRPr="007158F5">
        <w:rPr>
          <w:rFonts w:asciiTheme="minorHAnsi" w:hAnsiTheme="minorHAnsi" w:cstheme="minorHAnsi"/>
          <w:lang w:eastAsia="zh-CN"/>
        </w:rPr>
        <w:t>Insubordination and/or deliberate refusal to follow a reasonable instruction from a supervisor or manager.</w:t>
      </w:r>
    </w:p>
    <w:p w14:paraId="5BD64638" w14:textId="77777777" w:rsidR="007158F5" w:rsidRPr="007158F5" w:rsidRDefault="007158F5" w:rsidP="007158F5">
      <w:pPr>
        <w:spacing w:line="276" w:lineRule="auto"/>
        <w:ind w:left="360"/>
        <w:rPr>
          <w:rFonts w:asciiTheme="minorHAnsi" w:hAnsiTheme="minorHAnsi" w:cstheme="minorHAnsi"/>
          <w:lang w:eastAsia="zh-CN"/>
        </w:rPr>
      </w:pPr>
    </w:p>
    <w:p w14:paraId="4650B553" w14:textId="77777777" w:rsidR="007158F5" w:rsidRPr="007158F5" w:rsidRDefault="007158F5" w:rsidP="007158F5">
      <w:pPr>
        <w:spacing w:line="276" w:lineRule="auto"/>
        <w:rPr>
          <w:rFonts w:asciiTheme="minorHAnsi" w:hAnsiTheme="minorHAnsi" w:cstheme="minorHAnsi"/>
          <w:lang w:eastAsia="zh-CN"/>
        </w:rPr>
      </w:pPr>
      <w:r w:rsidRPr="007158F5">
        <w:rPr>
          <w:rFonts w:asciiTheme="minorHAnsi" w:hAnsiTheme="minorHAnsi" w:cstheme="minorHAnsi"/>
          <w:lang w:eastAsia="zh-CN"/>
        </w:rPr>
        <w:t>This list is illustrative and by no means exhaustive.</w:t>
      </w:r>
    </w:p>
    <w:p w14:paraId="214908F8" w14:textId="2CCA1ED8" w:rsidR="007158F5" w:rsidRDefault="007158F5" w:rsidP="007158F5">
      <w:pPr>
        <w:spacing w:line="276" w:lineRule="auto"/>
        <w:rPr>
          <w:rFonts w:asciiTheme="minorHAnsi" w:hAnsiTheme="minorHAnsi" w:cstheme="minorHAnsi"/>
          <w:lang w:eastAsia="zh-CN"/>
        </w:rPr>
      </w:pPr>
    </w:p>
    <w:p w14:paraId="610E0488" w14:textId="71D0BADB" w:rsidR="002000FE" w:rsidRDefault="002000FE" w:rsidP="007158F5">
      <w:pPr>
        <w:spacing w:line="276" w:lineRule="auto"/>
        <w:rPr>
          <w:rFonts w:asciiTheme="minorHAnsi" w:hAnsiTheme="minorHAnsi" w:cstheme="minorHAnsi"/>
          <w:lang w:eastAsia="zh-CN"/>
        </w:rPr>
      </w:pPr>
    </w:p>
    <w:p w14:paraId="6F9D6183" w14:textId="77777777" w:rsidR="002000FE" w:rsidRPr="007158F5" w:rsidRDefault="002000FE" w:rsidP="007158F5">
      <w:pPr>
        <w:spacing w:line="276" w:lineRule="auto"/>
        <w:rPr>
          <w:rFonts w:asciiTheme="minorHAnsi" w:hAnsiTheme="minorHAnsi" w:cstheme="minorHAnsi"/>
          <w:lang w:eastAsia="zh-CN"/>
        </w:rPr>
      </w:pPr>
    </w:p>
    <w:p w14:paraId="09E9E771" w14:textId="77777777" w:rsidR="007158F5" w:rsidRPr="007158F5" w:rsidRDefault="007158F5" w:rsidP="007158F5">
      <w:pPr>
        <w:spacing w:line="276" w:lineRule="auto"/>
        <w:rPr>
          <w:rFonts w:asciiTheme="minorHAnsi" w:hAnsiTheme="minorHAnsi" w:cstheme="minorHAnsi"/>
          <w:b/>
          <w:lang w:eastAsia="zh-CN"/>
        </w:rPr>
      </w:pPr>
    </w:p>
    <w:p w14:paraId="6D608941" w14:textId="63C105E9" w:rsidR="007158F5" w:rsidRPr="007158F5" w:rsidRDefault="00AB1EA2" w:rsidP="007158F5">
      <w:pPr>
        <w:keepNext/>
        <w:spacing w:line="276" w:lineRule="auto"/>
        <w:outlineLvl w:val="1"/>
        <w:rPr>
          <w:rFonts w:asciiTheme="minorHAnsi" w:hAnsiTheme="minorHAnsi" w:cstheme="minorHAnsi"/>
          <w:b/>
          <w:lang w:eastAsia="zh-CN"/>
        </w:rPr>
      </w:pPr>
      <w:r>
        <w:rPr>
          <w:rFonts w:asciiTheme="minorHAnsi" w:hAnsiTheme="minorHAnsi" w:cstheme="minorHAnsi"/>
          <w:b/>
          <w:lang w:eastAsia="zh-CN"/>
        </w:rPr>
        <w:lastRenderedPageBreak/>
        <w:t>Disciplinary Proceedings</w:t>
      </w:r>
    </w:p>
    <w:p w14:paraId="2B7E6D17" w14:textId="77777777" w:rsidR="007158F5" w:rsidRPr="007158F5" w:rsidRDefault="007158F5" w:rsidP="007158F5">
      <w:pPr>
        <w:spacing w:line="276" w:lineRule="auto"/>
        <w:rPr>
          <w:rFonts w:asciiTheme="minorHAnsi" w:hAnsiTheme="minorHAnsi" w:cstheme="minorHAnsi"/>
          <w:lang w:eastAsia="zh-CN"/>
        </w:rPr>
      </w:pPr>
    </w:p>
    <w:p w14:paraId="2C2BC32E" w14:textId="77777777" w:rsidR="007158F5" w:rsidRPr="007158F5" w:rsidRDefault="007158F5" w:rsidP="007158F5">
      <w:pPr>
        <w:spacing w:line="276" w:lineRule="auto"/>
        <w:rPr>
          <w:rFonts w:asciiTheme="minorHAnsi" w:hAnsiTheme="minorHAnsi" w:cstheme="minorHAnsi"/>
          <w:lang w:eastAsia="zh-CN"/>
        </w:rPr>
      </w:pPr>
      <w:r w:rsidRPr="007158F5">
        <w:rPr>
          <w:rFonts w:asciiTheme="minorHAnsi" w:hAnsiTheme="minorHAnsi" w:cstheme="minorHAnsi"/>
          <w:lang w:eastAsia="zh-CN"/>
        </w:rPr>
        <w:t xml:space="preserve">The employee will be informed in writing that a Disciplinary Hearing is to take place. </w:t>
      </w:r>
    </w:p>
    <w:p w14:paraId="25EB7B8D" w14:textId="77777777" w:rsidR="007158F5" w:rsidRPr="007158F5" w:rsidRDefault="007158F5" w:rsidP="007158F5">
      <w:pPr>
        <w:spacing w:line="276" w:lineRule="auto"/>
        <w:rPr>
          <w:rFonts w:asciiTheme="minorHAnsi" w:hAnsiTheme="minorHAnsi" w:cstheme="minorHAnsi"/>
          <w:lang w:eastAsia="zh-CN"/>
        </w:rPr>
      </w:pPr>
      <w:r w:rsidRPr="007158F5">
        <w:rPr>
          <w:rFonts w:asciiTheme="minorHAnsi" w:hAnsiTheme="minorHAnsi" w:cstheme="minorHAnsi"/>
          <w:lang w:eastAsia="zh-CN"/>
        </w:rPr>
        <w:t>The letter should include:</w:t>
      </w:r>
    </w:p>
    <w:p w14:paraId="55EFA0C5" w14:textId="77777777" w:rsidR="007158F5" w:rsidRPr="007158F5" w:rsidRDefault="007158F5" w:rsidP="007158F5">
      <w:pPr>
        <w:spacing w:line="276" w:lineRule="auto"/>
        <w:rPr>
          <w:rFonts w:asciiTheme="minorHAnsi" w:hAnsiTheme="minorHAnsi" w:cstheme="minorHAnsi"/>
          <w:lang w:eastAsia="zh-CN"/>
        </w:rPr>
      </w:pPr>
    </w:p>
    <w:p w14:paraId="64F78985" w14:textId="77777777" w:rsidR="007158F5" w:rsidRPr="007158F5" w:rsidRDefault="007158F5" w:rsidP="007158F5">
      <w:pPr>
        <w:numPr>
          <w:ilvl w:val="0"/>
          <w:numId w:val="7"/>
        </w:numPr>
        <w:spacing w:line="276" w:lineRule="auto"/>
        <w:rPr>
          <w:rFonts w:asciiTheme="minorHAnsi" w:hAnsiTheme="minorHAnsi" w:cstheme="minorHAnsi"/>
          <w:lang w:eastAsia="zh-CN"/>
        </w:rPr>
      </w:pPr>
      <w:r w:rsidRPr="007158F5">
        <w:rPr>
          <w:rFonts w:asciiTheme="minorHAnsi" w:hAnsiTheme="minorHAnsi" w:cstheme="minorHAnsi"/>
          <w:lang w:eastAsia="zh-CN"/>
        </w:rPr>
        <w:t>The time, date, and venue of the hearing</w:t>
      </w:r>
    </w:p>
    <w:p w14:paraId="076398FF" w14:textId="77777777" w:rsidR="007158F5" w:rsidRPr="007158F5" w:rsidRDefault="007158F5" w:rsidP="007158F5">
      <w:pPr>
        <w:numPr>
          <w:ilvl w:val="0"/>
          <w:numId w:val="7"/>
        </w:numPr>
        <w:spacing w:line="276" w:lineRule="auto"/>
        <w:rPr>
          <w:rFonts w:asciiTheme="minorHAnsi" w:hAnsiTheme="minorHAnsi" w:cstheme="minorHAnsi"/>
          <w:lang w:eastAsia="zh-CN"/>
        </w:rPr>
      </w:pPr>
      <w:r w:rsidRPr="007158F5">
        <w:rPr>
          <w:rFonts w:asciiTheme="minorHAnsi" w:hAnsiTheme="minorHAnsi" w:cstheme="minorHAnsi"/>
          <w:lang w:eastAsia="zh-CN"/>
        </w:rPr>
        <w:t>The nature of the hearing and, in the case of gross misconduct, the possible consequences.</w:t>
      </w:r>
    </w:p>
    <w:p w14:paraId="12F134C6" w14:textId="77777777" w:rsidR="007158F5" w:rsidRPr="007158F5" w:rsidRDefault="007158F5" w:rsidP="007158F5">
      <w:pPr>
        <w:numPr>
          <w:ilvl w:val="0"/>
          <w:numId w:val="7"/>
        </w:numPr>
        <w:spacing w:line="276" w:lineRule="auto"/>
        <w:rPr>
          <w:rFonts w:asciiTheme="minorHAnsi" w:hAnsiTheme="minorHAnsi" w:cstheme="minorHAnsi"/>
          <w:lang w:eastAsia="zh-CN"/>
        </w:rPr>
      </w:pPr>
      <w:r w:rsidRPr="007158F5">
        <w:rPr>
          <w:rFonts w:asciiTheme="minorHAnsi" w:hAnsiTheme="minorHAnsi" w:cstheme="minorHAnsi"/>
          <w:lang w:eastAsia="zh-CN"/>
        </w:rPr>
        <w:t>Full details of the alleged misconduct</w:t>
      </w:r>
    </w:p>
    <w:p w14:paraId="4A824401" w14:textId="77777777" w:rsidR="007158F5" w:rsidRPr="007158F5" w:rsidRDefault="007158F5" w:rsidP="007158F5">
      <w:pPr>
        <w:numPr>
          <w:ilvl w:val="0"/>
          <w:numId w:val="7"/>
        </w:numPr>
        <w:spacing w:line="276" w:lineRule="auto"/>
        <w:rPr>
          <w:rFonts w:asciiTheme="minorHAnsi" w:hAnsiTheme="minorHAnsi" w:cstheme="minorHAnsi"/>
          <w:lang w:eastAsia="zh-CN"/>
        </w:rPr>
      </w:pPr>
      <w:r w:rsidRPr="007158F5">
        <w:rPr>
          <w:rFonts w:asciiTheme="minorHAnsi" w:hAnsiTheme="minorHAnsi" w:cstheme="minorHAnsi"/>
          <w:lang w:eastAsia="zh-CN"/>
        </w:rPr>
        <w:t>The right to be accompanied by a Trade Union representative or work colleague.</w:t>
      </w:r>
    </w:p>
    <w:p w14:paraId="0277BD6C" w14:textId="77777777" w:rsidR="007158F5" w:rsidRPr="007158F5" w:rsidRDefault="007158F5" w:rsidP="007158F5">
      <w:pPr>
        <w:numPr>
          <w:ilvl w:val="0"/>
          <w:numId w:val="7"/>
        </w:numPr>
        <w:spacing w:line="276" w:lineRule="auto"/>
        <w:rPr>
          <w:rFonts w:asciiTheme="minorHAnsi" w:hAnsiTheme="minorHAnsi" w:cstheme="minorHAnsi"/>
          <w:lang w:eastAsia="zh-CN"/>
        </w:rPr>
      </w:pPr>
      <w:r w:rsidRPr="007158F5">
        <w:rPr>
          <w:rFonts w:asciiTheme="minorHAnsi" w:hAnsiTheme="minorHAnsi" w:cstheme="minorHAnsi"/>
          <w:lang w:eastAsia="zh-CN"/>
        </w:rPr>
        <w:t>The right to call any witnesses and produce relevant information.</w:t>
      </w:r>
    </w:p>
    <w:p w14:paraId="46AA90A8" w14:textId="77777777" w:rsidR="007158F5" w:rsidRPr="007158F5" w:rsidRDefault="007158F5" w:rsidP="007158F5">
      <w:pPr>
        <w:spacing w:line="276" w:lineRule="auto"/>
        <w:rPr>
          <w:rFonts w:asciiTheme="minorHAnsi" w:hAnsiTheme="minorHAnsi" w:cstheme="minorHAnsi"/>
          <w:lang w:eastAsia="zh-CN"/>
        </w:rPr>
      </w:pPr>
    </w:p>
    <w:p w14:paraId="187C4E42" w14:textId="77777777" w:rsidR="007158F5" w:rsidRPr="007158F5" w:rsidRDefault="007158F5" w:rsidP="007158F5">
      <w:pPr>
        <w:spacing w:line="276" w:lineRule="auto"/>
        <w:rPr>
          <w:rFonts w:asciiTheme="minorHAnsi" w:hAnsiTheme="minorHAnsi" w:cstheme="minorHAnsi"/>
          <w:lang w:eastAsia="zh-CN"/>
        </w:rPr>
      </w:pPr>
      <w:r w:rsidRPr="007158F5">
        <w:rPr>
          <w:rFonts w:asciiTheme="minorHAnsi" w:hAnsiTheme="minorHAnsi" w:cstheme="minorHAnsi"/>
          <w:lang w:eastAsia="zh-CN"/>
        </w:rPr>
        <w:t>Any documentary evidence to be produced by either party must be made available at least one working day prior to the hearing.</w:t>
      </w:r>
    </w:p>
    <w:p w14:paraId="73D3008E" w14:textId="77777777" w:rsidR="007158F5" w:rsidRPr="007158F5" w:rsidRDefault="007158F5" w:rsidP="007158F5">
      <w:pPr>
        <w:spacing w:line="276" w:lineRule="auto"/>
        <w:rPr>
          <w:rFonts w:asciiTheme="minorHAnsi" w:hAnsiTheme="minorHAnsi" w:cstheme="minorHAnsi"/>
          <w:lang w:eastAsia="zh-CN"/>
        </w:rPr>
      </w:pPr>
    </w:p>
    <w:p w14:paraId="00C94BD7" w14:textId="77777777" w:rsidR="007158F5" w:rsidRPr="007158F5" w:rsidRDefault="007158F5" w:rsidP="007158F5">
      <w:pPr>
        <w:spacing w:line="276" w:lineRule="auto"/>
        <w:rPr>
          <w:rFonts w:asciiTheme="minorHAnsi" w:hAnsiTheme="minorHAnsi" w:cstheme="minorHAnsi"/>
          <w:lang w:eastAsia="zh-CN"/>
        </w:rPr>
      </w:pPr>
      <w:r w:rsidRPr="007158F5">
        <w:rPr>
          <w:rFonts w:asciiTheme="minorHAnsi" w:hAnsiTheme="minorHAnsi" w:cstheme="minorHAnsi"/>
          <w:lang w:eastAsia="zh-CN"/>
        </w:rPr>
        <w:t>At the hearing, the employee will be advised again of the details of the alleged misconduct/evidence of poor performance and the results of the fact-finding process. This will be supported by written documentation and witnesses as appropriate. The employee will be given the opportunity to present evidence and call a witness either in connection with the allegations or in mitigation.</w:t>
      </w:r>
    </w:p>
    <w:p w14:paraId="456F1B25" w14:textId="77777777" w:rsidR="007158F5" w:rsidRPr="007158F5" w:rsidRDefault="007158F5" w:rsidP="007158F5">
      <w:pPr>
        <w:spacing w:line="276" w:lineRule="auto"/>
        <w:rPr>
          <w:rFonts w:asciiTheme="minorHAnsi" w:hAnsiTheme="minorHAnsi" w:cstheme="minorHAnsi"/>
          <w:lang w:eastAsia="zh-CN"/>
        </w:rPr>
      </w:pPr>
    </w:p>
    <w:p w14:paraId="52714271" w14:textId="77777777" w:rsidR="007158F5" w:rsidRPr="007158F5" w:rsidRDefault="007158F5" w:rsidP="007158F5">
      <w:pPr>
        <w:spacing w:line="276" w:lineRule="auto"/>
        <w:rPr>
          <w:rFonts w:asciiTheme="minorHAnsi" w:hAnsiTheme="minorHAnsi" w:cstheme="minorHAnsi"/>
          <w:lang w:eastAsia="zh-CN"/>
        </w:rPr>
      </w:pPr>
      <w:r w:rsidRPr="007158F5">
        <w:rPr>
          <w:rFonts w:asciiTheme="minorHAnsi" w:hAnsiTheme="minorHAnsi" w:cstheme="minorHAnsi"/>
          <w:lang w:eastAsia="zh-CN"/>
        </w:rPr>
        <w:t>The Manager will consider all available information and decide what action will be taken which may be any of the following:</w:t>
      </w:r>
    </w:p>
    <w:p w14:paraId="5E0ED2D9" w14:textId="77777777" w:rsidR="007158F5" w:rsidRPr="007158F5" w:rsidRDefault="007158F5" w:rsidP="007158F5">
      <w:pPr>
        <w:spacing w:line="276" w:lineRule="auto"/>
        <w:rPr>
          <w:rFonts w:asciiTheme="minorHAnsi" w:hAnsiTheme="minorHAnsi" w:cstheme="minorHAnsi"/>
          <w:lang w:eastAsia="zh-CN"/>
        </w:rPr>
      </w:pPr>
    </w:p>
    <w:p w14:paraId="79BBBAF3" w14:textId="77777777" w:rsidR="007158F5" w:rsidRPr="007158F5" w:rsidRDefault="007158F5" w:rsidP="007158F5">
      <w:pPr>
        <w:numPr>
          <w:ilvl w:val="0"/>
          <w:numId w:val="10"/>
        </w:numPr>
        <w:spacing w:line="276" w:lineRule="auto"/>
        <w:rPr>
          <w:rFonts w:asciiTheme="minorHAnsi" w:hAnsiTheme="minorHAnsi" w:cstheme="minorHAnsi"/>
          <w:lang w:eastAsia="zh-CN"/>
        </w:rPr>
      </w:pPr>
      <w:r w:rsidRPr="007158F5">
        <w:rPr>
          <w:rFonts w:asciiTheme="minorHAnsi" w:hAnsiTheme="minorHAnsi" w:cstheme="minorHAnsi"/>
          <w:lang w:eastAsia="zh-CN"/>
        </w:rPr>
        <w:t>Misconduct has not been proven and no further action will be taken.</w:t>
      </w:r>
    </w:p>
    <w:p w14:paraId="3200009A" w14:textId="77777777" w:rsidR="007158F5" w:rsidRPr="007158F5" w:rsidRDefault="007158F5" w:rsidP="007158F5">
      <w:pPr>
        <w:numPr>
          <w:ilvl w:val="0"/>
          <w:numId w:val="10"/>
        </w:numPr>
        <w:spacing w:line="276" w:lineRule="auto"/>
        <w:rPr>
          <w:rFonts w:asciiTheme="minorHAnsi" w:hAnsiTheme="minorHAnsi" w:cstheme="minorHAnsi"/>
          <w:lang w:eastAsia="zh-CN"/>
        </w:rPr>
      </w:pPr>
      <w:r w:rsidRPr="007158F5">
        <w:rPr>
          <w:rFonts w:asciiTheme="minorHAnsi" w:hAnsiTheme="minorHAnsi" w:cstheme="minorHAnsi"/>
          <w:lang w:eastAsia="zh-CN"/>
        </w:rPr>
        <w:t>A written warning, which will remain on the employee record for 12 months.</w:t>
      </w:r>
    </w:p>
    <w:p w14:paraId="4523E564" w14:textId="77777777" w:rsidR="007158F5" w:rsidRPr="007158F5" w:rsidRDefault="007158F5" w:rsidP="007158F5">
      <w:pPr>
        <w:numPr>
          <w:ilvl w:val="0"/>
          <w:numId w:val="10"/>
        </w:numPr>
        <w:spacing w:line="276" w:lineRule="auto"/>
        <w:rPr>
          <w:rFonts w:asciiTheme="minorHAnsi" w:hAnsiTheme="minorHAnsi" w:cstheme="minorHAnsi"/>
          <w:lang w:eastAsia="zh-CN"/>
        </w:rPr>
      </w:pPr>
      <w:r w:rsidRPr="007158F5">
        <w:rPr>
          <w:rFonts w:asciiTheme="minorHAnsi" w:hAnsiTheme="minorHAnsi" w:cstheme="minorHAnsi"/>
          <w:lang w:eastAsia="zh-CN"/>
        </w:rPr>
        <w:t>A final warning, which will remain on the employee record for 18 months. A final warning will also be issued when an employee is in receipt of a written warning and commits further misconduct.</w:t>
      </w:r>
    </w:p>
    <w:p w14:paraId="0D24182E" w14:textId="77777777" w:rsidR="007158F5" w:rsidRPr="007158F5" w:rsidRDefault="007158F5" w:rsidP="007158F5">
      <w:pPr>
        <w:numPr>
          <w:ilvl w:val="0"/>
          <w:numId w:val="10"/>
        </w:numPr>
        <w:spacing w:line="276" w:lineRule="auto"/>
        <w:rPr>
          <w:rFonts w:asciiTheme="minorHAnsi" w:hAnsiTheme="minorHAnsi" w:cstheme="minorHAnsi"/>
          <w:lang w:eastAsia="zh-CN"/>
        </w:rPr>
      </w:pPr>
      <w:r w:rsidRPr="007158F5">
        <w:rPr>
          <w:rFonts w:asciiTheme="minorHAnsi" w:hAnsiTheme="minorHAnsi" w:cstheme="minorHAnsi"/>
          <w:lang w:eastAsia="zh-CN"/>
        </w:rPr>
        <w:t>Dismissal, in the case of gross misconduct, will be effective immediately. An employee will also be dismissed when they commit misconduct and are already in receipt of a final written warning. In such cases the employee would be dismissed but would receive contractual notice.</w:t>
      </w:r>
    </w:p>
    <w:p w14:paraId="3CC050F0" w14:textId="77777777" w:rsidR="007158F5" w:rsidRPr="007158F5" w:rsidRDefault="007158F5" w:rsidP="007158F5">
      <w:pPr>
        <w:numPr>
          <w:ilvl w:val="0"/>
          <w:numId w:val="10"/>
        </w:numPr>
        <w:spacing w:line="276" w:lineRule="auto"/>
        <w:rPr>
          <w:rFonts w:asciiTheme="minorHAnsi" w:hAnsiTheme="minorHAnsi" w:cstheme="minorHAnsi"/>
          <w:lang w:eastAsia="zh-CN"/>
        </w:rPr>
      </w:pPr>
      <w:r w:rsidRPr="007158F5">
        <w:rPr>
          <w:rFonts w:asciiTheme="minorHAnsi" w:hAnsiTheme="minorHAnsi" w:cstheme="minorHAnsi"/>
          <w:lang w:eastAsia="zh-CN"/>
        </w:rPr>
        <w:t>We reserve the right to consider demotion as an alternative to dismissal.</w:t>
      </w:r>
    </w:p>
    <w:p w14:paraId="38EDD1D1" w14:textId="77777777" w:rsidR="007158F5" w:rsidRPr="007158F5" w:rsidRDefault="007158F5" w:rsidP="007158F5">
      <w:pPr>
        <w:spacing w:line="276" w:lineRule="auto"/>
        <w:ind w:left="360"/>
        <w:rPr>
          <w:rFonts w:asciiTheme="minorHAnsi" w:hAnsiTheme="minorHAnsi" w:cstheme="minorHAnsi"/>
          <w:lang w:eastAsia="zh-CN"/>
        </w:rPr>
      </w:pPr>
    </w:p>
    <w:p w14:paraId="16971579" w14:textId="77777777" w:rsidR="007158F5" w:rsidRPr="007158F5" w:rsidRDefault="007158F5" w:rsidP="007158F5">
      <w:pPr>
        <w:spacing w:line="276" w:lineRule="auto"/>
        <w:rPr>
          <w:rFonts w:asciiTheme="minorHAnsi" w:hAnsiTheme="minorHAnsi" w:cstheme="minorHAnsi"/>
          <w:lang w:eastAsia="zh-CN"/>
        </w:rPr>
      </w:pPr>
      <w:r w:rsidRPr="007158F5">
        <w:rPr>
          <w:rFonts w:asciiTheme="minorHAnsi" w:hAnsiTheme="minorHAnsi" w:cstheme="minorHAnsi"/>
          <w:lang w:eastAsia="zh-CN"/>
        </w:rPr>
        <w:t>The employee will be advised of the decision in writing and advised of the right of appeal.</w:t>
      </w:r>
    </w:p>
    <w:p w14:paraId="3D1F6E91" w14:textId="77777777" w:rsidR="007158F5" w:rsidRPr="007158F5" w:rsidRDefault="007158F5" w:rsidP="007158F5">
      <w:pPr>
        <w:spacing w:line="276" w:lineRule="auto"/>
        <w:rPr>
          <w:rFonts w:asciiTheme="minorHAnsi" w:hAnsiTheme="minorHAnsi" w:cstheme="minorHAnsi"/>
          <w:lang w:eastAsia="zh-CN"/>
        </w:rPr>
      </w:pPr>
    </w:p>
    <w:p w14:paraId="79E17F92" w14:textId="77777777" w:rsidR="007158F5" w:rsidRPr="007158F5" w:rsidRDefault="007158F5" w:rsidP="007158F5">
      <w:pPr>
        <w:keepNext/>
        <w:spacing w:line="276" w:lineRule="auto"/>
        <w:outlineLvl w:val="1"/>
        <w:rPr>
          <w:rFonts w:asciiTheme="minorHAnsi" w:hAnsiTheme="minorHAnsi" w:cstheme="minorHAnsi"/>
          <w:b/>
          <w:lang w:eastAsia="zh-CN"/>
        </w:rPr>
      </w:pPr>
      <w:r w:rsidRPr="007158F5">
        <w:rPr>
          <w:rFonts w:asciiTheme="minorHAnsi" w:hAnsiTheme="minorHAnsi" w:cstheme="minorHAnsi"/>
          <w:b/>
          <w:lang w:eastAsia="zh-CN"/>
        </w:rPr>
        <w:lastRenderedPageBreak/>
        <w:t>THE APPEALS PROCESS</w:t>
      </w:r>
    </w:p>
    <w:p w14:paraId="5AE80E81" w14:textId="77777777" w:rsidR="007158F5" w:rsidRPr="007158F5" w:rsidRDefault="007158F5" w:rsidP="007158F5">
      <w:pPr>
        <w:spacing w:line="276" w:lineRule="auto"/>
        <w:rPr>
          <w:rFonts w:asciiTheme="minorHAnsi" w:hAnsiTheme="minorHAnsi" w:cstheme="minorHAnsi"/>
          <w:lang w:eastAsia="zh-CN"/>
        </w:rPr>
      </w:pPr>
    </w:p>
    <w:p w14:paraId="13815E7B" w14:textId="77777777" w:rsidR="007158F5" w:rsidRPr="007158F5" w:rsidRDefault="007158F5" w:rsidP="007158F5">
      <w:pPr>
        <w:spacing w:line="276" w:lineRule="auto"/>
        <w:rPr>
          <w:rFonts w:asciiTheme="minorHAnsi" w:hAnsiTheme="minorHAnsi" w:cstheme="minorHAnsi"/>
          <w:lang w:eastAsia="zh-CN"/>
        </w:rPr>
      </w:pPr>
      <w:r w:rsidRPr="007158F5">
        <w:rPr>
          <w:rFonts w:asciiTheme="minorHAnsi" w:hAnsiTheme="minorHAnsi" w:cstheme="minorHAnsi"/>
          <w:lang w:eastAsia="zh-CN"/>
        </w:rPr>
        <w:t xml:space="preserve">An employee has the right to appeal against any formal disciplinary action, which will be considered by a minimum of three members of the Management Committee. To exercise the right of appeal the employee must do so in writing within 10 working days of receipt of the written notification of disciplinary action, stating the grounds upon which the appeal is made. </w:t>
      </w:r>
    </w:p>
    <w:p w14:paraId="65125293" w14:textId="77777777" w:rsidR="007158F5" w:rsidRPr="007158F5" w:rsidRDefault="007158F5" w:rsidP="007158F5">
      <w:pPr>
        <w:spacing w:line="276" w:lineRule="auto"/>
        <w:rPr>
          <w:rFonts w:asciiTheme="minorHAnsi" w:hAnsiTheme="minorHAnsi" w:cstheme="minorHAnsi"/>
          <w:lang w:eastAsia="zh-CN"/>
        </w:rPr>
      </w:pPr>
    </w:p>
    <w:p w14:paraId="0AF6AC98" w14:textId="77777777" w:rsidR="007158F5" w:rsidRPr="007158F5" w:rsidRDefault="007158F5" w:rsidP="007158F5">
      <w:pPr>
        <w:spacing w:line="276" w:lineRule="auto"/>
        <w:rPr>
          <w:rFonts w:asciiTheme="minorHAnsi" w:hAnsiTheme="minorHAnsi" w:cstheme="minorHAnsi"/>
          <w:lang w:eastAsia="zh-CN"/>
        </w:rPr>
      </w:pPr>
      <w:r w:rsidRPr="007158F5">
        <w:rPr>
          <w:rFonts w:asciiTheme="minorHAnsi" w:hAnsiTheme="minorHAnsi" w:cstheme="minorHAnsi"/>
          <w:lang w:eastAsia="zh-CN"/>
        </w:rPr>
        <w:t xml:space="preserve"> The employee or their representative will put forward his/her evidence as to why the action is inappropriate. Both sides may use written documentation, records of the disciplinary hearing and witnesses where relevant to their case.</w:t>
      </w:r>
    </w:p>
    <w:p w14:paraId="3447F8DE" w14:textId="77777777" w:rsidR="007158F5" w:rsidRPr="007158F5" w:rsidRDefault="007158F5" w:rsidP="007158F5">
      <w:pPr>
        <w:spacing w:line="276" w:lineRule="auto"/>
        <w:rPr>
          <w:rFonts w:asciiTheme="minorHAnsi" w:hAnsiTheme="minorHAnsi" w:cstheme="minorHAnsi"/>
          <w:lang w:eastAsia="zh-CN"/>
        </w:rPr>
      </w:pPr>
    </w:p>
    <w:p w14:paraId="48233896" w14:textId="77777777" w:rsidR="007158F5" w:rsidRPr="007158F5" w:rsidRDefault="007158F5" w:rsidP="007158F5">
      <w:pPr>
        <w:spacing w:line="276" w:lineRule="auto"/>
        <w:rPr>
          <w:rFonts w:asciiTheme="minorHAnsi" w:hAnsiTheme="minorHAnsi" w:cstheme="minorHAnsi"/>
          <w:lang w:eastAsia="zh-CN"/>
        </w:rPr>
      </w:pPr>
      <w:r w:rsidRPr="007158F5">
        <w:rPr>
          <w:rFonts w:asciiTheme="minorHAnsi" w:hAnsiTheme="minorHAnsi" w:cstheme="minorHAnsi"/>
          <w:lang w:eastAsia="zh-CN"/>
        </w:rPr>
        <w:t>The decision of the Management Committee in resolution of an appeal will be final. It will be notified in writing to the employee within 5 working days of the hearing appeal and is final.</w:t>
      </w:r>
    </w:p>
    <w:p w14:paraId="4BB96966" w14:textId="77777777" w:rsidR="00AB1EA2" w:rsidRDefault="00AB1EA2" w:rsidP="007158F5">
      <w:pPr>
        <w:spacing w:line="276" w:lineRule="auto"/>
        <w:rPr>
          <w:rFonts w:asciiTheme="minorHAnsi" w:hAnsiTheme="minorHAnsi" w:cstheme="minorHAnsi"/>
          <w:b/>
          <w:bCs/>
        </w:rPr>
      </w:pPr>
    </w:p>
    <w:p w14:paraId="2A7E738A" w14:textId="13F57C97" w:rsidR="005B0C10" w:rsidRPr="007158F5" w:rsidRDefault="00E06C58" w:rsidP="007158F5">
      <w:pPr>
        <w:spacing w:line="276" w:lineRule="auto"/>
        <w:rPr>
          <w:rFonts w:asciiTheme="minorHAnsi" w:hAnsiTheme="minorHAnsi" w:cstheme="minorHAnsi"/>
          <w:b/>
          <w:bCs/>
        </w:rPr>
      </w:pPr>
      <w:r w:rsidRPr="007158F5">
        <w:rPr>
          <w:rFonts w:asciiTheme="minorHAnsi" w:hAnsiTheme="minorHAnsi" w:cstheme="minorHAnsi"/>
          <w:b/>
          <w:bCs/>
        </w:rPr>
        <w:t>Guidance</w:t>
      </w:r>
    </w:p>
    <w:p w14:paraId="0AD9EA9A" w14:textId="6509C9CB" w:rsidR="00336E84" w:rsidRPr="00AB1EA2" w:rsidRDefault="00336E84" w:rsidP="007158F5">
      <w:pPr>
        <w:spacing w:line="276" w:lineRule="auto"/>
        <w:rPr>
          <w:rFonts w:asciiTheme="minorHAnsi" w:hAnsiTheme="minorHAnsi" w:cstheme="minorHAnsi"/>
        </w:rPr>
      </w:pPr>
    </w:p>
    <w:p w14:paraId="438F6542" w14:textId="21927C1A" w:rsidR="00336E84" w:rsidRPr="00AB1EA2" w:rsidRDefault="00AB1EA2" w:rsidP="007158F5">
      <w:pPr>
        <w:spacing w:line="276" w:lineRule="auto"/>
        <w:rPr>
          <w:rFonts w:asciiTheme="minorHAnsi" w:hAnsiTheme="minorHAnsi" w:cstheme="minorHAnsi"/>
        </w:rPr>
      </w:pPr>
      <w:r w:rsidRPr="00AB1EA2">
        <w:rPr>
          <w:rFonts w:asciiTheme="minorHAnsi" w:hAnsiTheme="minorHAnsi" w:cstheme="minorHAnsi"/>
        </w:rPr>
        <w:t>ACAS</w:t>
      </w:r>
    </w:p>
    <w:p w14:paraId="0BAFC3CC" w14:textId="02A550E0" w:rsidR="00AB1EA2" w:rsidRPr="00AB1EA2" w:rsidRDefault="00246C0E" w:rsidP="007158F5">
      <w:pPr>
        <w:spacing w:line="276" w:lineRule="auto"/>
        <w:rPr>
          <w:rFonts w:asciiTheme="minorHAnsi" w:hAnsiTheme="minorHAnsi" w:cstheme="minorHAnsi"/>
        </w:rPr>
      </w:pPr>
      <w:hyperlink r:id="rId7" w:history="1">
        <w:r w:rsidR="00AB1EA2" w:rsidRPr="00AB1EA2">
          <w:rPr>
            <w:rStyle w:val="Hyperlink"/>
            <w:rFonts w:asciiTheme="minorHAnsi" w:hAnsiTheme="minorHAnsi" w:cstheme="minorHAnsi"/>
          </w:rPr>
          <w:t>https://www.acas.org.uk/disciplinary-and-grievance-procedures</w:t>
        </w:r>
      </w:hyperlink>
      <w:r w:rsidR="00AB1EA2" w:rsidRPr="00AB1EA2">
        <w:rPr>
          <w:rFonts w:asciiTheme="minorHAnsi" w:hAnsiTheme="minorHAnsi" w:cstheme="minorHAnsi"/>
        </w:rPr>
        <w:t xml:space="preserve"> </w:t>
      </w:r>
    </w:p>
    <w:p w14:paraId="193C1BBA" w14:textId="320068CA" w:rsidR="00336E84" w:rsidRPr="007158F5" w:rsidRDefault="00336E84" w:rsidP="007158F5">
      <w:pPr>
        <w:spacing w:line="276" w:lineRule="auto"/>
        <w:rPr>
          <w:rFonts w:asciiTheme="minorHAnsi" w:hAnsiTheme="minorHAnsi" w:cstheme="minorHAnsi"/>
          <w:b/>
          <w:bCs/>
        </w:rPr>
      </w:pPr>
    </w:p>
    <w:p w14:paraId="54C0EC64" w14:textId="08399E76" w:rsidR="00336E84" w:rsidRPr="007158F5" w:rsidRDefault="00336E84" w:rsidP="007158F5">
      <w:pPr>
        <w:spacing w:line="276" w:lineRule="auto"/>
        <w:rPr>
          <w:rFonts w:asciiTheme="minorHAnsi" w:hAnsiTheme="minorHAnsi" w:cstheme="minorHAnsi"/>
          <w:b/>
          <w:bCs/>
        </w:rPr>
      </w:pPr>
    </w:p>
    <w:p w14:paraId="2580B816" w14:textId="5622E5B4" w:rsidR="00336E84" w:rsidRPr="007158F5" w:rsidRDefault="00336E84" w:rsidP="007158F5">
      <w:pPr>
        <w:spacing w:line="276" w:lineRule="auto"/>
        <w:rPr>
          <w:rFonts w:asciiTheme="minorHAnsi" w:hAnsiTheme="minorHAnsi" w:cstheme="minorHAnsi"/>
          <w:b/>
          <w:bCs/>
        </w:rPr>
      </w:pPr>
    </w:p>
    <w:tbl>
      <w:tblPr>
        <w:tblW w:w="7260" w:type="dxa"/>
        <w:tblCellMar>
          <w:left w:w="0" w:type="dxa"/>
          <w:right w:w="0" w:type="dxa"/>
        </w:tblCellMar>
        <w:tblLook w:val="01E0" w:firstRow="1" w:lastRow="1" w:firstColumn="1" w:lastColumn="1" w:noHBand="0" w:noVBand="0"/>
      </w:tblPr>
      <w:tblGrid>
        <w:gridCol w:w="7260"/>
      </w:tblGrid>
      <w:tr w:rsidR="00336E84" w:rsidRPr="007158F5" w14:paraId="51ABCA73"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4D8A675A" w14:textId="6DF09405" w:rsidR="00336E84" w:rsidRPr="007158F5" w:rsidRDefault="00336E84" w:rsidP="007158F5">
            <w:pPr>
              <w:spacing w:line="276" w:lineRule="auto"/>
              <w:rPr>
                <w:rFonts w:asciiTheme="minorHAnsi" w:hAnsiTheme="minorHAnsi" w:cstheme="minorHAnsi"/>
              </w:rPr>
            </w:pPr>
            <w:r w:rsidRPr="007158F5">
              <w:rPr>
                <w:rFonts w:asciiTheme="minorHAnsi" w:hAnsiTheme="minorHAnsi" w:cstheme="minorHAnsi"/>
                <w:b/>
                <w:bCs/>
                <w:color w:val="FFFFFF" w:themeColor="light1"/>
                <w:kern w:val="24"/>
              </w:rPr>
              <w:t>This policy was adopted by</w:t>
            </w:r>
            <w:r w:rsidR="008A17AE" w:rsidRPr="007158F5">
              <w:rPr>
                <w:rFonts w:asciiTheme="minorHAnsi" w:hAnsiTheme="minorHAnsi" w:cstheme="minorHAnsi"/>
                <w:b/>
                <w:bCs/>
                <w:color w:val="FFFFFF" w:themeColor="light1"/>
                <w:kern w:val="24"/>
              </w:rPr>
              <w:t xml:space="preserve"> </w:t>
            </w:r>
            <w:r w:rsidRPr="007158F5">
              <w:rPr>
                <w:rFonts w:asciiTheme="minorHAnsi" w:hAnsiTheme="minorHAnsi" w:cstheme="minorHAnsi"/>
                <w:b/>
                <w:bCs/>
                <w:color w:val="FFFFFF" w:themeColor="light1"/>
                <w:kern w:val="24"/>
              </w:rPr>
              <w:t>Little Apples of Bramley</w:t>
            </w:r>
          </w:p>
        </w:tc>
      </w:tr>
      <w:tr w:rsidR="00336E84" w:rsidRPr="007158F5" w14:paraId="1883DF6F"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82870D" w14:textId="77777777" w:rsidR="00336E84" w:rsidRPr="007158F5" w:rsidRDefault="00336E84" w:rsidP="007158F5">
            <w:pPr>
              <w:spacing w:line="276" w:lineRule="auto"/>
              <w:rPr>
                <w:rFonts w:asciiTheme="minorHAnsi" w:hAnsiTheme="minorHAnsi" w:cstheme="minorHAnsi"/>
              </w:rPr>
            </w:pPr>
            <w:r w:rsidRPr="007158F5">
              <w:rPr>
                <w:rFonts w:asciiTheme="minorHAnsi" w:hAnsiTheme="minorHAnsi" w:cstheme="minorHAnsi"/>
                <w:b/>
                <w:bCs/>
                <w:color w:val="FFFFFF" w:themeColor="light1"/>
                <w:kern w:val="24"/>
              </w:rPr>
              <w:t>On 6</w:t>
            </w:r>
            <w:r w:rsidRPr="007158F5">
              <w:rPr>
                <w:rFonts w:asciiTheme="minorHAnsi" w:hAnsiTheme="minorHAnsi" w:cstheme="minorHAnsi"/>
                <w:b/>
                <w:bCs/>
                <w:color w:val="FFFFFF" w:themeColor="light1"/>
                <w:kern w:val="24"/>
                <w:position w:val="7"/>
                <w:vertAlign w:val="superscript"/>
              </w:rPr>
              <w:t>th</w:t>
            </w:r>
            <w:r w:rsidRPr="007158F5">
              <w:rPr>
                <w:rFonts w:asciiTheme="minorHAnsi" w:hAnsiTheme="minorHAnsi" w:cstheme="minorHAnsi"/>
                <w:b/>
                <w:bCs/>
                <w:color w:val="FFFFFF" w:themeColor="light1"/>
                <w:kern w:val="24"/>
              </w:rPr>
              <w:t xml:space="preserve"> September 2021</w:t>
            </w:r>
          </w:p>
        </w:tc>
      </w:tr>
      <w:tr w:rsidR="00336E84" w:rsidRPr="007158F5" w14:paraId="4ACF8B75"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61F5368" w14:textId="77777777" w:rsidR="00336E84" w:rsidRPr="007158F5" w:rsidRDefault="00336E84" w:rsidP="007158F5">
            <w:pPr>
              <w:spacing w:line="276" w:lineRule="auto"/>
              <w:rPr>
                <w:rFonts w:asciiTheme="minorHAnsi" w:hAnsiTheme="minorHAnsi" w:cstheme="minorHAnsi"/>
              </w:rPr>
            </w:pPr>
            <w:r w:rsidRPr="007158F5">
              <w:rPr>
                <w:rFonts w:asciiTheme="minorHAnsi" w:hAnsiTheme="minorHAnsi" w:cstheme="minorHAnsi"/>
                <w:b/>
                <w:bCs/>
                <w:color w:val="FFFFFF" w:themeColor="light1"/>
                <w:kern w:val="24"/>
              </w:rPr>
              <w:t>Date to be reviewed</w:t>
            </w:r>
          </w:p>
        </w:tc>
      </w:tr>
      <w:tr w:rsidR="00336E84" w:rsidRPr="007158F5" w14:paraId="21AA9102" w14:textId="77777777" w:rsidTr="00336E84">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25D6B5" w14:textId="77777777" w:rsidR="00336E84" w:rsidRPr="007158F5" w:rsidRDefault="00336E84" w:rsidP="007158F5">
            <w:pPr>
              <w:spacing w:line="276" w:lineRule="auto"/>
              <w:rPr>
                <w:rFonts w:asciiTheme="minorHAnsi" w:hAnsiTheme="minorHAnsi" w:cstheme="minorHAnsi"/>
              </w:rPr>
            </w:pPr>
            <w:r w:rsidRPr="007158F5">
              <w:rPr>
                <w:rFonts w:asciiTheme="minorHAnsi" w:hAnsiTheme="minorHAnsi" w:cstheme="minorHAnsi"/>
                <w:b/>
                <w:bCs/>
                <w:color w:val="FFFFFF" w:themeColor="light1"/>
                <w:kern w:val="24"/>
              </w:rPr>
              <w:t xml:space="preserve">Signed on behalf of the management committee </w:t>
            </w:r>
            <w:r w:rsidRPr="007158F5">
              <w:rPr>
                <w:rFonts w:asciiTheme="minorHAnsi" w:hAnsiTheme="minorHAnsi" w:cstheme="minorHAnsi"/>
                <w:b/>
                <w:bCs/>
                <w:i/>
                <w:iCs/>
                <w:color w:val="002060"/>
                <w:kern w:val="24"/>
              </w:rPr>
              <w:t>J V Whatley</w:t>
            </w:r>
          </w:p>
        </w:tc>
      </w:tr>
      <w:tr w:rsidR="00336E84" w:rsidRPr="007158F5" w14:paraId="692AE586" w14:textId="77777777" w:rsidTr="00336E84">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789B67F" w14:textId="77777777" w:rsidR="00336E84" w:rsidRPr="007158F5" w:rsidRDefault="00336E84" w:rsidP="007158F5">
            <w:pPr>
              <w:spacing w:line="276" w:lineRule="auto"/>
              <w:rPr>
                <w:rFonts w:asciiTheme="minorHAnsi" w:hAnsiTheme="minorHAnsi" w:cstheme="minorHAnsi"/>
              </w:rPr>
            </w:pPr>
            <w:r w:rsidRPr="007158F5">
              <w:rPr>
                <w:rFonts w:asciiTheme="minorHAnsi" w:hAnsiTheme="minorHAnsi" w:cstheme="minorHAnsi"/>
                <w:b/>
                <w:bCs/>
                <w:color w:val="FFFFFF" w:themeColor="light1"/>
                <w:kern w:val="24"/>
              </w:rPr>
              <w:t>Name of signatory J V Whatley</w:t>
            </w:r>
          </w:p>
        </w:tc>
      </w:tr>
      <w:tr w:rsidR="00336E84" w:rsidRPr="007158F5" w14:paraId="760116C1" w14:textId="77777777" w:rsidTr="00336E84">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DB43925" w14:textId="77777777" w:rsidR="00336E84" w:rsidRPr="007158F5" w:rsidRDefault="00336E84" w:rsidP="007158F5">
            <w:pPr>
              <w:spacing w:line="276" w:lineRule="auto"/>
              <w:rPr>
                <w:rFonts w:asciiTheme="minorHAnsi" w:hAnsiTheme="minorHAnsi" w:cstheme="minorHAnsi"/>
              </w:rPr>
            </w:pPr>
            <w:r w:rsidRPr="007158F5">
              <w:rPr>
                <w:rFonts w:asciiTheme="minorHAnsi" w:hAnsiTheme="minorHAnsi" w:cstheme="minorHAnsi"/>
                <w:b/>
                <w:bCs/>
                <w:color w:val="FFFFFF" w:themeColor="light1"/>
                <w:kern w:val="24"/>
              </w:rPr>
              <w:t>Role of signatory  Manager</w:t>
            </w:r>
          </w:p>
        </w:tc>
      </w:tr>
    </w:tbl>
    <w:p w14:paraId="13D30FB2" w14:textId="77777777" w:rsidR="00336E84" w:rsidRPr="007158F5" w:rsidRDefault="00336E84" w:rsidP="007158F5">
      <w:pPr>
        <w:spacing w:line="276" w:lineRule="auto"/>
        <w:rPr>
          <w:rFonts w:asciiTheme="minorHAnsi" w:hAnsiTheme="minorHAnsi" w:cstheme="minorHAnsi"/>
          <w:b/>
          <w:bCs/>
        </w:rPr>
      </w:pPr>
    </w:p>
    <w:sectPr w:rsidR="00336E84" w:rsidRPr="007158F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FDA2C" w14:textId="77777777" w:rsidR="00246C0E" w:rsidRDefault="00246C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0920C336"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246C0E">
      <w:rPr>
        <w:rFonts w:asciiTheme="minorHAnsi" w:hAnsiTheme="minorHAnsi" w:cstheme="minorHAnsi"/>
      </w:rPr>
      <w:t>15/06/2023</w:t>
    </w:r>
    <w:r w:rsidR="00AB1EA2">
      <w:rPr>
        <w:rFonts w:asciiTheme="minorHAnsi" w:hAnsiTheme="minorHAnsi" w:cstheme="minorHAnsi"/>
      </w:rPr>
      <w:t xml:space="preserve">                                                            4.5 Disciplinary Procedure</w:t>
    </w:r>
  </w:p>
  <w:p w14:paraId="67BBC7DE" w14:textId="77777777" w:rsidR="00E05236" w:rsidRDefault="00E05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203AA" w14:textId="77777777" w:rsidR="00246C0E" w:rsidRDefault="00246C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B3D9C" w14:textId="77777777" w:rsidR="00246C0E" w:rsidRDefault="00246C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EFC39" w14:textId="77777777" w:rsidR="00246C0E" w:rsidRDefault="00246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12D59"/>
    <w:multiLevelType w:val="multilevel"/>
    <w:tmpl w:val="DF067F10"/>
    <w:lvl w:ilvl="0">
      <w:start w:val="1"/>
      <w:numFmt w:val="decimal"/>
      <w:lvlText w:val="%1."/>
      <w:lvlJc w:val="left"/>
      <w:pPr>
        <w:tabs>
          <w:tab w:val="num" w:pos="644"/>
        </w:tabs>
        <w:ind w:left="644"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DAD7090"/>
    <w:multiLevelType w:val="multilevel"/>
    <w:tmpl w:val="4306919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2285716"/>
    <w:multiLevelType w:val="multilevel"/>
    <w:tmpl w:val="7AF8F4B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68B47CAC"/>
    <w:multiLevelType w:val="multilevel"/>
    <w:tmpl w:val="425EA45A"/>
    <w:lvl w:ilvl="0">
      <w:start w:val="1"/>
      <w:numFmt w:val="bullet"/>
      <w:lvlText w:val=""/>
      <w:lvlJc w:val="left"/>
      <w:pPr>
        <w:tabs>
          <w:tab w:val="num" w:pos="787"/>
        </w:tabs>
        <w:ind w:left="787" w:hanging="360"/>
      </w:pPr>
      <w:rPr>
        <w:rFonts w:ascii="Symbol" w:hAnsi="Symbol" w:hint="default"/>
      </w:rPr>
    </w:lvl>
    <w:lvl w:ilvl="1" w:tentative="1">
      <w:start w:val="1"/>
      <w:numFmt w:val="bullet"/>
      <w:lvlText w:val="o"/>
      <w:lvlJc w:val="left"/>
      <w:pPr>
        <w:tabs>
          <w:tab w:val="num" w:pos="1507"/>
        </w:tabs>
        <w:ind w:left="1507" w:hanging="360"/>
      </w:pPr>
      <w:rPr>
        <w:rFonts w:ascii="Courier New" w:hAnsi="Courier New" w:hint="default"/>
      </w:rPr>
    </w:lvl>
    <w:lvl w:ilvl="2" w:tentative="1">
      <w:start w:val="1"/>
      <w:numFmt w:val="bullet"/>
      <w:lvlText w:val=""/>
      <w:lvlJc w:val="left"/>
      <w:pPr>
        <w:tabs>
          <w:tab w:val="num" w:pos="2227"/>
        </w:tabs>
        <w:ind w:left="2227" w:hanging="360"/>
      </w:pPr>
      <w:rPr>
        <w:rFonts w:ascii="Wingdings" w:hAnsi="Wingdings" w:hint="default"/>
      </w:rPr>
    </w:lvl>
    <w:lvl w:ilvl="3" w:tentative="1">
      <w:start w:val="1"/>
      <w:numFmt w:val="bullet"/>
      <w:lvlText w:val=""/>
      <w:lvlJc w:val="left"/>
      <w:pPr>
        <w:tabs>
          <w:tab w:val="num" w:pos="2947"/>
        </w:tabs>
        <w:ind w:left="2947" w:hanging="360"/>
      </w:pPr>
      <w:rPr>
        <w:rFonts w:ascii="Symbol" w:hAnsi="Symbol" w:hint="default"/>
      </w:rPr>
    </w:lvl>
    <w:lvl w:ilvl="4" w:tentative="1">
      <w:start w:val="1"/>
      <w:numFmt w:val="bullet"/>
      <w:lvlText w:val="o"/>
      <w:lvlJc w:val="left"/>
      <w:pPr>
        <w:tabs>
          <w:tab w:val="num" w:pos="3667"/>
        </w:tabs>
        <w:ind w:left="3667" w:hanging="360"/>
      </w:pPr>
      <w:rPr>
        <w:rFonts w:ascii="Courier New" w:hAnsi="Courier New" w:hint="default"/>
      </w:rPr>
    </w:lvl>
    <w:lvl w:ilvl="5" w:tentative="1">
      <w:start w:val="1"/>
      <w:numFmt w:val="bullet"/>
      <w:lvlText w:val=""/>
      <w:lvlJc w:val="left"/>
      <w:pPr>
        <w:tabs>
          <w:tab w:val="num" w:pos="4387"/>
        </w:tabs>
        <w:ind w:left="4387" w:hanging="360"/>
      </w:pPr>
      <w:rPr>
        <w:rFonts w:ascii="Wingdings" w:hAnsi="Wingdings" w:hint="default"/>
      </w:rPr>
    </w:lvl>
    <w:lvl w:ilvl="6" w:tentative="1">
      <w:start w:val="1"/>
      <w:numFmt w:val="bullet"/>
      <w:lvlText w:val=""/>
      <w:lvlJc w:val="left"/>
      <w:pPr>
        <w:tabs>
          <w:tab w:val="num" w:pos="5107"/>
        </w:tabs>
        <w:ind w:left="5107" w:hanging="360"/>
      </w:pPr>
      <w:rPr>
        <w:rFonts w:ascii="Symbol" w:hAnsi="Symbol" w:hint="default"/>
      </w:rPr>
    </w:lvl>
    <w:lvl w:ilvl="7" w:tentative="1">
      <w:start w:val="1"/>
      <w:numFmt w:val="bullet"/>
      <w:lvlText w:val="o"/>
      <w:lvlJc w:val="left"/>
      <w:pPr>
        <w:tabs>
          <w:tab w:val="num" w:pos="5827"/>
        </w:tabs>
        <w:ind w:left="5827" w:hanging="360"/>
      </w:pPr>
      <w:rPr>
        <w:rFonts w:ascii="Courier New" w:hAnsi="Courier New" w:hint="default"/>
      </w:rPr>
    </w:lvl>
    <w:lvl w:ilvl="8" w:tentative="1">
      <w:start w:val="1"/>
      <w:numFmt w:val="bullet"/>
      <w:lvlText w:val=""/>
      <w:lvlJc w:val="left"/>
      <w:pPr>
        <w:tabs>
          <w:tab w:val="num" w:pos="6547"/>
        </w:tabs>
        <w:ind w:left="6547" w:hanging="360"/>
      </w:pPr>
      <w:rPr>
        <w:rFonts w:ascii="Wingdings" w:hAnsi="Wingdings" w:hint="default"/>
      </w:rPr>
    </w:lvl>
  </w:abstractNum>
  <w:num w:numId="1" w16cid:durableId="1577662209">
    <w:abstractNumId w:val="2"/>
  </w:num>
  <w:num w:numId="2" w16cid:durableId="1672222915">
    <w:abstractNumId w:val="6"/>
  </w:num>
  <w:num w:numId="3" w16cid:durableId="279535147">
    <w:abstractNumId w:val="7"/>
  </w:num>
  <w:num w:numId="4" w16cid:durableId="1119101769">
    <w:abstractNumId w:val="5"/>
  </w:num>
  <w:num w:numId="5" w16cid:durableId="916521364">
    <w:abstractNumId w:val="3"/>
  </w:num>
  <w:num w:numId="6" w16cid:durableId="770927958">
    <w:abstractNumId w:val="1"/>
  </w:num>
  <w:num w:numId="7" w16cid:durableId="1703626068">
    <w:abstractNumId w:val="9"/>
  </w:num>
  <w:num w:numId="8" w16cid:durableId="1268464208">
    <w:abstractNumId w:val="8"/>
  </w:num>
  <w:num w:numId="9" w16cid:durableId="964428191">
    <w:abstractNumId w:val="4"/>
  </w:num>
  <w:num w:numId="10" w16cid:durableId="591400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44897"/>
    <w:rsid w:val="00072E34"/>
    <w:rsid w:val="001453DD"/>
    <w:rsid w:val="00184F6A"/>
    <w:rsid w:val="001F05DB"/>
    <w:rsid w:val="001F5C34"/>
    <w:rsid w:val="002000FE"/>
    <w:rsid w:val="00246C0E"/>
    <w:rsid w:val="002D69D0"/>
    <w:rsid w:val="00336E84"/>
    <w:rsid w:val="003534ED"/>
    <w:rsid w:val="00403234"/>
    <w:rsid w:val="00462076"/>
    <w:rsid w:val="005B0C10"/>
    <w:rsid w:val="007158F5"/>
    <w:rsid w:val="008A17AE"/>
    <w:rsid w:val="00A41F21"/>
    <w:rsid w:val="00AB1EA2"/>
    <w:rsid w:val="00C92B05"/>
    <w:rsid w:val="00C96127"/>
    <w:rsid w:val="00E05236"/>
    <w:rsid w:val="00E06C58"/>
    <w:rsid w:val="00EC6171"/>
    <w:rsid w:val="00ED5B41"/>
    <w:rsid w:val="00F46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4823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acas.org.uk/disciplinary-and-grievance-procedure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973</Words>
  <Characters>5548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5</cp:revision>
  <cp:lastPrinted>2020-06-17T09:50:00Z</cp:lastPrinted>
  <dcterms:created xsi:type="dcterms:W3CDTF">2021-07-21T12:20:00Z</dcterms:created>
  <dcterms:modified xsi:type="dcterms:W3CDTF">2023-06-15T13:59:00Z</dcterms:modified>
</cp:coreProperties>
</file>