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61D16" w14:textId="77777777" w:rsidR="00845AAB" w:rsidRPr="00B848B1" w:rsidRDefault="00845AAB" w:rsidP="00845AAB">
      <w:pPr>
        <w:rPr>
          <w:rFonts w:ascii="Calibri" w:hAnsi="Calibri" w:cstheme="minorHAnsi"/>
          <w:color w:val="C03A2A"/>
          <w:sz w:val="44"/>
          <w:szCs w:val="44"/>
        </w:rPr>
      </w:pPr>
      <w:bookmarkStart w:id="0" w:name="_Hlk72843900"/>
      <w:r w:rsidRPr="00B848B1">
        <w:rPr>
          <w:rFonts w:ascii="Calibri" w:hAnsi="Calibri" w:cstheme="minorHAnsi"/>
          <w:color w:val="C03A2A"/>
          <w:sz w:val="44"/>
          <w:szCs w:val="44"/>
        </w:rPr>
        <w:t xml:space="preserve">LOGISTICS CLUSTER </w:t>
      </w:r>
    </w:p>
    <w:p w14:paraId="4516BA25" w14:textId="66D813FF" w:rsidR="00845AAB" w:rsidRPr="00B848B1" w:rsidRDefault="00AD78B7" w:rsidP="00845AAB">
      <w:pPr>
        <w:rPr>
          <w:rFonts w:ascii="Calibri" w:hAnsi="Calibri" w:cstheme="minorHAnsi"/>
          <w:color w:val="C03A2A"/>
          <w:sz w:val="44"/>
          <w:szCs w:val="44"/>
        </w:rPr>
      </w:pPr>
      <w:sdt>
        <w:sdtPr>
          <w:rPr>
            <w:rFonts w:ascii="Calibri" w:hAnsi="Calibri" w:cstheme="minorHAnsi"/>
            <w:caps/>
            <w:color w:val="C03A2A"/>
            <w:sz w:val="44"/>
            <w:szCs w:val="44"/>
          </w:rPr>
          <w:alias w:val="Title"/>
          <w:tag w:val=""/>
          <w:id w:val="-1214197810"/>
          <w:placeholder>
            <w:docPart w:val="D1E20DBCED5F43EF9D8C1D264A90779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535C2" w:rsidRPr="00B848B1">
            <w:rPr>
              <w:rFonts w:ascii="Calibri" w:hAnsi="Calibri" w:cstheme="minorHAnsi"/>
              <w:caps/>
              <w:color w:val="C03A2A"/>
              <w:sz w:val="44"/>
              <w:szCs w:val="44"/>
            </w:rPr>
            <w:t>FIELD-BASED PREPAREDNESS PROJECT (FBPP)</w:t>
          </w:r>
        </w:sdtContent>
      </w:sdt>
    </w:p>
    <w:p w14:paraId="13EFFF87" w14:textId="3E4D7F68" w:rsidR="00845AAB" w:rsidRPr="00B848B1" w:rsidRDefault="00AD78B7" w:rsidP="00845AAB">
      <w:pPr>
        <w:pStyle w:val="Footer"/>
        <w:rPr>
          <w:rFonts w:ascii="Calibri" w:hAnsi="Calibri"/>
          <w:sz w:val="44"/>
        </w:rPr>
      </w:pPr>
      <w:sdt>
        <w:sdtPr>
          <w:rPr>
            <w:rFonts w:ascii="Calibri" w:hAnsi="Calibri"/>
            <w:color w:val="C03A2A"/>
            <w:sz w:val="42"/>
          </w:rPr>
          <w:alias w:val="Subject"/>
          <w:tag w:val=""/>
          <w:id w:val="1031378914"/>
          <w:placeholder>
            <w:docPart w:val="8F38270575214D2CBFE8A0411464D3B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535C2" w:rsidRPr="00B848B1">
            <w:rPr>
              <w:rFonts w:ascii="Calibri" w:hAnsi="Calibri"/>
              <w:color w:val="C03A2A"/>
              <w:sz w:val="42"/>
            </w:rPr>
            <w:t>How to: 9 steps to an ICS Strategy and Workplan</w:t>
          </w:r>
        </w:sdtContent>
      </w:sdt>
    </w:p>
    <w:p w14:paraId="792A8899" w14:textId="77777777" w:rsidR="00845AAB" w:rsidRPr="00B848B1" w:rsidRDefault="00845AAB" w:rsidP="00845AAB">
      <w:pPr>
        <w:pStyle w:val="Footer"/>
        <w:rPr>
          <w:rStyle w:val="Hyperlink"/>
          <w:rFonts w:ascii="Calibri" w:hAnsi="Calibri"/>
          <w:b/>
          <w:color w:val="auto"/>
        </w:rPr>
      </w:pPr>
    </w:p>
    <w:p w14:paraId="6FC75C60" w14:textId="77777777" w:rsidR="00845AAB" w:rsidRPr="00B848B1" w:rsidRDefault="00845AAB" w:rsidP="00845AAB">
      <w:pPr>
        <w:pStyle w:val="Footer"/>
        <w:rPr>
          <w:rStyle w:val="Hyperlink"/>
          <w:rFonts w:ascii="Calibri" w:hAnsi="Calibri"/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4533"/>
        <w:gridCol w:w="2796"/>
      </w:tblGrid>
      <w:tr w:rsidR="00845AAB" w:rsidRPr="00294F75" w14:paraId="19DA9304" w14:textId="77777777" w:rsidTr="00912DDA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E2FC663" w14:textId="77777777" w:rsidR="00845AAB" w:rsidRPr="00294F75" w:rsidRDefault="00845AAB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  <w:r w:rsidRPr="00294F75">
              <w:rPr>
                <w:rFonts w:ascii="Calibri" w:hAnsi="Calibri" w:cstheme="minorHAnsi"/>
                <w:b/>
                <w:color w:val="C03A2A"/>
                <w:sz w:val="20"/>
                <w:szCs w:val="20"/>
              </w:rPr>
              <w:t xml:space="preserve">Contact information: </w:t>
            </w:r>
          </w:p>
        </w:tc>
      </w:tr>
      <w:tr w:rsidR="00845AAB" w:rsidRPr="00294F75" w14:paraId="6796C09C" w14:textId="77777777" w:rsidTr="00912DDA">
        <w:trPr>
          <w:trHeight w:val="397"/>
        </w:trPr>
        <w:tc>
          <w:tcPr>
            <w:tcW w:w="1236" w:type="pct"/>
            <w:shd w:val="clear" w:color="auto" w:fill="auto"/>
            <w:vAlign w:val="center"/>
          </w:tcPr>
          <w:p w14:paraId="7146CC21" w14:textId="77777777" w:rsidR="00845AAB" w:rsidRPr="00294F75" w:rsidRDefault="00845AAB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  <w:r w:rsidRPr="00294F75">
              <w:rPr>
                <w:rFonts w:ascii="Calibri" w:hAnsi="Calibri" w:cstheme="minorHAnsi"/>
                <w:sz w:val="20"/>
                <w:szCs w:val="20"/>
              </w:rPr>
              <w:t>Project email</w:t>
            </w:r>
          </w:p>
        </w:tc>
        <w:tc>
          <w:tcPr>
            <w:tcW w:w="2328" w:type="pct"/>
            <w:shd w:val="clear" w:color="auto" w:fill="auto"/>
            <w:vAlign w:val="center"/>
          </w:tcPr>
          <w:p w14:paraId="4411F95C" w14:textId="77777777" w:rsidR="00845AAB" w:rsidRPr="00294F75" w:rsidRDefault="00845AAB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  <w:r w:rsidRPr="00294F75">
              <w:rPr>
                <w:rFonts w:ascii="Calibri" w:hAnsi="Calibri" w:cstheme="minorHAnsi"/>
                <w:sz w:val="20"/>
                <w:szCs w:val="20"/>
              </w:rPr>
              <w:t>Field Based Preparedness Project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00982381" w14:textId="77777777" w:rsidR="00845AAB" w:rsidRPr="00294F75" w:rsidRDefault="00AD78B7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  <w:hyperlink r:id="rId11" w:history="1">
              <w:r w:rsidR="00845AAB" w:rsidRPr="00294F75">
                <w:rPr>
                  <w:rStyle w:val="Hyperlink"/>
                  <w:rFonts w:ascii="Calibri" w:hAnsi="Calibri" w:cstheme="minorHAnsi"/>
                  <w:sz w:val="20"/>
                  <w:szCs w:val="20"/>
                </w:rPr>
                <w:t>hq.glc.preparedness@wfp.org</w:t>
              </w:r>
            </w:hyperlink>
          </w:p>
        </w:tc>
      </w:tr>
      <w:tr w:rsidR="00845AAB" w:rsidRPr="00294F75" w14:paraId="70861C44" w14:textId="77777777" w:rsidTr="00912DDA">
        <w:trPr>
          <w:trHeight w:val="397"/>
        </w:trPr>
        <w:tc>
          <w:tcPr>
            <w:tcW w:w="1236" w:type="pct"/>
            <w:shd w:val="clear" w:color="auto" w:fill="auto"/>
            <w:vAlign w:val="center"/>
          </w:tcPr>
          <w:p w14:paraId="1D681C15" w14:textId="77777777" w:rsidR="00845AAB" w:rsidRPr="00294F75" w:rsidRDefault="00845AAB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  <w:r w:rsidRPr="00294F75">
              <w:rPr>
                <w:rFonts w:ascii="Calibri" w:hAnsi="Calibri" w:cstheme="minorHAnsi"/>
                <w:sz w:val="20"/>
                <w:szCs w:val="20"/>
              </w:rPr>
              <w:t>Martin Keitsch</w:t>
            </w:r>
          </w:p>
        </w:tc>
        <w:tc>
          <w:tcPr>
            <w:tcW w:w="2328" w:type="pct"/>
            <w:shd w:val="clear" w:color="auto" w:fill="auto"/>
            <w:vAlign w:val="center"/>
          </w:tcPr>
          <w:p w14:paraId="3E0A16CA" w14:textId="77777777" w:rsidR="00845AAB" w:rsidRPr="00294F75" w:rsidRDefault="00845AAB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  <w:r w:rsidRPr="00294F75">
              <w:rPr>
                <w:rFonts w:ascii="Calibri" w:hAnsi="Calibri" w:cstheme="minorHAnsi"/>
                <w:sz w:val="20"/>
                <w:szCs w:val="20"/>
              </w:rPr>
              <w:t>Preparedness Lead Officer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24190FF6" w14:textId="77777777" w:rsidR="00845AAB" w:rsidRPr="00294F75" w:rsidRDefault="00AD78B7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  <w:hyperlink r:id="rId12" w:history="1">
              <w:r w:rsidR="00845AAB" w:rsidRPr="00294F75">
                <w:rPr>
                  <w:rStyle w:val="Hyperlink"/>
                  <w:rFonts w:ascii="Calibri" w:hAnsi="Calibri" w:cstheme="minorHAnsi"/>
                  <w:sz w:val="20"/>
                  <w:szCs w:val="20"/>
                </w:rPr>
                <w:t>martin.keitsch@wfp.org</w:t>
              </w:r>
            </w:hyperlink>
          </w:p>
        </w:tc>
      </w:tr>
      <w:tr w:rsidR="00845AAB" w:rsidRPr="00294F75" w14:paraId="011B9C57" w14:textId="77777777" w:rsidTr="00912DDA">
        <w:trPr>
          <w:trHeight w:val="283"/>
        </w:trPr>
        <w:tc>
          <w:tcPr>
            <w:tcW w:w="1236" w:type="pct"/>
            <w:shd w:val="clear" w:color="auto" w:fill="auto"/>
            <w:vAlign w:val="center"/>
          </w:tcPr>
          <w:p w14:paraId="63F75CFA" w14:textId="77777777" w:rsidR="00845AAB" w:rsidRPr="00294F75" w:rsidRDefault="00845AAB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  <w:r w:rsidRPr="00294F75">
              <w:rPr>
                <w:rFonts w:ascii="Calibri" w:hAnsi="Calibri" w:cstheme="minorHAnsi"/>
                <w:sz w:val="20"/>
                <w:szCs w:val="20"/>
              </w:rPr>
              <w:t>Aaron Holmes</w:t>
            </w:r>
          </w:p>
        </w:tc>
        <w:tc>
          <w:tcPr>
            <w:tcW w:w="2328" w:type="pct"/>
            <w:shd w:val="clear" w:color="auto" w:fill="auto"/>
            <w:vAlign w:val="center"/>
          </w:tcPr>
          <w:p w14:paraId="23B6E1D3" w14:textId="77777777" w:rsidR="00845AAB" w:rsidRPr="00294F75" w:rsidRDefault="00845AAB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  <w:r w:rsidRPr="00294F75">
              <w:rPr>
                <w:rFonts w:ascii="Calibri" w:hAnsi="Calibri" w:cstheme="minorHAnsi"/>
                <w:sz w:val="20"/>
                <w:szCs w:val="20"/>
              </w:rPr>
              <w:t>FBPP Capacity Strengthening Focal Point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3A0230EC" w14:textId="77777777" w:rsidR="00845AAB" w:rsidRPr="00294F75" w:rsidRDefault="00AD78B7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  <w:hyperlink r:id="rId13" w:history="1">
              <w:r w:rsidR="00845AAB" w:rsidRPr="00294F75">
                <w:rPr>
                  <w:rStyle w:val="Hyperlink"/>
                  <w:rFonts w:ascii="Calibri" w:hAnsi="Calibri" w:cstheme="minorHAnsi"/>
                  <w:sz w:val="20"/>
                  <w:szCs w:val="20"/>
                </w:rPr>
                <w:t>aaron.holmes@wfp.org</w:t>
              </w:r>
            </w:hyperlink>
          </w:p>
        </w:tc>
      </w:tr>
      <w:tr w:rsidR="00845AAB" w:rsidRPr="00294F75" w14:paraId="4BAF4D79" w14:textId="77777777" w:rsidTr="00912DDA">
        <w:trPr>
          <w:trHeight w:val="283"/>
        </w:trPr>
        <w:tc>
          <w:tcPr>
            <w:tcW w:w="1236" w:type="pct"/>
            <w:shd w:val="clear" w:color="auto" w:fill="auto"/>
            <w:vAlign w:val="center"/>
          </w:tcPr>
          <w:p w14:paraId="1B49577A" w14:textId="77777777" w:rsidR="00845AAB" w:rsidRPr="00294F75" w:rsidRDefault="00845AAB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  <w:r w:rsidRPr="00294F75">
              <w:rPr>
                <w:rFonts w:ascii="Calibri" w:hAnsi="Calibri" w:cstheme="minorHAnsi"/>
                <w:sz w:val="20"/>
                <w:szCs w:val="20"/>
              </w:rPr>
              <w:t>Dominique De Bonis</w:t>
            </w:r>
          </w:p>
        </w:tc>
        <w:tc>
          <w:tcPr>
            <w:tcW w:w="2328" w:type="pct"/>
            <w:shd w:val="clear" w:color="auto" w:fill="auto"/>
            <w:vAlign w:val="center"/>
          </w:tcPr>
          <w:p w14:paraId="67AD9AB1" w14:textId="77777777" w:rsidR="00845AAB" w:rsidRPr="00294F75" w:rsidRDefault="00845AAB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  <w:r w:rsidRPr="00294F75">
              <w:rPr>
                <w:rFonts w:ascii="Calibri" w:hAnsi="Calibri" w:cstheme="minorHAnsi"/>
                <w:sz w:val="20"/>
                <w:szCs w:val="20"/>
              </w:rPr>
              <w:t>Senior Capacity Strengthening Advisor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0A146690" w14:textId="77777777" w:rsidR="00845AAB" w:rsidRPr="00294F75" w:rsidRDefault="00AD78B7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  <w:hyperlink r:id="rId14" w:history="1">
              <w:r w:rsidR="00845AAB" w:rsidRPr="00294F75">
                <w:rPr>
                  <w:rStyle w:val="Hyperlink"/>
                  <w:rFonts w:ascii="Calibri" w:hAnsi="Calibri" w:cstheme="minorHAnsi"/>
                  <w:sz w:val="20"/>
                  <w:szCs w:val="20"/>
                </w:rPr>
                <w:t>dominique@jumladee.com</w:t>
              </w:r>
            </w:hyperlink>
          </w:p>
        </w:tc>
      </w:tr>
      <w:tr w:rsidR="00845AAB" w:rsidRPr="00294F75" w14:paraId="24803CA8" w14:textId="77777777" w:rsidTr="00912DDA">
        <w:trPr>
          <w:trHeight w:val="397"/>
        </w:trPr>
        <w:tc>
          <w:tcPr>
            <w:tcW w:w="1236" w:type="pct"/>
            <w:shd w:val="clear" w:color="auto" w:fill="auto"/>
            <w:vAlign w:val="center"/>
          </w:tcPr>
          <w:p w14:paraId="1F3BE66A" w14:textId="77777777" w:rsidR="00845AAB" w:rsidRPr="00294F75" w:rsidRDefault="00845AAB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  <w:r w:rsidRPr="00294F75">
              <w:rPr>
                <w:rFonts w:ascii="Calibri" w:hAnsi="Calibri" w:cstheme="minorHAnsi"/>
                <w:sz w:val="20"/>
                <w:szCs w:val="20"/>
              </w:rPr>
              <w:t>Athalie Mayo</w:t>
            </w:r>
          </w:p>
        </w:tc>
        <w:tc>
          <w:tcPr>
            <w:tcW w:w="2328" w:type="pct"/>
            <w:shd w:val="clear" w:color="auto" w:fill="auto"/>
            <w:vAlign w:val="center"/>
          </w:tcPr>
          <w:p w14:paraId="5803209C" w14:textId="77777777" w:rsidR="00845AAB" w:rsidRPr="00294F75" w:rsidRDefault="00845AAB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  <w:r w:rsidRPr="00294F75">
              <w:rPr>
                <w:rFonts w:ascii="Calibri" w:hAnsi="Calibri" w:cstheme="minorHAnsi"/>
                <w:sz w:val="20"/>
                <w:szCs w:val="20"/>
              </w:rPr>
              <w:t>Global Logistics Cluster Coordinator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0B06F20B" w14:textId="77777777" w:rsidR="00845AAB" w:rsidRPr="00294F75" w:rsidRDefault="00AD78B7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  <w:hyperlink r:id="rId15" w:history="1">
              <w:r w:rsidR="00845AAB" w:rsidRPr="00294F75">
                <w:rPr>
                  <w:rStyle w:val="Hyperlink"/>
                  <w:rFonts w:ascii="Calibri" w:hAnsi="Calibri" w:cstheme="minorHAnsi"/>
                  <w:sz w:val="20"/>
                  <w:szCs w:val="20"/>
                </w:rPr>
                <w:t>athalie.mayo@wfp.org</w:t>
              </w:r>
            </w:hyperlink>
          </w:p>
        </w:tc>
      </w:tr>
      <w:tr w:rsidR="00845AAB" w:rsidRPr="00294F75" w14:paraId="30A484E8" w14:textId="77777777" w:rsidTr="00912DDA">
        <w:trPr>
          <w:trHeight w:val="283"/>
        </w:trPr>
        <w:tc>
          <w:tcPr>
            <w:tcW w:w="1236" w:type="pct"/>
            <w:shd w:val="clear" w:color="auto" w:fill="auto"/>
            <w:vAlign w:val="center"/>
          </w:tcPr>
          <w:p w14:paraId="66A3B665" w14:textId="77777777" w:rsidR="00845AAB" w:rsidRPr="00294F75" w:rsidRDefault="00845AAB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  <w:vAlign w:val="center"/>
          </w:tcPr>
          <w:p w14:paraId="319937D4" w14:textId="77777777" w:rsidR="00845AAB" w:rsidRPr="00294F75" w:rsidRDefault="00845AAB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436" w:type="pct"/>
            <w:shd w:val="clear" w:color="auto" w:fill="auto"/>
            <w:vAlign w:val="center"/>
          </w:tcPr>
          <w:p w14:paraId="5DFF9283" w14:textId="77777777" w:rsidR="00845AAB" w:rsidRPr="00294F75" w:rsidRDefault="00845AAB" w:rsidP="00912DDA">
            <w:pPr>
              <w:spacing w:before="60" w:after="6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845AAB" w:rsidRPr="00294F75" w14:paraId="5C359554" w14:textId="77777777" w:rsidTr="00912DDA">
        <w:trPr>
          <w:trHeight w:val="283"/>
        </w:trPr>
        <w:tc>
          <w:tcPr>
            <w:tcW w:w="1236" w:type="pct"/>
            <w:shd w:val="clear" w:color="auto" w:fill="auto"/>
          </w:tcPr>
          <w:p w14:paraId="328B7F8A" w14:textId="77777777" w:rsidR="00845AAB" w:rsidRPr="00294F75" w:rsidRDefault="00845AAB" w:rsidP="00912DDA">
            <w:pPr>
              <w:spacing w:before="60" w:after="60"/>
              <w:rPr>
                <w:rFonts w:ascii="Calibri" w:hAnsi="Calibri" w:cs="Calibri"/>
                <w:color w:val="C03A2A"/>
                <w:sz w:val="20"/>
                <w:szCs w:val="20"/>
              </w:rPr>
            </w:pPr>
            <w:r w:rsidRPr="00294F75">
              <w:rPr>
                <w:rFonts w:ascii="Calibri" w:hAnsi="Calibri" w:cs="Calibri"/>
                <w:color w:val="C03A2A"/>
                <w:sz w:val="20"/>
                <w:szCs w:val="20"/>
              </w:rPr>
              <w:t>Who is this document for?</w:t>
            </w:r>
          </w:p>
        </w:tc>
        <w:tc>
          <w:tcPr>
            <w:tcW w:w="3764" w:type="pct"/>
            <w:gridSpan w:val="2"/>
            <w:shd w:val="clear" w:color="auto" w:fill="auto"/>
          </w:tcPr>
          <w:p w14:paraId="2CA8A102" w14:textId="3A32810F" w:rsidR="00845AAB" w:rsidRPr="00294F75" w:rsidRDefault="00845AAB" w:rsidP="00912DD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94F75">
              <w:rPr>
                <w:rFonts w:ascii="Calibri" w:hAnsi="Calibri" w:cs="Calibri"/>
                <w:sz w:val="20"/>
                <w:szCs w:val="20"/>
              </w:rPr>
              <w:t>FBPP Officers looking for a practical template to guide them in planning comprehensive engagement with national stakeholders and partners to socialise the FBPP in-country approach and ensure a stakeholder-driven process from beginning to end.</w:t>
            </w:r>
          </w:p>
        </w:tc>
      </w:tr>
      <w:tr w:rsidR="00845AAB" w:rsidRPr="00294F75" w14:paraId="34E22EE8" w14:textId="77777777" w:rsidTr="00912DDA">
        <w:trPr>
          <w:trHeight w:val="283"/>
        </w:trPr>
        <w:tc>
          <w:tcPr>
            <w:tcW w:w="1236" w:type="pct"/>
            <w:shd w:val="clear" w:color="auto" w:fill="auto"/>
          </w:tcPr>
          <w:p w14:paraId="0EAE9BEC" w14:textId="77777777" w:rsidR="00845AAB" w:rsidRPr="00294F75" w:rsidRDefault="00845AAB" w:rsidP="00912DDA">
            <w:pPr>
              <w:spacing w:before="60" w:after="60"/>
              <w:rPr>
                <w:rFonts w:ascii="Calibri" w:hAnsi="Calibri" w:cs="Calibri"/>
                <w:color w:val="C03A2A"/>
                <w:sz w:val="20"/>
                <w:szCs w:val="20"/>
              </w:rPr>
            </w:pPr>
            <w:r w:rsidRPr="00294F75">
              <w:rPr>
                <w:rFonts w:ascii="Calibri" w:hAnsi="Calibri" w:cs="Calibri"/>
                <w:color w:val="C03A2A"/>
                <w:sz w:val="20"/>
                <w:szCs w:val="20"/>
              </w:rPr>
              <w:t>What does it contain?</w:t>
            </w:r>
          </w:p>
        </w:tc>
        <w:tc>
          <w:tcPr>
            <w:tcW w:w="3764" w:type="pct"/>
            <w:gridSpan w:val="2"/>
            <w:shd w:val="clear" w:color="auto" w:fill="auto"/>
          </w:tcPr>
          <w:p w14:paraId="5BA06F7E" w14:textId="046F7159" w:rsidR="00845AAB" w:rsidRPr="00294F75" w:rsidRDefault="00845AAB" w:rsidP="00912DD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94F75">
              <w:rPr>
                <w:rFonts w:ascii="Calibri" w:hAnsi="Calibri" w:cs="Calibri"/>
                <w:sz w:val="20"/>
                <w:szCs w:val="20"/>
              </w:rPr>
              <w:t xml:space="preserve">Step-by-step format to guide in identifying specific stakeholders to target for engagement, outlining clear actions, </w:t>
            </w:r>
            <w:proofErr w:type="gramStart"/>
            <w:r w:rsidRPr="00294F75">
              <w:rPr>
                <w:rFonts w:ascii="Calibri" w:hAnsi="Calibri" w:cs="Calibri"/>
                <w:sz w:val="20"/>
                <w:szCs w:val="20"/>
              </w:rPr>
              <w:t>timelines</w:t>
            </w:r>
            <w:proofErr w:type="gramEnd"/>
            <w:r w:rsidRPr="00294F75">
              <w:rPr>
                <w:rFonts w:ascii="Calibri" w:hAnsi="Calibri" w:cs="Calibri"/>
                <w:sz w:val="20"/>
                <w:szCs w:val="20"/>
              </w:rPr>
              <w:t xml:space="preserve"> and requirements.</w:t>
            </w:r>
          </w:p>
        </w:tc>
      </w:tr>
      <w:tr w:rsidR="00845AAB" w:rsidRPr="00294F75" w14:paraId="6EE4340E" w14:textId="77777777" w:rsidTr="00912DDA">
        <w:trPr>
          <w:trHeight w:val="283"/>
        </w:trPr>
        <w:tc>
          <w:tcPr>
            <w:tcW w:w="1236" w:type="pct"/>
            <w:shd w:val="clear" w:color="auto" w:fill="auto"/>
            <w:vAlign w:val="center"/>
          </w:tcPr>
          <w:p w14:paraId="642E56F7" w14:textId="77777777" w:rsidR="00845AAB" w:rsidRPr="00294F75" w:rsidRDefault="00845AAB" w:rsidP="00912DDA">
            <w:pPr>
              <w:spacing w:before="60" w:after="60"/>
              <w:rPr>
                <w:rFonts w:ascii="Calibri" w:hAnsi="Calibri" w:cs="Calibri"/>
                <w:color w:val="C03A2A"/>
                <w:sz w:val="20"/>
                <w:szCs w:val="20"/>
              </w:rPr>
            </w:pPr>
            <w:r w:rsidRPr="00294F75">
              <w:rPr>
                <w:rFonts w:ascii="Calibri" w:hAnsi="Calibri" w:cs="Calibri"/>
                <w:color w:val="C03A2A"/>
                <w:sz w:val="20"/>
                <w:szCs w:val="20"/>
              </w:rPr>
              <w:t>Prerequisite reading?</w:t>
            </w:r>
          </w:p>
        </w:tc>
        <w:tc>
          <w:tcPr>
            <w:tcW w:w="3764" w:type="pct"/>
            <w:gridSpan w:val="2"/>
            <w:shd w:val="clear" w:color="auto" w:fill="auto"/>
            <w:vAlign w:val="center"/>
          </w:tcPr>
          <w:p w14:paraId="60CB3604" w14:textId="297B47FB" w:rsidR="00B848B1" w:rsidRPr="00294F75" w:rsidRDefault="00B848B1" w:rsidP="00B848B1">
            <w:pPr>
              <w:pStyle w:val="ListParagraph"/>
              <w:numPr>
                <w:ilvl w:val="0"/>
                <w:numId w:val="28"/>
              </w:numPr>
              <w:spacing w:before="60" w:after="60"/>
              <w:ind w:left="318" w:hanging="284"/>
              <w:contextualSpacing w:val="0"/>
              <w:rPr>
                <w:rFonts w:ascii="Calibri" w:hAnsi="Calibri" w:cstheme="minorHAnsi"/>
                <w:sz w:val="20"/>
                <w:szCs w:val="20"/>
              </w:rPr>
            </w:pPr>
            <w:r w:rsidRPr="00294F75">
              <w:rPr>
                <w:rFonts w:ascii="Calibri" w:hAnsi="Calibri" w:cs="Calibri"/>
                <w:sz w:val="20"/>
                <w:szCs w:val="20"/>
                <w:lang w:val="en-US"/>
              </w:rPr>
              <w:fldChar w:fldCharType="begin"/>
            </w:r>
            <w:r w:rsidRPr="00294F75">
              <w:rPr>
                <w:rFonts w:ascii="Calibri" w:hAnsi="Calibri" w:cs="Calibri"/>
                <w:sz w:val="20"/>
                <w:szCs w:val="20"/>
                <w:lang w:val="en-US"/>
              </w:rPr>
              <w:instrText xml:space="preserve"> HYPERLINK "https://logcluster.org/document/fbpp-ics-framework-nine-steps-guidance" </w:instrText>
            </w:r>
            <w:r w:rsidRPr="00294F75">
              <w:rPr>
                <w:rFonts w:ascii="Calibri" w:hAnsi="Calibri" w:cs="Calibri"/>
                <w:sz w:val="20"/>
                <w:szCs w:val="20"/>
                <w:lang w:val="en-US"/>
              </w:rPr>
            </w:r>
            <w:r w:rsidRPr="00294F75">
              <w:rPr>
                <w:rFonts w:ascii="Calibri" w:hAnsi="Calibri" w:cs="Calibri"/>
                <w:sz w:val="20"/>
                <w:szCs w:val="20"/>
                <w:lang w:val="en-US"/>
              </w:rPr>
              <w:fldChar w:fldCharType="separate"/>
            </w:r>
            <w:r w:rsidRPr="00294F75">
              <w:rPr>
                <w:rStyle w:val="Hyperlink"/>
                <w:rFonts w:ascii="Calibri" w:hAnsi="Calibri" w:cs="Calibri"/>
                <w:sz w:val="20"/>
                <w:szCs w:val="20"/>
                <w:lang w:val="en-US"/>
              </w:rPr>
              <w:t>Nine Steps to developing an ICS strategy &amp; workplan</w:t>
            </w:r>
            <w:r w:rsidRPr="00294F75">
              <w:rPr>
                <w:rFonts w:ascii="Calibri" w:hAnsi="Calibri" w:cs="Calibri"/>
                <w:sz w:val="20"/>
                <w:szCs w:val="20"/>
                <w:lang w:val="en-US"/>
              </w:rPr>
              <w:fldChar w:fldCharType="end"/>
            </w:r>
            <w:r w:rsidRPr="00294F75">
              <w:rPr>
                <w:rFonts w:ascii="Calibri" w:hAnsi="Calibri" w:cs="Calibri"/>
                <w:sz w:val="20"/>
                <w:szCs w:val="20"/>
                <w:lang w:val="en-US"/>
              </w:rPr>
              <w:t>: description of the nine steps to working with national actors to develop a strategy and workplan</w:t>
            </w:r>
            <w:r w:rsidRPr="00294F75">
              <w:rPr>
                <w:rFonts w:ascii="Calibri" w:hAnsi="Calibri" w:cstheme="minorHAnsi"/>
                <w:sz w:val="20"/>
                <w:szCs w:val="20"/>
              </w:rPr>
              <w:t>.</w:t>
            </w:r>
          </w:p>
        </w:tc>
      </w:tr>
      <w:tr w:rsidR="00845AAB" w:rsidRPr="00294F75" w14:paraId="6D4C47E3" w14:textId="77777777" w:rsidTr="00912DDA">
        <w:trPr>
          <w:trHeight w:val="283"/>
        </w:trPr>
        <w:tc>
          <w:tcPr>
            <w:tcW w:w="1236" w:type="pct"/>
            <w:shd w:val="clear" w:color="auto" w:fill="auto"/>
            <w:vAlign w:val="center"/>
          </w:tcPr>
          <w:p w14:paraId="43ADFFE9" w14:textId="77777777" w:rsidR="00845AAB" w:rsidRPr="00294F75" w:rsidRDefault="00845AAB" w:rsidP="00912DDA">
            <w:pPr>
              <w:spacing w:before="60" w:after="60"/>
              <w:rPr>
                <w:rFonts w:ascii="Calibri" w:hAnsi="Calibri" w:cs="Calibri"/>
                <w:color w:val="C03A2A"/>
                <w:sz w:val="20"/>
                <w:szCs w:val="20"/>
              </w:rPr>
            </w:pPr>
            <w:r w:rsidRPr="00294F75">
              <w:rPr>
                <w:rFonts w:ascii="Calibri" w:hAnsi="Calibri" w:cs="Calibri"/>
                <w:color w:val="C03A2A"/>
                <w:sz w:val="20"/>
                <w:szCs w:val="20"/>
              </w:rPr>
              <w:t>Where can I find a softcopy?</w:t>
            </w:r>
          </w:p>
        </w:tc>
        <w:tc>
          <w:tcPr>
            <w:tcW w:w="3764" w:type="pct"/>
            <w:gridSpan w:val="2"/>
            <w:shd w:val="clear" w:color="auto" w:fill="auto"/>
            <w:vAlign w:val="center"/>
          </w:tcPr>
          <w:p w14:paraId="053F6D2F" w14:textId="511DEBE1" w:rsidR="00845AAB" w:rsidRPr="00294F75" w:rsidRDefault="00310625" w:rsidP="00912DDA">
            <w:pPr>
              <w:suppressAutoHyphens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hyperlink r:id="rId16" w:history="1">
              <w:r w:rsidRPr="00562E65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https://logcluster.org/document/fbpp-ics-framework-nine-steps-guidance</w:t>
              </w:r>
            </w:hyperlink>
          </w:p>
        </w:tc>
      </w:tr>
    </w:tbl>
    <w:p w14:paraId="226EC8ED" w14:textId="77777777" w:rsidR="00845AAB" w:rsidRPr="00B848B1" w:rsidRDefault="00845AAB" w:rsidP="00845AAB">
      <w:pPr>
        <w:rPr>
          <w:rFonts w:ascii="Calibri" w:hAnsi="Calibri" w:cstheme="minorHAnsi"/>
        </w:rPr>
      </w:pPr>
    </w:p>
    <w:p w14:paraId="0F1EF083" w14:textId="77777777" w:rsidR="00845AAB" w:rsidRPr="00B848B1" w:rsidRDefault="00845AAB" w:rsidP="00845AAB">
      <w:pPr>
        <w:spacing w:before="0" w:after="160" w:line="259" w:lineRule="auto"/>
        <w:jc w:val="both"/>
        <w:rPr>
          <w:rFonts w:ascii="Calibri" w:hAnsi="Calibri"/>
        </w:rPr>
      </w:pPr>
      <w:r w:rsidRPr="00B848B1">
        <w:rPr>
          <w:rFonts w:ascii="Calibri" w:hAnsi="Calibri"/>
        </w:rPr>
        <w:br w:type="page"/>
      </w:r>
    </w:p>
    <w:p w14:paraId="2272CF48" w14:textId="77777777" w:rsidR="00330728" w:rsidRPr="00B848B1" w:rsidRDefault="00330728" w:rsidP="00A52A03">
      <w:pPr>
        <w:rPr>
          <w:rFonts w:ascii="Calibri" w:hAnsi="Calibri"/>
        </w:rPr>
        <w:sectPr w:rsidR="00330728" w:rsidRPr="00B848B1" w:rsidSect="00F525B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bookmarkEnd w:id="0"/>
    <w:p w14:paraId="7024DF50" w14:textId="6343CA16" w:rsidR="00322F82" w:rsidRPr="00B848B1" w:rsidRDefault="00322F82" w:rsidP="00845AAB">
      <w:pPr>
        <w:pStyle w:val="Heading3"/>
        <w:rPr>
          <w:rFonts w:ascii="Calibri" w:hAnsi="Calibri"/>
          <w:color w:val="C00000"/>
        </w:rPr>
      </w:pPr>
      <w:r w:rsidRPr="00B848B1">
        <w:rPr>
          <w:rFonts w:ascii="Calibri" w:hAnsi="Calibri"/>
          <w:color w:val="C00000"/>
        </w:rPr>
        <w:lastRenderedPageBreak/>
        <w:t>Capacity Outcome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0"/>
      </w:tblGrid>
      <w:tr w:rsidR="00322F82" w:rsidRPr="00B848B1" w14:paraId="4D271B48" w14:textId="77777777" w:rsidTr="003B4583">
        <w:tc>
          <w:tcPr>
            <w:tcW w:w="1045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</w:tcPr>
          <w:p w14:paraId="5197F1E1" w14:textId="77777777" w:rsidR="00322F82" w:rsidRPr="00B848B1" w:rsidRDefault="00322F82" w:rsidP="003B4583">
            <w:pPr>
              <w:rPr>
                <w:rFonts w:ascii="Calibri" w:hAnsi="Calibri"/>
                <w:b/>
              </w:rPr>
            </w:pPr>
            <w:r w:rsidRPr="00B848B1">
              <w:rPr>
                <w:rFonts w:ascii="Calibri" w:hAnsi="Calibri"/>
                <w:b/>
              </w:rPr>
              <w:t>[insert DRAFT COS here]</w:t>
            </w:r>
          </w:p>
        </w:tc>
      </w:tr>
    </w:tbl>
    <w:p w14:paraId="704E6B20" w14:textId="02733563" w:rsidR="00322F82" w:rsidRPr="00B848B1" w:rsidRDefault="00322F82" w:rsidP="00CF594D">
      <w:pPr>
        <w:rPr>
          <w:rFonts w:ascii="Calibri" w:hAnsi="Calibri"/>
        </w:rPr>
      </w:pPr>
      <w:r w:rsidRPr="00B848B1">
        <w:rPr>
          <w:rFonts w:ascii="Calibri" w:hAnsi="Calibri"/>
        </w:rPr>
        <w:t xml:space="preserve">Use the </w:t>
      </w:r>
      <w:r w:rsidR="00CF594D" w:rsidRPr="00B848B1">
        <w:rPr>
          <w:rFonts w:ascii="Calibri" w:hAnsi="Calibri"/>
        </w:rPr>
        <w:t>t</w:t>
      </w:r>
      <w:r w:rsidRPr="00B848B1">
        <w:rPr>
          <w:rFonts w:ascii="Calibri" w:hAnsi="Calibri"/>
        </w:rPr>
        <w:t xml:space="preserve">able to DETAIL what </w:t>
      </w:r>
      <w:r w:rsidR="00CF594D" w:rsidRPr="00B848B1">
        <w:rPr>
          <w:rFonts w:ascii="Calibri" w:hAnsi="Calibri"/>
        </w:rPr>
        <w:t xml:space="preserve">the </w:t>
      </w:r>
      <w:r w:rsidRPr="00B848B1">
        <w:rPr>
          <w:rFonts w:ascii="Calibri" w:hAnsi="Calibri"/>
        </w:rPr>
        <w:t xml:space="preserve">next steps are, who needs to be involved, how you plan to go about it, and what realistic timing might be. BE SPECIFIC! </w:t>
      </w:r>
    </w:p>
    <w:tbl>
      <w:tblPr>
        <w:tblStyle w:val="ListTable3-Accent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39"/>
        <w:gridCol w:w="1985"/>
        <w:gridCol w:w="1926"/>
        <w:gridCol w:w="2286"/>
      </w:tblGrid>
      <w:tr w:rsidR="00322F82" w:rsidRPr="00B848B1" w14:paraId="2C1C8E1B" w14:textId="77777777" w:rsidTr="00845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  <w:tcBorders>
              <w:bottom w:val="none" w:sz="0" w:space="0" w:color="auto"/>
              <w:right w:val="none" w:sz="0" w:space="0" w:color="auto"/>
            </w:tcBorders>
            <w:shd w:val="clear" w:color="auto" w:fill="C00000"/>
            <w:vAlign w:val="center"/>
          </w:tcPr>
          <w:p w14:paraId="0B709FE4" w14:textId="77777777" w:rsidR="00322F82" w:rsidRPr="00B848B1" w:rsidRDefault="00322F82" w:rsidP="007D6E20">
            <w:pPr>
              <w:spacing w:before="0" w:after="0"/>
              <w:rPr>
                <w:rFonts w:ascii="Calibri" w:hAnsi="Calibri" w:cs="Open Sans"/>
                <w:color w:val="auto"/>
              </w:rPr>
            </w:pPr>
            <w:r w:rsidRPr="00B848B1">
              <w:rPr>
                <w:rFonts w:ascii="Calibri" w:hAnsi="Calibri" w:cs="Open Sans"/>
                <w:color w:val="auto"/>
              </w:rPr>
              <w:t>What do you need to do?</w:t>
            </w:r>
          </w:p>
        </w:tc>
        <w:tc>
          <w:tcPr>
            <w:tcW w:w="1985" w:type="dxa"/>
            <w:shd w:val="clear" w:color="auto" w:fill="C00000"/>
            <w:vAlign w:val="center"/>
          </w:tcPr>
          <w:p w14:paraId="7AB2ABA4" w14:textId="77777777" w:rsidR="00322F82" w:rsidRPr="00B848B1" w:rsidRDefault="00322F82" w:rsidP="007D6E2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Open Sans"/>
                <w:color w:val="auto"/>
              </w:rPr>
            </w:pPr>
            <w:r w:rsidRPr="00B848B1">
              <w:rPr>
                <w:rFonts w:ascii="Calibri" w:hAnsi="Calibri" w:cs="Open Sans"/>
                <w:color w:val="auto"/>
              </w:rPr>
              <w:t>Who do you need to engage with?</w:t>
            </w:r>
          </w:p>
        </w:tc>
        <w:tc>
          <w:tcPr>
            <w:tcW w:w="1926" w:type="dxa"/>
            <w:shd w:val="clear" w:color="auto" w:fill="C00000"/>
            <w:vAlign w:val="center"/>
          </w:tcPr>
          <w:p w14:paraId="336FAD29" w14:textId="77777777" w:rsidR="00322F82" w:rsidRPr="00B848B1" w:rsidRDefault="00322F82" w:rsidP="007D6E2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Open Sans"/>
                <w:color w:val="auto"/>
              </w:rPr>
            </w:pPr>
            <w:r w:rsidRPr="00B848B1">
              <w:rPr>
                <w:rFonts w:ascii="Calibri" w:hAnsi="Calibri" w:cs="Open Sans"/>
                <w:color w:val="auto"/>
              </w:rPr>
              <w:t>How will you go about it?</w:t>
            </w:r>
          </w:p>
        </w:tc>
        <w:tc>
          <w:tcPr>
            <w:tcW w:w="2286" w:type="dxa"/>
            <w:shd w:val="clear" w:color="auto" w:fill="C00000"/>
            <w:vAlign w:val="center"/>
          </w:tcPr>
          <w:p w14:paraId="5E52DE07" w14:textId="11E029F7" w:rsidR="00322F82" w:rsidRPr="00B848B1" w:rsidRDefault="00322F82" w:rsidP="007D6E2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Open Sans"/>
                <w:color w:val="auto"/>
              </w:rPr>
            </w:pPr>
            <w:r w:rsidRPr="00B848B1">
              <w:rPr>
                <w:rFonts w:ascii="Calibri" w:hAnsi="Calibri" w:cs="Open Sans"/>
                <w:color w:val="auto"/>
              </w:rPr>
              <w:t xml:space="preserve">When can you plan for this? What is a </w:t>
            </w:r>
            <w:r w:rsidR="007D6E20" w:rsidRPr="00B848B1">
              <w:rPr>
                <w:rFonts w:ascii="Calibri" w:hAnsi="Calibri" w:cs="Open Sans"/>
                <w:color w:val="auto"/>
              </w:rPr>
              <w:t>r</w:t>
            </w:r>
            <w:r w:rsidRPr="00B848B1">
              <w:rPr>
                <w:rFonts w:ascii="Calibri" w:hAnsi="Calibri" w:cs="Open Sans"/>
                <w:color w:val="auto"/>
              </w:rPr>
              <w:t>easonable deadline?</w:t>
            </w:r>
          </w:p>
        </w:tc>
      </w:tr>
      <w:tr w:rsidR="00CF594D" w:rsidRPr="00B848B1" w14:paraId="78ADE694" w14:textId="77777777" w:rsidTr="0084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E847A4C" w14:textId="1531B582" w:rsidR="00CF594D" w:rsidRPr="00B848B1" w:rsidRDefault="002848A3" w:rsidP="007D6E20">
            <w:pPr>
              <w:pStyle w:val="ListParagraph"/>
              <w:numPr>
                <w:ilvl w:val="0"/>
                <w:numId w:val="14"/>
              </w:numPr>
              <w:spacing w:before="0"/>
              <w:rPr>
                <w:rFonts w:ascii="Calibri" w:hAnsi="Calibri"/>
                <w:b w:val="0"/>
                <w:bCs w:val="0"/>
              </w:rPr>
            </w:pPr>
            <w:r w:rsidRPr="00B848B1">
              <w:rPr>
                <w:rFonts w:ascii="Calibri" w:hAnsi="Calibri"/>
                <w:b w:val="0"/>
                <w:bCs w:val="0"/>
              </w:rPr>
              <w:t>Familiarise with the Institutional Capacity Strengthening (ICS) framework</w:t>
            </w:r>
            <w:r w:rsidR="007426C6" w:rsidRPr="00B848B1">
              <w:rPr>
                <w:rFonts w:ascii="Calibri" w:hAnsi="Calibri"/>
                <w:b w:val="0"/>
                <w:bCs w:val="0"/>
              </w:rPr>
              <w:t xml:space="preserve"> and the local context</w:t>
            </w:r>
            <w:r w:rsidRPr="00B848B1">
              <w:rPr>
                <w:rFonts w:ascii="Calibri" w:hAnsi="Calibri"/>
                <w:b w:val="0"/>
                <w:bCs w:val="0"/>
              </w:rPr>
              <w:t>.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1B54A34F" w14:textId="77777777" w:rsidR="00CF594D" w:rsidRPr="00B848B1" w:rsidRDefault="00CF594D" w:rsidP="007D6E2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926" w:type="dxa"/>
            <w:tcBorders>
              <w:top w:val="none" w:sz="0" w:space="0" w:color="auto"/>
              <w:bottom w:val="none" w:sz="0" w:space="0" w:color="auto"/>
            </w:tcBorders>
          </w:tcPr>
          <w:p w14:paraId="1909BE2E" w14:textId="77777777" w:rsidR="00CF594D" w:rsidRPr="00B848B1" w:rsidRDefault="00CF594D" w:rsidP="007D6E2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286" w:type="dxa"/>
            <w:tcBorders>
              <w:top w:val="none" w:sz="0" w:space="0" w:color="auto"/>
              <w:bottom w:val="none" w:sz="0" w:space="0" w:color="auto"/>
            </w:tcBorders>
          </w:tcPr>
          <w:p w14:paraId="25D1B232" w14:textId="77777777" w:rsidR="00CF594D" w:rsidRPr="00B848B1" w:rsidRDefault="00CF594D" w:rsidP="007D6E2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CF594D" w:rsidRPr="00B848B1" w14:paraId="7B66E42B" w14:textId="77777777" w:rsidTr="0084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4273A15E" w14:textId="4802B7F7" w:rsidR="00CF594D" w:rsidRPr="00B848B1" w:rsidRDefault="002848A3" w:rsidP="007D6E20">
            <w:pPr>
              <w:pStyle w:val="ListParagraph"/>
              <w:numPr>
                <w:ilvl w:val="0"/>
                <w:numId w:val="14"/>
              </w:numPr>
              <w:spacing w:before="0"/>
              <w:rPr>
                <w:rFonts w:ascii="Calibri" w:eastAsiaTheme="minorHAnsi" w:hAnsi="Calibri" w:cstheme="minorHAnsi"/>
                <w:b w:val="0"/>
                <w:bCs w:val="0"/>
              </w:rPr>
            </w:pPr>
            <w:r w:rsidRPr="00B848B1">
              <w:rPr>
                <w:rFonts w:ascii="Calibri" w:eastAsiaTheme="minorHAnsi" w:hAnsi="Calibri" w:cstheme="minorHAnsi"/>
                <w:b w:val="0"/>
                <w:bCs w:val="0"/>
              </w:rPr>
              <w:t>Map key stakeholders, partners and other actors for engagement in ICS discussions and decision-making.</w:t>
            </w:r>
          </w:p>
        </w:tc>
        <w:tc>
          <w:tcPr>
            <w:tcW w:w="1985" w:type="dxa"/>
          </w:tcPr>
          <w:p w14:paraId="690278AD" w14:textId="77777777" w:rsidR="00CF594D" w:rsidRPr="00B848B1" w:rsidRDefault="00CF594D" w:rsidP="007D6E2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926" w:type="dxa"/>
          </w:tcPr>
          <w:p w14:paraId="1EDC6369" w14:textId="77777777" w:rsidR="00CF594D" w:rsidRPr="00B848B1" w:rsidRDefault="00CF594D" w:rsidP="007D6E2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286" w:type="dxa"/>
          </w:tcPr>
          <w:p w14:paraId="07DE6F77" w14:textId="77777777" w:rsidR="00CF594D" w:rsidRPr="00B848B1" w:rsidRDefault="00CF594D" w:rsidP="007D6E2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CF594D" w:rsidRPr="00B848B1" w14:paraId="5C1ED890" w14:textId="77777777" w:rsidTr="0084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618FB0D" w14:textId="2A849833" w:rsidR="00CF594D" w:rsidRPr="00B848B1" w:rsidRDefault="002848A3" w:rsidP="007D6E20">
            <w:pPr>
              <w:pStyle w:val="ListParagraph"/>
              <w:numPr>
                <w:ilvl w:val="0"/>
                <w:numId w:val="14"/>
              </w:numPr>
              <w:spacing w:before="0"/>
              <w:rPr>
                <w:rFonts w:ascii="Calibri" w:eastAsiaTheme="minorHAnsi" w:hAnsi="Calibri" w:cstheme="minorHAnsi"/>
                <w:b w:val="0"/>
                <w:bCs w:val="0"/>
              </w:rPr>
            </w:pPr>
            <w:r w:rsidRPr="00B848B1">
              <w:rPr>
                <w:rFonts w:ascii="Calibri" w:eastAsiaTheme="minorHAnsi" w:hAnsi="Calibri" w:cstheme="minorHAnsi"/>
                <w:b w:val="0"/>
                <w:bCs w:val="0"/>
              </w:rPr>
              <w:t>Engage with stakeholders and partners to socialise the ICS approach. Secure and formalise stakeholder commitment and buy-in.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67642033" w14:textId="77777777" w:rsidR="00CF594D" w:rsidRPr="00B848B1" w:rsidRDefault="00CF594D" w:rsidP="007D6E2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926" w:type="dxa"/>
            <w:tcBorders>
              <w:top w:val="none" w:sz="0" w:space="0" w:color="auto"/>
              <w:bottom w:val="none" w:sz="0" w:space="0" w:color="auto"/>
            </w:tcBorders>
          </w:tcPr>
          <w:p w14:paraId="073435BF" w14:textId="77777777" w:rsidR="00CF594D" w:rsidRPr="00B848B1" w:rsidRDefault="00CF594D" w:rsidP="007D6E2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286" w:type="dxa"/>
            <w:tcBorders>
              <w:top w:val="none" w:sz="0" w:space="0" w:color="auto"/>
              <w:bottom w:val="none" w:sz="0" w:space="0" w:color="auto"/>
            </w:tcBorders>
          </w:tcPr>
          <w:p w14:paraId="78FEA578" w14:textId="77777777" w:rsidR="00CF594D" w:rsidRPr="00B848B1" w:rsidRDefault="00CF594D" w:rsidP="007D6E2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CF594D" w:rsidRPr="00B848B1" w14:paraId="0EAE50AB" w14:textId="77777777" w:rsidTr="0084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455144A5" w14:textId="2B584A43" w:rsidR="00CF594D" w:rsidRPr="00B848B1" w:rsidRDefault="002848A3" w:rsidP="007D6E20">
            <w:pPr>
              <w:pStyle w:val="ListParagraph"/>
              <w:numPr>
                <w:ilvl w:val="0"/>
                <w:numId w:val="14"/>
              </w:numPr>
              <w:spacing w:before="0"/>
              <w:rPr>
                <w:rFonts w:ascii="Calibri" w:eastAsiaTheme="minorHAnsi" w:hAnsi="Calibri" w:cstheme="minorHAnsi"/>
                <w:b w:val="0"/>
                <w:bCs w:val="0"/>
              </w:rPr>
            </w:pPr>
            <w:r w:rsidRPr="00B848B1">
              <w:rPr>
                <w:rFonts w:ascii="Calibri" w:eastAsiaTheme="minorHAnsi" w:hAnsi="Calibri" w:cstheme="minorHAnsi"/>
                <w:b w:val="0"/>
                <w:bCs w:val="0"/>
              </w:rPr>
              <w:t>Draft a Capacity Outcome Statement (COS) after stakeholder discussions; share for stakeholder dialogue and validation.</w:t>
            </w:r>
          </w:p>
        </w:tc>
        <w:tc>
          <w:tcPr>
            <w:tcW w:w="1985" w:type="dxa"/>
          </w:tcPr>
          <w:p w14:paraId="59C3412F" w14:textId="77777777" w:rsidR="00CF594D" w:rsidRPr="00B848B1" w:rsidRDefault="00CF594D" w:rsidP="007D6E2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926" w:type="dxa"/>
          </w:tcPr>
          <w:p w14:paraId="32A8A0B6" w14:textId="77777777" w:rsidR="00CF594D" w:rsidRPr="00B848B1" w:rsidRDefault="00CF594D" w:rsidP="007D6E2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286" w:type="dxa"/>
          </w:tcPr>
          <w:p w14:paraId="0A2A2A88" w14:textId="77777777" w:rsidR="00CF594D" w:rsidRPr="00B848B1" w:rsidRDefault="00CF594D" w:rsidP="007D6E2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CF594D" w:rsidRPr="00B848B1" w14:paraId="7304AAFE" w14:textId="77777777" w:rsidTr="0084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0595882" w14:textId="3D619168" w:rsidR="00CF594D" w:rsidRPr="00B848B1" w:rsidRDefault="002848A3" w:rsidP="007D6E20">
            <w:pPr>
              <w:pStyle w:val="ListParagraph"/>
              <w:numPr>
                <w:ilvl w:val="0"/>
                <w:numId w:val="14"/>
              </w:numPr>
              <w:spacing w:before="0"/>
              <w:rPr>
                <w:rFonts w:ascii="Calibri" w:eastAsiaTheme="minorHAnsi" w:hAnsi="Calibri" w:cstheme="minorHAnsi"/>
                <w:b w:val="0"/>
                <w:bCs w:val="0"/>
              </w:rPr>
            </w:pPr>
            <w:r w:rsidRPr="00B848B1">
              <w:rPr>
                <w:rFonts w:ascii="Calibri" w:eastAsiaTheme="minorHAnsi" w:hAnsi="Calibri" w:cstheme="minorHAnsi"/>
                <w:b w:val="0"/>
                <w:bCs w:val="0"/>
              </w:rPr>
              <w:t>Decide if a Capacity Needs Mapping (CNM) (baseline exercise) is required; engage stakeholders to socialise the CNM process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0EA54966" w14:textId="77777777" w:rsidR="00CF594D" w:rsidRPr="00B848B1" w:rsidRDefault="00CF594D" w:rsidP="007D6E2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926" w:type="dxa"/>
            <w:tcBorders>
              <w:top w:val="none" w:sz="0" w:space="0" w:color="auto"/>
              <w:bottom w:val="none" w:sz="0" w:space="0" w:color="auto"/>
            </w:tcBorders>
          </w:tcPr>
          <w:p w14:paraId="75FD7D2E" w14:textId="77777777" w:rsidR="00CF594D" w:rsidRPr="00B848B1" w:rsidRDefault="00CF594D" w:rsidP="007D6E2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286" w:type="dxa"/>
            <w:tcBorders>
              <w:top w:val="none" w:sz="0" w:space="0" w:color="auto"/>
              <w:bottom w:val="none" w:sz="0" w:space="0" w:color="auto"/>
            </w:tcBorders>
          </w:tcPr>
          <w:p w14:paraId="18B85795" w14:textId="77777777" w:rsidR="00CF594D" w:rsidRPr="00B848B1" w:rsidRDefault="00CF594D" w:rsidP="007D6E2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CF594D" w:rsidRPr="00B848B1" w14:paraId="53C03880" w14:textId="77777777" w:rsidTr="0084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1520D780" w14:textId="755F37BC" w:rsidR="00CF594D" w:rsidRPr="00B848B1" w:rsidRDefault="002848A3" w:rsidP="007D6E20">
            <w:pPr>
              <w:pStyle w:val="ListParagraph"/>
              <w:numPr>
                <w:ilvl w:val="0"/>
                <w:numId w:val="14"/>
              </w:numPr>
              <w:spacing w:before="0"/>
              <w:rPr>
                <w:rFonts w:ascii="Calibri" w:eastAsiaTheme="minorHAnsi" w:hAnsi="Calibri" w:cstheme="minorHAnsi"/>
                <w:b w:val="0"/>
                <w:bCs w:val="0"/>
              </w:rPr>
            </w:pPr>
            <w:r w:rsidRPr="00B848B1">
              <w:rPr>
                <w:rFonts w:ascii="Calibri" w:eastAsiaTheme="minorHAnsi" w:hAnsi="Calibri" w:cstheme="minorHAnsi"/>
                <w:b w:val="0"/>
                <w:bCs w:val="0"/>
              </w:rPr>
              <w:t>Preliminarily complete the CNM using available information and knowledge, bilateral discussions, interviews, etc.</w:t>
            </w:r>
          </w:p>
        </w:tc>
        <w:tc>
          <w:tcPr>
            <w:tcW w:w="1985" w:type="dxa"/>
          </w:tcPr>
          <w:p w14:paraId="27F7FB7B" w14:textId="77777777" w:rsidR="00CF594D" w:rsidRPr="00B848B1" w:rsidRDefault="00CF594D" w:rsidP="007D6E2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926" w:type="dxa"/>
          </w:tcPr>
          <w:p w14:paraId="6F775713" w14:textId="77777777" w:rsidR="00CF594D" w:rsidRPr="00B848B1" w:rsidRDefault="00CF594D" w:rsidP="007D6E2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286" w:type="dxa"/>
          </w:tcPr>
          <w:p w14:paraId="50547959" w14:textId="77777777" w:rsidR="00CF594D" w:rsidRPr="00B848B1" w:rsidRDefault="00CF594D" w:rsidP="007D6E2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CF594D" w:rsidRPr="00B848B1" w14:paraId="68821C99" w14:textId="77777777" w:rsidTr="0084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1044794B" w14:textId="3E08185A" w:rsidR="00CF594D" w:rsidRPr="00B848B1" w:rsidRDefault="002848A3" w:rsidP="007D6E20">
            <w:pPr>
              <w:pStyle w:val="ListParagraph"/>
              <w:numPr>
                <w:ilvl w:val="0"/>
                <w:numId w:val="14"/>
              </w:numPr>
              <w:spacing w:before="0"/>
              <w:rPr>
                <w:rFonts w:ascii="Calibri" w:eastAsiaTheme="minorHAnsi" w:hAnsi="Calibri" w:cstheme="minorHAnsi"/>
                <w:b w:val="0"/>
                <w:bCs w:val="0"/>
              </w:rPr>
            </w:pPr>
            <w:r w:rsidRPr="00B848B1">
              <w:rPr>
                <w:rFonts w:ascii="Calibri" w:eastAsiaTheme="minorHAnsi" w:hAnsi="Calibri" w:cstheme="minorHAnsi"/>
                <w:b w:val="0"/>
                <w:bCs w:val="0"/>
              </w:rPr>
              <w:t>Engage key stakeholders to complete and validate the CNM, and identify key areas for ICS support.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2DEDF037" w14:textId="77777777" w:rsidR="00CF594D" w:rsidRPr="00B848B1" w:rsidRDefault="00CF594D" w:rsidP="007D6E2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926" w:type="dxa"/>
            <w:tcBorders>
              <w:top w:val="none" w:sz="0" w:space="0" w:color="auto"/>
              <w:bottom w:val="none" w:sz="0" w:space="0" w:color="auto"/>
            </w:tcBorders>
          </w:tcPr>
          <w:p w14:paraId="1C2529C7" w14:textId="77777777" w:rsidR="00CF594D" w:rsidRPr="00B848B1" w:rsidRDefault="00CF594D" w:rsidP="007D6E2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286" w:type="dxa"/>
            <w:tcBorders>
              <w:top w:val="none" w:sz="0" w:space="0" w:color="auto"/>
              <w:bottom w:val="none" w:sz="0" w:space="0" w:color="auto"/>
            </w:tcBorders>
          </w:tcPr>
          <w:p w14:paraId="58C068D2" w14:textId="77777777" w:rsidR="00CF594D" w:rsidRPr="00B848B1" w:rsidRDefault="00CF594D" w:rsidP="007D6E2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CF594D" w:rsidRPr="00B848B1" w14:paraId="219B0178" w14:textId="77777777" w:rsidTr="0084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62901164" w14:textId="3D0CCE53" w:rsidR="00CF594D" w:rsidRPr="00B848B1" w:rsidRDefault="002848A3" w:rsidP="007D6E20">
            <w:pPr>
              <w:pStyle w:val="ListParagraph"/>
              <w:numPr>
                <w:ilvl w:val="0"/>
                <w:numId w:val="14"/>
              </w:numPr>
              <w:spacing w:before="0"/>
              <w:rPr>
                <w:rFonts w:ascii="Calibri" w:eastAsiaTheme="minorHAnsi" w:hAnsi="Calibri" w:cstheme="minorHAnsi"/>
                <w:b w:val="0"/>
                <w:bCs w:val="0"/>
              </w:rPr>
            </w:pPr>
            <w:r w:rsidRPr="00B848B1">
              <w:rPr>
                <w:rFonts w:ascii="Calibri" w:eastAsiaTheme="minorHAnsi" w:hAnsi="Calibri" w:cstheme="minorHAnsi"/>
                <w:b w:val="0"/>
                <w:bCs w:val="0"/>
              </w:rPr>
              <w:t>Prioritise entry-points for ICS support and draft an ICS Strategy for stakeholder review and validation.</w:t>
            </w:r>
          </w:p>
        </w:tc>
        <w:tc>
          <w:tcPr>
            <w:tcW w:w="1985" w:type="dxa"/>
          </w:tcPr>
          <w:p w14:paraId="4BF8142D" w14:textId="77777777" w:rsidR="00CF594D" w:rsidRPr="00B848B1" w:rsidRDefault="00CF594D" w:rsidP="007D6E2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926" w:type="dxa"/>
          </w:tcPr>
          <w:p w14:paraId="072ADCF1" w14:textId="77777777" w:rsidR="00CF594D" w:rsidRPr="00B848B1" w:rsidRDefault="00CF594D" w:rsidP="007D6E2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286" w:type="dxa"/>
          </w:tcPr>
          <w:p w14:paraId="126AADD2" w14:textId="77777777" w:rsidR="00CF594D" w:rsidRPr="00B848B1" w:rsidRDefault="00CF594D" w:rsidP="007D6E2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CF594D" w:rsidRPr="00B848B1" w14:paraId="6103CE93" w14:textId="77777777" w:rsidTr="0084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2942A91" w14:textId="4C3A74D5" w:rsidR="00CF594D" w:rsidRPr="00B848B1" w:rsidRDefault="002848A3" w:rsidP="007D6E20">
            <w:pPr>
              <w:pStyle w:val="ListParagraph"/>
              <w:numPr>
                <w:ilvl w:val="0"/>
                <w:numId w:val="14"/>
              </w:numPr>
              <w:spacing w:before="0"/>
              <w:rPr>
                <w:rFonts w:ascii="Calibri" w:eastAsiaTheme="minorHAnsi" w:hAnsi="Calibri" w:cstheme="minorHAnsi"/>
                <w:b w:val="0"/>
                <w:bCs w:val="0"/>
              </w:rPr>
            </w:pPr>
            <w:r w:rsidRPr="00B848B1">
              <w:rPr>
                <w:rFonts w:ascii="Calibri" w:eastAsiaTheme="minorHAnsi" w:hAnsi="Calibri" w:cstheme="minorHAnsi"/>
                <w:b w:val="0"/>
                <w:bCs w:val="0"/>
              </w:rPr>
              <w:t>Articulate multi-year work-plan for stakeholder validation and approval.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1931CB94" w14:textId="77777777" w:rsidR="00CF594D" w:rsidRPr="00B848B1" w:rsidRDefault="00CF594D" w:rsidP="007D6E2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926" w:type="dxa"/>
            <w:tcBorders>
              <w:top w:val="none" w:sz="0" w:space="0" w:color="auto"/>
              <w:bottom w:val="none" w:sz="0" w:space="0" w:color="auto"/>
            </w:tcBorders>
          </w:tcPr>
          <w:p w14:paraId="265BAA82" w14:textId="77777777" w:rsidR="00CF594D" w:rsidRPr="00B848B1" w:rsidRDefault="00CF594D" w:rsidP="007D6E2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286" w:type="dxa"/>
            <w:tcBorders>
              <w:top w:val="none" w:sz="0" w:space="0" w:color="auto"/>
              <w:bottom w:val="none" w:sz="0" w:space="0" w:color="auto"/>
            </w:tcBorders>
          </w:tcPr>
          <w:p w14:paraId="25A90A7B" w14:textId="77777777" w:rsidR="00CF594D" w:rsidRPr="00B848B1" w:rsidRDefault="00CF594D" w:rsidP="007D6E2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422830EB" w14:textId="77777777" w:rsidR="00CF594D" w:rsidRPr="00B848B1" w:rsidRDefault="00CF594D" w:rsidP="002848A3">
      <w:pPr>
        <w:rPr>
          <w:rFonts w:ascii="Calibri" w:hAnsi="Calibri"/>
        </w:rPr>
      </w:pPr>
    </w:p>
    <w:sectPr w:rsidR="00CF594D" w:rsidRPr="00B848B1" w:rsidSect="00CF594D">
      <w:footerReference w:type="even" r:id="rId23"/>
      <w:type w:val="continuous"/>
      <w:pgSz w:w="11906" w:h="16838"/>
      <w:pgMar w:top="1440" w:right="1080" w:bottom="1440" w:left="1080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46623" w14:textId="77777777" w:rsidR="00AD78B7" w:rsidRDefault="00AD78B7" w:rsidP="00330728">
      <w:pPr>
        <w:spacing w:after="0"/>
      </w:pPr>
      <w:r>
        <w:separator/>
      </w:r>
    </w:p>
    <w:p w14:paraId="4D9F51A3" w14:textId="77777777" w:rsidR="00AD78B7" w:rsidRDefault="00AD78B7"/>
  </w:endnote>
  <w:endnote w:type="continuationSeparator" w:id="0">
    <w:p w14:paraId="01603F3E" w14:textId="77777777" w:rsidR="00AD78B7" w:rsidRDefault="00AD78B7" w:rsidP="00330728">
      <w:pPr>
        <w:spacing w:after="0"/>
      </w:pPr>
      <w:r>
        <w:continuationSeparator/>
      </w:r>
    </w:p>
    <w:p w14:paraId="6466E4E5" w14:textId="77777777" w:rsidR="00AD78B7" w:rsidRDefault="00AD78B7"/>
  </w:endnote>
  <w:endnote w:type="continuationNotice" w:id="1">
    <w:p w14:paraId="6405C3A7" w14:textId="77777777" w:rsidR="00AD78B7" w:rsidRDefault="00AD78B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Bitter">
    <w:altName w:val="Calibri"/>
    <w:panose1 w:val="020B0604020202020204"/>
    <w:charset w:val="00"/>
    <w:family w:val="auto"/>
    <w:pitch w:val="variable"/>
    <w:sig w:usb0="800000AF" w:usb1="4000204A" w:usb2="00000000" w:usb3="00000000" w:csb0="0000009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Bitter" w:hAnsi="Bitter" w:cs="Open Sans"/>
        <w:color w:val="808080" w:themeColor="background1" w:themeShade="80"/>
        <w:sz w:val="16"/>
        <w:szCs w:val="16"/>
      </w:rPr>
      <w:id w:val="-1348553342"/>
      <w:docPartObj>
        <w:docPartGallery w:val="Page Numbers (Bottom of Page)"/>
        <w:docPartUnique/>
      </w:docPartObj>
    </w:sdtPr>
    <w:sdtEndPr/>
    <w:sdtContent>
      <w:p w14:paraId="0C1E0E8E" w14:textId="34F86105" w:rsidR="003B4583" w:rsidRPr="00CF594D" w:rsidRDefault="003B4583" w:rsidP="00CF594D">
        <w:pPr>
          <w:pStyle w:val="Footer"/>
          <w:tabs>
            <w:tab w:val="clear" w:pos="4513"/>
            <w:tab w:val="clear" w:pos="9026"/>
            <w:tab w:val="right" w:pos="10204"/>
          </w:tabs>
          <w:jc w:val="right"/>
          <w:rPr>
            <w:rFonts w:ascii="Bitter" w:hAnsi="Bitter" w:cs="Open Sans"/>
            <w:color w:val="808080" w:themeColor="background1" w:themeShade="80"/>
            <w:sz w:val="16"/>
            <w:szCs w:val="16"/>
          </w:rPr>
        </w:pPr>
        <w:r w:rsidRPr="005F125C">
          <w:rPr>
            <w:rFonts w:ascii="Bitter" w:hAnsi="Bitter" w:cs="Open Sans"/>
            <w:color w:val="808080" w:themeColor="background1" w:themeShade="80"/>
            <w:sz w:val="16"/>
            <w:szCs w:val="16"/>
          </w:rPr>
          <w:t xml:space="preserve">Page | </w:t>
        </w:r>
        <w:r w:rsidRPr="005F125C">
          <w:rPr>
            <w:rFonts w:ascii="Bitter" w:hAnsi="Bitter" w:cs="Open Sans"/>
            <w:color w:val="808080" w:themeColor="background1" w:themeShade="80"/>
            <w:sz w:val="16"/>
            <w:szCs w:val="16"/>
          </w:rPr>
          <w:fldChar w:fldCharType="begin"/>
        </w:r>
        <w:r w:rsidRPr="005F125C">
          <w:rPr>
            <w:rFonts w:ascii="Bitter" w:hAnsi="Bitter" w:cs="Open Sans"/>
            <w:color w:val="808080" w:themeColor="background1" w:themeShade="80"/>
            <w:sz w:val="16"/>
            <w:szCs w:val="16"/>
          </w:rPr>
          <w:instrText xml:space="preserve"> PAGE   \* MERGEFORMAT </w:instrText>
        </w:r>
        <w:r w:rsidRPr="005F125C">
          <w:rPr>
            <w:rFonts w:ascii="Bitter" w:hAnsi="Bitter" w:cs="Open Sans"/>
            <w:color w:val="808080" w:themeColor="background1" w:themeShade="80"/>
            <w:sz w:val="16"/>
            <w:szCs w:val="16"/>
          </w:rPr>
          <w:fldChar w:fldCharType="separate"/>
        </w:r>
        <w:r>
          <w:rPr>
            <w:rFonts w:ascii="Bitter" w:hAnsi="Bitter" w:cs="Open Sans"/>
            <w:color w:val="808080" w:themeColor="background1" w:themeShade="80"/>
            <w:sz w:val="16"/>
            <w:szCs w:val="16"/>
          </w:rPr>
          <w:t>1</w:t>
        </w:r>
        <w:r w:rsidRPr="005F125C">
          <w:rPr>
            <w:rFonts w:ascii="Bitter" w:hAnsi="Bitter" w:cs="Open Sans"/>
            <w:noProof/>
            <w:color w:val="808080" w:themeColor="background1" w:themeShade="80"/>
            <w:sz w:val="16"/>
            <w:szCs w:val="16"/>
          </w:rPr>
          <w:fldChar w:fldCharType="end"/>
        </w:r>
        <w:r w:rsidRPr="005F125C">
          <w:rPr>
            <w:rFonts w:ascii="Bitter" w:hAnsi="Bitter" w:cs="Open Sans"/>
            <w:color w:val="808080" w:themeColor="background1" w:themeShade="80"/>
            <w:sz w:val="16"/>
            <w:szCs w:val="16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52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996"/>
      <w:gridCol w:w="6420"/>
      <w:gridCol w:w="1112"/>
    </w:tblGrid>
    <w:tr w:rsidR="00151C50" w:rsidRPr="00310625" w14:paraId="6692AFF5" w14:textId="77777777" w:rsidTr="000A1837">
      <w:trPr>
        <w:trHeight w:val="340"/>
      </w:trPr>
      <w:tc>
        <w:tcPr>
          <w:tcW w:w="1996" w:type="dxa"/>
          <w:vAlign w:val="center"/>
        </w:tcPr>
        <w:p w14:paraId="50022230" w14:textId="77777777" w:rsidR="00151C50" w:rsidRPr="00310625" w:rsidRDefault="00151C50" w:rsidP="00151C50">
          <w:pPr>
            <w:pStyle w:val="Footer"/>
            <w:tabs>
              <w:tab w:val="clear" w:pos="9026"/>
              <w:tab w:val="right" w:pos="10466"/>
            </w:tabs>
            <w:spacing w:before="0"/>
            <w:ind w:right="-34"/>
            <w:rPr>
              <w:sz w:val="16"/>
              <w:szCs w:val="16"/>
              <w:lang w:val="en-US"/>
            </w:rPr>
          </w:pPr>
          <w:r w:rsidRPr="00310625">
            <w:rPr>
              <w:sz w:val="16"/>
              <w:szCs w:val="16"/>
              <w:lang w:val="en-US"/>
            </w:rPr>
            <w:t xml:space="preserve">Updated: </w:t>
          </w:r>
          <w:r w:rsidRPr="00310625">
            <w:rPr>
              <w:sz w:val="16"/>
              <w:szCs w:val="16"/>
              <w:lang w:val="en-US"/>
            </w:rPr>
            <w:fldChar w:fldCharType="begin"/>
          </w:r>
          <w:r w:rsidRPr="00310625">
            <w:rPr>
              <w:sz w:val="16"/>
              <w:szCs w:val="16"/>
              <w:lang w:val="en-US"/>
            </w:rPr>
            <w:instrText xml:space="preserve"> DOCPROPERTY "DateUpdated"  \* MERGEFORMAT </w:instrText>
          </w:r>
          <w:r w:rsidRPr="00310625">
            <w:rPr>
              <w:sz w:val="16"/>
              <w:szCs w:val="16"/>
              <w:lang w:val="en-US"/>
            </w:rPr>
            <w:fldChar w:fldCharType="separate"/>
          </w:r>
          <w:r w:rsidRPr="00151C50">
            <w:rPr>
              <w:b/>
              <w:bCs/>
              <w:sz w:val="16"/>
              <w:szCs w:val="16"/>
              <w:lang w:val="en-GB"/>
            </w:rPr>
            <w:t>Jun</w:t>
          </w:r>
          <w:r w:rsidRPr="00151C50">
            <w:rPr>
              <w:b/>
              <w:bCs/>
              <w:sz w:val="16"/>
              <w:szCs w:val="16"/>
            </w:rPr>
            <w:t>. 2021</w:t>
          </w:r>
          <w:r w:rsidRPr="00310625"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6420" w:type="dxa"/>
          <w:vAlign w:val="center"/>
        </w:tcPr>
        <w:p w14:paraId="7CE66892" w14:textId="77777777" w:rsidR="00151C50" w:rsidRPr="00310625" w:rsidRDefault="00151C50" w:rsidP="00151C50">
          <w:pPr>
            <w:pStyle w:val="Footer"/>
            <w:tabs>
              <w:tab w:val="clear" w:pos="9026"/>
              <w:tab w:val="right" w:pos="10466"/>
            </w:tabs>
            <w:spacing w:before="0"/>
            <w:ind w:right="-34"/>
            <w:jc w:val="center"/>
            <w:rPr>
              <w:sz w:val="16"/>
              <w:szCs w:val="16"/>
              <w:lang w:val="en-US"/>
            </w:rPr>
          </w:pPr>
          <w:hyperlink r:id="rId1" w:history="1">
            <w:r w:rsidRPr="00310625">
              <w:rPr>
                <w:rStyle w:val="Hyperlink"/>
                <w:sz w:val="16"/>
                <w:szCs w:val="16"/>
              </w:rPr>
              <w:t>https://logcluster.org/document/fbpp-ics-framework-nine-steps-guidance</w:t>
            </w:r>
          </w:hyperlink>
        </w:p>
      </w:tc>
      <w:tc>
        <w:tcPr>
          <w:tcW w:w="1112" w:type="dxa"/>
          <w:vAlign w:val="center"/>
        </w:tcPr>
        <w:p w14:paraId="2E46A0C7" w14:textId="77777777" w:rsidR="00151C50" w:rsidRPr="00310625" w:rsidRDefault="00151C50" w:rsidP="00151C50">
          <w:pPr>
            <w:pStyle w:val="Footer"/>
            <w:tabs>
              <w:tab w:val="clear" w:pos="9026"/>
              <w:tab w:val="right" w:pos="10466"/>
            </w:tabs>
            <w:spacing w:before="0"/>
            <w:ind w:right="-34"/>
            <w:jc w:val="right"/>
            <w:rPr>
              <w:sz w:val="16"/>
              <w:szCs w:val="16"/>
              <w:lang w:val="en-US"/>
            </w:rPr>
          </w:pPr>
          <w:r w:rsidRPr="00310625">
            <w:rPr>
              <w:sz w:val="16"/>
              <w:szCs w:val="16"/>
              <w:lang w:val="en-US"/>
            </w:rPr>
            <w:t xml:space="preserve">Page </w:t>
          </w:r>
          <w:r w:rsidRPr="00310625">
            <w:rPr>
              <w:sz w:val="16"/>
              <w:szCs w:val="16"/>
              <w:lang w:val="en-US"/>
            </w:rPr>
            <w:fldChar w:fldCharType="begin"/>
          </w:r>
          <w:r w:rsidRPr="00310625">
            <w:rPr>
              <w:sz w:val="16"/>
              <w:szCs w:val="16"/>
              <w:lang w:val="en-US"/>
            </w:rPr>
            <w:instrText xml:space="preserve"> PAGE  \* MERGEFORMAT </w:instrText>
          </w:r>
          <w:r w:rsidRPr="00310625">
            <w:rPr>
              <w:sz w:val="16"/>
              <w:szCs w:val="16"/>
              <w:lang w:val="en-US"/>
            </w:rPr>
            <w:fldChar w:fldCharType="separate"/>
          </w:r>
          <w:r w:rsidRPr="00310625">
            <w:rPr>
              <w:sz w:val="16"/>
              <w:szCs w:val="16"/>
              <w:lang w:val="en-US"/>
            </w:rPr>
            <w:t>1</w:t>
          </w:r>
          <w:r w:rsidRPr="00310625">
            <w:rPr>
              <w:sz w:val="16"/>
              <w:szCs w:val="16"/>
              <w:lang w:val="en-US"/>
            </w:rPr>
            <w:fldChar w:fldCharType="end"/>
          </w:r>
          <w:r w:rsidRPr="00310625">
            <w:rPr>
              <w:sz w:val="16"/>
              <w:szCs w:val="16"/>
              <w:lang w:val="en-US"/>
            </w:rPr>
            <w:t xml:space="preserve"> of </w:t>
          </w:r>
          <w:r w:rsidRPr="00310625">
            <w:rPr>
              <w:sz w:val="16"/>
              <w:szCs w:val="16"/>
              <w:lang w:val="en-US"/>
            </w:rPr>
            <w:fldChar w:fldCharType="begin"/>
          </w:r>
          <w:r w:rsidRPr="00310625">
            <w:rPr>
              <w:sz w:val="16"/>
              <w:szCs w:val="16"/>
              <w:lang w:val="en-US"/>
            </w:rPr>
            <w:instrText xml:space="preserve"> NUMPAGES  \* MERGEFORMAT </w:instrText>
          </w:r>
          <w:r w:rsidRPr="00310625">
            <w:rPr>
              <w:sz w:val="16"/>
              <w:szCs w:val="16"/>
              <w:lang w:val="en-US"/>
            </w:rPr>
            <w:fldChar w:fldCharType="separate"/>
          </w:r>
          <w:r w:rsidRPr="00310625">
            <w:rPr>
              <w:sz w:val="16"/>
              <w:szCs w:val="16"/>
              <w:lang w:val="en-US"/>
            </w:rPr>
            <w:t>2</w:t>
          </w:r>
          <w:r w:rsidRPr="00310625">
            <w:rPr>
              <w:sz w:val="16"/>
              <w:szCs w:val="16"/>
              <w:lang w:val="en-US"/>
            </w:rPr>
            <w:fldChar w:fldCharType="end"/>
          </w:r>
        </w:p>
      </w:tc>
    </w:tr>
  </w:tbl>
  <w:p w14:paraId="27FFDFD5" w14:textId="5F6C122D" w:rsidR="003B4583" w:rsidRPr="00151C50" w:rsidRDefault="003B4583" w:rsidP="00151C50">
    <w:pPr>
      <w:pStyle w:val="Footer"/>
      <w:spacing w:befor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52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996"/>
      <w:gridCol w:w="6420"/>
      <w:gridCol w:w="1112"/>
    </w:tblGrid>
    <w:tr w:rsidR="00845AAB" w:rsidRPr="00310625" w14:paraId="74AD571C" w14:textId="77777777" w:rsidTr="00912DDA">
      <w:trPr>
        <w:trHeight w:val="340"/>
      </w:trPr>
      <w:tc>
        <w:tcPr>
          <w:tcW w:w="1996" w:type="dxa"/>
          <w:vAlign w:val="center"/>
        </w:tcPr>
        <w:p w14:paraId="14A3455C" w14:textId="3FD8252C" w:rsidR="00845AAB" w:rsidRPr="00310625" w:rsidRDefault="00845AAB" w:rsidP="00845AAB">
          <w:pPr>
            <w:pStyle w:val="Footer"/>
            <w:tabs>
              <w:tab w:val="clear" w:pos="9026"/>
              <w:tab w:val="right" w:pos="10466"/>
            </w:tabs>
            <w:spacing w:before="0"/>
            <w:ind w:right="-34"/>
            <w:rPr>
              <w:sz w:val="16"/>
              <w:szCs w:val="16"/>
              <w:lang w:val="en-US"/>
            </w:rPr>
          </w:pPr>
          <w:r w:rsidRPr="00310625">
            <w:rPr>
              <w:sz w:val="16"/>
              <w:szCs w:val="16"/>
              <w:lang w:val="en-US"/>
            </w:rPr>
            <w:t xml:space="preserve">Updated: </w:t>
          </w:r>
          <w:r w:rsidRPr="00310625">
            <w:rPr>
              <w:sz w:val="16"/>
              <w:szCs w:val="16"/>
              <w:lang w:val="en-US"/>
            </w:rPr>
            <w:fldChar w:fldCharType="begin"/>
          </w:r>
          <w:r w:rsidRPr="00310625">
            <w:rPr>
              <w:sz w:val="16"/>
              <w:szCs w:val="16"/>
              <w:lang w:val="en-US"/>
            </w:rPr>
            <w:instrText xml:space="preserve"> DOCPROPERTY "DateUpdated"  \* MERGEFORMAT </w:instrText>
          </w:r>
          <w:r w:rsidRPr="00310625">
            <w:rPr>
              <w:sz w:val="16"/>
              <w:szCs w:val="16"/>
              <w:lang w:val="en-US"/>
            </w:rPr>
            <w:fldChar w:fldCharType="separate"/>
          </w:r>
          <w:r w:rsidR="00151C50" w:rsidRPr="00151C50">
            <w:rPr>
              <w:b/>
              <w:bCs/>
              <w:sz w:val="16"/>
              <w:szCs w:val="16"/>
              <w:lang w:val="en-GB"/>
            </w:rPr>
            <w:t>Jun</w:t>
          </w:r>
          <w:r w:rsidR="00151C50" w:rsidRPr="00151C50">
            <w:rPr>
              <w:b/>
              <w:bCs/>
              <w:sz w:val="16"/>
              <w:szCs w:val="16"/>
            </w:rPr>
            <w:t xml:space="preserve">. </w:t>
          </w:r>
          <w:r w:rsidR="00151C50" w:rsidRPr="00151C50">
            <w:rPr>
              <w:b/>
              <w:bCs/>
              <w:sz w:val="16"/>
              <w:szCs w:val="16"/>
            </w:rPr>
            <w:t>2021</w:t>
          </w:r>
          <w:r w:rsidRPr="00310625"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6420" w:type="dxa"/>
          <w:vAlign w:val="center"/>
        </w:tcPr>
        <w:p w14:paraId="56A883DB" w14:textId="59C784DC" w:rsidR="00845AAB" w:rsidRPr="00310625" w:rsidRDefault="00310625" w:rsidP="00845AAB">
          <w:pPr>
            <w:pStyle w:val="Footer"/>
            <w:tabs>
              <w:tab w:val="clear" w:pos="9026"/>
              <w:tab w:val="right" w:pos="10466"/>
            </w:tabs>
            <w:spacing w:before="0"/>
            <w:ind w:right="-34"/>
            <w:jc w:val="center"/>
            <w:rPr>
              <w:sz w:val="16"/>
              <w:szCs w:val="16"/>
              <w:lang w:val="en-US"/>
            </w:rPr>
          </w:pPr>
          <w:r w:rsidRPr="00310625">
            <w:rPr>
              <w:sz w:val="16"/>
              <w:szCs w:val="16"/>
            </w:rPr>
            <w:fldChar w:fldCharType="begin"/>
          </w:r>
          <w:r w:rsidRPr="00310625">
            <w:rPr>
              <w:sz w:val="16"/>
              <w:szCs w:val="16"/>
            </w:rPr>
            <w:instrText xml:space="preserve"> HYPERLINK "</w:instrText>
          </w:r>
          <w:r w:rsidRPr="00310625">
            <w:rPr>
              <w:sz w:val="16"/>
              <w:szCs w:val="16"/>
            </w:rPr>
            <w:instrText>https://logcluster.org/document/fbpp-ics-framework-nine-steps-guidance</w:instrText>
          </w:r>
          <w:r w:rsidRPr="00310625">
            <w:rPr>
              <w:sz w:val="16"/>
              <w:szCs w:val="16"/>
            </w:rPr>
            <w:instrText xml:space="preserve">" </w:instrText>
          </w:r>
          <w:r w:rsidRPr="00310625">
            <w:rPr>
              <w:sz w:val="16"/>
              <w:szCs w:val="16"/>
            </w:rPr>
            <w:fldChar w:fldCharType="separate"/>
          </w:r>
          <w:r w:rsidRPr="00310625">
            <w:rPr>
              <w:rStyle w:val="Hyperlink"/>
              <w:sz w:val="16"/>
              <w:szCs w:val="16"/>
            </w:rPr>
            <w:t>https://logcluster.org/document/fbpp-ics-framework-nine-steps-guidance</w:t>
          </w:r>
          <w:r w:rsidRPr="00310625">
            <w:rPr>
              <w:sz w:val="16"/>
              <w:szCs w:val="16"/>
            </w:rPr>
            <w:fldChar w:fldCharType="end"/>
          </w:r>
        </w:p>
      </w:tc>
      <w:tc>
        <w:tcPr>
          <w:tcW w:w="1112" w:type="dxa"/>
          <w:vAlign w:val="center"/>
        </w:tcPr>
        <w:p w14:paraId="19D7538F" w14:textId="77777777" w:rsidR="00845AAB" w:rsidRPr="00310625" w:rsidRDefault="00845AAB" w:rsidP="00845AAB">
          <w:pPr>
            <w:pStyle w:val="Footer"/>
            <w:tabs>
              <w:tab w:val="clear" w:pos="9026"/>
              <w:tab w:val="right" w:pos="10466"/>
            </w:tabs>
            <w:spacing w:before="0"/>
            <w:ind w:right="-34"/>
            <w:jc w:val="right"/>
            <w:rPr>
              <w:sz w:val="16"/>
              <w:szCs w:val="16"/>
              <w:lang w:val="en-US"/>
            </w:rPr>
          </w:pPr>
          <w:r w:rsidRPr="00310625">
            <w:rPr>
              <w:sz w:val="16"/>
              <w:szCs w:val="16"/>
              <w:lang w:val="en-US"/>
            </w:rPr>
            <w:t xml:space="preserve">Page </w:t>
          </w:r>
          <w:r w:rsidRPr="00310625">
            <w:rPr>
              <w:sz w:val="16"/>
              <w:szCs w:val="16"/>
              <w:lang w:val="en-US"/>
            </w:rPr>
            <w:fldChar w:fldCharType="begin"/>
          </w:r>
          <w:r w:rsidRPr="00310625">
            <w:rPr>
              <w:sz w:val="16"/>
              <w:szCs w:val="16"/>
              <w:lang w:val="en-US"/>
            </w:rPr>
            <w:instrText xml:space="preserve"> PAGE  \* MERGEFORMAT </w:instrText>
          </w:r>
          <w:r w:rsidRPr="00310625">
            <w:rPr>
              <w:sz w:val="16"/>
              <w:szCs w:val="16"/>
              <w:lang w:val="en-US"/>
            </w:rPr>
            <w:fldChar w:fldCharType="separate"/>
          </w:r>
          <w:r w:rsidRPr="00310625">
            <w:rPr>
              <w:sz w:val="16"/>
              <w:szCs w:val="16"/>
              <w:lang w:val="en-US"/>
            </w:rPr>
            <w:t>1</w:t>
          </w:r>
          <w:r w:rsidRPr="00310625">
            <w:rPr>
              <w:sz w:val="16"/>
              <w:szCs w:val="16"/>
              <w:lang w:val="en-US"/>
            </w:rPr>
            <w:fldChar w:fldCharType="end"/>
          </w:r>
          <w:r w:rsidRPr="00310625">
            <w:rPr>
              <w:sz w:val="16"/>
              <w:szCs w:val="16"/>
              <w:lang w:val="en-US"/>
            </w:rPr>
            <w:t xml:space="preserve"> of </w:t>
          </w:r>
          <w:r w:rsidRPr="00310625">
            <w:rPr>
              <w:sz w:val="16"/>
              <w:szCs w:val="16"/>
              <w:lang w:val="en-US"/>
            </w:rPr>
            <w:fldChar w:fldCharType="begin"/>
          </w:r>
          <w:r w:rsidRPr="00310625">
            <w:rPr>
              <w:sz w:val="16"/>
              <w:szCs w:val="16"/>
              <w:lang w:val="en-US"/>
            </w:rPr>
            <w:instrText xml:space="preserve"> NUMPAGES  \* MERGEFORMAT </w:instrText>
          </w:r>
          <w:r w:rsidRPr="00310625">
            <w:rPr>
              <w:sz w:val="16"/>
              <w:szCs w:val="16"/>
              <w:lang w:val="en-US"/>
            </w:rPr>
            <w:fldChar w:fldCharType="separate"/>
          </w:r>
          <w:r w:rsidRPr="00310625">
            <w:rPr>
              <w:sz w:val="16"/>
              <w:szCs w:val="16"/>
              <w:lang w:val="en-US"/>
            </w:rPr>
            <w:t>2</w:t>
          </w:r>
          <w:r w:rsidRPr="00310625">
            <w:rPr>
              <w:sz w:val="16"/>
              <w:szCs w:val="16"/>
              <w:lang w:val="en-US"/>
            </w:rPr>
            <w:fldChar w:fldCharType="end"/>
          </w:r>
        </w:p>
      </w:tc>
    </w:tr>
  </w:tbl>
  <w:p w14:paraId="1FEB5AC4" w14:textId="68BA32BE" w:rsidR="003B4583" w:rsidRPr="00845AAB" w:rsidRDefault="003B4583" w:rsidP="00845A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Bitter" w:hAnsi="Bitter" w:cs="Open Sans"/>
        <w:color w:val="808080" w:themeColor="background1" w:themeShade="80"/>
        <w:sz w:val="16"/>
        <w:szCs w:val="16"/>
      </w:rPr>
      <w:id w:val="-1192991595"/>
      <w:docPartObj>
        <w:docPartGallery w:val="Page Numbers (Bottom of Page)"/>
        <w:docPartUnique/>
      </w:docPartObj>
    </w:sdtPr>
    <w:sdtContent>
      <w:p w14:paraId="060BD519" w14:textId="77777777" w:rsidR="00151C50" w:rsidRPr="00CF594D" w:rsidRDefault="00151C50" w:rsidP="00CF594D">
        <w:pPr>
          <w:pStyle w:val="Footer"/>
          <w:tabs>
            <w:tab w:val="clear" w:pos="4513"/>
            <w:tab w:val="clear" w:pos="9026"/>
            <w:tab w:val="right" w:pos="10204"/>
          </w:tabs>
          <w:jc w:val="right"/>
          <w:rPr>
            <w:rFonts w:ascii="Bitter" w:hAnsi="Bitter" w:cs="Open Sans"/>
            <w:color w:val="808080" w:themeColor="background1" w:themeShade="80"/>
            <w:sz w:val="16"/>
            <w:szCs w:val="16"/>
          </w:rPr>
        </w:pPr>
        <w:r w:rsidRPr="005F125C">
          <w:rPr>
            <w:rFonts w:ascii="Bitter" w:hAnsi="Bitter" w:cs="Open Sans"/>
            <w:color w:val="808080" w:themeColor="background1" w:themeShade="80"/>
            <w:sz w:val="16"/>
            <w:szCs w:val="16"/>
          </w:rPr>
          <w:t xml:space="preserve">Page | </w:t>
        </w:r>
        <w:r w:rsidRPr="005F125C">
          <w:rPr>
            <w:rFonts w:ascii="Bitter" w:hAnsi="Bitter" w:cs="Open Sans"/>
            <w:color w:val="808080" w:themeColor="background1" w:themeShade="80"/>
            <w:sz w:val="16"/>
            <w:szCs w:val="16"/>
          </w:rPr>
          <w:fldChar w:fldCharType="begin"/>
        </w:r>
        <w:r w:rsidRPr="005F125C">
          <w:rPr>
            <w:rFonts w:ascii="Bitter" w:hAnsi="Bitter" w:cs="Open Sans"/>
            <w:color w:val="808080" w:themeColor="background1" w:themeShade="80"/>
            <w:sz w:val="16"/>
            <w:szCs w:val="16"/>
          </w:rPr>
          <w:instrText xml:space="preserve"> PAGE   \* MERGEFORMAT </w:instrText>
        </w:r>
        <w:r w:rsidRPr="005F125C">
          <w:rPr>
            <w:rFonts w:ascii="Bitter" w:hAnsi="Bitter" w:cs="Open Sans"/>
            <w:color w:val="808080" w:themeColor="background1" w:themeShade="80"/>
            <w:sz w:val="16"/>
            <w:szCs w:val="16"/>
          </w:rPr>
          <w:fldChar w:fldCharType="separate"/>
        </w:r>
        <w:r>
          <w:rPr>
            <w:rFonts w:ascii="Bitter" w:hAnsi="Bitter" w:cs="Open Sans"/>
            <w:color w:val="808080" w:themeColor="background1" w:themeShade="80"/>
            <w:sz w:val="16"/>
            <w:szCs w:val="16"/>
          </w:rPr>
          <w:t>1</w:t>
        </w:r>
        <w:r w:rsidRPr="005F125C">
          <w:rPr>
            <w:rFonts w:ascii="Bitter" w:hAnsi="Bitter" w:cs="Open Sans"/>
            <w:noProof/>
            <w:color w:val="808080" w:themeColor="background1" w:themeShade="80"/>
            <w:sz w:val="16"/>
            <w:szCs w:val="16"/>
          </w:rPr>
          <w:fldChar w:fldCharType="end"/>
        </w:r>
        <w:r w:rsidRPr="005F125C">
          <w:rPr>
            <w:rFonts w:ascii="Bitter" w:hAnsi="Bitter" w:cs="Open Sans"/>
            <w:color w:val="808080" w:themeColor="background1" w:themeShade="80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7DBD9" w14:textId="77777777" w:rsidR="00AD78B7" w:rsidRDefault="00AD78B7" w:rsidP="00330728">
      <w:pPr>
        <w:spacing w:after="0"/>
      </w:pPr>
      <w:r>
        <w:separator/>
      </w:r>
    </w:p>
    <w:p w14:paraId="77D9FF5A" w14:textId="77777777" w:rsidR="00AD78B7" w:rsidRDefault="00AD78B7"/>
  </w:footnote>
  <w:footnote w:type="continuationSeparator" w:id="0">
    <w:p w14:paraId="2CA5C345" w14:textId="77777777" w:rsidR="00AD78B7" w:rsidRDefault="00AD78B7" w:rsidP="00330728">
      <w:pPr>
        <w:spacing w:after="0"/>
      </w:pPr>
      <w:r>
        <w:continuationSeparator/>
      </w:r>
    </w:p>
    <w:p w14:paraId="6E40EF8D" w14:textId="77777777" w:rsidR="00AD78B7" w:rsidRDefault="00AD78B7"/>
  </w:footnote>
  <w:footnote w:type="continuationNotice" w:id="1">
    <w:p w14:paraId="5A26D7D3" w14:textId="77777777" w:rsidR="00AD78B7" w:rsidRDefault="00AD78B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" w:name="_Hlk61269010"/>
  <w:bookmarkStart w:id="2" w:name="_Hlk61269011"/>
  <w:p w14:paraId="5B5D2EE6" w14:textId="57618BC6" w:rsidR="003B4583" w:rsidRPr="00FD03ED" w:rsidRDefault="00AD78B7" w:rsidP="00CF594D">
    <w:pPr>
      <w:pStyle w:val="Header"/>
      <w:pBdr>
        <w:bottom w:val="single" w:sz="4" w:space="1" w:color="auto"/>
      </w:pBdr>
      <w:spacing w:after="120"/>
      <w:rPr>
        <w:rFonts w:ascii="Bitter" w:hAnsi="Bitter" w:cs="Open Sans"/>
        <w:bCs/>
        <w:color w:val="808080" w:themeColor="background1" w:themeShade="80"/>
        <w:sz w:val="16"/>
        <w:szCs w:val="16"/>
      </w:rPr>
    </w:pPr>
    <w:sdt>
      <w:sdtPr>
        <w:rPr>
          <w:rFonts w:ascii="Bitter" w:hAnsi="Bitter" w:cs="Open Sans"/>
          <w:b/>
          <w:iCs/>
          <w:color w:val="808080" w:themeColor="background1" w:themeShade="80"/>
          <w:sz w:val="16"/>
          <w:szCs w:val="16"/>
        </w:rPr>
        <w:alias w:val="Title"/>
        <w:tag w:val=""/>
        <w:id w:val="-1519225787"/>
        <w:placeholder>
          <w:docPart w:val="E42C6DCC012B4621BC4101FDBE1AA14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45AAB">
          <w:rPr>
            <w:rFonts w:ascii="Bitter" w:hAnsi="Bitter" w:cs="Open Sans"/>
            <w:b/>
            <w:iCs/>
            <w:color w:val="808080" w:themeColor="background1" w:themeShade="80"/>
            <w:sz w:val="16"/>
            <w:szCs w:val="16"/>
          </w:rPr>
          <w:t>FIELD-BASED PREPAREDNESS PROJECT (FBPP)</w:t>
        </w:r>
      </w:sdtContent>
    </w:sdt>
    <w:r w:rsidR="003B4583" w:rsidRPr="00FD03ED">
      <w:rPr>
        <w:rFonts w:ascii="Bitter" w:hAnsi="Bitter" w:cs="Open Sans"/>
        <w:bCs/>
        <w:iCs/>
        <w:color w:val="808080" w:themeColor="background1" w:themeShade="80"/>
        <w:sz w:val="16"/>
        <w:szCs w:val="16"/>
      </w:rPr>
      <w:t xml:space="preserve"> | </w:t>
    </w:r>
    <w:sdt>
      <w:sdtPr>
        <w:rPr>
          <w:rFonts w:ascii="Bitter" w:hAnsi="Bitter" w:cs="Open Sans"/>
          <w:bCs/>
          <w:iCs/>
          <w:color w:val="808080" w:themeColor="background1" w:themeShade="80"/>
          <w:sz w:val="16"/>
          <w:szCs w:val="16"/>
        </w:rPr>
        <w:alias w:val="Subject"/>
        <w:tag w:val=""/>
        <w:id w:val="-1945757955"/>
        <w:placeholder>
          <w:docPart w:val="95DCAD9035E84C1CBA35BBB1293F3F1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B4583">
          <w:rPr>
            <w:rFonts w:ascii="Bitter" w:hAnsi="Bitter" w:cs="Open Sans"/>
            <w:bCs/>
            <w:iCs/>
            <w:color w:val="808080" w:themeColor="background1" w:themeShade="80"/>
            <w:sz w:val="16"/>
            <w:szCs w:val="16"/>
          </w:rPr>
          <w:t>How to: 9 steps to an ICS Strategy and Workplan</w:t>
        </w:r>
      </w:sdtContent>
    </w:sdt>
  </w:p>
  <w:bookmarkEnd w:id="1"/>
  <w:bookmarkEnd w:id="2"/>
  <w:p w14:paraId="2AC0264E" w14:textId="4F1F0FA9" w:rsidR="003B4583" w:rsidRPr="00CF594D" w:rsidRDefault="003B4583" w:rsidP="00C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shd w:val="clear" w:color="auto" w:fill="595959"/>
      <w:tblLook w:val="04A0" w:firstRow="1" w:lastRow="0" w:firstColumn="1" w:lastColumn="0" w:noHBand="0" w:noVBand="1"/>
    </w:tblPr>
    <w:tblGrid>
      <w:gridCol w:w="3261"/>
      <w:gridCol w:w="6485"/>
    </w:tblGrid>
    <w:tr w:rsidR="00F220D8" w:rsidRPr="007962F1" w14:paraId="6B339D57" w14:textId="77777777" w:rsidTr="000A1837">
      <w:trPr>
        <w:trHeight w:val="1044"/>
      </w:trPr>
      <w:tc>
        <w:tcPr>
          <w:tcW w:w="1673" w:type="pct"/>
          <w:shd w:val="clear" w:color="auto" w:fill="auto"/>
          <w:vAlign w:val="center"/>
        </w:tcPr>
        <w:p w14:paraId="45C48274" w14:textId="77777777" w:rsidR="00F220D8" w:rsidRPr="00D7155E" w:rsidRDefault="00F220D8" w:rsidP="00F220D8">
          <w:pPr>
            <w:rPr>
              <w:rFonts w:ascii="Cambria" w:hAnsi="Cambria"/>
              <w:noProof/>
              <w:color w:val="FFFFFF"/>
              <w:sz w:val="24"/>
            </w:rPr>
          </w:pPr>
          <w:r>
            <w:rPr>
              <w:noProof/>
            </w:rPr>
            <w:drawing>
              <wp:inline distT="0" distB="0" distL="0" distR="0" wp14:anchorId="385B387C" wp14:editId="1E92BC2C">
                <wp:extent cx="1361768" cy="762000"/>
                <wp:effectExtent l="0" t="0" r="0" b="0"/>
                <wp:docPr id="59" name="Picture 59" descr="Description: Description: Macintosh HD:Users:bb:Desktop:WFP:Logo:Final_Logo:Logistics-Cluster_New-Logo_131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Description: Description: Macintosh HD:Users:bb:Desktop:WFP:Logo:Final_Logo:Logistics-Cluster_New-Logo_131017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768" b="10849"/>
                        <a:stretch/>
                      </pic:blipFill>
                      <pic:spPr bwMode="auto">
                        <a:xfrm>
                          <a:off x="0" y="0"/>
                          <a:ext cx="1362075" cy="762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7" w:type="pct"/>
          <w:shd w:val="clear" w:color="auto" w:fill="auto"/>
          <w:vAlign w:val="center"/>
        </w:tcPr>
        <w:p w14:paraId="1ECD7D40" w14:textId="77777777" w:rsidR="00F220D8" w:rsidRPr="00DE3CC5" w:rsidRDefault="00F220D8" w:rsidP="00F220D8">
          <w:pPr>
            <w:rPr>
              <w:rFonts w:asciiTheme="minorHAnsi" w:hAnsiTheme="minorHAnsi" w:cstheme="minorHAnsi"/>
              <w:b/>
              <w:bCs/>
              <w:caps/>
              <w:color w:val="C03A2A"/>
              <w:sz w:val="32"/>
              <w:szCs w:val="32"/>
            </w:rPr>
          </w:pPr>
          <w:sdt>
            <w:sdtPr>
              <w:rPr>
                <w:rFonts w:asciiTheme="minorHAnsi" w:hAnsiTheme="minorHAnsi" w:cstheme="minorHAnsi"/>
                <w:b/>
                <w:bCs/>
                <w:caps/>
                <w:color w:val="C03A2A"/>
                <w:sz w:val="32"/>
                <w:szCs w:val="32"/>
              </w:rPr>
              <w:alias w:val="Title"/>
              <w:tag w:val=""/>
              <w:id w:val="494615271"/>
              <w:placeholder>
                <w:docPart w:val="F43F964AAFA09445889201D15543894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DE3CC5">
                <w:rPr>
                  <w:rFonts w:asciiTheme="minorHAnsi" w:hAnsiTheme="minorHAnsi" w:cstheme="minorHAnsi"/>
                  <w:b/>
                  <w:bCs/>
                  <w:caps/>
                  <w:color w:val="C03A2A"/>
                  <w:sz w:val="32"/>
                  <w:szCs w:val="32"/>
                </w:rPr>
                <w:t>FIELD-BASED PREPAREDNESS PROJECT (FBPP)</w:t>
              </w:r>
            </w:sdtContent>
          </w:sdt>
        </w:p>
        <w:p w14:paraId="4C4AC34F" w14:textId="66BE0184" w:rsidR="00F220D8" w:rsidRPr="00DE3CC5" w:rsidRDefault="00F220D8" w:rsidP="00F220D8">
          <w:pPr>
            <w:pStyle w:val="Heading1"/>
            <w:rPr>
              <w:rFonts w:asciiTheme="minorHAnsi" w:eastAsia="Calibri" w:hAnsiTheme="minorHAnsi" w:cstheme="minorHAnsi"/>
            </w:rPr>
          </w:pPr>
          <w:sdt>
            <w:sdtPr>
              <w:rPr>
                <w:rFonts w:asciiTheme="minorHAnsi" w:hAnsiTheme="minorHAnsi" w:cstheme="minorHAnsi"/>
                <w:color w:val="C03A2A"/>
                <w:sz w:val="24"/>
                <w:szCs w:val="24"/>
              </w:rPr>
              <w:alias w:val="Subject"/>
              <w:tag w:val=""/>
              <w:id w:val="-178739680"/>
              <w:placeholder>
                <w:docPart w:val="F7BD0423BA53644084CB68134A9EAAD1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color w:val="auto"/>
              </w:rPr>
            </w:sdtEndPr>
            <w:sdtContent>
              <w:r>
                <w:rPr>
                  <w:rFonts w:asciiTheme="minorHAnsi" w:hAnsiTheme="minorHAnsi" w:cstheme="minorHAnsi"/>
                  <w:color w:val="C03A2A"/>
                  <w:sz w:val="24"/>
                  <w:szCs w:val="24"/>
                </w:rPr>
                <w:t>How to: 9 steps to an ICS Strategy and Workplan</w:t>
              </w:r>
            </w:sdtContent>
          </w:sdt>
          <w:r w:rsidRPr="00DE3CC5" w:rsidDel="001D618C">
            <w:rPr>
              <w:rFonts w:asciiTheme="minorHAnsi" w:eastAsia="Calibri" w:hAnsiTheme="minorHAnsi" w:cstheme="minorHAnsi"/>
            </w:rPr>
            <w:t xml:space="preserve"> </w:t>
          </w:r>
        </w:p>
      </w:tc>
    </w:tr>
  </w:tbl>
  <w:p w14:paraId="276ABEB1" w14:textId="77777777" w:rsidR="003B4583" w:rsidRPr="00F220D8" w:rsidRDefault="003B4583" w:rsidP="00F220D8">
    <w:pPr>
      <w:pStyle w:val="Header"/>
      <w:spacing w:befor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shd w:val="clear" w:color="auto" w:fill="595959"/>
      <w:tblLook w:val="04A0" w:firstRow="1" w:lastRow="0" w:firstColumn="1" w:lastColumn="0" w:noHBand="0" w:noVBand="1"/>
    </w:tblPr>
    <w:tblGrid>
      <w:gridCol w:w="3261"/>
      <w:gridCol w:w="6485"/>
    </w:tblGrid>
    <w:tr w:rsidR="00845AAB" w:rsidRPr="007962F1" w14:paraId="647A6429" w14:textId="77777777" w:rsidTr="00912DDA">
      <w:trPr>
        <w:trHeight w:val="1044"/>
      </w:trPr>
      <w:tc>
        <w:tcPr>
          <w:tcW w:w="1673" w:type="pct"/>
          <w:shd w:val="clear" w:color="auto" w:fill="auto"/>
          <w:vAlign w:val="center"/>
        </w:tcPr>
        <w:p w14:paraId="788A7D7E" w14:textId="77777777" w:rsidR="00845AAB" w:rsidRPr="00D7155E" w:rsidRDefault="00845AAB" w:rsidP="00845AAB">
          <w:pPr>
            <w:rPr>
              <w:rFonts w:ascii="Cambria" w:hAnsi="Cambria"/>
              <w:noProof/>
              <w:color w:val="FFFFFF"/>
              <w:sz w:val="24"/>
            </w:rPr>
          </w:pPr>
          <w:r>
            <w:rPr>
              <w:noProof/>
            </w:rPr>
            <w:drawing>
              <wp:inline distT="0" distB="0" distL="0" distR="0" wp14:anchorId="1EACE81A" wp14:editId="6A50E497">
                <wp:extent cx="1361768" cy="762000"/>
                <wp:effectExtent l="0" t="0" r="0" b="0"/>
                <wp:docPr id="12" name="Picture 12" descr="Description: Description: Macintosh HD:Users:bb:Desktop:WFP:Logo:Final_Logo:Logistics-Cluster_New-Logo_131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Description: Description: Macintosh HD:Users:bb:Desktop:WFP:Logo:Final_Logo:Logistics-Cluster_New-Logo_131017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768" b="10849"/>
                        <a:stretch/>
                      </pic:blipFill>
                      <pic:spPr bwMode="auto">
                        <a:xfrm>
                          <a:off x="0" y="0"/>
                          <a:ext cx="1362075" cy="762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7" w:type="pct"/>
          <w:shd w:val="clear" w:color="auto" w:fill="auto"/>
          <w:vAlign w:val="center"/>
        </w:tcPr>
        <w:p w14:paraId="73FD35B1" w14:textId="2309F21B" w:rsidR="00845AAB" w:rsidRPr="00DE3CC5" w:rsidRDefault="00AD78B7" w:rsidP="00845AAB">
          <w:pPr>
            <w:rPr>
              <w:rFonts w:asciiTheme="minorHAnsi" w:hAnsiTheme="minorHAnsi" w:cstheme="minorHAnsi"/>
              <w:b/>
              <w:bCs/>
              <w:caps/>
              <w:color w:val="C03A2A"/>
              <w:sz w:val="32"/>
              <w:szCs w:val="32"/>
            </w:rPr>
          </w:pPr>
          <w:sdt>
            <w:sdtPr>
              <w:rPr>
                <w:rFonts w:asciiTheme="minorHAnsi" w:hAnsiTheme="minorHAnsi" w:cstheme="minorHAnsi"/>
                <w:b/>
                <w:bCs/>
                <w:caps/>
                <w:color w:val="C03A2A"/>
                <w:sz w:val="32"/>
                <w:szCs w:val="32"/>
              </w:rPr>
              <w:alias w:val="Title"/>
              <w:tag w:val=""/>
              <w:id w:val="-1930336479"/>
              <w:placeholder>
                <w:docPart w:val="AB3F975319FC4B419C13123D651573C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45AAB">
                <w:rPr>
                  <w:rFonts w:asciiTheme="minorHAnsi" w:hAnsiTheme="minorHAnsi" w:cstheme="minorHAnsi"/>
                  <w:b/>
                  <w:bCs/>
                  <w:caps/>
                  <w:color w:val="C03A2A"/>
                  <w:sz w:val="32"/>
                  <w:szCs w:val="32"/>
                </w:rPr>
                <w:t>FIELD-BASED PREPAREDNESS PROJECT (FBPP)</w:t>
              </w:r>
            </w:sdtContent>
          </w:sdt>
        </w:p>
        <w:p w14:paraId="5401CF4B" w14:textId="72E28E78" w:rsidR="00845AAB" w:rsidRPr="00DE3CC5" w:rsidRDefault="00AD78B7" w:rsidP="00845AAB">
          <w:pPr>
            <w:pStyle w:val="Heading1"/>
            <w:rPr>
              <w:rFonts w:asciiTheme="minorHAnsi" w:eastAsia="Calibri" w:hAnsiTheme="minorHAnsi" w:cstheme="minorHAnsi"/>
            </w:rPr>
          </w:pPr>
          <w:sdt>
            <w:sdtPr>
              <w:rPr>
                <w:rFonts w:asciiTheme="minorHAnsi" w:hAnsiTheme="minorHAnsi" w:cstheme="minorHAnsi"/>
                <w:color w:val="C03A2A"/>
                <w:sz w:val="24"/>
                <w:szCs w:val="24"/>
              </w:rPr>
              <w:alias w:val="Subject"/>
              <w:tag w:val=""/>
              <w:id w:val="-1323275011"/>
              <w:placeholder>
                <w:docPart w:val="AC3A4F7C70AF4FFD82E0364E06E84FB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color w:val="auto"/>
              </w:rPr>
            </w:sdtEndPr>
            <w:sdtContent>
              <w:r w:rsidR="00845AAB">
                <w:rPr>
                  <w:rFonts w:asciiTheme="minorHAnsi" w:hAnsiTheme="minorHAnsi" w:cstheme="minorHAnsi"/>
                  <w:color w:val="C03A2A"/>
                  <w:sz w:val="24"/>
                  <w:szCs w:val="24"/>
                </w:rPr>
                <w:t>How to: 9 steps to an ICS Strategy and Workplan</w:t>
              </w:r>
            </w:sdtContent>
          </w:sdt>
          <w:r w:rsidR="00845AAB" w:rsidRPr="00DE3CC5" w:rsidDel="001D618C">
            <w:rPr>
              <w:rFonts w:asciiTheme="minorHAnsi" w:eastAsia="Calibri" w:hAnsiTheme="minorHAnsi" w:cstheme="minorHAnsi"/>
            </w:rPr>
            <w:t xml:space="preserve"> </w:t>
          </w:r>
        </w:p>
      </w:tc>
    </w:tr>
  </w:tbl>
  <w:p w14:paraId="466152A9" w14:textId="77777777" w:rsidR="00845AAB" w:rsidRPr="00E8094D" w:rsidRDefault="00845AAB" w:rsidP="00845AAB">
    <w:pPr>
      <w:pStyle w:val="Header"/>
      <w:spacing w:before="0"/>
      <w:rPr>
        <w:sz w:val="10"/>
      </w:rPr>
    </w:pPr>
  </w:p>
  <w:p w14:paraId="38E2EDB6" w14:textId="77777777" w:rsidR="003B4583" w:rsidRPr="00845AAB" w:rsidRDefault="003B4583" w:rsidP="00845AAB">
    <w:pPr>
      <w:pStyle w:val="Header"/>
    </w:pPr>
    <w:bookmarkStart w:id="3" w:name="_Hlk61266989"/>
    <w:bookmarkStart w:id="4" w:name="_Hlk61266990"/>
    <w:bookmarkStart w:id="5" w:name="_Hlk61266992"/>
    <w:bookmarkStart w:id="6" w:name="_Hlk61266993"/>
    <w:bookmarkStart w:id="7" w:name="_Hlk61267006"/>
    <w:bookmarkStart w:id="8" w:name="_Hlk61267007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5in;height:5in;visibility:visible" o:bullet="t">
        <v:imagedata r:id="rId1" o:title=""/>
      </v:shape>
    </w:pict>
  </w:numPicBullet>
  <w:abstractNum w:abstractNumId="0" w15:restartNumberingAfterBreak="0">
    <w:nsid w:val="0AFF024D"/>
    <w:multiLevelType w:val="hybridMultilevel"/>
    <w:tmpl w:val="CE729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92750"/>
    <w:multiLevelType w:val="hybridMultilevel"/>
    <w:tmpl w:val="AE66F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D2871"/>
    <w:multiLevelType w:val="hybridMultilevel"/>
    <w:tmpl w:val="5316ED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F1D95"/>
    <w:multiLevelType w:val="hybridMultilevel"/>
    <w:tmpl w:val="3550A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63AC6"/>
    <w:multiLevelType w:val="hybridMultilevel"/>
    <w:tmpl w:val="FF142CDC"/>
    <w:lvl w:ilvl="0" w:tplc="2000000F">
      <w:start w:val="1"/>
      <w:numFmt w:val="decimal"/>
      <w:lvlText w:val="%1."/>
      <w:lvlJc w:val="left"/>
      <w:pPr>
        <w:ind w:left="-351" w:hanging="360"/>
      </w:pPr>
    </w:lvl>
    <w:lvl w:ilvl="1" w:tplc="20000019" w:tentative="1">
      <w:start w:val="1"/>
      <w:numFmt w:val="lowerLetter"/>
      <w:lvlText w:val="%2."/>
      <w:lvlJc w:val="left"/>
      <w:pPr>
        <w:ind w:left="369" w:hanging="360"/>
      </w:pPr>
    </w:lvl>
    <w:lvl w:ilvl="2" w:tplc="2000001B" w:tentative="1">
      <w:start w:val="1"/>
      <w:numFmt w:val="lowerRoman"/>
      <w:lvlText w:val="%3."/>
      <w:lvlJc w:val="right"/>
      <w:pPr>
        <w:ind w:left="1089" w:hanging="180"/>
      </w:pPr>
    </w:lvl>
    <w:lvl w:ilvl="3" w:tplc="2000000F" w:tentative="1">
      <w:start w:val="1"/>
      <w:numFmt w:val="decimal"/>
      <w:lvlText w:val="%4."/>
      <w:lvlJc w:val="left"/>
      <w:pPr>
        <w:ind w:left="1809" w:hanging="360"/>
      </w:pPr>
    </w:lvl>
    <w:lvl w:ilvl="4" w:tplc="20000019" w:tentative="1">
      <w:start w:val="1"/>
      <w:numFmt w:val="lowerLetter"/>
      <w:lvlText w:val="%5."/>
      <w:lvlJc w:val="left"/>
      <w:pPr>
        <w:ind w:left="2529" w:hanging="360"/>
      </w:pPr>
    </w:lvl>
    <w:lvl w:ilvl="5" w:tplc="2000001B" w:tentative="1">
      <w:start w:val="1"/>
      <w:numFmt w:val="lowerRoman"/>
      <w:lvlText w:val="%6."/>
      <w:lvlJc w:val="right"/>
      <w:pPr>
        <w:ind w:left="3249" w:hanging="180"/>
      </w:pPr>
    </w:lvl>
    <w:lvl w:ilvl="6" w:tplc="2000000F" w:tentative="1">
      <w:start w:val="1"/>
      <w:numFmt w:val="decimal"/>
      <w:lvlText w:val="%7."/>
      <w:lvlJc w:val="left"/>
      <w:pPr>
        <w:ind w:left="3969" w:hanging="360"/>
      </w:pPr>
    </w:lvl>
    <w:lvl w:ilvl="7" w:tplc="20000019" w:tentative="1">
      <w:start w:val="1"/>
      <w:numFmt w:val="lowerLetter"/>
      <w:lvlText w:val="%8."/>
      <w:lvlJc w:val="left"/>
      <w:pPr>
        <w:ind w:left="4689" w:hanging="360"/>
      </w:pPr>
    </w:lvl>
    <w:lvl w:ilvl="8" w:tplc="2000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5" w15:restartNumberingAfterBreak="0">
    <w:nsid w:val="2CAD311E"/>
    <w:multiLevelType w:val="hybridMultilevel"/>
    <w:tmpl w:val="ECA4FC2E"/>
    <w:lvl w:ilvl="0" w:tplc="A934CFC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9A1F88"/>
    <w:multiLevelType w:val="hybridMultilevel"/>
    <w:tmpl w:val="D236E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879D2"/>
    <w:multiLevelType w:val="hybridMultilevel"/>
    <w:tmpl w:val="E780B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A0917"/>
    <w:multiLevelType w:val="hybridMultilevel"/>
    <w:tmpl w:val="E02A5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E73D2"/>
    <w:multiLevelType w:val="hybridMultilevel"/>
    <w:tmpl w:val="1D442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D5942"/>
    <w:multiLevelType w:val="hybridMultilevel"/>
    <w:tmpl w:val="C9D2FA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A415E"/>
    <w:multiLevelType w:val="hybridMultilevel"/>
    <w:tmpl w:val="BECC38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6178EE"/>
    <w:multiLevelType w:val="hybridMultilevel"/>
    <w:tmpl w:val="0E4A7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F5F5D"/>
    <w:multiLevelType w:val="hybridMultilevel"/>
    <w:tmpl w:val="00B8CF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651C9A"/>
    <w:multiLevelType w:val="hybridMultilevel"/>
    <w:tmpl w:val="E7A8AF92"/>
    <w:lvl w:ilvl="0" w:tplc="0CDA5E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14C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FF6A01"/>
    <w:multiLevelType w:val="multilevel"/>
    <w:tmpl w:val="205CBA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BD6713C"/>
    <w:multiLevelType w:val="hybridMultilevel"/>
    <w:tmpl w:val="CC0802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FB08BF"/>
    <w:multiLevelType w:val="multilevel"/>
    <w:tmpl w:val="746C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DE65F6"/>
    <w:multiLevelType w:val="hybridMultilevel"/>
    <w:tmpl w:val="DADCCF2C"/>
    <w:lvl w:ilvl="0" w:tplc="AD4242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C76FA"/>
    <w:multiLevelType w:val="hybridMultilevel"/>
    <w:tmpl w:val="47C6F2A6"/>
    <w:lvl w:ilvl="0" w:tplc="5BF4328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9A8E5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32930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84201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CACD0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336F11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898E8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5D467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42EC4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1" w15:restartNumberingAfterBreak="0">
    <w:nsid w:val="6E02204C"/>
    <w:multiLevelType w:val="hybridMultilevel"/>
    <w:tmpl w:val="5A1C6FEC"/>
    <w:lvl w:ilvl="0" w:tplc="51BABBF2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B63A504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C9401420" w:tentative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6F28F320" w:tentative="1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A7F8618E" w:tentative="1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F8F0A9CC" w:tentative="1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9FFC1126" w:tentative="1">
      <w:start w:val="1"/>
      <w:numFmt w:val="bullet"/>
      <w:lvlText w:val="◦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4412B488" w:tentative="1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6DF00532" w:tentative="1">
      <w:start w:val="1"/>
      <w:numFmt w:val="bullet"/>
      <w:lvlText w:val="◦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22" w15:restartNumberingAfterBreak="0">
    <w:nsid w:val="6F97396B"/>
    <w:multiLevelType w:val="hybridMultilevel"/>
    <w:tmpl w:val="EE8E8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4553B5"/>
    <w:multiLevelType w:val="hybridMultilevel"/>
    <w:tmpl w:val="1CBCCE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CD1983"/>
    <w:multiLevelType w:val="hybridMultilevel"/>
    <w:tmpl w:val="C88C49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13138"/>
    <w:multiLevelType w:val="hybridMultilevel"/>
    <w:tmpl w:val="F800C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21264"/>
    <w:multiLevelType w:val="hybridMultilevel"/>
    <w:tmpl w:val="DA00B248"/>
    <w:lvl w:ilvl="0" w:tplc="EA48600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1"/>
  </w:num>
  <w:num w:numId="5">
    <w:abstractNumId w:val="8"/>
  </w:num>
  <w:num w:numId="6">
    <w:abstractNumId w:val="25"/>
  </w:num>
  <w:num w:numId="7">
    <w:abstractNumId w:val="23"/>
  </w:num>
  <w:num w:numId="8">
    <w:abstractNumId w:val="0"/>
  </w:num>
  <w:num w:numId="9">
    <w:abstractNumId w:val="22"/>
  </w:num>
  <w:num w:numId="10">
    <w:abstractNumId w:val="15"/>
  </w:num>
  <w:num w:numId="11">
    <w:abstractNumId w:val="17"/>
  </w:num>
  <w:num w:numId="12">
    <w:abstractNumId w:val="20"/>
  </w:num>
  <w:num w:numId="13">
    <w:abstractNumId w:val="20"/>
  </w:num>
  <w:num w:numId="14">
    <w:abstractNumId w:val="2"/>
  </w:num>
  <w:num w:numId="15">
    <w:abstractNumId w:val="18"/>
  </w:num>
  <w:num w:numId="16">
    <w:abstractNumId w:val="6"/>
  </w:num>
  <w:num w:numId="17">
    <w:abstractNumId w:val="1"/>
  </w:num>
  <w:num w:numId="18">
    <w:abstractNumId w:val="21"/>
  </w:num>
  <w:num w:numId="19">
    <w:abstractNumId w:val="24"/>
  </w:num>
  <w:num w:numId="20">
    <w:abstractNumId w:val="10"/>
  </w:num>
  <w:num w:numId="21">
    <w:abstractNumId w:val="4"/>
  </w:num>
  <w:num w:numId="22">
    <w:abstractNumId w:val="5"/>
  </w:num>
  <w:num w:numId="23">
    <w:abstractNumId w:val="14"/>
  </w:num>
  <w:num w:numId="24">
    <w:abstractNumId w:val="16"/>
  </w:num>
  <w:num w:numId="25">
    <w:abstractNumId w:val="26"/>
  </w:num>
  <w:num w:numId="26">
    <w:abstractNumId w:val="19"/>
  </w:num>
  <w:num w:numId="27">
    <w:abstractNumId w:val="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50"/>
    <w:rsid w:val="000113C5"/>
    <w:rsid w:val="00012C9A"/>
    <w:rsid w:val="00053ADF"/>
    <w:rsid w:val="000551EB"/>
    <w:rsid w:val="00062851"/>
    <w:rsid w:val="00063136"/>
    <w:rsid w:val="00077C40"/>
    <w:rsid w:val="00083976"/>
    <w:rsid w:val="00085A49"/>
    <w:rsid w:val="00087AE9"/>
    <w:rsid w:val="000902BC"/>
    <w:rsid w:val="00097D10"/>
    <w:rsid w:val="000A67D1"/>
    <w:rsid w:val="000A6946"/>
    <w:rsid w:val="000B23C1"/>
    <w:rsid w:val="000D16FF"/>
    <w:rsid w:val="000F2506"/>
    <w:rsid w:val="000F2AAF"/>
    <w:rsid w:val="000F4F78"/>
    <w:rsid w:val="00102FD1"/>
    <w:rsid w:val="00121C8C"/>
    <w:rsid w:val="00134D1C"/>
    <w:rsid w:val="001411D8"/>
    <w:rsid w:val="0014366B"/>
    <w:rsid w:val="00151C50"/>
    <w:rsid w:val="001623AE"/>
    <w:rsid w:val="0017726B"/>
    <w:rsid w:val="0018156C"/>
    <w:rsid w:val="001C7A53"/>
    <w:rsid w:val="001D794A"/>
    <w:rsid w:val="001D7DFE"/>
    <w:rsid w:val="001E05E4"/>
    <w:rsid w:val="001E4435"/>
    <w:rsid w:val="0021154F"/>
    <w:rsid w:val="002115AC"/>
    <w:rsid w:val="00213F99"/>
    <w:rsid w:val="00214043"/>
    <w:rsid w:val="002221CF"/>
    <w:rsid w:val="002435AC"/>
    <w:rsid w:val="002646BF"/>
    <w:rsid w:val="002848A3"/>
    <w:rsid w:val="00287213"/>
    <w:rsid w:val="00294F75"/>
    <w:rsid w:val="002A0F79"/>
    <w:rsid w:val="002A65B9"/>
    <w:rsid w:val="002E7DB1"/>
    <w:rsid w:val="00310625"/>
    <w:rsid w:val="00322F82"/>
    <w:rsid w:val="003247CB"/>
    <w:rsid w:val="003256CB"/>
    <w:rsid w:val="00330728"/>
    <w:rsid w:val="003627B3"/>
    <w:rsid w:val="00372A4B"/>
    <w:rsid w:val="00392150"/>
    <w:rsid w:val="003B4583"/>
    <w:rsid w:val="003C78B5"/>
    <w:rsid w:val="003E3F65"/>
    <w:rsid w:val="003E4701"/>
    <w:rsid w:val="003E554B"/>
    <w:rsid w:val="003E750F"/>
    <w:rsid w:val="003F56ED"/>
    <w:rsid w:val="00400EC5"/>
    <w:rsid w:val="004111D4"/>
    <w:rsid w:val="004212E9"/>
    <w:rsid w:val="00427FA6"/>
    <w:rsid w:val="00432899"/>
    <w:rsid w:val="00437660"/>
    <w:rsid w:val="004722E2"/>
    <w:rsid w:val="0048434F"/>
    <w:rsid w:val="004B3292"/>
    <w:rsid w:val="004B4636"/>
    <w:rsid w:val="004B765E"/>
    <w:rsid w:val="004B7FC6"/>
    <w:rsid w:val="004C41C7"/>
    <w:rsid w:val="004D0E94"/>
    <w:rsid w:val="004D374F"/>
    <w:rsid w:val="004E491F"/>
    <w:rsid w:val="004E5A53"/>
    <w:rsid w:val="004E7397"/>
    <w:rsid w:val="004F796F"/>
    <w:rsid w:val="0051341E"/>
    <w:rsid w:val="00513B74"/>
    <w:rsid w:val="00535FBA"/>
    <w:rsid w:val="00541BB6"/>
    <w:rsid w:val="00552EE3"/>
    <w:rsid w:val="005535C2"/>
    <w:rsid w:val="005665F3"/>
    <w:rsid w:val="0057006F"/>
    <w:rsid w:val="00577883"/>
    <w:rsid w:val="00581453"/>
    <w:rsid w:val="00587AD4"/>
    <w:rsid w:val="005A1B77"/>
    <w:rsid w:val="005B7F74"/>
    <w:rsid w:val="005E1CD9"/>
    <w:rsid w:val="005E2452"/>
    <w:rsid w:val="005F3CA7"/>
    <w:rsid w:val="005F68F1"/>
    <w:rsid w:val="006014CD"/>
    <w:rsid w:val="0060350C"/>
    <w:rsid w:val="00620446"/>
    <w:rsid w:val="006721E5"/>
    <w:rsid w:val="0068162A"/>
    <w:rsid w:val="006A27D2"/>
    <w:rsid w:val="006C0983"/>
    <w:rsid w:val="006E123A"/>
    <w:rsid w:val="006F634D"/>
    <w:rsid w:val="00701A03"/>
    <w:rsid w:val="00705195"/>
    <w:rsid w:val="00706B66"/>
    <w:rsid w:val="0071061D"/>
    <w:rsid w:val="007108B6"/>
    <w:rsid w:val="00716DA0"/>
    <w:rsid w:val="00723647"/>
    <w:rsid w:val="00730EE2"/>
    <w:rsid w:val="007426C6"/>
    <w:rsid w:val="00774478"/>
    <w:rsid w:val="0078092C"/>
    <w:rsid w:val="00784AE5"/>
    <w:rsid w:val="00785DBB"/>
    <w:rsid w:val="007862BC"/>
    <w:rsid w:val="007B0801"/>
    <w:rsid w:val="007B3D66"/>
    <w:rsid w:val="007D4135"/>
    <w:rsid w:val="007D6E20"/>
    <w:rsid w:val="007E334D"/>
    <w:rsid w:val="007E6236"/>
    <w:rsid w:val="007F2300"/>
    <w:rsid w:val="007F5CD0"/>
    <w:rsid w:val="008403EE"/>
    <w:rsid w:val="00845AAB"/>
    <w:rsid w:val="00846BBA"/>
    <w:rsid w:val="00856A5E"/>
    <w:rsid w:val="0085735A"/>
    <w:rsid w:val="00860A95"/>
    <w:rsid w:val="008867CD"/>
    <w:rsid w:val="008A629E"/>
    <w:rsid w:val="008A6FE8"/>
    <w:rsid w:val="008B2E72"/>
    <w:rsid w:val="008C6B7E"/>
    <w:rsid w:val="008D1DF3"/>
    <w:rsid w:val="008D48EE"/>
    <w:rsid w:val="008E0C3B"/>
    <w:rsid w:val="0090377D"/>
    <w:rsid w:val="00912DDA"/>
    <w:rsid w:val="00917FAF"/>
    <w:rsid w:val="00945F42"/>
    <w:rsid w:val="009818DD"/>
    <w:rsid w:val="009A1BFA"/>
    <w:rsid w:val="009B15DF"/>
    <w:rsid w:val="009B1CD6"/>
    <w:rsid w:val="009B327C"/>
    <w:rsid w:val="009C5250"/>
    <w:rsid w:val="00A04CA9"/>
    <w:rsid w:val="00A111FB"/>
    <w:rsid w:val="00A16459"/>
    <w:rsid w:val="00A1741C"/>
    <w:rsid w:val="00A257F0"/>
    <w:rsid w:val="00A52A03"/>
    <w:rsid w:val="00A65686"/>
    <w:rsid w:val="00A7005F"/>
    <w:rsid w:val="00A71B7E"/>
    <w:rsid w:val="00A73C77"/>
    <w:rsid w:val="00A92CD4"/>
    <w:rsid w:val="00AB2022"/>
    <w:rsid w:val="00AD78B7"/>
    <w:rsid w:val="00AE2D89"/>
    <w:rsid w:val="00AF10DD"/>
    <w:rsid w:val="00B106D8"/>
    <w:rsid w:val="00B251D4"/>
    <w:rsid w:val="00B319F0"/>
    <w:rsid w:val="00B53C68"/>
    <w:rsid w:val="00B731DC"/>
    <w:rsid w:val="00B848B1"/>
    <w:rsid w:val="00B9421B"/>
    <w:rsid w:val="00B96CAE"/>
    <w:rsid w:val="00B97463"/>
    <w:rsid w:val="00BB45BE"/>
    <w:rsid w:val="00BD0051"/>
    <w:rsid w:val="00BF1E1C"/>
    <w:rsid w:val="00C043A9"/>
    <w:rsid w:val="00C27ED6"/>
    <w:rsid w:val="00C350F6"/>
    <w:rsid w:val="00C43806"/>
    <w:rsid w:val="00C708AB"/>
    <w:rsid w:val="00C876C2"/>
    <w:rsid w:val="00C87860"/>
    <w:rsid w:val="00CD1973"/>
    <w:rsid w:val="00CD1CED"/>
    <w:rsid w:val="00CD3515"/>
    <w:rsid w:val="00CF081A"/>
    <w:rsid w:val="00CF0900"/>
    <w:rsid w:val="00CF12BA"/>
    <w:rsid w:val="00CF594D"/>
    <w:rsid w:val="00D04CD4"/>
    <w:rsid w:val="00D45DB8"/>
    <w:rsid w:val="00D5261F"/>
    <w:rsid w:val="00D65FD6"/>
    <w:rsid w:val="00D90DFE"/>
    <w:rsid w:val="00D9640E"/>
    <w:rsid w:val="00DA6109"/>
    <w:rsid w:val="00DB7562"/>
    <w:rsid w:val="00DE4B89"/>
    <w:rsid w:val="00E05F83"/>
    <w:rsid w:val="00E25108"/>
    <w:rsid w:val="00E27C86"/>
    <w:rsid w:val="00E401BA"/>
    <w:rsid w:val="00E8279A"/>
    <w:rsid w:val="00E83E42"/>
    <w:rsid w:val="00E87D55"/>
    <w:rsid w:val="00E94641"/>
    <w:rsid w:val="00EA069B"/>
    <w:rsid w:val="00EC1179"/>
    <w:rsid w:val="00EE0E5A"/>
    <w:rsid w:val="00EE5401"/>
    <w:rsid w:val="00F220D8"/>
    <w:rsid w:val="00F44931"/>
    <w:rsid w:val="00F50A1E"/>
    <w:rsid w:val="00F525B4"/>
    <w:rsid w:val="00F54F86"/>
    <w:rsid w:val="00F767C8"/>
    <w:rsid w:val="00F832FC"/>
    <w:rsid w:val="00F877C9"/>
    <w:rsid w:val="00F914EC"/>
    <w:rsid w:val="00FA0DF6"/>
    <w:rsid w:val="00FA258F"/>
    <w:rsid w:val="00FE0109"/>
    <w:rsid w:val="00FE7E4F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9FAA2"/>
  <w15:docId w15:val="{7A1A62EE-DD79-4103-BAE2-E8AC773B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5C2"/>
    <w:pPr>
      <w:spacing w:before="120" w:after="120" w:line="240" w:lineRule="auto"/>
    </w:pPr>
    <w:rPr>
      <w:rFonts w:ascii="Open Sans" w:hAnsi="Open Sans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5C2"/>
    <w:pPr>
      <w:outlineLvl w:val="0"/>
    </w:pPr>
    <w:rPr>
      <w:rFonts w:ascii="Bitter" w:hAnsi="Bitter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5C2"/>
    <w:pPr>
      <w:outlineLvl w:val="1"/>
    </w:pPr>
    <w:rPr>
      <w:rFonts w:ascii="Bitter" w:hAnsi="Bitter"/>
      <w:b/>
      <w:bCs/>
      <w:color w:val="525C4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35C2"/>
    <w:pPr>
      <w:outlineLvl w:val="2"/>
    </w:pPr>
    <w:rPr>
      <w:rFonts w:ascii="Bitter" w:hAnsi="Bitter"/>
      <w:b/>
      <w:bCs/>
      <w:color w:val="A0644B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35C2"/>
    <w:pPr>
      <w:outlineLvl w:val="3"/>
    </w:pPr>
    <w:rPr>
      <w:rFonts w:ascii="Bitter" w:hAnsi="Bitter"/>
      <w:b/>
      <w:bCs/>
      <w:color w:val="DD944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35C2"/>
    <w:pPr>
      <w:outlineLvl w:val="4"/>
    </w:pPr>
    <w:rPr>
      <w:rFonts w:ascii="Bitter" w:hAnsi="Bitter"/>
      <w:b/>
      <w:bCs/>
      <w:color w:val="FFD966" w:themeColor="accent4" w:themeTint="99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35C2"/>
    <w:pPr>
      <w:outlineLvl w:val="5"/>
    </w:pPr>
    <w:rPr>
      <w:rFonts w:ascii="Bitter" w:hAnsi="Bitter"/>
      <w:b/>
      <w:bCs/>
      <w:color w:val="3B3E3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5C2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  <w:lang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5C2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5C2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5C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535C2"/>
    <w:rPr>
      <w:rFonts w:ascii="Bitter" w:hAnsi="Bitter"/>
      <w:b/>
      <w:bCs/>
      <w:color w:val="A0644B"/>
    </w:rPr>
  </w:style>
  <w:style w:type="paragraph" w:styleId="ListParagraph">
    <w:name w:val="List Paragraph"/>
    <w:aliases w:val="Premier,Bullets,References,Liste 1,Numbered List Paragraph,ReferencesCxSpLast,Paragraphe de liste1,Paragraphe de liste,Paragrap,List Paragraph1,normal,Normal2,Normal3,Normal4,Normal5,Normal6,Normal7,Bullet List,FooterText,NEW INDENT,L"/>
    <w:basedOn w:val="Normal"/>
    <w:link w:val="ListParagraphChar"/>
    <w:uiPriority w:val="34"/>
    <w:qFormat/>
    <w:rsid w:val="005535C2"/>
    <w:pPr>
      <w:numPr>
        <w:numId w:val="25"/>
      </w:numPr>
      <w:spacing w:after="0"/>
      <w:contextualSpacing/>
    </w:pPr>
    <w:rPr>
      <w:rFonts w:eastAsia="Arial" w:cs="Open Sans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535C2"/>
    <w:rPr>
      <w:rFonts w:ascii="Bitter" w:hAnsi="Bitter"/>
      <w:b/>
      <w:bCs/>
      <w:color w:val="525C43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535C2"/>
    <w:pPr>
      <w:tabs>
        <w:tab w:val="center" w:pos="4513"/>
        <w:tab w:val="right" w:pos="9026"/>
      </w:tabs>
      <w:spacing w:after="0"/>
    </w:pPr>
    <w:rPr>
      <w:rFonts w:asciiTheme="minorHAnsi" w:hAnsiTheme="minorHAnsi"/>
      <w:sz w:val="20"/>
      <w:szCs w:val="22"/>
      <w:lang/>
    </w:rPr>
  </w:style>
  <w:style w:type="character" w:customStyle="1" w:styleId="HeaderChar">
    <w:name w:val="Header Char"/>
    <w:basedOn w:val="DefaultParagraphFont"/>
    <w:link w:val="Header"/>
    <w:uiPriority w:val="99"/>
    <w:rsid w:val="005535C2"/>
    <w:rPr>
      <w:sz w:val="20"/>
      <w:lang/>
    </w:rPr>
  </w:style>
  <w:style w:type="paragraph" w:styleId="Footer">
    <w:name w:val="footer"/>
    <w:basedOn w:val="Normal"/>
    <w:link w:val="FooterChar"/>
    <w:uiPriority w:val="99"/>
    <w:unhideWhenUsed/>
    <w:rsid w:val="005535C2"/>
    <w:pPr>
      <w:tabs>
        <w:tab w:val="center" w:pos="4513"/>
        <w:tab w:val="right" w:pos="9026"/>
      </w:tabs>
      <w:spacing w:after="0"/>
    </w:pPr>
    <w:rPr>
      <w:rFonts w:asciiTheme="minorHAnsi" w:hAnsiTheme="minorHAnsi"/>
      <w:sz w:val="20"/>
      <w:szCs w:val="22"/>
      <w:lang/>
    </w:rPr>
  </w:style>
  <w:style w:type="character" w:customStyle="1" w:styleId="FooterChar">
    <w:name w:val="Footer Char"/>
    <w:basedOn w:val="DefaultParagraphFont"/>
    <w:link w:val="Footer"/>
    <w:uiPriority w:val="99"/>
    <w:rsid w:val="005535C2"/>
    <w:rPr>
      <w:sz w:val="20"/>
      <w:lang/>
    </w:rPr>
  </w:style>
  <w:style w:type="character" w:customStyle="1" w:styleId="Heading4Char">
    <w:name w:val="Heading 4 Char"/>
    <w:basedOn w:val="DefaultParagraphFont"/>
    <w:link w:val="Heading4"/>
    <w:uiPriority w:val="9"/>
    <w:rsid w:val="005535C2"/>
    <w:rPr>
      <w:rFonts w:ascii="Bitter" w:hAnsi="Bitter"/>
      <w:b/>
      <w:bCs/>
      <w:color w:val="DD9446"/>
    </w:rPr>
  </w:style>
  <w:style w:type="table" w:styleId="TableGrid">
    <w:name w:val="Table Grid"/>
    <w:basedOn w:val="TableNormal"/>
    <w:uiPriority w:val="39"/>
    <w:rsid w:val="005535C2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5535C2"/>
    <w:rPr>
      <w:rFonts w:ascii="Bitter" w:hAnsi="Bitter"/>
      <w:b/>
      <w:bCs/>
      <w:color w:val="FFD966" w:themeColor="accent4" w:themeTint="99"/>
      <w:sz w:val="20"/>
      <w:szCs w:val="20"/>
    </w:rPr>
  </w:style>
  <w:style w:type="paragraph" w:styleId="NoSpacing">
    <w:name w:val="No Spacing"/>
    <w:uiPriority w:val="1"/>
    <w:qFormat/>
    <w:rsid w:val="005535C2"/>
    <w:pPr>
      <w:spacing w:after="0" w:line="240" w:lineRule="auto"/>
    </w:pPr>
    <w:rPr>
      <w:sz w:val="20"/>
      <w:lang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5C2"/>
    <w:pPr>
      <w:spacing w:after="0"/>
    </w:pPr>
    <w:rPr>
      <w:rFonts w:asciiTheme="minorHAnsi" w:hAnsiTheme="minorHAnsi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5C2"/>
    <w:rPr>
      <w:sz w:val="20"/>
      <w:szCs w:val="20"/>
      <w:lang/>
    </w:rPr>
  </w:style>
  <w:style w:type="character" w:styleId="FootnoteReference">
    <w:name w:val="footnote reference"/>
    <w:basedOn w:val="DefaultParagraphFont"/>
    <w:uiPriority w:val="99"/>
    <w:semiHidden/>
    <w:unhideWhenUsed/>
    <w:rsid w:val="005535C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5C2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5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5C2"/>
    <w:rPr>
      <w:rFonts w:asciiTheme="minorHAnsi" w:hAnsiTheme="minorHAnsi"/>
      <w:sz w:val="20"/>
      <w:szCs w:val="20"/>
      <w:lang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5C2"/>
    <w:rPr>
      <w:sz w:val="20"/>
      <w:szCs w:val="20"/>
      <w:lang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5C2"/>
    <w:rPr>
      <w:b/>
      <w:bCs/>
      <w:sz w:val="20"/>
      <w:szCs w:val="20"/>
      <w:lang/>
    </w:rPr>
  </w:style>
  <w:style w:type="character" w:styleId="PlaceholderText">
    <w:name w:val="Placeholder Text"/>
    <w:basedOn w:val="DefaultParagraphFont"/>
    <w:uiPriority w:val="99"/>
    <w:semiHidden/>
    <w:rsid w:val="005535C2"/>
    <w:rPr>
      <w:color w:val="808080"/>
    </w:rPr>
  </w:style>
  <w:style w:type="table" w:styleId="ListTable3-Accent1">
    <w:name w:val="List Table 3 Accent 1"/>
    <w:basedOn w:val="TableNormal"/>
    <w:uiPriority w:val="48"/>
    <w:rsid w:val="005535C2"/>
    <w:pPr>
      <w:spacing w:after="0" w:line="240" w:lineRule="auto"/>
    </w:pPr>
    <w:rPr>
      <w:lang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04CD4"/>
    <w:pPr>
      <w:spacing w:before="180" w:after="150"/>
    </w:pPr>
    <w:rPr>
      <w:rFonts w:ascii="Lato" w:hAnsi="Lato"/>
      <w:sz w:val="24"/>
      <w:szCs w:val="24"/>
    </w:rPr>
  </w:style>
  <w:style w:type="character" w:styleId="Strong">
    <w:name w:val="Strong"/>
    <w:basedOn w:val="DefaultParagraphFont"/>
    <w:uiPriority w:val="22"/>
    <w:qFormat/>
    <w:rsid w:val="00D04CD4"/>
    <w:rPr>
      <w:b/>
      <w:bCs/>
    </w:rPr>
  </w:style>
  <w:style w:type="table" w:styleId="PlainTable2">
    <w:name w:val="Plain Table 2"/>
    <w:basedOn w:val="TableNormal"/>
    <w:uiPriority w:val="42"/>
    <w:rsid w:val="005535C2"/>
    <w:pPr>
      <w:spacing w:after="0" w:line="240" w:lineRule="auto"/>
    </w:pPr>
    <w:rPr>
      <w:lang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A52A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/>
    </w:rPr>
  </w:style>
  <w:style w:type="table" w:styleId="ListTable3-Accent3">
    <w:name w:val="List Table 3 Accent 3"/>
    <w:basedOn w:val="TableNormal"/>
    <w:uiPriority w:val="48"/>
    <w:rsid w:val="005535C2"/>
    <w:pPr>
      <w:spacing w:after="0" w:line="240" w:lineRule="auto"/>
    </w:pPr>
    <w:rPr>
      <w:lang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22F8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535C2"/>
    <w:rPr>
      <w:rFonts w:ascii="Bitter" w:hAnsi="Bitter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5535C2"/>
    <w:rPr>
      <w:rFonts w:ascii="Bitter" w:hAnsi="Bitter"/>
      <w:b/>
      <w:bCs/>
      <w:color w:val="3B3E38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5C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5C2"/>
    <w:rPr>
      <w:rFonts w:asciiTheme="majorHAnsi" w:eastAsiaTheme="majorEastAsia" w:hAnsiTheme="majorHAnsi" w:cstheme="majorBidi"/>
      <w:color w:val="272727" w:themeColor="text1" w:themeTint="D8"/>
      <w:sz w:val="21"/>
      <w:szCs w:val="21"/>
      <w:lang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5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/>
    </w:rPr>
  </w:style>
  <w:style w:type="paragraph" w:styleId="EndnoteText">
    <w:name w:val="endnote text"/>
    <w:basedOn w:val="Normal"/>
    <w:link w:val="EndnoteTextChar"/>
    <w:uiPriority w:val="99"/>
    <w:unhideWhenUsed/>
    <w:rsid w:val="005535C2"/>
    <w:pPr>
      <w:spacing w:after="0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535C2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535C2"/>
    <w:rPr>
      <w:vertAlign w:val="superscript"/>
    </w:rPr>
  </w:style>
  <w:style w:type="character" w:customStyle="1" w:styleId="ListParagraphChar">
    <w:name w:val="List Paragraph Char"/>
    <w:aliases w:val="Premier Char,Bullets Char,References Char,Liste 1 Char,Numbered List Paragraph Char,ReferencesCxSpLast Char,Paragraphe de liste1 Char,Paragraphe de liste Char,Paragrap Char,List Paragraph1 Char,normal Char,Normal2 Char,Normal3 Char"/>
    <w:link w:val="ListParagraph"/>
    <w:uiPriority w:val="34"/>
    <w:locked/>
    <w:rsid w:val="005535C2"/>
    <w:rPr>
      <w:rFonts w:ascii="Open Sans" w:eastAsia="Arial" w:hAnsi="Open Sans" w:cs="Open Sans"/>
      <w:color w:val="000000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5535C2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535C2"/>
    <w:pPr>
      <w:spacing w:after="100"/>
    </w:pPr>
    <w:rPr>
      <w:rFonts w:asciiTheme="minorHAnsi" w:hAnsiTheme="minorHAnsi"/>
      <w:sz w:val="20"/>
      <w:szCs w:val="22"/>
      <w:lang/>
    </w:rPr>
  </w:style>
  <w:style w:type="paragraph" w:styleId="TOC2">
    <w:name w:val="toc 2"/>
    <w:basedOn w:val="Normal"/>
    <w:next w:val="Normal"/>
    <w:autoRedefine/>
    <w:uiPriority w:val="39"/>
    <w:unhideWhenUsed/>
    <w:rsid w:val="005535C2"/>
    <w:pPr>
      <w:spacing w:after="100"/>
      <w:ind w:left="200"/>
    </w:pPr>
    <w:rPr>
      <w:rFonts w:asciiTheme="minorHAnsi" w:hAnsiTheme="minorHAnsi"/>
      <w:sz w:val="20"/>
      <w:szCs w:val="22"/>
      <w:lang/>
    </w:rPr>
  </w:style>
  <w:style w:type="paragraph" w:styleId="TOC3">
    <w:name w:val="toc 3"/>
    <w:basedOn w:val="Normal"/>
    <w:next w:val="Normal"/>
    <w:autoRedefine/>
    <w:uiPriority w:val="39"/>
    <w:unhideWhenUsed/>
    <w:rsid w:val="005535C2"/>
    <w:pPr>
      <w:spacing w:after="100"/>
      <w:ind w:left="400"/>
    </w:pPr>
    <w:rPr>
      <w:rFonts w:asciiTheme="minorHAnsi" w:hAnsiTheme="minorHAnsi"/>
      <w:sz w:val="20"/>
      <w:szCs w:val="22"/>
      <w:lang/>
    </w:rPr>
  </w:style>
  <w:style w:type="character" w:styleId="FollowedHyperlink">
    <w:name w:val="FollowedHyperlink"/>
    <w:basedOn w:val="DefaultParagraphFont"/>
    <w:uiPriority w:val="99"/>
    <w:semiHidden/>
    <w:unhideWhenUsed/>
    <w:rsid w:val="005535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5C2"/>
    <w:rPr>
      <w:color w:val="605E5C"/>
      <w:shd w:val="clear" w:color="auto" w:fill="E1DFDD"/>
    </w:rPr>
  </w:style>
  <w:style w:type="table" w:styleId="ListTable4-Accent3">
    <w:name w:val="List Table 4 Accent 3"/>
    <w:basedOn w:val="TableNormal"/>
    <w:uiPriority w:val="49"/>
    <w:rsid w:val="005535C2"/>
    <w:pPr>
      <w:spacing w:after="0" w:line="240" w:lineRule="auto"/>
    </w:pPr>
    <w:rPr>
      <w:lang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5535C2"/>
    <w:pPr>
      <w:spacing w:after="0" w:line="240" w:lineRule="auto"/>
    </w:pPr>
    <w:rPr>
      <w:lang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6">
    <w:name w:val="List Table 4 Accent 6"/>
    <w:basedOn w:val="TableNormal"/>
    <w:uiPriority w:val="49"/>
    <w:rsid w:val="005535C2"/>
    <w:pPr>
      <w:spacing w:after="0" w:line="240" w:lineRule="auto"/>
    </w:pPr>
    <w:rPr>
      <w:lang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2">
    <w:name w:val="List Table 4 Accent 2"/>
    <w:basedOn w:val="TableNormal"/>
    <w:uiPriority w:val="49"/>
    <w:rsid w:val="005535C2"/>
    <w:pPr>
      <w:spacing w:after="0" w:line="240" w:lineRule="auto"/>
    </w:pPr>
    <w:rPr>
      <w:lang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1">
    <w:name w:val="List Table 4 Accent 1"/>
    <w:basedOn w:val="TableNormal"/>
    <w:uiPriority w:val="49"/>
    <w:rsid w:val="005535C2"/>
    <w:pPr>
      <w:spacing w:after="0" w:line="240" w:lineRule="auto"/>
    </w:pPr>
    <w:rPr>
      <w:lang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656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6469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5880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9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37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1524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30813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59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7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105612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36" w:space="15" w:color="EEEEE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aron.holmes@wfp.org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martin.keitsch@wfp.org" TargetMode="External"/><Relationship Id="rId17" Type="http://schemas.openxmlformats.org/officeDocument/2006/relationships/header" Target="header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logcluster.org/document/fbpp-ics-framework-nine-steps-guidanc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q.glc.preparedness@wfp.org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athalie.mayo@wfp.org" TargetMode="Externa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minique.debonis@wfp.org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ogcluster.org/document/fbpp-ics-framework-nine-steps-guidanc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\OneDrive\Documents\Custom%20Office%20Templates\Jumlade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42C6DCC012B4621BC4101FDBE1AA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3B291-6CD6-4043-B2BD-280C69B5060F}"/>
      </w:docPartPr>
      <w:docPartBody>
        <w:p w:rsidR="00F1616E" w:rsidRDefault="00EF4CA4" w:rsidP="00EF4CA4">
          <w:pPr>
            <w:pStyle w:val="E42C6DCC012B4621BC4101FDBE1AA149"/>
          </w:pPr>
          <w:r w:rsidRPr="00B25C13">
            <w:rPr>
              <w:rStyle w:val="PlaceholderText"/>
            </w:rPr>
            <w:t>[Subject]</w:t>
          </w:r>
        </w:p>
      </w:docPartBody>
    </w:docPart>
    <w:docPart>
      <w:docPartPr>
        <w:name w:val="95DCAD9035E84C1CBA35BBB1293F3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68391-1EC2-43AF-9A8B-EB7A1A77EC52}"/>
      </w:docPartPr>
      <w:docPartBody>
        <w:p w:rsidR="00F1616E" w:rsidRDefault="00EF4CA4" w:rsidP="00EF4CA4">
          <w:pPr>
            <w:pStyle w:val="95DCAD9035E84C1CBA35BBB1293F3F17"/>
          </w:pPr>
          <w:r w:rsidRPr="001F3109">
            <w:rPr>
              <w:rStyle w:val="PlaceholderText"/>
            </w:rPr>
            <w:t>[Subject]</w:t>
          </w:r>
        </w:p>
      </w:docPartBody>
    </w:docPart>
    <w:docPart>
      <w:docPartPr>
        <w:name w:val="AB3F975319FC4B419C13123D65157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24E97-5A46-48E4-A58D-88AB62D8AF3E}"/>
      </w:docPartPr>
      <w:docPartBody>
        <w:p w:rsidR="00931107" w:rsidRDefault="000D27FE" w:rsidP="000D27FE">
          <w:pPr>
            <w:pStyle w:val="AB3F975319FC4B419C13123D651573C2"/>
          </w:pPr>
          <w:r w:rsidRPr="00420A81">
            <w:rPr>
              <w:rStyle w:val="PlaceholderText"/>
            </w:rPr>
            <w:t>[Title]</w:t>
          </w:r>
        </w:p>
      </w:docPartBody>
    </w:docPart>
    <w:docPart>
      <w:docPartPr>
        <w:name w:val="AC3A4F7C70AF4FFD82E0364E06E84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C2D23-7CAF-4B84-8EB9-5C0121492FBE}"/>
      </w:docPartPr>
      <w:docPartBody>
        <w:p w:rsidR="00931107" w:rsidRDefault="000D27FE" w:rsidP="000D27FE">
          <w:pPr>
            <w:pStyle w:val="AC3A4F7C70AF4FFD82E0364E06E84FB9"/>
          </w:pPr>
          <w:r w:rsidRPr="00B25C13">
            <w:rPr>
              <w:rStyle w:val="PlaceholderText"/>
            </w:rPr>
            <w:t>[Subject]</w:t>
          </w:r>
        </w:p>
      </w:docPartBody>
    </w:docPart>
    <w:docPart>
      <w:docPartPr>
        <w:name w:val="8F38270575214D2CBFE8A0411464D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37CA1-3A69-4CED-A984-65B556042FC3}"/>
      </w:docPartPr>
      <w:docPartBody>
        <w:p w:rsidR="00931107" w:rsidRDefault="000D27FE" w:rsidP="000D27FE">
          <w:pPr>
            <w:pStyle w:val="8F38270575214D2CBFE8A0411464D3BD"/>
          </w:pPr>
          <w:r w:rsidRPr="00B25C13">
            <w:rPr>
              <w:rStyle w:val="PlaceholderText"/>
            </w:rPr>
            <w:t>[Subject]</w:t>
          </w:r>
        </w:p>
      </w:docPartBody>
    </w:docPart>
    <w:docPart>
      <w:docPartPr>
        <w:name w:val="D1E20DBCED5F43EF9D8C1D264A907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19BEC-75B8-47C8-AC73-DA3095A3891F}"/>
      </w:docPartPr>
      <w:docPartBody>
        <w:p w:rsidR="00931107" w:rsidRDefault="000D27FE" w:rsidP="000D27FE">
          <w:pPr>
            <w:pStyle w:val="D1E20DBCED5F43EF9D8C1D264A907791"/>
          </w:pPr>
          <w:r w:rsidRPr="00420A81">
            <w:rPr>
              <w:rStyle w:val="PlaceholderText"/>
            </w:rPr>
            <w:t>[Title]</w:t>
          </w:r>
        </w:p>
      </w:docPartBody>
    </w:docPart>
    <w:docPart>
      <w:docPartPr>
        <w:name w:val="F43F964AAFA09445889201D155438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4EAE8-BF74-9942-880C-F9A7B2B7AF93}"/>
      </w:docPartPr>
      <w:docPartBody>
        <w:p w:rsidR="00000000" w:rsidRDefault="00F616A6" w:rsidP="00F616A6">
          <w:pPr>
            <w:pStyle w:val="F43F964AAFA09445889201D15543894D"/>
          </w:pPr>
          <w:r w:rsidRPr="00420A81">
            <w:rPr>
              <w:rStyle w:val="PlaceholderText"/>
            </w:rPr>
            <w:t>[Title]</w:t>
          </w:r>
        </w:p>
      </w:docPartBody>
    </w:docPart>
    <w:docPart>
      <w:docPartPr>
        <w:name w:val="F7BD0423BA53644084CB68134A9EA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C5909-A4C1-7E4F-ADAC-4A881056A01B}"/>
      </w:docPartPr>
      <w:docPartBody>
        <w:p w:rsidR="00000000" w:rsidRDefault="00F616A6" w:rsidP="00F616A6">
          <w:pPr>
            <w:pStyle w:val="F7BD0423BA53644084CB68134A9EAAD1"/>
          </w:pPr>
          <w:r w:rsidRPr="00B25C1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Bitter">
    <w:altName w:val="Calibri"/>
    <w:panose1 w:val="020B0604020202020204"/>
    <w:charset w:val="00"/>
    <w:family w:val="auto"/>
    <w:pitch w:val="variable"/>
    <w:sig w:usb0="800000AF" w:usb1="4000204A" w:usb2="00000000" w:usb3="00000000" w:csb0="0000009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57"/>
    <w:rsid w:val="000D27FE"/>
    <w:rsid w:val="002F5D99"/>
    <w:rsid w:val="00415E57"/>
    <w:rsid w:val="004349F6"/>
    <w:rsid w:val="00917ED5"/>
    <w:rsid w:val="00931107"/>
    <w:rsid w:val="009F088E"/>
    <w:rsid w:val="00E21DF6"/>
    <w:rsid w:val="00EF4CA4"/>
    <w:rsid w:val="00F1616E"/>
    <w:rsid w:val="00F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6A6"/>
    <w:rPr>
      <w:color w:val="808080"/>
    </w:rPr>
  </w:style>
  <w:style w:type="paragraph" w:customStyle="1" w:styleId="E42C6DCC012B4621BC4101FDBE1AA149">
    <w:name w:val="E42C6DCC012B4621BC4101FDBE1AA149"/>
    <w:rsid w:val="00EF4CA4"/>
  </w:style>
  <w:style w:type="paragraph" w:customStyle="1" w:styleId="8E520EF44F334797B1D386210B2C2A9E">
    <w:name w:val="8E520EF44F334797B1D386210B2C2A9E"/>
  </w:style>
  <w:style w:type="paragraph" w:customStyle="1" w:styleId="95DCAD9035E84C1CBA35BBB1293F3F17">
    <w:name w:val="95DCAD9035E84C1CBA35BBB1293F3F17"/>
    <w:rsid w:val="00EF4CA4"/>
  </w:style>
  <w:style w:type="paragraph" w:customStyle="1" w:styleId="2AFA72B039BC463DAD5131CAA8BE2D71">
    <w:name w:val="2AFA72B039BC463DAD5131CAA8BE2D71"/>
    <w:rsid w:val="00917ED5"/>
  </w:style>
  <w:style w:type="paragraph" w:customStyle="1" w:styleId="AC239EC86473415AA30D7AD75F506168">
    <w:name w:val="AC239EC86473415AA30D7AD75F506168"/>
    <w:rsid w:val="00917ED5"/>
  </w:style>
  <w:style w:type="paragraph" w:customStyle="1" w:styleId="AB3F975319FC4B419C13123D651573C2">
    <w:name w:val="AB3F975319FC4B419C13123D651573C2"/>
    <w:rsid w:val="000D27FE"/>
  </w:style>
  <w:style w:type="paragraph" w:customStyle="1" w:styleId="AC3A4F7C70AF4FFD82E0364E06E84FB9">
    <w:name w:val="AC3A4F7C70AF4FFD82E0364E06E84FB9"/>
    <w:rsid w:val="000D27FE"/>
  </w:style>
  <w:style w:type="paragraph" w:customStyle="1" w:styleId="8F38270575214D2CBFE8A0411464D3BD">
    <w:name w:val="8F38270575214D2CBFE8A0411464D3BD"/>
    <w:rsid w:val="000D27FE"/>
  </w:style>
  <w:style w:type="paragraph" w:customStyle="1" w:styleId="D1E20DBCED5F43EF9D8C1D264A907791">
    <w:name w:val="D1E20DBCED5F43EF9D8C1D264A907791"/>
    <w:rsid w:val="000D27FE"/>
  </w:style>
  <w:style w:type="paragraph" w:customStyle="1" w:styleId="F43F964AAFA09445889201D15543894D">
    <w:name w:val="F43F964AAFA09445889201D15543894D"/>
    <w:rsid w:val="00F616A6"/>
    <w:pPr>
      <w:spacing w:after="0" w:line="240" w:lineRule="auto"/>
    </w:pPr>
    <w:rPr>
      <w:sz w:val="24"/>
      <w:szCs w:val="24"/>
      <w:lang w:val="en-SG" w:eastAsia="en-GB"/>
    </w:rPr>
  </w:style>
  <w:style w:type="paragraph" w:customStyle="1" w:styleId="F7BD0423BA53644084CB68134A9EAAD1">
    <w:name w:val="F7BD0423BA53644084CB68134A9EAAD1"/>
    <w:rsid w:val="00F616A6"/>
    <w:pPr>
      <w:spacing w:after="0" w:line="240" w:lineRule="auto"/>
    </w:pPr>
    <w:rPr>
      <w:sz w:val="24"/>
      <w:szCs w:val="24"/>
      <w:lang w:val="en-SG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C478984EF844D9C224D8A409AE0C0" ma:contentTypeVersion="13" ma:contentTypeDescription="Create a new document." ma:contentTypeScope="" ma:versionID="78f53fc55dd4585b69c0239a01e62438">
  <xsd:schema xmlns:xsd="http://www.w3.org/2001/XMLSchema" xmlns:xs="http://www.w3.org/2001/XMLSchema" xmlns:p="http://schemas.microsoft.com/office/2006/metadata/properties" xmlns:ns2="681086c3-c181-4d10-bcc7-f991cf86aeca" xmlns:ns3="f1809a84-3433-494e-915f-a0058cd5ec7a" targetNamespace="http://schemas.microsoft.com/office/2006/metadata/properties" ma:root="true" ma:fieldsID="bc8b0e2794a1ddc107998d2f5686b8c0" ns2:_="" ns3:_="">
    <xsd:import namespace="681086c3-c181-4d10-bcc7-f991cf86aeca"/>
    <xsd:import namespace="f1809a84-3433-494e-915f-a0058cd5e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86c3-c181-4d10-bcc7-f991cf86a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09a84-3433-494e-915f-a0058cd5ec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E6150-2DC4-418E-A17F-312690FBE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BC54E-74B2-495E-9A06-4746AA86F9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FF3105-775D-4532-BC4E-66BDEF9409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7565CA-9934-4734-B778-3FBD4CA91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086c3-c181-4d10-bcc7-f991cf86aeca"/>
    <ds:schemaRef ds:uri="f1809a84-3433-494e-915f-a0058cd5e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C:\Users\domin\OneDrive\Documents\Custom Office Templates\Jumladee.dotx</Template>
  <TotalTime>18</TotalTime>
  <Pages>2</Pages>
  <Words>416</Words>
  <Characters>2561</Characters>
  <Application>Microsoft Office Word</Application>
  <DocSecurity>0</DocSecurity>
  <Lines>128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FIELD-BASED PREPAREDNESS PROJECT (FBPP)</vt:lpstr>
    </vt:vector>
  </TitlesOfParts>
  <Manager/>
  <Company>World Food Programme</Company>
  <LinksUpToDate>false</LinksUpToDate>
  <CharactersWithSpaces>2919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FIELD-BASED PREPAREDNESS PROJECT (FBPP)</dc:title>
  <dc:subject>How to: 9 steps to an ICS Strategy and Workplan</dc:subject>
  <dc:creator>Dominique De Bonis</dc:creator>
  <cp:keywords/>
  <dc:description/>
  <cp:lastModifiedBy>Aaron Holmes</cp:lastModifiedBy>
  <cp:revision>10</cp:revision>
  <cp:lastPrinted>2021-06-30T03:26:00Z</cp:lastPrinted>
  <dcterms:created xsi:type="dcterms:W3CDTF">2021-05-25T07:39:00Z</dcterms:created>
  <dcterms:modified xsi:type="dcterms:W3CDTF">2021-06-30T03:28:00Z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0x010100C23C478984EF844D9C224D8A409AE0C0</vt:lpwstr>
  </property>
  <property fmtid="{D5CDD505-2E9C-101B-9397-08002B2CF9AE}" pid="3" name="DateUpdated">
    <vt:lpwstr>Jun. 2021</vt:lpwstr>
  </property>
</Properties>
</file>