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4" w14:textId="77777777" w:rsidR="00EB2948" w:rsidRDefault="00860F1F" w:rsidP="00042882">
      <w:pPr>
        <w:spacing w:before="120" w:after="360"/>
        <w:rPr>
          <w:b/>
          <w:sz w:val="34"/>
          <w:szCs w:val="34"/>
        </w:rPr>
      </w:pPr>
      <w:r>
        <w:rPr>
          <w:b/>
          <w:sz w:val="34"/>
          <w:szCs w:val="34"/>
        </w:rPr>
        <w:t>TISKOVÁ ZPRÁVA</w:t>
      </w:r>
    </w:p>
    <w:p w14:paraId="00000005" w14:textId="77777777" w:rsidR="00EB2948" w:rsidRDefault="00860F1F" w:rsidP="00ED746B">
      <w:r>
        <w:tab/>
      </w:r>
    </w:p>
    <w:p w14:paraId="00000007" w14:textId="77777777" w:rsidR="00EB2948" w:rsidRDefault="00860F1F" w:rsidP="00ED746B">
      <w:pPr>
        <w:rPr>
          <w:b/>
          <w:sz w:val="38"/>
          <w:szCs w:val="38"/>
        </w:rPr>
      </w:pPr>
      <w:r>
        <w:rPr>
          <w:b/>
          <w:sz w:val="38"/>
          <w:szCs w:val="38"/>
        </w:rPr>
        <w:t>Konference zahájila veřejnou diskuzi k Hlavním směrům revize RVP ZV</w:t>
      </w:r>
    </w:p>
    <w:p w14:paraId="00000008" w14:textId="77777777" w:rsidR="00EB2948" w:rsidRPr="00932E17" w:rsidRDefault="00EB2948" w:rsidP="00ED746B">
      <w:pPr>
        <w:rPr>
          <w:b/>
        </w:rPr>
      </w:pPr>
    </w:p>
    <w:p w14:paraId="00000009" w14:textId="51D5D5A8" w:rsidR="00EB2948" w:rsidRPr="00932E17" w:rsidRDefault="1FC9CD82" w:rsidP="00ED746B">
      <w:pPr>
        <w:rPr>
          <w:b/>
          <w:i/>
          <w:iCs/>
        </w:rPr>
      </w:pPr>
      <w:r w:rsidRPr="00932E17">
        <w:rPr>
          <w:b/>
          <w:i/>
          <w:iCs/>
        </w:rPr>
        <w:t xml:space="preserve">V úterý 19. října 2021 </w:t>
      </w:r>
      <w:r w:rsidR="00932E17" w:rsidRPr="00932E17">
        <w:rPr>
          <w:b/>
          <w:i/>
          <w:iCs/>
        </w:rPr>
        <w:t xml:space="preserve">proběhla </w:t>
      </w:r>
      <w:r w:rsidRPr="00932E17">
        <w:rPr>
          <w:b/>
          <w:i/>
          <w:iCs/>
        </w:rPr>
        <w:t>za účasti ministra školství Robert</w:t>
      </w:r>
      <w:r w:rsidR="00932E17" w:rsidRPr="00932E17">
        <w:rPr>
          <w:b/>
          <w:i/>
          <w:iCs/>
        </w:rPr>
        <w:t>a</w:t>
      </w:r>
      <w:r w:rsidRPr="00932E17">
        <w:rPr>
          <w:b/>
          <w:i/>
          <w:iCs/>
        </w:rPr>
        <w:t xml:space="preserve"> Plagy</w:t>
      </w:r>
      <w:r w:rsidR="00932E17" w:rsidRPr="00932E17">
        <w:rPr>
          <w:b/>
          <w:i/>
          <w:iCs/>
        </w:rPr>
        <w:t xml:space="preserve"> </w:t>
      </w:r>
      <w:r w:rsidRPr="00932E17">
        <w:rPr>
          <w:b/>
          <w:i/>
          <w:iCs/>
        </w:rPr>
        <w:t xml:space="preserve">konference </w:t>
      </w:r>
      <w:r w:rsidRPr="00ED746B">
        <w:rPr>
          <w:b/>
          <w:i/>
          <w:iCs/>
          <w:spacing w:val="-3"/>
        </w:rPr>
        <w:t>zahajující veřejnou diskusi k Hlavním směrům revize RVP ZV. Během dvouhodinového</w:t>
      </w:r>
      <w:r w:rsidRPr="00932E17">
        <w:rPr>
          <w:b/>
          <w:i/>
          <w:iCs/>
        </w:rPr>
        <w:t xml:space="preserve"> programu panelisté představili sedm hlavních témat, která chtějí při psaní Hlavních směrů revize obsáhnout. V</w:t>
      </w:r>
      <w:r w:rsidR="00664A08">
        <w:rPr>
          <w:b/>
          <w:i/>
          <w:iCs/>
        </w:rPr>
        <w:t>e</w:t>
      </w:r>
      <w:r w:rsidRPr="00932E17">
        <w:rPr>
          <w:b/>
          <w:i/>
          <w:iCs/>
        </w:rPr>
        <w:t xml:space="preserve"> druhé polovině programu panelisté odpovídali na dotazy, které mohli diváci pokládat osobně na kameru nebo posílat písemně do chatu.</w:t>
      </w:r>
    </w:p>
    <w:p w14:paraId="0000000A" w14:textId="77777777" w:rsidR="00EB2948" w:rsidRDefault="00EB2948" w:rsidP="00ED746B"/>
    <w:p w14:paraId="0000000D" w14:textId="7539D999" w:rsidR="00EB2948" w:rsidRDefault="00932E17" w:rsidP="00ED746B">
      <w:r>
        <w:rPr>
          <w:i/>
          <w:iCs/>
        </w:rPr>
        <w:t>„</w:t>
      </w:r>
      <w:r w:rsidR="1FC9CD82" w:rsidRPr="2F13858C">
        <w:rPr>
          <w:i/>
          <w:iCs/>
        </w:rPr>
        <w:t>Úspěch celé revize je spojen s tím, jestli bude akceptována, jestli bude pochopena a</w:t>
      </w:r>
      <w:r w:rsidR="00ED746B">
        <w:rPr>
          <w:i/>
          <w:iCs/>
        </w:rPr>
        <w:t> </w:t>
      </w:r>
      <w:r w:rsidR="1FC9CD82" w:rsidRPr="2F13858C">
        <w:rPr>
          <w:i/>
          <w:iCs/>
        </w:rPr>
        <w:t>následně reflektována uvnitř školského prostředí</w:t>
      </w:r>
      <w:r w:rsidR="1FC9CD82" w:rsidRPr="00932E17">
        <w:rPr>
          <w:i/>
        </w:rPr>
        <w:t>,</w:t>
      </w:r>
      <w:r w:rsidRPr="00932E17">
        <w:rPr>
          <w:i/>
        </w:rPr>
        <w:t>“</w:t>
      </w:r>
      <w:r w:rsidR="1FC9CD82">
        <w:t xml:space="preserve"> prohlásil na úvod konference ministr školství Robert Plaga. Klíčem k úspěchu reviz</w:t>
      </w:r>
      <w:r w:rsidR="6D5E6D30">
        <w:t>e</w:t>
      </w:r>
      <w:r w:rsidR="1FC9CD82">
        <w:t xml:space="preserve"> je podle něj nejen odborná práce ustanoveného Expertního panelu, ale i transparentní a otevřená komunikace procesu tvorby reviz</w:t>
      </w:r>
      <w:r w:rsidR="138F1CBF">
        <w:t>e</w:t>
      </w:r>
      <w:r w:rsidR="1FC9CD82">
        <w:t xml:space="preserve"> k odborné i široké veřejnosti.</w:t>
      </w:r>
      <w:r>
        <w:t xml:space="preserve"> „</w:t>
      </w:r>
      <w:r w:rsidR="00860F1F">
        <w:rPr>
          <w:i/>
        </w:rPr>
        <w:t>V průběhu celého procesu chceme komunikovat všechny naše úvahy a všechna témata, která řešíme, s pedagogickou veřejností, s</w:t>
      </w:r>
      <w:r w:rsidR="00ED746B">
        <w:rPr>
          <w:i/>
        </w:rPr>
        <w:t> </w:t>
      </w:r>
      <w:r w:rsidR="00860F1F">
        <w:rPr>
          <w:i/>
        </w:rPr>
        <w:t>odborníky a s lidmi, kteří nakonec tuto změnu budou realizovat v praxi</w:t>
      </w:r>
      <w:r w:rsidR="00860F1F">
        <w:t>," dodal předseda Expertního panelu</w:t>
      </w:r>
      <w:r>
        <w:t xml:space="preserve"> </w:t>
      </w:r>
      <w:r w:rsidR="00860F1F">
        <w:t>Jan Jiterský z</w:t>
      </w:r>
      <w:r>
        <w:t> Ministerstva školství, mládeže a tělovýchovy</w:t>
      </w:r>
      <w:r w:rsidR="00860F1F">
        <w:t>.</w:t>
      </w:r>
    </w:p>
    <w:p w14:paraId="0000000E" w14:textId="77777777" w:rsidR="00EB2948" w:rsidRDefault="00EB2948" w:rsidP="00ED746B"/>
    <w:p w14:paraId="0000000F" w14:textId="7561EF40" w:rsidR="00EB2948" w:rsidRDefault="00860F1F" w:rsidP="00ED746B">
      <w:r>
        <w:t>Živě streamovaná konference s možností otevřeně se panelistů ptát na podrobnosti prací na</w:t>
      </w:r>
      <w:r w:rsidR="00663181">
        <w:t> </w:t>
      </w:r>
      <w:r>
        <w:t xml:space="preserve">revizi je jedním z kroků ke zmiňované transparentnosti. Moderátor Daniel Pražák vybíral z desítek dotazů </w:t>
      </w:r>
      <w:r w:rsidR="1953C158">
        <w:t>diváků</w:t>
      </w:r>
      <w:r>
        <w:t>, mezi nejčastěji opakované dotazy patřil</w:t>
      </w:r>
      <w:r w:rsidR="00663181">
        <w:t>y</w:t>
      </w:r>
      <w:r>
        <w:t xml:space="preserve"> například t</w:t>
      </w:r>
      <w:r w:rsidR="00663181">
        <w:t>y</w:t>
      </w:r>
      <w:r>
        <w:t xml:space="preserve">, zda je reálné stihnout revizi do roku 2024, jak dlouho budou mít školy na zapracování změn nebo jestli panelisté čerpají inspiraci ze zahraničí. </w:t>
      </w:r>
      <w:r w:rsidR="180369FB">
        <w:t>Konferenci online sledovalo</w:t>
      </w:r>
      <w:r>
        <w:t xml:space="preserve"> 725 diváků.</w:t>
      </w:r>
    </w:p>
    <w:p w14:paraId="00000010" w14:textId="77777777" w:rsidR="00EB2948" w:rsidRDefault="00EB2948" w:rsidP="00ED746B"/>
    <w:p w14:paraId="00000011" w14:textId="652A07F7" w:rsidR="00EB2948" w:rsidRDefault="1FC9CD82" w:rsidP="00ED746B">
      <w:r>
        <w:t>Během živého přenosu byla zodpovězena jen část z desítek dotazů</w:t>
      </w:r>
      <w:r w:rsidR="00FF0BCF">
        <w:t>.</w:t>
      </w:r>
      <w:r>
        <w:t xml:space="preserve"> </w:t>
      </w:r>
      <w:r w:rsidR="00FF0BCF">
        <w:t>T</w:t>
      </w:r>
      <w:r>
        <w:t>y, které panelisté nestihli zodpovědět osobně na konferenci, budou vypořádány písemně a budou dostupné na</w:t>
      </w:r>
      <w:r w:rsidR="00B03879">
        <w:t> </w:t>
      </w:r>
      <w:r>
        <w:t xml:space="preserve">stránkách </w:t>
      </w:r>
      <w:hyperlink r:id="rId9">
        <w:r w:rsidR="006F26D9">
          <w:rPr>
            <w:rStyle w:val="Hypertextovodkaz"/>
          </w:rPr>
          <w:t>https://velke-revize-zv.rvp.cz/</w:t>
        </w:r>
      </w:hyperlink>
      <w:r w:rsidRPr="4DB02AB9">
        <w:rPr>
          <w:i/>
          <w:iCs/>
        </w:rPr>
        <w:t>.</w:t>
      </w:r>
      <w:r>
        <w:t xml:space="preserve"> Na těchto stránkách je umístěn záznam konference a</w:t>
      </w:r>
      <w:r w:rsidR="00ED746B">
        <w:t> </w:t>
      </w:r>
      <w:r>
        <w:t xml:space="preserve">také formulář na další dotazy, kterými se pak Expertní panel zabývá na svých zasedáních.  </w:t>
      </w:r>
    </w:p>
    <w:p w14:paraId="5CB04A44" w14:textId="3DD7906D" w:rsidR="4DB02AB9" w:rsidRDefault="4DB02AB9" w:rsidP="00ED746B"/>
    <w:p w14:paraId="3E9CB37D" w14:textId="382D2917" w:rsidR="24C2B0DE" w:rsidRDefault="24C2B0DE" w:rsidP="00ED746B">
      <w:r>
        <w:t xml:space="preserve">Součástí transparentního a maximálně otevřeného procesu prací na revizi je také chystaná série osmi workshopů, které se budou konat </w:t>
      </w:r>
      <w:r w:rsidR="00107874">
        <w:t>na</w:t>
      </w:r>
      <w:r>
        <w:t xml:space="preserve"> pedagogických fakultách po celém Česku na</w:t>
      </w:r>
      <w:r w:rsidR="00B03879">
        <w:t> </w:t>
      </w:r>
      <w:r>
        <w:t xml:space="preserve">přelomu listopadu a prosince. </w:t>
      </w:r>
    </w:p>
    <w:p w14:paraId="00000012" w14:textId="77777777" w:rsidR="00EB2948" w:rsidRDefault="00EB2948" w:rsidP="00ED746B"/>
    <w:p w14:paraId="4EB0E4E3" w14:textId="5EA8E664" w:rsidR="00ED746B" w:rsidRDefault="7126E3F3" w:rsidP="00ED746B">
      <w:r>
        <w:t xml:space="preserve">Na programu </w:t>
      </w:r>
      <w:r w:rsidR="5D929137">
        <w:t>konference bylo i představení sedmi</w:t>
      </w:r>
      <w:r w:rsidR="51BF8F99">
        <w:t xml:space="preserve"> hlavních</w:t>
      </w:r>
      <w:r w:rsidR="5D929137">
        <w:t xml:space="preserve"> témat revize, kter</w:t>
      </w:r>
      <w:r w:rsidR="00107874">
        <w:t>á</w:t>
      </w:r>
      <w:r w:rsidR="5D929137">
        <w:t xml:space="preserve"> panel identifikoval na základě Strategie 2030+. </w:t>
      </w:r>
      <w:r w:rsidR="4C5A2D1B">
        <w:t>Z tohoto dokumentu vyplývají témata, která je třeba při psaní Hlavních směrů revize obsáhnout a kterými se budou panelisté zaobírat v</w:t>
      </w:r>
      <w:r w:rsidR="00ED746B">
        <w:t> </w:t>
      </w:r>
      <w:r w:rsidR="4C5A2D1B">
        <w:t xml:space="preserve">pracovních skupinách. </w:t>
      </w:r>
    </w:p>
    <w:p w14:paraId="6D27AD8F" w14:textId="77777777" w:rsidR="00ED746B" w:rsidRDefault="00ED746B" w:rsidP="00ED746B"/>
    <w:p w14:paraId="00000018" w14:textId="585DE5B1" w:rsidR="00EB2948" w:rsidRPr="00B96615" w:rsidRDefault="00757735" w:rsidP="00042882">
      <w:pPr>
        <w:keepNext/>
        <w:keepLines/>
      </w:pPr>
      <w:r w:rsidRPr="00B96615">
        <w:lastRenderedPageBreak/>
        <w:t>Součástí webu věnovaného velké revizi je také přehledný harmonogram prací na revizi, stejně tak i zdroje, vize a základní teze, na kterých bude revize RVP ZV stát. Na stránkách jsou i členové panelu představeni v krátkých videorozhovorech, ve kterých mluví o své osobní motivaci k práci na revizích a jak si představují školu budoucnosti.</w:t>
      </w:r>
    </w:p>
    <w:p w14:paraId="4D69010A" w14:textId="77777777" w:rsidR="00757735" w:rsidRDefault="00757735" w:rsidP="00ED746B"/>
    <w:p w14:paraId="10D5FD86" w14:textId="6BA8EC61" w:rsidR="00EB2948" w:rsidRDefault="00860F1F" w:rsidP="00ED746B">
      <w:r>
        <w:t>V Expertním panelu jsou zastoupeni jednak jednotlivci – dlouholetí ředitelé úspěšných škol, inovativní učitelé, akademici se specializací na vzdělávání, resp. kurikulum; jednak asociace či instituce (podle abecedního pořadí): Asociace děkanů pedagogických fakult, Asociace děkanů přírodovědných fakult, Asociace ředitelů gymnázií České republiky, Asociace ředitelů základních škol, Česká školní inspekce, Národní pedagogický institut České republiky, Svaz průmyslu a dopravy, Učitelská platforma</w:t>
      </w:r>
      <w:r w:rsidR="08D6A4AE">
        <w:t>.</w:t>
      </w:r>
    </w:p>
    <w:p w14:paraId="4CFF72E8" w14:textId="4518563F" w:rsidR="2F13858C" w:rsidRDefault="2F13858C" w:rsidP="00ED746B"/>
    <w:p w14:paraId="0000001A" w14:textId="4445A833" w:rsidR="00EB2948" w:rsidRDefault="00860F1F" w:rsidP="00ED746B">
      <w:r>
        <w:t>Expertní panel vytvoří dokumenty, které budou sloužit jako podklad pro realizaci RVP ZV Národním pedagogickým institutem České republiky (NPI ČR). Panel zároveň sbírá podněty k revizím kurikulárních dokumentů od NPI ČR a dalších subjektů, komentuje a dohlíží na</w:t>
      </w:r>
      <w:r w:rsidR="00ED746B">
        <w:t> </w:t>
      </w:r>
      <w:r>
        <w:t>soulad Hlavních směrů revize RVP ZV s jejich realizací NPI ČR a přijímá usnesení k</w:t>
      </w:r>
      <w:r w:rsidR="00ED746B">
        <w:t> </w:t>
      </w:r>
      <w:r>
        <w:t>průběhu a výsledkům revize a implementace RVP ZV. Doporučuje schválení revidovaných RVP ZV MŠMT. Expertní panel také vydává doporučení k implementaci a evaluaci RVP</w:t>
      </w:r>
      <w:r w:rsidR="007B3BBC">
        <w:t> </w:t>
      </w:r>
      <w:r>
        <w:t>ZV.</w:t>
      </w:r>
    </w:p>
    <w:p w14:paraId="3B1C170F" w14:textId="6D70ECF7" w:rsidR="2F13858C" w:rsidRDefault="2F13858C" w:rsidP="00ED746B"/>
    <w:p w14:paraId="2B8B66D8" w14:textId="7A418562" w:rsidR="2F13858C" w:rsidRDefault="00860F1F" w:rsidP="00ED746B">
      <w:r>
        <w:t xml:space="preserve">Ustanovení Expertního panelu </w:t>
      </w:r>
      <w:r w:rsidR="00FF0BCF">
        <w:t>bylo</w:t>
      </w:r>
      <w:r>
        <w:t xml:space="preserve"> prvním krokem k novému RVP ZV, který by měl zásadním způsobem pomáhat k naplňování cílů </w:t>
      </w:r>
      <w:r w:rsidR="007B3BBC">
        <w:t>S</w:t>
      </w:r>
      <w:r>
        <w:t>trategie 2030+. Mimo jiné více zaměřit vzdělávání na</w:t>
      </w:r>
      <w:r w:rsidR="00B03879">
        <w:t> </w:t>
      </w:r>
      <w:r>
        <w:t>získávání kompetencí potřebných pro aktivní občanský, profesní a osobní život nebo snížit nerovnosti v přístupu ke kvalitnímu vzdělávání a umožnit maximální rozvoj potenciálu dětí, žáků a studentů.</w:t>
      </w:r>
    </w:p>
    <w:p w14:paraId="36D19FE2" w14:textId="0A66DFFC" w:rsidR="000E4D32" w:rsidRPr="000E4D32" w:rsidRDefault="000E4D32" w:rsidP="000E4D32">
      <w:pPr>
        <w:shd w:val="clear" w:color="auto" w:fill="FFFFFF"/>
        <w:spacing w:before="240" w:after="120" w:line="240" w:lineRule="auto"/>
        <w:rPr>
          <w:b/>
          <w:bCs/>
        </w:rPr>
      </w:pPr>
      <w:r w:rsidRPr="000E4D32">
        <w:rPr>
          <w:b/>
          <w:bCs/>
        </w:rPr>
        <w:t>Harmonogram celého procesu revize RVP ZV:</w:t>
      </w:r>
    </w:p>
    <w:p w14:paraId="22EF71CD" w14:textId="77777777" w:rsidR="000E4D32" w:rsidRPr="000E4D32" w:rsidRDefault="000E4D32" w:rsidP="000E4D32">
      <w:pPr>
        <w:shd w:val="clear" w:color="auto" w:fill="FFFFFF"/>
        <w:spacing w:line="240" w:lineRule="auto"/>
      </w:pPr>
      <w:r w:rsidRPr="000E4D32">
        <w:t>Dokončení Hlavních směrů revize RVP ZV včetně veřejného projednávání – duben 2022</w:t>
      </w:r>
    </w:p>
    <w:p w14:paraId="56ED9100" w14:textId="77777777" w:rsidR="000E4D32" w:rsidRPr="000E4D32" w:rsidRDefault="000E4D32" w:rsidP="000E4D32">
      <w:pPr>
        <w:shd w:val="clear" w:color="auto" w:fill="FFFFFF"/>
        <w:spacing w:line="240" w:lineRule="auto"/>
      </w:pPr>
      <w:r w:rsidRPr="000E4D32">
        <w:t>Tvorba samotného RVP a osvětlování jeho úpravy a veřejné projednávání – 2022 a 2023</w:t>
      </w:r>
    </w:p>
    <w:p w14:paraId="72E08A6F" w14:textId="77777777" w:rsidR="000E4D32" w:rsidRPr="000E4D32" w:rsidRDefault="000E4D32" w:rsidP="000E4D32">
      <w:pPr>
        <w:shd w:val="clear" w:color="auto" w:fill="FFFFFF"/>
        <w:spacing w:line="240" w:lineRule="auto"/>
      </w:pPr>
      <w:r w:rsidRPr="000E4D32">
        <w:t>Vydání revidovaného RVP ZV – září 2023</w:t>
      </w:r>
    </w:p>
    <w:p w14:paraId="2B2BB192" w14:textId="77777777" w:rsidR="000E4D32" w:rsidRPr="000E4D32" w:rsidRDefault="000E4D32" w:rsidP="000E4D32">
      <w:pPr>
        <w:shd w:val="clear" w:color="auto" w:fill="FFFFFF"/>
        <w:spacing w:line="240" w:lineRule="auto"/>
      </w:pPr>
      <w:r w:rsidRPr="000E4D32">
        <w:t>Start implementace ve školách – září 2024  </w:t>
      </w:r>
    </w:p>
    <w:p w14:paraId="7820E14C" w14:textId="65A12F92" w:rsidR="00E70188" w:rsidRDefault="000E4D32" w:rsidP="003272DD">
      <w:pPr>
        <w:shd w:val="clear" w:color="auto" w:fill="FFFFFF"/>
        <w:spacing w:after="240" w:line="240" w:lineRule="auto"/>
      </w:pPr>
      <w:r w:rsidRPr="000E4D32">
        <w:t>Povinné zavedení revidovaného RVP ZV minimálně v 1. a 6. ročníku – září 2025</w:t>
      </w:r>
    </w:p>
    <w:p w14:paraId="510323BF" w14:textId="007F42AA" w:rsidR="00B03879" w:rsidRDefault="00B03879" w:rsidP="00ED746B">
      <w:pPr>
        <w:pBdr>
          <w:bottom w:val="single" w:sz="6" w:space="1" w:color="auto"/>
        </w:pBdr>
      </w:pPr>
    </w:p>
    <w:p w14:paraId="663F123D" w14:textId="77777777" w:rsidR="00BA1613" w:rsidRPr="00B96615" w:rsidRDefault="00960645" w:rsidP="00042882">
      <w:pPr>
        <w:pStyle w:val="Nadpis2"/>
        <w:spacing w:before="480" w:after="600"/>
        <w:rPr>
          <w:sz w:val="22"/>
          <w:szCs w:val="22"/>
        </w:rPr>
      </w:pPr>
      <w:hyperlink r:id="rId10" w:history="1">
        <w:r w:rsidR="00BA1613" w:rsidRPr="00B96615">
          <w:rPr>
            <w:rStyle w:val="Hypertextovodkaz"/>
            <w:sz w:val="22"/>
            <w:szCs w:val="22"/>
          </w:rPr>
          <w:t xml:space="preserve">Záznam konference zahajující veřejnou diskuzi k </w:t>
        </w:r>
        <w:r w:rsidR="00BA1613">
          <w:rPr>
            <w:rStyle w:val="Hypertextovodkaz"/>
            <w:sz w:val="22"/>
            <w:szCs w:val="22"/>
          </w:rPr>
          <w:t>H</w:t>
        </w:r>
        <w:r w:rsidR="00BA1613" w:rsidRPr="00B96615">
          <w:rPr>
            <w:rStyle w:val="Hypertextovodkaz"/>
            <w:sz w:val="22"/>
            <w:szCs w:val="22"/>
          </w:rPr>
          <w:t>lavním směrům revize RVP ZV</w:t>
        </w:r>
      </w:hyperlink>
    </w:p>
    <w:p w14:paraId="692AB2C8" w14:textId="65473209" w:rsidR="00947637" w:rsidRPr="00B03879" w:rsidRDefault="00B03879" w:rsidP="000E4D32">
      <w:pPr>
        <w:pStyle w:val="Normlnweb"/>
        <w:spacing w:before="240" w:beforeAutospacing="0" w:after="120" w:afterAutospacing="0"/>
        <w:rPr>
          <w:rFonts w:ascii="Arial" w:eastAsia="Arial" w:hAnsi="Arial" w:cs="Arial"/>
          <w:sz w:val="22"/>
          <w:szCs w:val="22"/>
          <w:lang w:val="cs"/>
        </w:rPr>
      </w:pPr>
      <w:r>
        <w:rPr>
          <w:rFonts w:ascii="Arial" w:eastAsia="Arial" w:hAnsi="Arial" w:cs="Arial"/>
          <w:sz w:val="22"/>
          <w:szCs w:val="22"/>
          <w:lang w:val="cs"/>
        </w:rPr>
        <w:t>Kontakt pro novináře:</w:t>
      </w:r>
    </w:p>
    <w:p w14:paraId="00000027" w14:textId="3CC3FAD2" w:rsidR="00EB2948" w:rsidRDefault="00947637" w:rsidP="003272DD">
      <w:pPr>
        <w:pStyle w:val="Normlnweb"/>
        <w:spacing w:before="120" w:beforeAutospacing="0"/>
      </w:pPr>
      <w:r w:rsidRPr="00947637">
        <w:rPr>
          <w:rFonts w:ascii="Arial" w:eastAsia="Arial" w:hAnsi="Arial" w:cs="Arial"/>
          <w:b/>
          <w:bCs/>
          <w:sz w:val="22"/>
          <w:szCs w:val="22"/>
          <w:lang w:val="cs"/>
        </w:rPr>
        <w:t>Jan Štěpánek</w:t>
      </w:r>
      <w:r w:rsidRPr="00947637">
        <w:rPr>
          <w:rFonts w:ascii="Arial" w:eastAsia="Arial" w:hAnsi="Arial" w:cs="Arial"/>
          <w:sz w:val="22"/>
          <w:szCs w:val="22"/>
          <w:lang w:val="cs"/>
        </w:rPr>
        <w:t>, oddělení komunikace s veřejností, Národní pedagogický institut České republiky, tel: +420 725 908 524, e-mail: jan.stepanek@npi.cz</w:t>
      </w:r>
    </w:p>
    <w:sectPr w:rsidR="00EB2948" w:rsidSect="00693A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440" w:right="1440" w:bottom="1440" w:left="1440" w:header="567" w:footer="85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DDF86" w14:textId="77777777" w:rsidR="00960645" w:rsidRDefault="00960645">
      <w:pPr>
        <w:spacing w:line="240" w:lineRule="auto"/>
      </w:pPr>
      <w:r>
        <w:separator/>
      </w:r>
    </w:p>
  </w:endnote>
  <w:endnote w:type="continuationSeparator" w:id="0">
    <w:p w14:paraId="7F858820" w14:textId="77777777" w:rsidR="00960645" w:rsidRDefault="00960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3121" w14:textId="77777777" w:rsidR="00117094" w:rsidRDefault="0011709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18431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47C5D4A" w14:textId="2E5D8B31" w:rsidR="00693A13" w:rsidRPr="00693A13" w:rsidRDefault="00693A13">
        <w:pPr>
          <w:pStyle w:val="Zpat"/>
          <w:jc w:val="center"/>
          <w:rPr>
            <w:sz w:val="18"/>
            <w:szCs w:val="18"/>
          </w:rPr>
        </w:pPr>
        <w:r w:rsidRPr="00693A13">
          <w:rPr>
            <w:sz w:val="18"/>
            <w:szCs w:val="18"/>
          </w:rPr>
          <w:fldChar w:fldCharType="begin"/>
        </w:r>
        <w:r w:rsidRPr="00693A13">
          <w:rPr>
            <w:sz w:val="18"/>
            <w:szCs w:val="18"/>
          </w:rPr>
          <w:instrText>PAGE   \* MERGEFORMAT</w:instrText>
        </w:r>
        <w:r w:rsidRPr="00693A13">
          <w:rPr>
            <w:sz w:val="18"/>
            <w:szCs w:val="18"/>
          </w:rPr>
          <w:fldChar w:fldCharType="separate"/>
        </w:r>
        <w:r w:rsidRPr="00693A13">
          <w:rPr>
            <w:sz w:val="18"/>
            <w:szCs w:val="18"/>
            <w:lang w:val="cs-CZ"/>
          </w:rPr>
          <w:t>2</w:t>
        </w:r>
        <w:r w:rsidRPr="00693A13">
          <w:rPr>
            <w:sz w:val="18"/>
            <w:szCs w:val="18"/>
          </w:rPr>
          <w:fldChar w:fldCharType="end"/>
        </w:r>
      </w:p>
    </w:sdtContent>
  </w:sdt>
  <w:p w14:paraId="17D27DFC" w14:textId="128075D7" w:rsidR="4DB02AB9" w:rsidRDefault="4DB02AB9" w:rsidP="4DB02AB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9D140" w14:textId="77777777" w:rsidR="00117094" w:rsidRDefault="001170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E86EB" w14:textId="77777777" w:rsidR="00960645" w:rsidRDefault="00960645">
      <w:pPr>
        <w:spacing w:line="240" w:lineRule="auto"/>
      </w:pPr>
      <w:r>
        <w:separator/>
      </w:r>
    </w:p>
  </w:footnote>
  <w:footnote w:type="continuationSeparator" w:id="0">
    <w:p w14:paraId="42A03BAE" w14:textId="77777777" w:rsidR="00960645" w:rsidRDefault="009606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8689" w14:textId="77777777" w:rsidR="00117094" w:rsidRDefault="0011709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508CBB4C" w:rsidR="00EB2948" w:rsidRDefault="00117094" w:rsidP="00112C35">
    <w:pPr>
      <w:tabs>
        <w:tab w:val="left" w:pos="4617"/>
      </w:tabs>
      <w:spacing w:after="480"/>
      <w:ind w:left="108"/>
      <w:rPr>
        <w:noProof/>
      </w:rPr>
    </w:pPr>
    <w:r>
      <w:rPr>
        <w:noProof/>
      </w:rPr>
      <w:t xml:space="preserve">                  </w:t>
    </w:r>
    <w:r>
      <w:rPr>
        <w:noProof/>
      </w:rPr>
      <w:drawing>
        <wp:inline distT="0" distB="0" distL="0" distR="0" wp14:anchorId="0139B344" wp14:editId="508E491C">
          <wp:extent cx="1224951" cy="612476"/>
          <wp:effectExtent l="0" t="0" r="0" b="0"/>
          <wp:docPr id="1026269386" name="Obrázek 1026269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2" cy="633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drawing>
        <wp:inline distT="114300" distB="114300" distL="114300" distR="114300" wp14:anchorId="75634D5D" wp14:editId="2F863A5C">
          <wp:extent cx="2332129" cy="336430"/>
          <wp:effectExtent l="0" t="0" r="0" b="6985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8224" cy="3416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D2D4" w14:textId="77777777" w:rsidR="00117094" w:rsidRDefault="0011709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948"/>
    <w:rsid w:val="00042882"/>
    <w:rsid w:val="00087EB2"/>
    <w:rsid w:val="000E4D32"/>
    <w:rsid w:val="00107874"/>
    <w:rsid w:val="00112C35"/>
    <w:rsid w:val="001162F5"/>
    <w:rsid w:val="00117094"/>
    <w:rsid w:val="0017730C"/>
    <w:rsid w:val="001C18A4"/>
    <w:rsid w:val="001C247F"/>
    <w:rsid w:val="00230280"/>
    <w:rsid w:val="00254080"/>
    <w:rsid w:val="003272DD"/>
    <w:rsid w:val="004319E5"/>
    <w:rsid w:val="004D5C42"/>
    <w:rsid w:val="00663181"/>
    <w:rsid w:val="00664A08"/>
    <w:rsid w:val="00666E4C"/>
    <w:rsid w:val="00693A13"/>
    <w:rsid w:val="006A239D"/>
    <w:rsid w:val="006F26D9"/>
    <w:rsid w:val="00754438"/>
    <w:rsid w:val="00757735"/>
    <w:rsid w:val="007B3BBC"/>
    <w:rsid w:val="00860F1F"/>
    <w:rsid w:val="00932E17"/>
    <w:rsid w:val="00947637"/>
    <w:rsid w:val="00960645"/>
    <w:rsid w:val="00B03879"/>
    <w:rsid w:val="00B42A45"/>
    <w:rsid w:val="00B63073"/>
    <w:rsid w:val="00B74FD6"/>
    <w:rsid w:val="00B96615"/>
    <w:rsid w:val="00BA1613"/>
    <w:rsid w:val="00C0003A"/>
    <w:rsid w:val="00CB0483"/>
    <w:rsid w:val="00D4493E"/>
    <w:rsid w:val="00D548D7"/>
    <w:rsid w:val="00D607B5"/>
    <w:rsid w:val="00D7021B"/>
    <w:rsid w:val="00E10669"/>
    <w:rsid w:val="00E70188"/>
    <w:rsid w:val="00EB2948"/>
    <w:rsid w:val="00ED746B"/>
    <w:rsid w:val="00FF0BCF"/>
    <w:rsid w:val="08D6A4AE"/>
    <w:rsid w:val="0EF14979"/>
    <w:rsid w:val="0FB57020"/>
    <w:rsid w:val="10D33D75"/>
    <w:rsid w:val="10D5FD86"/>
    <w:rsid w:val="11514081"/>
    <w:rsid w:val="138F1CBF"/>
    <w:rsid w:val="180369FB"/>
    <w:rsid w:val="1953C158"/>
    <w:rsid w:val="1AD1FE0D"/>
    <w:rsid w:val="1FC9CD82"/>
    <w:rsid w:val="22B88E37"/>
    <w:rsid w:val="22C3E795"/>
    <w:rsid w:val="24C2B0DE"/>
    <w:rsid w:val="257E9C4D"/>
    <w:rsid w:val="26AB834B"/>
    <w:rsid w:val="2F13858C"/>
    <w:rsid w:val="318202FD"/>
    <w:rsid w:val="3243F6F8"/>
    <w:rsid w:val="3A2ECE33"/>
    <w:rsid w:val="3C6FB2CE"/>
    <w:rsid w:val="447AC4B3"/>
    <w:rsid w:val="44E4B16C"/>
    <w:rsid w:val="492DFE76"/>
    <w:rsid w:val="4C5A2D1B"/>
    <w:rsid w:val="4DB02AB9"/>
    <w:rsid w:val="51BF8F99"/>
    <w:rsid w:val="547276D5"/>
    <w:rsid w:val="57075374"/>
    <w:rsid w:val="584ACFF2"/>
    <w:rsid w:val="595E8C0B"/>
    <w:rsid w:val="5A696978"/>
    <w:rsid w:val="5D929137"/>
    <w:rsid w:val="6105DCCB"/>
    <w:rsid w:val="61518FD9"/>
    <w:rsid w:val="61F74800"/>
    <w:rsid w:val="6D5E6D30"/>
    <w:rsid w:val="6F3076A9"/>
    <w:rsid w:val="7118F72D"/>
    <w:rsid w:val="7126E3F3"/>
    <w:rsid w:val="751DCF79"/>
    <w:rsid w:val="759FB82D"/>
    <w:rsid w:val="76EE977C"/>
    <w:rsid w:val="79427C0E"/>
    <w:rsid w:val="79D8AFB7"/>
    <w:rsid w:val="7DEE9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D3CD9"/>
  <w15:docId w15:val="{D91BAC0F-7911-4668-85C3-69AD0690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ED746B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94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iln">
    <w:name w:val="Strong"/>
    <w:basedOn w:val="Standardnpsmoodstavce"/>
    <w:uiPriority w:val="22"/>
    <w:qFormat/>
    <w:rsid w:val="00947637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BA16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youtube.com/watch?v=jhwH9Hut1f8" TargetMode="External"/><Relationship Id="rId4" Type="http://schemas.openxmlformats.org/officeDocument/2006/relationships/styles" Target="styles.xml"/><Relationship Id="rId9" Type="http://schemas.openxmlformats.org/officeDocument/2006/relationships/hyperlink" Target="https://velke-revize-zv.rvp.cz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682C9C54700F449955784C0F4C9059" ma:contentTypeVersion="14" ma:contentTypeDescription="Vytvoří nový dokument" ma:contentTypeScope="" ma:versionID="29e475eb76d0184f56a57de74f850380">
  <xsd:schema xmlns:xsd="http://www.w3.org/2001/XMLSchema" xmlns:xs="http://www.w3.org/2001/XMLSchema" xmlns:p="http://schemas.microsoft.com/office/2006/metadata/properties" xmlns:ns2="2130e236-7480-4e04-be66-a00b8657e6f7" xmlns:ns3="8a1c2036-36f5-4773-a353-a11a7cdf52ae" targetNamespace="http://schemas.microsoft.com/office/2006/metadata/properties" ma:root="true" ma:fieldsID="c9d4e2ad0b45463999f3815ca394b339" ns2:_="" ns3:_="">
    <xsd:import namespace="2130e236-7480-4e04-be66-a00b8657e6f7"/>
    <xsd:import namespace="8a1c2036-36f5-4773-a353-a11a7cdf5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APIVB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0e236-7480-4e04-be66-a00b8657e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PIVB" ma:index="19" nillable="true" ma:displayName="APIV B" ma:format="Dropdown" ma:internalName="APIVB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IVB xmlns="2130e236-7480-4e04-be66-a00b8657e6f7" xsi:nil="true"/>
  </documentManagement>
</p:properties>
</file>

<file path=customXml/itemProps1.xml><?xml version="1.0" encoding="utf-8"?>
<ds:datastoreItem xmlns:ds="http://schemas.openxmlformats.org/officeDocument/2006/customXml" ds:itemID="{7FA19918-260D-4AE2-B295-41E79E1AC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0e236-7480-4e04-be66-a00b8657e6f7"/>
    <ds:schemaRef ds:uri="8a1c2036-36f5-4773-a353-a11a7cdf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00A331-A54D-4FAE-90F1-E73CC10618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DE985-1921-41F2-97D1-B17125A4564F}">
  <ds:schemaRefs>
    <ds:schemaRef ds:uri="http://schemas.microsoft.com/office/2006/metadata/properties"/>
    <ds:schemaRef ds:uri="http://schemas.microsoft.com/office/infopath/2007/PartnerControls"/>
    <ds:schemaRef ds:uri="2130e236-7480-4e04-be66-a00b8657e6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MŠMT;NPI</dc:creator>
  <cp:lastModifiedBy>Jan</cp:lastModifiedBy>
  <cp:revision>2</cp:revision>
  <cp:lastPrinted>2021-10-26T07:23:00Z</cp:lastPrinted>
  <dcterms:created xsi:type="dcterms:W3CDTF">2021-10-27T05:49:00Z</dcterms:created>
  <dcterms:modified xsi:type="dcterms:W3CDTF">2021-10-27T05:49:00Z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0x0101007B682C9C54700F449955784C0F4C9059</vt:lpwstr>
  </property>
</Properties>
</file>