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6AB" w:rsidRDefault="007026AB">
      <w:pPr>
        <w:rPr>
          <w:b/>
          <w:lang w:val="en-GB"/>
        </w:rPr>
      </w:pPr>
      <w:r>
        <w:rPr>
          <w:b/>
          <w:lang w:val="en-GB"/>
        </w:rPr>
        <w:t>GSC Meeting - Geneva - 4/10/2018</w:t>
      </w:r>
      <w:r w:rsidR="009D059C">
        <w:rPr>
          <w:b/>
          <w:lang w:val="en-GB"/>
        </w:rPr>
        <w:t xml:space="preserve"> - </w:t>
      </w:r>
      <w:r>
        <w:rPr>
          <w:b/>
          <w:lang w:val="en-GB"/>
        </w:rPr>
        <w:t xml:space="preserve">Discussion group in the morning </w:t>
      </w:r>
    </w:p>
    <w:p w:rsidR="007026AB" w:rsidRDefault="007026AB">
      <w:pPr>
        <w:rPr>
          <w:b/>
          <w:lang w:val="en-GB"/>
        </w:rPr>
      </w:pPr>
    </w:p>
    <w:p w:rsidR="00413534" w:rsidRPr="000B3680" w:rsidRDefault="00CF1534">
      <w:pPr>
        <w:rPr>
          <w:b/>
          <w:sz w:val="28"/>
          <w:szCs w:val="28"/>
          <w:lang w:val="en-GB"/>
        </w:rPr>
      </w:pPr>
      <w:r w:rsidRPr="000B3680">
        <w:rPr>
          <w:b/>
          <w:sz w:val="28"/>
          <w:szCs w:val="28"/>
          <w:lang w:val="en-GB"/>
        </w:rPr>
        <w:t>How to better understand local building practices (LBP). Applicability and accountability.</w:t>
      </w:r>
    </w:p>
    <w:p w:rsidR="000B3680" w:rsidRPr="002A17D3" w:rsidRDefault="009D059C" w:rsidP="00CF1534">
      <w:pPr>
        <w:rPr>
          <w:lang w:val="en-GB"/>
        </w:rPr>
      </w:pPr>
      <w:r w:rsidRPr="002A17D3">
        <w:rPr>
          <w:lang w:val="en-GB"/>
        </w:rPr>
        <w:t xml:space="preserve">Host: </w:t>
      </w:r>
      <w:r w:rsidR="002A17D3" w:rsidRPr="002A17D3">
        <w:rPr>
          <w:lang w:val="en-GB"/>
        </w:rPr>
        <w:t>Enrique Sevillano (</w:t>
      </w:r>
      <w:r w:rsidRPr="002A17D3">
        <w:rPr>
          <w:lang w:val="en-GB"/>
        </w:rPr>
        <w:t>CRAterre</w:t>
      </w:r>
      <w:r w:rsidR="002A17D3" w:rsidRPr="002A17D3">
        <w:rPr>
          <w:lang w:val="en-GB"/>
        </w:rPr>
        <w:t>)</w:t>
      </w:r>
    </w:p>
    <w:p w:rsidR="00CF1534" w:rsidRPr="00F40BEF" w:rsidRDefault="000B3680" w:rsidP="00F40BEF">
      <w:pPr>
        <w:pStyle w:val="Paragraphedeliste"/>
        <w:numPr>
          <w:ilvl w:val="0"/>
          <w:numId w:val="2"/>
        </w:numPr>
        <w:rPr>
          <w:b/>
          <w:sz w:val="24"/>
          <w:lang w:val="en-GB"/>
        </w:rPr>
      </w:pPr>
      <w:r w:rsidRPr="00F40BEF">
        <w:rPr>
          <w:b/>
          <w:sz w:val="24"/>
          <w:lang w:val="en-GB"/>
        </w:rPr>
        <w:t>Main reflections during the open conversation</w:t>
      </w:r>
      <w:r w:rsidR="00CF1534" w:rsidRPr="00F40BEF">
        <w:rPr>
          <w:b/>
          <w:sz w:val="24"/>
          <w:lang w:val="en-GB"/>
        </w:rPr>
        <w:t>:</w:t>
      </w:r>
    </w:p>
    <w:p w:rsidR="00CF1534" w:rsidRDefault="00CF1534" w:rsidP="00CF1534">
      <w:pPr>
        <w:pStyle w:val="Paragraphedeliste"/>
        <w:numPr>
          <w:ilvl w:val="0"/>
          <w:numId w:val="1"/>
        </w:numPr>
        <w:rPr>
          <w:lang w:val="en-GB"/>
        </w:rPr>
      </w:pPr>
      <w:r>
        <w:rPr>
          <w:lang w:val="en-GB"/>
        </w:rPr>
        <w:t xml:space="preserve">Assessment is crucial. </w:t>
      </w:r>
    </w:p>
    <w:p w:rsidR="00CF1534" w:rsidRDefault="00CF1534" w:rsidP="00CF1534">
      <w:pPr>
        <w:pStyle w:val="Paragraphedeliste"/>
        <w:numPr>
          <w:ilvl w:val="1"/>
          <w:numId w:val="1"/>
        </w:numPr>
        <w:rPr>
          <w:lang w:val="en-GB"/>
        </w:rPr>
      </w:pPr>
      <w:r>
        <w:rPr>
          <w:lang w:val="en-GB"/>
        </w:rPr>
        <w:t>It is necessary</w:t>
      </w:r>
      <w:r w:rsidR="00B4048B">
        <w:rPr>
          <w:lang w:val="en-GB"/>
        </w:rPr>
        <w:t xml:space="preserve"> to do assessment</w:t>
      </w:r>
      <w:r>
        <w:rPr>
          <w:lang w:val="en-GB"/>
        </w:rPr>
        <w:t xml:space="preserve"> </w:t>
      </w:r>
      <w:r>
        <w:rPr>
          <w:lang w:val="en-GB"/>
        </w:rPr>
        <w:t xml:space="preserve">in order </w:t>
      </w:r>
      <w:r>
        <w:rPr>
          <w:lang w:val="en-GB"/>
        </w:rPr>
        <w:t xml:space="preserve">to understand habitational cultures. </w:t>
      </w:r>
    </w:p>
    <w:p w:rsidR="00B4048B" w:rsidRDefault="00B4048B" w:rsidP="00CF1534">
      <w:pPr>
        <w:pStyle w:val="Paragraphedeliste"/>
        <w:numPr>
          <w:ilvl w:val="1"/>
          <w:numId w:val="1"/>
        </w:numPr>
        <w:rPr>
          <w:lang w:val="en-GB"/>
        </w:rPr>
      </w:pPr>
      <w:r>
        <w:rPr>
          <w:lang w:val="en-GB"/>
        </w:rPr>
        <w:t>Speaking with people is the first thing. Trust them!</w:t>
      </w:r>
    </w:p>
    <w:p w:rsidR="00CF1534" w:rsidRDefault="00CF1534" w:rsidP="00CF1534">
      <w:pPr>
        <w:pStyle w:val="Paragraphedeliste"/>
        <w:numPr>
          <w:ilvl w:val="1"/>
          <w:numId w:val="1"/>
        </w:numPr>
        <w:rPr>
          <w:lang w:val="en-GB"/>
        </w:rPr>
      </w:pPr>
      <w:r>
        <w:rPr>
          <w:lang w:val="en-GB"/>
        </w:rPr>
        <w:t>It must be done case by case. In very close zones, almost everything changes concerning LBP.</w:t>
      </w:r>
    </w:p>
    <w:p w:rsidR="000B3680" w:rsidRDefault="000B3680" w:rsidP="00CF1534">
      <w:pPr>
        <w:pStyle w:val="Paragraphedeliste"/>
        <w:numPr>
          <w:ilvl w:val="1"/>
          <w:numId w:val="1"/>
        </w:numPr>
        <w:rPr>
          <w:lang w:val="en-GB"/>
        </w:rPr>
      </w:pPr>
      <w:r>
        <w:rPr>
          <w:lang w:val="en-GB"/>
        </w:rPr>
        <w:t>Assessment must be done on:</w:t>
      </w:r>
    </w:p>
    <w:p w:rsidR="000B3680" w:rsidRDefault="000B3680" w:rsidP="000B3680">
      <w:pPr>
        <w:pStyle w:val="Paragraphedeliste"/>
        <w:numPr>
          <w:ilvl w:val="2"/>
          <w:numId w:val="1"/>
        </w:numPr>
        <w:rPr>
          <w:lang w:val="en-GB"/>
        </w:rPr>
      </w:pPr>
      <w:r>
        <w:rPr>
          <w:lang w:val="en-GB"/>
        </w:rPr>
        <w:t>Infrastructure to access sites,</w:t>
      </w:r>
    </w:p>
    <w:p w:rsidR="000B3680" w:rsidRDefault="000B3680" w:rsidP="000B3680">
      <w:pPr>
        <w:pStyle w:val="Paragraphedeliste"/>
        <w:numPr>
          <w:ilvl w:val="2"/>
          <w:numId w:val="1"/>
        </w:numPr>
        <w:rPr>
          <w:lang w:val="en-GB"/>
        </w:rPr>
      </w:pPr>
      <w:r>
        <w:rPr>
          <w:lang w:val="en-GB"/>
        </w:rPr>
        <w:t>Housing (technical and cultural),</w:t>
      </w:r>
    </w:p>
    <w:p w:rsidR="000B3680" w:rsidRDefault="000B3680" w:rsidP="000B3680">
      <w:pPr>
        <w:pStyle w:val="Paragraphedeliste"/>
        <w:numPr>
          <w:ilvl w:val="2"/>
          <w:numId w:val="1"/>
        </w:numPr>
        <w:rPr>
          <w:lang w:val="en-GB"/>
        </w:rPr>
      </w:pPr>
      <w:r>
        <w:rPr>
          <w:lang w:val="en-GB"/>
        </w:rPr>
        <w:t>Availability of means,</w:t>
      </w:r>
      <w:r w:rsidR="00B4048B">
        <w:rPr>
          <w:lang w:val="en-GB"/>
        </w:rPr>
        <w:t xml:space="preserve"> scarcity of materials,</w:t>
      </w:r>
    </w:p>
    <w:p w:rsidR="000B3680" w:rsidRDefault="000B3680" w:rsidP="000B3680">
      <w:pPr>
        <w:pStyle w:val="Paragraphedeliste"/>
        <w:numPr>
          <w:ilvl w:val="2"/>
          <w:numId w:val="1"/>
        </w:numPr>
        <w:rPr>
          <w:lang w:val="en-GB"/>
        </w:rPr>
      </w:pPr>
      <w:r>
        <w:rPr>
          <w:lang w:val="en-GB"/>
        </w:rPr>
        <w:t>What people want, what they can afford?</w:t>
      </w:r>
    </w:p>
    <w:p w:rsidR="00B4048B" w:rsidRDefault="00B4048B" w:rsidP="000B3680">
      <w:pPr>
        <w:pStyle w:val="Paragraphedeliste"/>
        <w:numPr>
          <w:ilvl w:val="2"/>
          <w:numId w:val="1"/>
        </w:numPr>
        <w:rPr>
          <w:lang w:val="en-GB"/>
        </w:rPr>
      </w:pPr>
      <w:r>
        <w:rPr>
          <w:lang w:val="en-GB"/>
        </w:rPr>
        <w:t xml:space="preserve">Consider the esthetical part, because a house is also to be beautiful. </w:t>
      </w:r>
    </w:p>
    <w:p w:rsidR="00B4048B" w:rsidRDefault="00B4048B" w:rsidP="00B4048B">
      <w:pPr>
        <w:pStyle w:val="Paragraphedeliste"/>
        <w:numPr>
          <w:ilvl w:val="1"/>
          <w:numId w:val="1"/>
        </w:numPr>
        <w:rPr>
          <w:lang w:val="en-GB"/>
        </w:rPr>
      </w:pPr>
      <w:r>
        <w:rPr>
          <w:lang w:val="en-GB"/>
        </w:rPr>
        <w:t>Assessment must be capacity-focused and not needs-focused.</w:t>
      </w:r>
    </w:p>
    <w:p w:rsidR="00CF1534" w:rsidRDefault="00CF1534" w:rsidP="00CF1534">
      <w:pPr>
        <w:pStyle w:val="Paragraphedeliste"/>
        <w:numPr>
          <w:ilvl w:val="0"/>
          <w:numId w:val="1"/>
        </w:numPr>
        <w:rPr>
          <w:lang w:val="en-GB"/>
        </w:rPr>
      </w:pPr>
      <w:r w:rsidRPr="00CF1534">
        <w:rPr>
          <w:lang w:val="en-GB"/>
        </w:rPr>
        <w:t>Women must be put in the centre of the LB</w:t>
      </w:r>
      <w:r>
        <w:rPr>
          <w:lang w:val="en-GB"/>
        </w:rPr>
        <w:t>P</w:t>
      </w:r>
      <w:r w:rsidRPr="00CF1534">
        <w:rPr>
          <w:lang w:val="en-GB"/>
        </w:rPr>
        <w:t xml:space="preserve"> assessment. </w:t>
      </w:r>
    </w:p>
    <w:p w:rsidR="00CF1534" w:rsidRDefault="00CF1534" w:rsidP="00CF1534">
      <w:pPr>
        <w:pStyle w:val="Paragraphedeliste"/>
        <w:numPr>
          <w:ilvl w:val="1"/>
          <w:numId w:val="1"/>
        </w:numPr>
        <w:rPr>
          <w:lang w:val="en-GB"/>
        </w:rPr>
      </w:pPr>
      <w:r w:rsidRPr="00CF1534">
        <w:rPr>
          <w:lang w:val="en-GB"/>
        </w:rPr>
        <w:t xml:space="preserve">Women spend more time in houses and they have very important information about LBC and cultural practices. </w:t>
      </w:r>
    </w:p>
    <w:p w:rsidR="00CF1534" w:rsidRDefault="00CF1534" w:rsidP="00CF1534">
      <w:pPr>
        <w:pStyle w:val="Paragraphedeliste"/>
        <w:numPr>
          <w:ilvl w:val="1"/>
          <w:numId w:val="1"/>
        </w:numPr>
        <w:rPr>
          <w:lang w:val="en-GB"/>
        </w:rPr>
      </w:pPr>
      <w:r w:rsidRPr="00CF1534">
        <w:rPr>
          <w:lang w:val="en-GB"/>
        </w:rPr>
        <w:t xml:space="preserve">More women are needed in the technical staff </w:t>
      </w:r>
      <w:r w:rsidRPr="00CF1534">
        <w:rPr>
          <w:lang w:val="en-GB"/>
        </w:rPr>
        <w:t>because there is more confidence</w:t>
      </w:r>
      <w:r w:rsidRPr="00CF1534">
        <w:rPr>
          <w:lang w:val="en-GB"/>
        </w:rPr>
        <w:t xml:space="preserve"> between women during the assessment, field surveys</w:t>
      </w:r>
      <w:r w:rsidRPr="00CF1534">
        <w:rPr>
          <w:lang w:val="en-GB"/>
        </w:rPr>
        <w:t>.</w:t>
      </w:r>
    </w:p>
    <w:p w:rsidR="00CF1534" w:rsidRPr="00CF1534" w:rsidRDefault="00CF1534" w:rsidP="00CF1534">
      <w:pPr>
        <w:pStyle w:val="Paragraphedeliste"/>
        <w:numPr>
          <w:ilvl w:val="1"/>
          <w:numId w:val="1"/>
        </w:numPr>
        <w:rPr>
          <w:lang w:val="en-GB"/>
        </w:rPr>
      </w:pPr>
      <w:r w:rsidRPr="00CF1534">
        <w:rPr>
          <w:lang w:val="en-GB"/>
        </w:rPr>
        <w:t xml:space="preserve">It is also crucial to </w:t>
      </w:r>
      <w:r>
        <w:rPr>
          <w:lang w:val="en-GB"/>
        </w:rPr>
        <w:t xml:space="preserve">understand the roles of men and women in the construction practices. </w:t>
      </w:r>
    </w:p>
    <w:p w:rsidR="00B4048B" w:rsidRDefault="00B4048B" w:rsidP="00B4048B">
      <w:pPr>
        <w:pStyle w:val="Paragraphedeliste"/>
        <w:numPr>
          <w:ilvl w:val="0"/>
          <w:numId w:val="1"/>
        </w:numPr>
        <w:rPr>
          <w:lang w:val="en-GB"/>
        </w:rPr>
      </w:pPr>
      <w:r>
        <w:rPr>
          <w:lang w:val="en-GB"/>
        </w:rPr>
        <w:t xml:space="preserve">It is necessary to show that LBP work. </w:t>
      </w:r>
    </w:p>
    <w:p w:rsidR="00CF1534" w:rsidRDefault="00B4048B" w:rsidP="00B4048B">
      <w:pPr>
        <w:pStyle w:val="Paragraphedeliste"/>
        <w:numPr>
          <w:ilvl w:val="1"/>
          <w:numId w:val="1"/>
        </w:numPr>
        <w:rPr>
          <w:lang w:val="en-GB"/>
        </w:rPr>
      </w:pPr>
      <w:r>
        <w:rPr>
          <w:lang w:val="en-GB"/>
        </w:rPr>
        <w:t xml:space="preserve">For that, research is needed. More important to be done by local universities. Universities often lack of practical knowledge, but can pilot tests and provide with students to understand how things work. </w:t>
      </w:r>
    </w:p>
    <w:p w:rsidR="00B4048B" w:rsidRDefault="00B4048B" w:rsidP="00B4048B">
      <w:pPr>
        <w:pStyle w:val="Paragraphedeliste"/>
        <w:numPr>
          <w:ilvl w:val="1"/>
          <w:numId w:val="1"/>
        </w:numPr>
        <w:rPr>
          <w:lang w:val="en-GB"/>
        </w:rPr>
      </w:pPr>
      <w:r>
        <w:rPr>
          <w:lang w:val="en-GB"/>
        </w:rPr>
        <w:t xml:space="preserve">Show how LBP work when memory is lost (generations lose memory of earthquake resistant practices, because sometimes it takes time to happen again). </w:t>
      </w:r>
    </w:p>
    <w:p w:rsidR="00B4048B" w:rsidRDefault="00B4048B" w:rsidP="00B4048B">
      <w:pPr>
        <w:pStyle w:val="Paragraphedeliste"/>
        <w:numPr>
          <w:ilvl w:val="0"/>
          <w:numId w:val="1"/>
        </w:numPr>
        <w:rPr>
          <w:lang w:val="en-GB"/>
        </w:rPr>
      </w:pPr>
      <w:r>
        <w:rPr>
          <w:lang w:val="en-GB"/>
        </w:rPr>
        <w:t xml:space="preserve">LBP are important to be respected. They may also be improved avoiding top-down solutions. </w:t>
      </w:r>
    </w:p>
    <w:p w:rsidR="00B4048B" w:rsidRDefault="00B4048B" w:rsidP="00B4048B">
      <w:pPr>
        <w:pStyle w:val="Paragraphedeliste"/>
        <w:numPr>
          <w:ilvl w:val="1"/>
          <w:numId w:val="1"/>
        </w:numPr>
        <w:rPr>
          <w:lang w:val="en-GB"/>
        </w:rPr>
      </w:pPr>
      <w:r>
        <w:rPr>
          <w:lang w:val="en-GB"/>
        </w:rPr>
        <w:t>Balance must be conserved between improvement and respect of LBP.</w:t>
      </w:r>
    </w:p>
    <w:p w:rsidR="00B4048B" w:rsidRDefault="00B4048B" w:rsidP="00B4048B">
      <w:pPr>
        <w:pStyle w:val="Paragraphedeliste"/>
        <w:numPr>
          <w:ilvl w:val="1"/>
          <w:numId w:val="1"/>
        </w:numPr>
        <w:rPr>
          <w:lang w:val="en-GB"/>
        </w:rPr>
      </w:pPr>
      <w:r>
        <w:rPr>
          <w:lang w:val="en-GB"/>
        </w:rPr>
        <w:t xml:space="preserve">When appropriate, improvements must be undertaken only when they are easy to assume by the whole community (technically, financially). </w:t>
      </w:r>
    </w:p>
    <w:p w:rsidR="00B4048B" w:rsidRDefault="00B4048B" w:rsidP="00B4048B">
      <w:pPr>
        <w:pStyle w:val="Paragraphedeliste"/>
        <w:numPr>
          <w:ilvl w:val="1"/>
          <w:numId w:val="1"/>
        </w:numPr>
        <w:rPr>
          <w:lang w:val="en-GB"/>
        </w:rPr>
      </w:pPr>
      <w:r>
        <w:rPr>
          <w:lang w:val="en-GB"/>
        </w:rPr>
        <w:t xml:space="preserve">LBP must be evolving to adapt to changing environment. </w:t>
      </w:r>
    </w:p>
    <w:p w:rsidR="00B4048B" w:rsidRDefault="00B4048B" w:rsidP="00B4048B">
      <w:pPr>
        <w:pStyle w:val="Paragraphedeliste"/>
        <w:numPr>
          <w:ilvl w:val="1"/>
          <w:numId w:val="1"/>
        </w:numPr>
        <w:rPr>
          <w:lang w:val="en-GB"/>
        </w:rPr>
      </w:pPr>
      <w:r>
        <w:rPr>
          <w:lang w:val="en-GB"/>
        </w:rPr>
        <w:t xml:space="preserve">Advocacy must be done towards governments to facilitate solutions which are realistic for population (sometimes standards are impossible to follow). </w:t>
      </w:r>
    </w:p>
    <w:p w:rsidR="00311DE8" w:rsidRDefault="00311DE8" w:rsidP="00311DE8">
      <w:pPr>
        <w:pStyle w:val="Paragraphedeliste"/>
        <w:numPr>
          <w:ilvl w:val="0"/>
          <w:numId w:val="1"/>
        </w:numPr>
        <w:rPr>
          <w:lang w:val="en-GB"/>
        </w:rPr>
      </w:pPr>
      <w:r>
        <w:rPr>
          <w:lang w:val="en-GB"/>
        </w:rPr>
        <w:t>Different risks must be taken into account:</w:t>
      </w:r>
    </w:p>
    <w:p w:rsidR="00311DE8" w:rsidRPr="000B3680" w:rsidRDefault="00311DE8" w:rsidP="00311DE8">
      <w:pPr>
        <w:pStyle w:val="Paragraphedeliste"/>
        <w:numPr>
          <w:ilvl w:val="1"/>
          <w:numId w:val="1"/>
        </w:numPr>
        <w:rPr>
          <w:lang w:val="en-GB"/>
        </w:rPr>
      </w:pPr>
      <w:r>
        <w:rPr>
          <w:lang w:val="en-GB"/>
        </w:rPr>
        <w:t>Security of shelter is crucial against raping, robbery, etc.</w:t>
      </w:r>
    </w:p>
    <w:p w:rsidR="00311DE8" w:rsidRDefault="00311DE8" w:rsidP="00311DE8">
      <w:pPr>
        <w:pStyle w:val="Paragraphedeliste"/>
        <w:numPr>
          <w:ilvl w:val="1"/>
          <w:numId w:val="1"/>
        </w:numPr>
        <w:rPr>
          <w:lang w:val="en-GB"/>
        </w:rPr>
      </w:pPr>
      <w:r>
        <w:rPr>
          <w:lang w:val="en-GB"/>
        </w:rPr>
        <w:t xml:space="preserve">Fire and other risks relied to use of the housing are important to take into account (risk of fire of thatch roofs…). </w:t>
      </w:r>
    </w:p>
    <w:p w:rsidR="00311DE8" w:rsidRPr="00311DE8" w:rsidRDefault="00311DE8" w:rsidP="00311DE8">
      <w:pPr>
        <w:pStyle w:val="Paragraphedeliste"/>
        <w:numPr>
          <w:ilvl w:val="0"/>
          <w:numId w:val="1"/>
        </w:numPr>
        <w:rPr>
          <w:lang w:val="en-GB"/>
        </w:rPr>
      </w:pPr>
      <w:r>
        <w:rPr>
          <w:lang w:val="en-GB"/>
        </w:rPr>
        <w:t xml:space="preserve">Projects must be implemented by multidisciplinary teams during the whole duration (technical, economic, cultural, social skills). </w:t>
      </w:r>
    </w:p>
    <w:p w:rsidR="008A429F" w:rsidRDefault="008A429F" w:rsidP="000B3680">
      <w:pPr>
        <w:rPr>
          <w:b/>
          <w:sz w:val="24"/>
          <w:lang w:val="en-GB"/>
        </w:rPr>
      </w:pPr>
    </w:p>
    <w:p w:rsidR="000B3680" w:rsidRPr="00F40BEF" w:rsidRDefault="00C0565A" w:rsidP="00F40BEF">
      <w:pPr>
        <w:pStyle w:val="Paragraphedeliste"/>
        <w:numPr>
          <w:ilvl w:val="0"/>
          <w:numId w:val="2"/>
        </w:numPr>
        <w:rPr>
          <w:b/>
          <w:sz w:val="24"/>
          <w:lang w:val="en-GB"/>
        </w:rPr>
      </w:pPr>
      <w:r w:rsidRPr="00F40BEF">
        <w:rPr>
          <w:b/>
          <w:sz w:val="24"/>
          <w:lang w:val="en-GB"/>
        </w:rPr>
        <w:t>Recap of k</w:t>
      </w:r>
      <w:r w:rsidR="000B3680" w:rsidRPr="00F40BEF">
        <w:rPr>
          <w:b/>
          <w:sz w:val="24"/>
          <w:lang w:val="en-GB"/>
        </w:rPr>
        <w:t>ey messages:</w:t>
      </w:r>
    </w:p>
    <w:p w:rsidR="000B3680" w:rsidRDefault="00311DE8" w:rsidP="000B3680">
      <w:pPr>
        <w:pStyle w:val="Paragraphedeliste"/>
        <w:numPr>
          <w:ilvl w:val="0"/>
          <w:numId w:val="1"/>
        </w:numPr>
        <w:rPr>
          <w:lang w:val="en-GB"/>
        </w:rPr>
      </w:pPr>
      <w:r>
        <w:rPr>
          <w:lang w:val="en-GB"/>
        </w:rPr>
        <w:t xml:space="preserve">Assessment is crucial. </w:t>
      </w:r>
      <w:r w:rsidR="000B3680">
        <w:rPr>
          <w:lang w:val="en-GB"/>
        </w:rPr>
        <w:t>Need to take into account not only technical practices, but also cultural practices and social analysis of habitat (how people live/use/maintain their houses).</w:t>
      </w:r>
      <w:r>
        <w:rPr>
          <w:lang w:val="en-GB"/>
        </w:rPr>
        <w:t xml:space="preserve"> Importance of women.</w:t>
      </w:r>
    </w:p>
    <w:p w:rsidR="000B3680" w:rsidRDefault="000B3680" w:rsidP="000B3680">
      <w:pPr>
        <w:pStyle w:val="Paragraphedeliste"/>
        <w:numPr>
          <w:ilvl w:val="0"/>
          <w:numId w:val="1"/>
        </w:numPr>
        <w:rPr>
          <w:lang w:val="en-GB"/>
        </w:rPr>
      </w:pPr>
      <w:r>
        <w:rPr>
          <w:lang w:val="en-GB"/>
        </w:rPr>
        <w:t>Need to respect LBP and not underestimate them. Help them evolve when necessary with reinforcements in weak points, for climate change adaptation… Building practices are in constant evolution.</w:t>
      </w:r>
    </w:p>
    <w:p w:rsidR="008A429F" w:rsidRDefault="000B3680" w:rsidP="008A429F">
      <w:pPr>
        <w:pStyle w:val="Paragraphedeliste"/>
        <w:numPr>
          <w:ilvl w:val="0"/>
          <w:numId w:val="1"/>
        </w:numPr>
        <w:rPr>
          <w:lang w:val="en-GB"/>
        </w:rPr>
      </w:pPr>
      <w:r>
        <w:rPr>
          <w:lang w:val="en-GB"/>
        </w:rPr>
        <w:t xml:space="preserve">Need to advocate for the acceptance of LBP (advocacy </w:t>
      </w:r>
      <w:r w:rsidR="00311DE8">
        <w:rPr>
          <w:lang w:val="en-GB"/>
        </w:rPr>
        <w:t xml:space="preserve">to governments and powers </w:t>
      </w:r>
      <w:r>
        <w:rPr>
          <w:lang w:val="en-GB"/>
        </w:rPr>
        <w:t xml:space="preserve">and research). </w:t>
      </w:r>
    </w:p>
    <w:p w:rsidR="002A17D3" w:rsidRPr="002A17D3" w:rsidRDefault="002A17D3" w:rsidP="002A17D3">
      <w:pPr>
        <w:pStyle w:val="Paragraphedeliste"/>
        <w:rPr>
          <w:lang w:val="en-GB"/>
        </w:rPr>
      </w:pPr>
    </w:p>
    <w:p w:rsidR="00C0565A" w:rsidRPr="00F40BEF" w:rsidRDefault="00C0565A" w:rsidP="00F40BEF">
      <w:pPr>
        <w:pStyle w:val="Paragraphedeliste"/>
        <w:numPr>
          <w:ilvl w:val="0"/>
          <w:numId w:val="2"/>
        </w:numPr>
        <w:rPr>
          <w:b/>
          <w:sz w:val="24"/>
          <w:lang w:val="en-GB"/>
        </w:rPr>
      </w:pPr>
      <w:r w:rsidRPr="00F40BEF">
        <w:rPr>
          <w:b/>
          <w:sz w:val="24"/>
          <w:lang w:val="en-GB"/>
        </w:rPr>
        <w:t>Who and what to be done</w:t>
      </w:r>
      <w:r w:rsidR="00A4422D" w:rsidRPr="00F40BEF">
        <w:rPr>
          <w:b/>
          <w:sz w:val="24"/>
          <w:lang w:val="en-GB"/>
        </w:rPr>
        <w:t>:</w:t>
      </w:r>
    </w:p>
    <w:tbl>
      <w:tblPr>
        <w:tblStyle w:val="Grilledutableau"/>
        <w:tblW w:w="9209" w:type="dxa"/>
        <w:tblLook w:val="04A0" w:firstRow="1" w:lastRow="0" w:firstColumn="1" w:lastColumn="0" w:noHBand="0" w:noVBand="1"/>
      </w:tblPr>
      <w:tblGrid>
        <w:gridCol w:w="9209"/>
      </w:tblGrid>
      <w:tr w:rsidR="00C0565A" w:rsidTr="00C0565A">
        <w:tc>
          <w:tcPr>
            <w:tcW w:w="9209" w:type="dxa"/>
            <w:shd w:val="clear" w:color="auto" w:fill="F2F2F2" w:themeFill="background1" w:themeFillShade="F2"/>
          </w:tcPr>
          <w:p w:rsidR="00C0565A" w:rsidRPr="00C0565A" w:rsidRDefault="00C0565A" w:rsidP="00F40BEF">
            <w:pPr>
              <w:spacing w:before="120" w:after="120"/>
              <w:rPr>
                <w:b/>
                <w:lang w:val="en-GB"/>
              </w:rPr>
            </w:pPr>
            <w:r w:rsidRPr="00C0565A">
              <w:rPr>
                <w:b/>
                <w:lang w:val="en-GB"/>
              </w:rPr>
              <w:t>C</w:t>
            </w:r>
            <w:r>
              <w:rPr>
                <w:b/>
                <w:lang w:val="en-GB"/>
              </w:rPr>
              <w:t>luster</w:t>
            </w:r>
            <w:r w:rsidRPr="00C0565A">
              <w:rPr>
                <w:b/>
                <w:lang w:val="en-GB"/>
              </w:rPr>
              <w:t xml:space="preserve"> (Global + Country level) +</w:t>
            </w:r>
            <w:r w:rsidRPr="00C0565A">
              <w:rPr>
                <w:b/>
                <w:lang w:val="en-GB"/>
              </w:rPr>
              <w:t xml:space="preserve"> </w:t>
            </w:r>
            <w:r w:rsidRPr="00C0565A">
              <w:rPr>
                <w:b/>
                <w:lang w:val="en-GB"/>
              </w:rPr>
              <w:t>PSB WG</w:t>
            </w:r>
          </w:p>
        </w:tc>
      </w:tr>
      <w:tr w:rsidR="00C0565A" w:rsidTr="00C0565A">
        <w:tc>
          <w:tcPr>
            <w:tcW w:w="9209" w:type="dxa"/>
          </w:tcPr>
          <w:p w:rsidR="00C0565A" w:rsidRPr="00C0565A" w:rsidRDefault="00C0565A" w:rsidP="00C0565A">
            <w:pPr>
              <w:rPr>
                <w:lang w:val="en-GB"/>
              </w:rPr>
            </w:pPr>
            <w:r>
              <w:rPr>
                <w:lang w:val="en-GB"/>
              </w:rPr>
              <w:t>T</w:t>
            </w:r>
            <w:r w:rsidRPr="00C0565A">
              <w:rPr>
                <w:lang w:val="en-GB"/>
              </w:rPr>
              <w:t>rust the communities</w:t>
            </w:r>
          </w:p>
        </w:tc>
      </w:tr>
      <w:tr w:rsidR="00C0565A" w:rsidTr="00C0565A">
        <w:tc>
          <w:tcPr>
            <w:tcW w:w="9209" w:type="dxa"/>
          </w:tcPr>
          <w:p w:rsidR="00C0565A" w:rsidRPr="00C0565A" w:rsidRDefault="00C0565A" w:rsidP="00C0565A">
            <w:pPr>
              <w:rPr>
                <w:lang w:val="en-GB"/>
              </w:rPr>
            </w:pPr>
            <w:r w:rsidRPr="00C0565A">
              <w:rPr>
                <w:lang w:val="en-GB"/>
              </w:rPr>
              <w:t>Support to convince donors and agencies that LBP are important and best way forward</w:t>
            </w:r>
            <w:r w:rsidR="008A429F">
              <w:rPr>
                <w:lang w:val="en-GB"/>
              </w:rPr>
              <w:t xml:space="preserve"> (advocacy)</w:t>
            </w:r>
          </w:p>
        </w:tc>
      </w:tr>
      <w:tr w:rsidR="00C0565A" w:rsidTr="00C0565A">
        <w:tc>
          <w:tcPr>
            <w:tcW w:w="9209" w:type="dxa"/>
          </w:tcPr>
          <w:p w:rsidR="00C0565A" w:rsidRPr="00C0565A" w:rsidRDefault="00C0565A" w:rsidP="00C0565A">
            <w:pPr>
              <w:rPr>
                <w:lang w:val="en-GB"/>
              </w:rPr>
            </w:pPr>
            <w:r w:rsidRPr="00C0565A">
              <w:rPr>
                <w:lang w:val="en-GB"/>
              </w:rPr>
              <w:t xml:space="preserve">Create a comprehensive sample assessment tool for understanding LBP: capacities + linkages with tradition + market accessibility + social perception, etc. </w:t>
            </w:r>
          </w:p>
        </w:tc>
      </w:tr>
      <w:tr w:rsidR="00C0565A" w:rsidTr="00C0565A">
        <w:tc>
          <w:tcPr>
            <w:tcW w:w="9209" w:type="dxa"/>
          </w:tcPr>
          <w:p w:rsidR="00C0565A" w:rsidRPr="00C0565A" w:rsidRDefault="00C0565A" w:rsidP="00C0565A">
            <w:pPr>
              <w:rPr>
                <w:lang w:val="en-GB"/>
              </w:rPr>
            </w:pPr>
            <w:r w:rsidRPr="00C0565A">
              <w:rPr>
                <w:lang w:val="en-GB"/>
              </w:rPr>
              <w:t>Training of local staff about LBP assessment tool</w:t>
            </w:r>
          </w:p>
        </w:tc>
      </w:tr>
      <w:tr w:rsidR="00C0565A" w:rsidRPr="00C0565A" w:rsidTr="004E282F">
        <w:tc>
          <w:tcPr>
            <w:tcW w:w="9209" w:type="dxa"/>
            <w:shd w:val="clear" w:color="auto" w:fill="F2F2F2" w:themeFill="background1" w:themeFillShade="F2"/>
          </w:tcPr>
          <w:p w:rsidR="00C0565A" w:rsidRPr="00C0565A" w:rsidRDefault="00C0565A" w:rsidP="00F40BEF">
            <w:pPr>
              <w:spacing w:before="120" w:after="120"/>
              <w:rPr>
                <w:b/>
                <w:lang w:val="en-GB"/>
              </w:rPr>
            </w:pPr>
            <w:r>
              <w:rPr>
                <w:b/>
                <w:lang w:val="en-GB"/>
              </w:rPr>
              <w:t>Field practitioners</w:t>
            </w:r>
          </w:p>
        </w:tc>
      </w:tr>
      <w:tr w:rsidR="00C0565A" w:rsidRPr="00A4422D" w:rsidTr="004E282F">
        <w:tc>
          <w:tcPr>
            <w:tcW w:w="9209" w:type="dxa"/>
          </w:tcPr>
          <w:p w:rsidR="00C0565A" w:rsidRDefault="00C0565A" w:rsidP="00C0565A">
            <w:r>
              <w:rPr>
                <w:lang w:val="en-GB"/>
              </w:rPr>
              <w:t>T</w:t>
            </w:r>
            <w:r w:rsidRPr="00101452">
              <w:rPr>
                <w:lang w:val="en-GB"/>
              </w:rPr>
              <w:t>rust the communities</w:t>
            </w:r>
          </w:p>
        </w:tc>
      </w:tr>
      <w:tr w:rsidR="00C0565A" w:rsidRPr="00A4422D" w:rsidTr="004E282F">
        <w:tc>
          <w:tcPr>
            <w:tcW w:w="9209" w:type="dxa"/>
          </w:tcPr>
          <w:p w:rsidR="00C0565A" w:rsidRPr="00C0565A" w:rsidRDefault="00C0565A" w:rsidP="004E282F">
            <w:pPr>
              <w:rPr>
                <w:lang w:val="en-GB"/>
              </w:rPr>
            </w:pPr>
            <w:r w:rsidRPr="00C0565A">
              <w:rPr>
                <w:lang w:val="en-GB"/>
              </w:rPr>
              <w:t>Involve more women in assessments (technical staff + women from communities)</w:t>
            </w:r>
          </w:p>
        </w:tc>
      </w:tr>
      <w:tr w:rsidR="00C0565A" w:rsidRPr="00A4422D" w:rsidTr="004E282F">
        <w:tc>
          <w:tcPr>
            <w:tcW w:w="9209" w:type="dxa"/>
          </w:tcPr>
          <w:p w:rsidR="00C0565A" w:rsidRPr="00C0565A" w:rsidRDefault="00C0565A" w:rsidP="008A429F">
            <w:pPr>
              <w:rPr>
                <w:lang w:val="en-GB"/>
              </w:rPr>
            </w:pPr>
            <w:r w:rsidRPr="00C0565A">
              <w:rPr>
                <w:lang w:val="en-GB"/>
              </w:rPr>
              <w:t>Involve communities in the assessment and also in the design practices</w:t>
            </w:r>
          </w:p>
        </w:tc>
      </w:tr>
      <w:tr w:rsidR="00C0565A" w:rsidRPr="00A4422D" w:rsidTr="004E282F">
        <w:tc>
          <w:tcPr>
            <w:tcW w:w="9209" w:type="dxa"/>
          </w:tcPr>
          <w:p w:rsidR="00C0565A" w:rsidRPr="00C0565A" w:rsidRDefault="00C0565A" w:rsidP="00C0565A">
            <w:pPr>
              <w:rPr>
                <w:lang w:val="en-GB"/>
              </w:rPr>
            </w:pPr>
            <w:r w:rsidRPr="00C0565A">
              <w:rPr>
                <w:lang w:val="en-GB"/>
              </w:rPr>
              <w:t>Involve and cooperate with local universities and with the private sector. Trainings on site</w:t>
            </w:r>
          </w:p>
        </w:tc>
      </w:tr>
      <w:tr w:rsidR="00C0565A" w:rsidRPr="00A4422D" w:rsidTr="004E282F">
        <w:tc>
          <w:tcPr>
            <w:tcW w:w="9209" w:type="dxa"/>
          </w:tcPr>
          <w:p w:rsidR="00C0565A" w:rsidRPr="00C0565A" w:rsidRDefault="00C0565A" w:rsidP="00C0565A">
            <w:pPr>
              <w:rPr>
                <w:lang w:val="en-GB"/>
              </w:rPr>
            </w:pPr>
            <w:r w:rsidRPr="00C0565A">
              <w:rPr>
                <w:lang w:val="en-GB"/>
              </w:rPr>
              <w:t xml:space="preserve">Improve communication on LBP by as many ways as possible (radio, one-to-one, etc.) </w:t>
            </w:r>
          </w:p>
        </w:tc>
      </w:tr>
      <w:tr w:rsidR="00C0565A" w:rsidRPr="00A4422D" w:rsidTr="004E282F">
        <w:tc>
          <w:tcPr>
            <w:tcW w:w="9209" w:type="dxa"/>
          </w:tcPr>
          <w:p w:rsidR="00C0565A" w:rsidRPr="00C0565A" w:rsidRDefault="00C0565A" w:rsidP="00C0565A">
            <w:pPr>
              <w:rPr>
                <w:lang w:val="en-GB"/>
              </w:rPr>
            </w:pPr>
            <w:r w:rsidRPr="00C0565A">
              <w:rPr>
                <w:lang w:val="en-GB"/>
              </w:rPr>
              <w:t xml:space="preserve">Mobilise local artisans to capitalise on existing knowledge and skills </w:t>
            </w:r>
          </w:p>
        </w:tc>
      </w:tr>
      <w:tr w:rsidR="00C0565A" w:rsidRPr="00A4422D" w:rsidTr="004E282F">
        <w:tc>
          <w:tcPr>
            <w:tcW w:w="9209" w:type="dxa"/>
          </w:tcPr>
          <w:p w:rsidR="00C0565A" w:rsidRPr="00C0565A" w:rsidRDefault="00C0565A" w:rsidP="00C0565A">
            <w:pPr>
              <w:rPr>
                <w:lang w:val="en-GB"/>
              </w:rPr>
            </w:pPr>
            <w:r w:rsidRPr="00C0565A">
              <w:rPr>
                <w:lang w:val="en-GB"/>
              </w:rPr>
              <w:t>Encourage LBP despite the increasing demand for CGI sheets</w:t>
            </w:r>
          </w:p>
        </w:tc>
      </w:tr>
      <w:tr w:rsidR="00F40BEF" w:rsidRPr="00A4422D" w:rsidTr="004E282F">
        <w:tc>
          <w:tcPr>
            <w:tcW w:w="9209" w:type="dxa"/>
          </w:tcPr>
          <w:p w:rsidR="00F40BEF" w:rsidRPr="00C0565A" w:rsidRDefault="00F40BEF" w:rsidP="00C0565A">
            <w:pPr>
              <w:rPr>
                <w:lang w:val="en-GB"/>
              </w:rPr>
            </w:pPr>
            <w:r>
              <w:rPr>
                <w:lang w:val="en-GB"/>
              </w:rPr>
              <w:t>Design of more secure and safer shelters</w:t>
            </w:r>
          </w:p>
        </w:tc>
      </w:tr>
      <w:tr w:rsidR="008A429F" w:rsidRPr="00C0565A" w:rsidTr="004E282F">
        <w:tc>
          <w:tcPr>
            <w:tcW w:w="9209" w:type="dxa"/>
            <w:shd w:val="clear" w:color="auto" w:fill="F2F2F2" w:themeFill="background1" w:themeFillShade="F2"/>
          </w:tcPr>
          <w:p w:rsidR="008A429F" w:rsidRPr="00C0565A" w:rsidRDefault="008A429F" w:rsidP="00F40BEF">
            <w:pPr>
              <w:spacing w:before="120" w:after="120"/>
              <w:rPr>
                <w:b/>
                <w:lang w:val="en-GB"/>
              </w:rPr>
            </w:pPr>
            <w:r>
              <w:rPr>
                <w:b/>
                <w:lang w:val="en-GB"/>
              </w:rPr>
              <w:t>Universities (most local) / academics</w:t>
            </w:r>
          </w:p>
        </w:tc>
      </w:tr>
      <w:tr w:rsidR="008A429F" w:rsidTr="004E282F">
        <w:tc>
          <w:tcPr>
            <w:tcW w:w="9209" w:type="dxa"/>
          </w:tcPr>
          <w:p w:rsidR="008A429F" w:rsidRDefault="008A429F" w:rsidP="004E282F">
            <w:r>
              <w:rPr>
                <w:lang w:val="en-GB"/>
              </w:rPr>
              <w:t>T</w:t>
            </w:r>
            <w:r w:rsidRPr="00101452">
              <w:rPr>
                <w:lang w:val="en-GB"/>
              </w:rPr>
              <w:t>rust the communities</w:t>
            </w:r>
          </w:p>
        </w:tc>
      </w:tr>
      <w:tr w:rsidR="008A429F" w:rsidRPr="008A429F" w:rsidTr="004E282F">
        <w:tc>
          <w:tcPr>
            <w:tcW w:w="9209" w:type="dxa"/>
          </w:tcPr>
          <w:p w:rsidR="008A429F" w:rsidRDefault="008A429F" w:rsidP="004E282F">
            <w:pPr>
              <w:rPr>
                <w:lang w:val="en-GB"/>
              </w:rPr>
            </w:pPr>
            <w:r>
              <w:rPr>
                <w:lang w:val="en-GB"/>
              </w:rPr>
              <w:t>Understand linkages with the long term effects of humanitarian shelter</w:t>
            </w:r>
          </w:p>
        </w:tc>
      </w:tr>
      <w:tr w:rsidR="008A429F" w:rsidRPr="008A429F" w:rsidTr="004E282F">
        <w:tc>
          <w:tcPr>
            <w:tcW w:w="9209" w:type="dxa"/>
          </w:tcPr>
          <w:p w:rsidR="008A429F" w:rsidRDefault="008A429F" w:rsidP="004E282F">
            <w:pPr>
              <w:rPr>
                <w:lang w:val="en-GB"/>
              </w:rPr>
            </w:pPr>
            <w:r>
              <w:rPr>
                <w:lang w:val="en-GB"/>
              </w:rPr>
              <w:t>Help accept and improve LBP through research on LBP</w:t>
            </w:r>
          </w:p>
        </w:tc>
      </w:tr>
      <w:tr w:rsidR="008A429F" w:rsidRPr="00C0565A" w:rsidTr="004E282F">
        <w:tc>
          <w:tcPr>
            <w:tcW w:w="9209" w:type="dxa"/>
            <w:shd w:val="clear" w:color="auto" w:fill="F2F2F2" w:themeFill="background1" w:themeFillShade="F2"/>
          </w:tcPr>
          <w:p w:rsidR="008A429F" w:rsidRPr="00C0565A" w:rsidRDefault="008A429F" w:rsidP="00F40BEF">
            <w:pPr>
              <w:spacing w:before="120" w:after="120"/>
              <w:rPr>
                <w:b/>
                <w:lang w:val="en-GB"/>
              </w:rPr>
            </w:pPr>
            <w:r>
              <w:rPr>
                <w:b/>
                <w:lang w:val="en-GB"/>
              </w:rPr>
              <w:t xml:space="preserve">Community </w:t>
            </w:r>
          </w:p>
        </w:tc>
      </w:tr>
      <w:tr w:rsidR="008A429F" w:rsidTr="004E282F">
        <w:tc>
          <w:tcPr>
            <w:tcW w:w="9209" w:type="dxa"/>
          </w:tcPr>
          <w:p w:rsidR="008A429F" w:rsidRDefault="008A429F" w:rsidP="004E282F">
            <w:r>
              <w:rPr>
                <w:lang w:val="en-GB"/>
              </w:rPr>
              <w:t>Involve more women</w:t>
            </w:r>
          </w:p>
        </w:tc>
      </w:tr>
      <w:tr w:rsidR="008A429F" w:rsidRPr="008A429F" w:rsidTr="004E282F">
        <w:tc>
          <w:tcPr>
            <w:tcW w:w="9209" w:type="dxa"/>
          </w:tcPr>
          <w:p w:rsidR="008A429F" w:rsidRDefault="008A429F" w:rsidP="004E282F">
            <w:pPr>
              <w:rPr>
                <w:lang w:val="en-GB"/>
              </w:rPr>
            </w:pPr>
            <w:r>
              <w:rPr>
                <w:lang w:val="en-GB"/>
              </w:rPr>
              <w:t>Involve local carpenters and craftsmen</w:t>
            </w:r>
          </w:p>
        </w:tc>
      </w:tr>
      <w:tr w:rsidR="008A429F" w:rsidRPr="008A429F" w:rsidTr="004E282F">
        <w:tc>
          <w:tcPr>
            <w:tcW w:w="9209" w:type="dxa"/>
          </w:tcPr>
          <w:p w:rsidR="008A429F" w:rsidRDefault="008A429F" w:rsidP="004E282F">
            <w:pPr>
              <w:rPr>
                <w:lang w:val="en-GB"/>
              </w:rPr>
            </w:pPr>
            <w:r>
              <w:rPr>
                <w:lang w:val="en-GB"/>
              </w:rPr>
              <w:t>Participate in assessment and design</w:t>
            </w:r>
          </w:p>
        </w:tc>
      </w:tr>
      <w:tr w:rsidR="00F40BEF" w:rsidRPr="008A429F" w:rsidTr="004E282F">
        <w:tc>
          <w:tcPr>
            <w:tcW w:w="9209" w:type="dxa"/>
          </w:tcPr>
          <w:p w:rsidR="00F40BEF" w:rsidRDefault="00F40BEF" w:rsidP="00F40BEF">
            <w:pPr>
              <w:spacing w:before="120" w:after="120"/>
              <w:rPr>
                <w:lang w:val="en-GB"/>
              </w:rPr>
            </w:pPr>
            <w:r w:rsidRPr="00F40BEF">
              <w:rPr>
                <w:b/>
                <w:lang w:val="en-GB"/>
              </w:rPr>
              <w:t>Other actors to be engaged : Governments and public powers, private sector, donors</w:t>
            </w:r>
          </w:p>
        </w:tc>
      </w:tr>
    </w:tbl>
    <w:p w:rsidR="008A429F" w:rsidRDefault="00F40BEF" w:rsidP="00CF1534">
      <w:pPr>
        <w:rPr>
          <w:b/>
          <w:lang w:val="en-GB"/>
        </w:rPr>
      </w:pPr>
      <w:r>
        <w:rPr>
          <w:b/>
          <w:lang w:val="en-GB"/>
        </w:rPr>
        <w:tab/>
      </w:r>
    </w:p>
    <w:p w:rsidR="00F40BEF" w:rsidRPr="008F48DB" w:rsidRDefault="00F40BEF" w:rsidP="00F40BEF">
      <w:pPr>
        <w:pStyle w:val="Paragraphedeliste"/>
        <w:numPr>
          <w:ilvl w:val="0"/>
          <w:numId w:val="2"/>
        </w:numPr>
        <w:rPr>
          <w:b/>
          <w:sz w:val="24"/>
          <w:szCs w:val="24"/>
          <w:lang w:val="en-GB"/>
        </w:rPr>
      </w:pPr>
      <w:r w:rsidRPr="008F48DB">
        <w:rPr>
          <w:b/>
          <w:sz w:val="24"/>
          <w:szCs w:val="24"/>
          <w:lang w:val="en-GB"/>
        </w:rPr>
        <w:t>Final reflection:</w:t>
      </w:r>
    </w:p>
    <w:p w:rsidR="00F40BEF" w:rsidRDefault="00F40BEF" w:rsidP="00CF1534">
      <w:pPr>
        <w:rPr>
          <w:lang w:val="en-GB"/>
        </w:rPr>
      </w:pPr>
      <w:r w:rsidRPr="00F40BEF">
        <w:rPr>
          <w:lang w:val="en-GB"/>
        </w:rPr>
        <w:t>It is never too late to start conversation with communities. Even if it was not done from day 1, it should be done</w:t>
      </w:r>
    </w:p>
    <w:p w:rsidR="002A17D3" w:rsidRDefault="002A17D3" w:rsidP="00CF1534">
      <w:pPr>
        <w:rPr>
          <w:lang w:val="en-GB"/>
        </w:rPr>
      </w:pPr>
    </w:p>
    <w:p w:rsidR="002A17D3" w:rsidRPr="008F48DB" w:rsidRDefault="002A17D3" w:rsidP="00CF1534">
      <w:pPr>
        <w:rPr>
          <w:b/>
          <w:sz w:val="24"/>
          <w:lang w:val="en-GB"/>
        </w:rPr>
      </w:pPr>
      <w:r w:rsidRPr="008F48DB">
        <w:rPr>
          <w:b/>
          <w:sz w:val="24"/>
          <w:lang w:val="en-GB"/>
        </w:rPr>
        <w:lastRenderedPageBreak/>
        <w:t>Annex (pictures)</w:t>
      </w:r>
    </w:p>
    <w:p w:rsidR="002A17D3" w:rsidRDefault="002A17D3" w:rsidP="00CF1534">
      <w:pPr>
        <w:rPr>
          <w:lang w:val="en-GB"/>
        </w:rPr>
      </w:pPr>
      <w:r>
        <w:rPr>
          <w:noProof/>
          <w:lang w:eastAsia="fr-FR"/>
        </w:rPr>
        <w:drawing>
          <wp:inline distT="0" distB="0" distL="0" distR="0">
            <wp:extent cx="5754370" cy="4319905"/>
            <wp:effectExtent l="0" t="0" r="0" b="4445"/>
            <wp:docPr id="1" name="Image 1" descr="C:\Users\Kike\AppData\Local\Microsoft\Windows\INetCache\Content.Word\IMG_20181004_124238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e\AppData\Local\Microsoft\Windows\INetCache\Content.Word\IMG_20181004_124238_6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4370" cy="4319905"/>
                    </a:xfrm>
                    <a:prstGeom prst="rect">
                      <a:avLst/>
                    </a:prstGeom>
                    <a:noFill/>
                    <a:ln>
                      <a:noFill/>
                    </a:ln>
                  </pic:spPr>
                </pic:pic>
              </a:graphicData>
            </a:graphic>
          </wp:inline>
        </w:drawing>
      </w:r>
    </w:p>
    <w:p w:rsidR="002A17D3" w:rsidRDefault="002A17D3" w:rsidP="00CF1534">
      <w:pPr>
        <w:rPr>
          <w:lang w:val="en-GB"/>
        </w:rPr>
      </w:pPr>
      <w:r>
        <w:rPr>
          <w:lang w:val="en-GB"/>
        </w:rPr>
        <w:t>Working session</w:t>
      </w:r>
    </w:p>
    <w:p w:rsidR="002A17D3" w:rsidRDefault="002A17D3" w:rsidP="00CF1534">
      <w:pPr>
        <w:rPr>
          <w:lang w:val="en-GB"/>
        </w:rPr>
      </w:pPr>
      <w:r>
        <w:rPr>
          <w:noProof/>
          <w:lang w:eastAsia="fr-FR"/>
        </w:rPr>
        <w:lastRenderedPageBreak/>
        <w:drawing>
          <wp:inline distT="0" distB="0" distL="0" distR="0">
            <wp:extent cx="5754370" cy="7677785"/>
            <wp:effectExtent l="0" t="0" r="0" b="0"/>
            <wp:docPr id="2" name="Image 2" descr="C:\Users\Kike\AppData\Local\Microsoft\Windows\INetCache\Content.Word\IMG_20181004_131730_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ke\AppData\Local\Microsoft\Windows\INetCache\Content.Word\IMG_20181004_131730_8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4370" cy="7677785"/>
                    </a:xfrm>
                    <a:prstGeom prst="rect">
                      <a:avLst/>
                    </a:prstGeom>
                    <a:noFill/>
                    <a:ln>
                      <a:noFill/>
                    </a:ln>
                  </pic:spPr>
                </pic:pic>
              </a:graphicData>
            </a:graphic>
          </wp:inline>
        </w:drawing>
      </w:r>
    </w:p>
    <w:p w:rsidR="008F48DB" w:rsidRDefault="008F48DB" w:rsidP="00CF1534">
      <w:pPr>
        <w:rPr>
          <w:lang w:val="en-GB"/>
        </w:rPr>
      </w:pPr>
      <w:r>
        <w:rPr>
          <w:lang w:val="en-GB"/>
        </w:rPr>
        <w:t xml:space="preserve">Recap panel </w:t>
      </w:r>
    </w:p>
    <w:p w:rsidR="002A17D3" w:rsidRDefault="002A17D3" w:rsidP="00CF1534">
      <w:pPr>
        <w:rPr>
          <w:lang w:val="en-GB"/>
        </w:rPr>
      </w:pPr>
      <w:r>
        <w:rPr>
          <w:noProof/>
          <w:lang w:eastAsia="fr-FR"/>
        </w:rPr>
        <w:lastRenderedPageBreak/>
        <w:drawing>
          <wp:inline distT="0" distB="0" distL="0" distR="0">
            <wp:extent cx="5754370" cy="7677785"/>
            <wp:effectExtent l="0" t="0" r="0" b="0"/>
            <wp:docPr id="3" name="Image 3" descr="C:\Users\Kike\AppData\Local\Microsoft\Windows\INetCache\Content.Word\IMG_20181004_145217_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ke\AppData\Local\Microsoft\Windows\INetCache\Content.Word\IMG_20181004_145217_3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4370" cy="7677785"/>
                    </a:xfrm>
                    <a:prstGeom prst="rect">
                      <a:avLst/>
                    </a:prstGeom>
                    <a:noFill/>
                    <a:ln>
                      <a:noFill/>
                    </a:ln>
                  </pic:spPr>
                </pic:pic>
              </a:graphicData>
            </a:graphic>
          </wp:inline>
        </w:drawing>
      </w:r>
    </w:p>
    <w:p w:rsidR="008F48DB" w:rsidRPr="00F40BEF" w:rsidRDefault="008F48DB" w:rsidP="00CF1534">
      <w:pPr>
        <w:rPr>
          <w:lang w:val="en-GB"/>
        </w:rPr>
      </w:pPr>
      <w:r>
        <w:rPr>
          <w:lang w:val="en-GB"/>
        </w:rPr>
        <w:t xml:space="preserve">Presentation </w:t>
      </w:r>
      <w:bookmarkStart w:id="0" w:name="_GoBack"/>
      <w:bookmarkEnd w:id="0"/>
    </w:p>
    <w:sectPr w:rsidR="008F48DB" w:rsidRPr="00F40B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FD7CCF"/>
    <w:multiLevelType w:val="hybridMultilevel"/>
    <w:tmpl w:val="CB2E25D6"/>
    <w:lvl w:ilvl="0" w:tplc="A0BCB5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DDB037E"/>
    <w:multiLevelType w:val="hybridMultilevel"/>
    <w:tmpl w:val="5C4888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34"/>
    <w:rsid w:val="000B3680"/>
    <w:rsid w:val="002A17D3"/>
    <w:rsid w:val="00311DE8"/>
    <w:rsid w:val="00413534"/>
    <w:rsid w:val="007026AB"/>
    <w:rsid w:val="008A429F"/>
    <w:rsid w:val="008F48DB"/>
    <w:rsid w:val="009D059C"/>
    <w:rsid w:val="00A4422D"/>
    <w:rsid w:val="00B4048B"/>
    <w:rsid w:val="00C0565A"/>
    <w:rsid w:val="00CF1534"/>
    <w:rsid w:val="00F40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1FB2A6-9C4E-4C0E-B0DA-A8D9F3217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1534"/>
    <w:pPr>
      <w:ind w:left="720"/>
      <w:contextualSpacing/>
    </w:pPr>
  </w:style>
  <w:style w:type="table" w:styleId="Grilledutableau">
    <w:name w:val="Table Grid"/>
    <w:basedOn w:val="TableauNormal"/>
    <w:uiPriority w:val="39"/>
    <w:rsid w:val="00A4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Pages>
  <Words>689</Words>
  <Characters>3791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Sevillano Gutiérrez</dc:creator>
  <cp:keywords/>
  <dc:description/>
  <cp:lastModifiedBy>Enrique Sevillano Gutiérrez</cp:lastModifiedBy>
  <cp:revision>6</cp:revision>
  <dcterms:created xsi:type="dcterms:W3CDTF">2018-10-05T09:35:00Z</dcterms:created>
  <dcterms:modified xsi:type="dcterms:W3CDTF">2018-10-05T11:11:00Z</dcterms:modified>
</cp:coreProperties>
</file>