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15932" w14:textId="3DBBCFA9" w:rsidR="004212E7" w:rsidRPr="00142C07" w:rsidRDefault="00B418FB" w:rsidP="00142C07">
      <w:pPr>
        <w:jc w:val="center"/>
        <w:rPr>
          <w:b/>
          <w:color w:val="04314C"/>
          <w:sz w:val="24"/>
          <w:szCs w:val="24"/>
          <w:u w:val="single"/>
          <w:lang w:val="en-US"/>
        </w:rPr>
      </w:pPr>
      <w:r w:rsidRPr="00142C07">
        <w:rPr>
          <w:b/>
          <w:color w:val="04314C"/>
          <w:sz w:val="24"/>
          <w:szCs w:val="24"/>
          <w:u w:val="single"/>
          <w:lang w:val="en-US"/>
        </w:rPr>
        <w:t xml:space="preserve">GSC </w:t>
      </w:r>
      <w:r w:rsidR="006844E6" w:rsidRPr="00142C07">
        <w:rPr>
          <w:b/>
          <w:color w:val="04314C"/>
          <w:sz w:val="24"/>
          <w:szCs w:val="24"/>
          <w:u w:val="single"/>
          <w:lang w:val="en-US"/>
        </w:rPr>
        <w:t xml:space="preserve">Strategic Advisory Group </w:t>
      </w:r>
      <w:r w:rsidR="00140DA3" w:rsidRPr="00142C07">
        <w:rPr>
          <w:b/>
          <w:color w:val="04314C"/>
          <w:sz w:val="24"/>
          <w:szCs w:val="24"/>
          <w:u w:val="single"/>
          <w:lang w:val="en-US"/>
        </w:rPr>
        <w:t xml:space="preserve">(SAG) </w:t>
      </w:r>
      <w:r w:rsidR="006844E6" w:rsidRPr="00142C07">
        <w:rPr>
          <w:b/>
          <w:color w:val="04314C"/>
          <w:sz w:val="24"/>
          <w:szCs w:val="24"/>
          <w:u w:val="single"/>
          <w:lang w:val="en-US"/>
        </w:rPr>
        <w:t>Meeting</w:t>
      </w:r>
      <w:r w:rsidR="008B4C89" w:rsidRPr="00142C07">
        <w:rPr>
          <w:b/>
          <w:color w:val="04314C"/>
          <w:sz w:val="24"/>
          <w:szCs w:val="24"/>
          <w:u w:val="single"/>
          <w:lang w:val="en-US"/>
        </w:rPr>
        <w:t xml:space="preserve"> Notes</w:t>
      </w:r>
      <w:r w:rsidR="008C6B82">
        <w:rPr>
          <w:b/>
          <w:color w:val="04314C"/>
          <w:sz w:val="24"/>
          <w:szCs w:val="24"/>
          <w:u w:val="single"/>
          <w:lang w:val="en-US"/>
        </w:rPr>
        <w:t xml:space="preserve"> </w:t>
      </w:r>
      <w:r w:rsidR="003E347B">
        <w:rPr>
          <w:b/>
          <w:color w:val="04314C"/>
          <w:sz w:val="24"/>
          <w:szCs w:val="24"/>
          <w:u w:val="single"/>
          <w:lang w:val="en-US"/>
        </w:rPr>
        <w:t>–</w:t>
      </w:r>
      <w:r w:rsidR="008C6B82">
        <w:rPr>
          <w:b/>
          <w:color w:val="04314C"/>
          <w:sz w:val="24"/>
          <w:szCs w:val="24"/>
          <w:u w:val="single"/>
          <w:lang w:val="en-US"/>
        </w:rPr>
        <w:t xml:space="preserve"> </w:t>
      </w:r>
      <w:r w:rsidR="00B6237A">
        <w:rPr>
          <w:b/>
          <w:color w:val="04314C"/>
          <w:sz w:val="24"/>
          <w:szCs w:val="24"/>
          <w:u w:val="single"/>
          <w:lang w:val="en-US"/>
        </w:rPr>
        <w:t>28</w:t>
      </w:r>
      <w:r w:rsidR="003E347B">
        <w:rPr>
          <w:b/>
          <w:color w:val="04314C"/>
          <w:sz w:val="24"/>
          <w:szCs w:val="24"/>
          <w:u w:val="single"/>
          <w:lang w:val="en-US"/>
        </w:rPr>
        <w:t>/0</w:t>
      </w:r>
      <w:r w:rsidR="00B6237A">
        <w:rPr>
          <w:b/>
          <w:color w:val="04314C"/>
          <w:sz w:val="24"/>
          <w:szCs w:val="24"/>
          <w:u w:val="single"/>
          <w:lang w:val="en-US"/>
        </w:rPr>
        <w:t>5</w:t>
      </w:r>
      <w:r w:rsidR="003E347B">
        <w:rPr>
          <w:b/>
          <w:color w:val="04314C"/>
          <w:sz w:val="24"/>
          <w:szCs w:val="24"/>
          <w:u w:val="single"/>
          <w:lang w:val="en-US"/>
        </w:rPr>
        <w:t>/2020</w:t>
      </w:r>
    </w:p>
    <w:p w14:paraId="0927BA0B" w14:textId="4AC69D9E" w:rsidR="006844E6" w:rsidRPr="005D0DFF" w:rsidRDefault="004212E7" w:rsidP="004212E7">
      <w:pPr>
        <w:rPr>
          <w:sz w:val="20"/>
          <w:szCs w:val="20"/>
          <w:lang w:val="en-US"/>
        </w:rPr>
      </w:pPr>
      <w:r w:rsidRPr="005D0DFF">
        <w:rPr>
          <w:b/>
          <w:color w:val="04314C"/>
          <w:sz w:val="20"/>
          <w:szCs w:val="20"/>
          <w:lang w:val="en-US"/>
        </w:rPr>
        <w:t>Date</w:t>
      </w:r>
      <w:r w:rsidRPr="005D0DFF">
        <w:rPr>
          <w:b/>
          <w:sz w:val="20"/>
          <w:szCs w:val="20"/>
          <w:lang w:val="en-US"/>
        </w:rPr>
        <w:t xml:space="preserve">: </w:t>
      </w:r>
      <w:r w:rsidR="00B6237A">
        <w:rPr>
          <w:bCs/>
          <w:sz w:val="20"/>
          <w:szCs w:val="20"/>
          <w:lang w:val="en-US"/>
        </w:rPr>
        <w:t>28</w:t>
      </w:r>
      <w:r w:rsidR="00B6237A" w:rsidRPr="00B6237A">
        <w:rPr>
          <w:bCs/>
          <w:sz w:val="20"/>
          <w:szCs w:val="20"/>
          <w:vertAlign w:val="superscript"/>
          <w:lang w:val="en-US"/>
        </w:rPr>
        <w:t>th</w:t>
      </w:r>
      <w:r w:rsidR="00B6237A">
        <w:rPr>
          <w:bCs/>
          <w:sz w:val="20"/>
          <w:szCs w:val="20"/>
          <w:lang w:val="en-US"/>
        </w:rPr>
        <w:t xml:space="preserve"> May</w:t>
      </w:r>
      <w:r w:rsidR="006844E6" w:rsidRPr="005D0DFF">
        <w:rPr>
          <w:sz w:val="20"/>
          <w:szCs w:val="20"/>
          <w:lang w:val="en-US"/>
        </w:rPr>
        <w:t xml:space="preserve"> 20</w:t>
      </w:r>
      <w:r w:rsidR="00126BE3">
        <w:rPr>
          <w:sz w:val="20"/>
          <w:szCs w:val="20"/>
          <w:lang w:val="en-US"/>
        </w:rPr>
        <w:t>20</w:t>
      </w:r>
    </w:p>
    <w:p w14:paraId="5418FA88" w14:textId="6CB766CF" w:rsidR="006844E6" w:rsidRDefault="006844E6">
      <w:pPr>
        <w:rPr>
          <w:sz w:val="20"/>
          <w:szCs w:val="20"/>
          <w:lang w:val="en-US"/>
        </w:rPr>
      </w:pPr>
      <w:r w:rsidRPr="00145DAC">
        <w:rPr>
          <w:b/>
          <w:color w:val="04314C"/>
          <w:sz w:val="20"/>
          <w:szCs w:val="20"/>
          <w:lang w:val="en-US"/>
        </w:rPr>
        <w:t>P</w:t>
      </w:r>
      <w:r w:rsidR="008B4C89" w:rsidRPr="00145DAC">
        <w:rPr>
          <w:b/>
          <w:color w:val="04314C"/>
          <w:sz w:val="20"/>
          <w:szCs w:val="20"/>
          <w:lang w:val="en-US"/>
        </w:rPr>
        <w:t>articipants:</w:t>
      </w:r>
      <w:r w:rsidR="00D155A6" w:rsidRPr="00145DAC">
        <w:rPr>
          <w:b/>
          <w:bCs/>
          <w:sz w:val="20"/>
          <w:szCs w:val="20"/>
          <w:lang w:val="en-US"/>
        </w:rPr>
        <w:t xml:space="preserve"> </w:t>
      </w:r>
      <w:r w:rsidR="00D155A6" w:rsidRPr="00A64B82">
        <w:rPr>
          <w:sz w:val="20"/>
          <w:szCs w:val="20"/>
          <w:lang w:val="en-US"/>
        </w:rPr>
        <w:t>Australian Red Cross</w:t>
      </w:r>
      <w:r w:rsidR="00D92E77" w:rsidRPr="00A64B82">
        <w:rPr>
          <w:sz w:val="20"/>
          <w:szCs w:val="20"/>
          <w:lang w:val="en-US"/>
        </w:rPr>
        <w:t xml:space="preserve"> </w:t>
      </w:r>
      <w:r w:rsidR="00C66595" w:rsidRPr="00A64B82">
        <w:rPr>
          <w:sz w:val="20"/>
          <w:szCs w:val="20"/>
          <w:lang w:val="en-US"/>
        </w:rPr>
        <w:t>(Leanne Marshall</w:t>
      </w:r>
      <w:r w:rsidR="00D92E77" w:rsidRPr="00A64B82">
        <w:rPr>
          <w:sz w:val="20"/>
          <w:szCs w:val="20"/>
          <w:lang w:val="en-US"/>
        </w:rPr>
        <w:t>)</w:t>
      </w:r>
      <w:r w:rsidR="00D155A6" w:rsidRPr="00A64B82">
        <w:rPr>
          <w:sz w:val="20"/>
          <w:szCs w:val="20"/>
          <w:lang w:val="en-US"/>
        </w:rPr>
        <w:t xml:space="preserve">, </w:t>
      </w:r>
      <w:r w:rsidR="00344986" w:rsidRPr="00A64B82">
        <w:rPr>
          <w:sz w:val="20"/>
          <w:szCs w:val="20"/>
          <w:lang w:val="en-US"/>
        </w:rPr>
        <w:t>C</w:t>
      </w:r>
      <w:r w:rsidR="004D2B6D" w:rsidRPr="00A64B82">
        <w:rPr>
          <w:sz w:val="20"/>
          <w:szCs w:val="20"/>
          <w:lang w:val="en-US"/>
        </w:rPr>
        <w:t>ARE</w:t>
      </w:r>
      <w:r w:rsidR="00344986" w:rsidRPr="00A64B82">
        <w:rPr>
          <w:sz w:val="20"/>
          <w:szCs w:val="20"/>
          <w:lang w:val="en-US"/>
        </w:rPr>
        <w:t xml:space="preserve"> International</w:t>
      </w:r>
      <w:r w:rsidR="00D92E77" w:rsidRPr="00A64B82">
        <w:rPr>
          <w:sz w:val="20"/>
          <w:szCs w:val="20"/>
          <w:lang w:val="en-US"/>
        </w:rPr>
        <w:t xml:space="preserve"> (</w:t>
      </w:r>
      <w:r w:rsidR="00442C3C" w:rsidRPr="00A64B82">
        <w:rPr>
          <w:sz w:val="20"/>
          <w:szCs w:val="20"/>
          <w:lang w:val="en-US"/>
        </w:rPr>
        <w:t>Step Haiselden</w:t>
      </w:r>
      <w:r w:rsidR="00D92E77" w:rsidRPr="00A64B82">
        <w:rPr>
          <w:sz w:val="20"/>
          <w:szCs w:val="20"/>
          <w:lang w:val="en-US"/>
        </w:rPr>
        <w:t>)</w:t>
      </w:r>
      <w:r w:rsidR="00344986" w:rsidRPr="00A64B82">
        <w:rPr>
          <w:sz w:val="20"/>
          <w:szCs w:val="20"/>
          <w:lang w:val="en-US"/>
        </w:rPr>
        <w:t>,</w:t>
      </w:r>
      <w:r w:rsidR="00C141E9" w:rsidRPr="00A64B82">
        <w:rPr>
          <w:sz w:val="20"/>
          <w:szCs w:val="20"/>
          <w:lang w:val="en-US"/>
        </w:rPr>
        <w:t xml:space="preserve"> </w:t>
      </w:r>
      <w:r w:rsidR="00BD2F38" w:rsidRPr="00A64B82">
        <w:rPr>
          <w:bCs/>
          <w:sz w:val="20"/>
          <w:szCs w:val="20"/>
          <w:lang w:val="en-US"/>
        </w:rPr>
        <w:t>Catholic Relief Services (Seki Hirano</w:t>
      </w:r>
      <w:r w:rsidR="00A64B82">
        <w:rPr>
          <w:bCs/>
          <w:sz w:val="20"/>
          <w:szCs w:val="20"/>
          <w:lang w:val="en-US"/>
        </w:rPr>
        <w:t>, Jamie Richardson</w:t>
      </w:r>
      <w:r w:rsidR="00BD2F38" w:rsidRPr="00A64B82">
        <w:rPr>
          <w:bCs/>
          <w:sz w:val="20"/>
          <w:szCs w:val="20"/>
          <w:lang w:val="en-US"/>
        </w:rPr>
        <w:t xml:space="preserve">), </w:t>
      </w:r>
      <w:r w:rsidR="00AD387F" w:rsidRPr="00AB282E">
        <w:rPr>
          <w:bCs/>
          <w:sz w:val="20"/>
          <w:szCs w:val="20"/>
          <w:lang w:val="en-US"/>
        </w:rPr>
        <w:t xml:space="preserve">Danish Refugee Council (Chiara Jasna Vaccaro), </w:t>
      </w:r>
      <w:r w:rsidR="003B225B" w:rsidRPr="00A64B82">
        <w:rPr>
          <w:sz w:val="20"/>
          <w:szCs w:val="20"/>
          <w:lang w:val="en-US"/>
        </w:rPr>
        <w:t>Habitat for Humanity</w:t>
      </w:r>
      <w:r w:rsidR="00D92E77" w:rsidRPr="00A64B82">
        <w:rPr>
          <w:sz w:val="20"/>
          <w:szCs w:val="20"/>
          <w:lang w:val="en-US"/>
        </w:rPr>
        <w:t xml:space="preserve"> (</w:t>
      </w:r>
      <w:r w:rsidR="006A2E29" w:rsidRPr="00A64B82">
        <w:rPr>
          <w:sz w:val="20"/>
          <w:szCs w:val="20"/>
          <w:lang w:val="en-US"/>
        </w:rPr>
        <w:t>Irantzu Serra-Lasa</w:t>
      </w:r>
      <w:r w:rsidR="00D92E77" w:rsidRPr="00A64B82">
        <w:rPr>
          <w:sz w:val="20"/>
          <w:szCs w:val="20"/>
          <w:lang w:val="en-US"/>
        </w:rPr>
        <w:t>)</w:t>
      </w:r>
      <w:r w:rsidR="003B225B" w:rsidRPr="00A64B82">
        <w:rPr>
          <w:sz w:val="20"/>
          <w:szCs w:val="20"/>
          <w:lang w:val="en-US"/>
        </w:rPr>
        <w:t>,</w:t>
      </w:r>
      <w:r w:rsidR="00344986" w:rsidRPr="00A64B82">
        <w:rPr>
          <w:sz w:val="20"/>
          <w:szCs w:val="20"/>
          <w:lang w:val="en-US"/>
        </w:rPr>
        <w:t xml:space="preserve"> </w:t>
      </w:r>
      <w:r w:rsidR="00D155A6" w:rsidRPr="00A64B82">
        <w:rPr>
          <w:sz w:val="20"/>
          <w:szCs w:val="20"/>
          <w:lang w:val="en-US"/>
        </w:rPr>
        <w:t>IFRC</w:t>
      </w:r>
      <w:r w:rsidR="00D92E77" w:rsidRPr="00A64B82">
        <w:rPr>
          <w:sz w:val="20"/>
          <w:szCs w:val="20"/>
          <w:lang w:val="en-US"/>
        </w:rPr>
        <w:t xml:space="preserve"> (Ela</w:t>
      </w:r>
      <w:r w:rsidR="002535CC" w:rsidRPr="00A64B82">
        <w:rPr>
          <w:sz w:val="20"/>
          <w:szCs w:val="20"/>
          <w:lang w:val="en-US"/>
        </w:rPr>
        <w:t xml:space="preserve"> Serdaroglu, Pablo Medina)</w:t>
      </w:r>
      <w:r w:rsidR="00D155A6" w:rsidRPr="00A64B82">
        <w:rPr>
          <w:sz w:val="20"/>
          <w:szCs w:val="20"/>
          <w:lang w:val="en-US"/>
        </w:rPr>
        <w:t>,</w:t>
      </w:r>
      <w:r w:rsidR="008A3F11" w:rsidRPr="00A64B82">
        <w:rPr>
          <w:sz w:val="20"/>
          <w:szCs w:val="20"/>
          <w:lang w:val="en-US"/>
        </w:rPr>
        <w:t xml:space="preserve"> </w:t>
      </w:r>
      <w:r w:rsidR="00D155A6" w:rsidRPr="00A64B82">
        <w:rPr>
          <w:sz w:val="20"/>
          <w:szCs w:val="20"/>
          <w:lang w:val="en-US"/>
        </w:rPr>
        <w:t>InterAction</w:t>
      </w:r>
      <w:r w:rsidR="00F004DF" w:rsidRPr="00A64B82">
        <w:rPr>
          <w:sz w:val="20"/>
          <w:szCs w:val="20"/>
          <w:lang w:val="en-US"/>
        </w:rPr>
        <w:t xml:space="preserve"> (</w:t>
      </w:r>
      <w:proofErr w:type="spellStart"/>
      <w:r w:rsidR="00F004DF" w:rsidRPr="00A64B82">
        <w:rPr>
          <w:sz w:val="20"/>
          <w:szCs w:val="20"/>
          <w:lang w:val="en-US"/>
        </w:rPr>
        <w:t>Hilmi</w:t>
      </w:r>
      <w:proofErr w:type="spellEnd"/>
      <w:r w:rsidR="00F004DF" w:rsidRPr="00A64B82">
        <w:rPr>
          <w:sz w:val="20"/>
          <w:szCs w:val="20"/>
          <w:lang w:val="en-US"/>
        </w:rPr>
        <w:t xml:space="preserve"> Mohamed)</w:t>
      </w:r>
      <w:r w:rsidR="00D155A6" w:rsidRPr="00A64B82">
        <w:rPr>
          <w:sz w:val="20"/>
          <w:szCs w:val="20"/>
          <w:lang w:val="en-US"/>
        </w:rPr>
        <w:t>,</w:t>
      </w:r>
      <w:r w:rsidR="00442C3C" w:rsidRPr="00A64B82">
        <w:rPr>
          <w:sz w:val="20"/>
          <w:szCs w:val="20"/>
          <w:lang w:val="en-US"/>
        </w:rPr>
        <w:t xml:space="preserve"> </w:t>
      </w:r>
      <w:r w:rsidR="00FA5A92" w:rsidRPr="00A64B82">
        <w:rPr>
          <w:sz w:val="20"/>
          <w:szCs w:val="20"/>
          <w:lang w:val="en-US"/>
        </w:rPr>
        <w:t xml:space="preserve">IOM (Joseph Ashmore), </w:t>
      </w:r>
      <w:r w:rsidR="00442C3C" w:rsidRPr="00A64B82">
        <w:rPr>
          <w:sz w:val="20"/>
          <w:szCs w:val="20"/>
          <w:lang w:val="en-US"/>
        </w:rPr>
        <w:t>NRC (Richard Evans),</w:t>
      </w:r>
      <w:r w:rsidR="00D155A6" w:rsidRPr="00A64B82">
        <w:rPr>
          <w:sz w:val="20"/>
          <w:szCs w:val="20"/>
          <w:lang w:val="en-US"/>
        </w:rPr>
        <w:t xml:space="preserve"> </w:t>
      </w:r>
      <w:r w:rsidR="008A3F11" w:rsidRPr="00A64B82">
        <w:rPr>
          <w:sz w:val="20"/>
          <w:szCs w:val="20"/>
          <w:lang w:val="en-US"/>
        </w:rPr>
        <w:t>UNHCR</w:t>
      </w:r>
      <w:r w:rsidR="002535CC" w:rsidRPr="00A64B82">
        <w:rPr>
          <w:sz w:val="20"/>
          <w:szCs w:val="20"/>
          <w:lang w:val="en-US"/>
        </w:rPr>
        <w:t xml:space="preserve"> (</w:t>
      </w:r>
      <w:r w:rsidR="00092D4D" w:rsidRPr="00A64B82">
        <w:rPr>
          <w:sz w:val="20"/>
          <w:szCs w:val="20"/>
          <w:lang w:val="en-US"/>
        </w:rPr>
        <w:t>Brett Moore,</w:t>
      </w:r>
      <w:r w:rsidR="00092D4D" w:rsidRPr="00442C3C">
        <w:rPr>
          <w:sz w:val="20"/>
          <w:szCs w:val="20"/>
          <w:lang w:val="en-US"/>
        </w:rPr>
        <w:t xml:space="preserve"> </w:t>
      </w:r>
      <w:r w:rsidR="008E7D5C" w:rsidRPr="00442C3C">
        <w:rPr>
          <w:sz w:val="20"/>
          <w:szCs w:val="20"/>
          <w:lang w:val="en-US"/>
        </w:rPr>
        <w:t>Miguel Urquia</w:t>
      </w:r>
      <w:r w:rsidR="00092D4D" w:rsidRPr="00442C3C">
        <w:rPr>
          <w:sz w:val="20"/>
          <w:szCs w:val="20"/>
          <w:lang w:val="en-US"/>
        </w:rPr>
        <w:t>)</w:t>
      </w:r>
      <w:r w:rsidR="00442C3C" w:rsidRPr="00442C3C">
        <w:rPr>
          <w:sz w:val="20"/>
          <w:szCs w:val="20"/>
          <w:lang w:val="en-US"/>
        </w:rPr>
        <w:t xml:space="preserve"> </w:t>
      </w:r>
    </w:p>
    <w:p w14:paraId="10737F26" w14:textId="5BE0ADB9" w:rsidR="00A64B82" w:rsidRDefault="00A64B82">
      <w:pPr>
        <w:rPr>
          <w:b/>
          <w:bCs/>
          <w:sz w:val="20"/>
          <w:szCs w:val="20"/>
          <w:lang w:val="en-US"/>
        </w:rPr>
      </w:pPr>
      <w:r>
        <w:rPr>
          <w:b/>
          <w:color w:val="04314C"/>
          <w:sz w:val="20"/>
          <w:szCs w:val="20"/>
          <w:lang w:val="en-US"/>
        </w:rPr>
        <w:t>Excused</w:t>
      </w:r>
      <w:r w:rsidRPr="00145DAC">
        <w:rPr>
          <w:b/>
          <w:color w:val="04314C"/>
          <w:sz w:val="20"/>
          <w:szCs w:val="20"/>
          <w:lang w:val="en-US"/>
        </w:rPr>
        <w:t>:</w:t>
      </w:r>
      <w:r w:rsidRPr="00145DAC">
        <w:rPr>
          <w:b/>
          <w:bCs/>
          <w:sz w:val="20"/>
          <w:szCs w:val="20"/>
          <w:lang w:val="en-US"/>
        </w:rPr>
        <w:t xml:space="preserve"> </w:t>
      </w:r>
      <w:r w:rsidR="00A02F9E" w:rsidRPr="00A02F9E">
        <w:rPr>
          <w:sz w:val="20"/>
          <w:szCs w:val="20"/>
          <w:lang w:val="en-US"/>
        </w:rPr>
        <w:t>ACTED/IMPACT Initiatives (Emilie Poisson)</w:t>
      </w:r>
    </w:p>
    <w:p w14:paraId="12A13252" w14:textId="66E23E0E" w:rsidR="0061555C" w:rsidRDefault="0022602C">
      <w:pPr>
        <w:rPr>
          <w:b/>
          <w:color w:val="04314C"/>
          <w:sz w:val="20"/>
          <w:szCs w:val="20"/>
          <w:lang w:val="en-US"/>
        </w:rPr>
      </w:pPr>
      <w:r>
        <w:rPr>
          <w:b/>
          <w:color w:val="04314C"/>
          <w:sz w:val="20"/>
          <w:szCs w:val="20"/>
          <w:lang w:val="en-US"/>
        </w:rPr>
        <w:t>Agenda</w:t>
      </w:r>
      <w:r w:rsidR="00BD2F38">
        <w:rPr>
          <w:b/>
          <w:color w:val="04314C"/>
          <w:sz w:val="20"/>
          <w:szCs w:val="20"/>
          <w:lang w:val="en-US"/>
        </w:rPr>
        <w:t xml:space="preserve">: </w:t>
      </w:r>
      <w:r w:rsidR="00544B47">
        <w:rPr>
          <w:b/>
          <w:color w:val="04314C"/>
          <w:sz w:val="20"/>
          <w:szCs w:val="20"/>
          <w:lang w:val="en-US"/>
        </w:rPr>
        <w:t xml:space="preserve"> </w:t>
      </w:r>
    </w:p>
    <w:tbl>
      <w:tblPr>
        <w:tblStyle w:val="TableGrid"/>
        <w:tblW w:w="9072" w:type="dxa"/>
        <w:tblInd w:w="-5" w:type="dxa"/>
        <w:tblLook w:val="04A0" w:firstRow="1" w:lastRow="0" w:firstColumn="1" w:lastColumn="0" w:noHBand="0" w:noVBand="1"/>
      </w:tblPr>
      <w:tblGrid>
        <w:gridCol w:w="1417"/>
        <w:gridCol w:w="318"/>
        <w:gridCol w:w="7337"/>
      </w:tblGrid>
      <w:tr w:rsidR="00915531" w:rsidRPr="005D0DFF" w14:paraId="7D749ADF" w14:textId="77777777" w:rsidTr="0061555C">
        <w:tc>
          <w:tcPr>
            <w:tcW w:w="1417" w:type="dxa"/>
            <w:shd w:val="clear" w:color="auto" w:fill="7F1416"/>
          </w:tcPr>
          <w:p w14:paraId="075354A8" w14:textId="77777777" w:rsidR="00915531" w:rsidRPr="005D0DFF" w:rsidRDefault="00915531" w:rsidP="00D27317">
            <w:pPr>
              <w:rPr>
                <w:b/>
                <w:sz w:val="20"/>
                <w:szCs w:val="20"/>
                <w:lang w:val="en-US"/>
              </w:rPr>
            </w:pPr>
            <w:r>
              <w:rPr>
                <w:b/>
                <w:sz w:val="20"/>
                <w:szCs w:val="20"/>
                <w:lang w:val="en-US"/>
              </w:rPr>
              <w:t>Time</w:t>
            </w:r>
          </w:p>
        </w:tc>
        <w:tc>
          <w:tcPr>
            <w:tcW w:w="318" w:type="dxa"/>
            <w:shd w:val="clear" w:color="auto" w:fill="7F1416"/>
          </w:tcPr>
          <w:p w14:paraId="22E35839" w14:textId="77777777" w:rsidR="00915531" w:rsidRPr="005D0DFF" w:rsidRDefault="000C2CAF" w:rsidP="00D27317">
            <w:pPr>
              <w:rPr>
                <w:b/>
                <w:sz w:val="20"/>
                <w:szCs w:val="20"/>
                <w:lang w:val="en-US"/>
              </w:rPr>
            </w:pPr>
            <w:r>
              <w:rPr>
                <w:b/>
                <w:sz w:val="20"/>
                <w:szCs w:val="20"/>
                <w:lang w:val="en-US"/>
              </w:rPr>
              <w:t>#</w:t>
            </w:r>
          </w:p>
        </w:tc>
        <w:tc>
          <w:tcPr>
            <w:tcW w:w="7337" w:type="dxa"/>
            <w:shd w:val="clear" w:color="auto" w:fill="7F1416"/>
          </w:tcPr>
          <w:p w14:paraId="06BC361D" w14:textId="77777777" w:rsidR="00915531" w:rsidRPr="005D0DFF" w:rsidRDefault="000C2CAF" w:rsidP="00D27317">
            <w:pPr>
              <w:rPr>
                <w:b/>
                <w:sz w:val="20"/>
                <w:szCs w:val="20"/>
                <w:lang w:val="en-US"/>
              </w:rPr>
            </w:pPr>
            <w:r>
              <w:rPr>
                <w:b/>
                <w:sz w:val="20"/>
                <w:szCs w:val="20"/>
                <w:lang w:val="en-US"/>
              </w:rPr>
              <w:t>Agenda item</w:t>
            </w:r>
          </w:p>
        </w:tc>
      </w:tr>
      <w:tr w:rsidR="00915531" w:rsidRPr="005D0DFF" w14:paraId="4BF33F7B" w14:textId="77777777" w:rsidTr="0061555C">
        <w:tc>
          <w:tcPr>
            <w:tcW w:w="1417" w:type="dxa"/>
          </w:tcPr>
          <w:p w14:paraId="7D6660E2" w14:textId="30410CC3" w:rsidR="00915531" w:rsidRPr="00442C3C" w:rsidRDefault="00035F20" w:rsidP="00D27317">
            <w:pPr>
              <w:rPr>
                <w:sz w:val="20"/>
                <w:szCs w:val="20"/>
                <w:lang w:val="en-US"/>
              </w:rPr>
            </w:pPr>
            <w:r w:rsidRPr="00442C3C">
              <w:rPr>
                <w:sz w:val="20"/>
                <w:szCs w:val="20"/>
                <w:lang w:val="en-US"/>
              </w:rPr>
              <w:t>1</w:t>
            </w:r>
            <w:r w:rsidR="0061555C" w:rsidRPr="00442C3C">
              <w:rPr>
                <w:sz w:val="20"/>
                <w:szCs w:val="20"/>
                <w:lang w:val="en-US"/>
              </w:rPr>
              <w:t>2</w:t>
            </w:r>
            <w:r w:rsidRPr="00442C3C">
              <w:rPr>
                <w:sz w:val="20"/>
                <w:szCs w:val="20"/>
                <w:lang w:val="en-US"/>
              </w:rPr>
              <w:t>:00 – 1</w:t>
            </w:r>
            <w:r w:rsidR="0061555C" w:rsidRPr="00442C3C">
              <w:rPr>
                <w:sz w:val="20"/>
                <w:szCs w:val="20"/>
                <w:lang w:val="en-US"/>
              </w:rPr>
              <w:t>2</w:t>
            </w:r>
            <w:r w:rsidRPr="00442C3C">
              <w:rPr>
                <w:sz w:val="20"/>
                <w:szCs w:val="20"/>
                <w:lang w:val="en-US"/>
              </w:rPr>
              <w:t>:10</w:t>
            </w:r>
          </w:p>
        </w:tc>
        <w:tc>
          <w:tcPr>
            <w:tcW w:w="318" w:type="dxa"/>
          </w:tcPr>
          <w:p w14:paraId="5B9FB250" w14:textId="77777777" w:rsidR="00915531" w:rsidRPr="00442C3C" w:rsidRDefault="0038661A" w:rsidP="00D27317">
            <w:pPr>
              <w:rPr>
                <w:b/>
                <w:sz w:val="20"/>
                <w:szCs w:val="20"/>
                <w:lang w:val="en-US"/>
              </w:rPr>
            </w:pPr>
            <w:r w:rsidRPr="00442C3C">
              <w:rPr>
                <w:b/>
                <w:sz w:val="20"/>
                <w:szCs w:val="20"/>
                <w:lang w:val="en-US"/>
              </w:rPr>
              <w:t>1</w:t>
            </w:r>
          </w:p>
        </w:tc>
        <w:tc>
          <w:tcPr>
            <w:tcW w:w="7337" w:type="dxa"/>
          </w:tcPr>
          <w:p w14:paraId="18889CC7" w14:textId="38A9AC61" w:rsidR="00915531" w:rsidRPr="00442C3C" w:rsidRDefault="002148F4" w:rsidP="00D27317">
            <w:pPr>
              <w:rPr>
                <w:sz w:val="20"/>
                <w:szCs w:val="20"/>
                <w:lang w:val="en-US"/>
              </w:rPr>
            </w:pPr>
            <w:r w:rsidRPr="00442C3C">
              <w:rPr>
                <w:b/>
                <w:sz w:val="20"/>
                <w:szCs w:val="20"/>
                <w:lang w:val="en-US"/>
              </w:rPr>
              <w:t>Welcome</w:t>
            </w:r>
            <w:r w:rsidRPr="00442C3C">
              <w:rPr>
                <w:sz w:val="20"/>
                <w:szCs w:val="20"/>
                <w:lang w:val="en-US"/>
              </w:rPr>
              <w:t xml:space="preserve">, revision of action points from </w:t>
            </w:r>
            <w:r w:rsidR="007D212A">
              <w:rPr>
                <w:sz w:val="20"/>
                <w:szCs w:val="20"/>
                <w:lang w:val="en-US"/>
              </w:rPr>
              <w:t xml:space="preserve">the </w:t>
            </w:r>
            <w:r w:rsidR="00FF1869">
              <w:rPr>
                <w:sz w:val="20"/>
                <w:szCs w:val="20"/>
                <w:lang w:val="en-US"/>
              </w:rPr>
              <w:t>l</w:t>
            </w:r>
            <w:r w:rsidR="007D212A">
              <w:rPr>
                <w:sz w:val="20"/>
                <w:szCs w:val="20"/>
                <w:lang w:val="en-US"/>
              </w:rPr>
              <w:t>ast SAG meeting</w:t>
            </w:r>
            <w:r w:rsidR="00F45129" w:rsidRPr="00442C3C">
              <w:rPr>
                <w:sz w:val="20"/>
                <w:szCs w:val="20"/>
                <w:lang w:val="en-US"/>
              </w:rPr>
              <w:t xml:space="preserve">, and revision of </w:t>
            </w:r>
            <w:r w:rsidR="0061555C" w:rsidRPr="00442C3C">
              <w:rPr>
                <w:sz w:val="20"/>
                <w:szCs w:val="20"/>
                <w:lang w:val="en-US"/>
              </w:rPr>
              <w:t xml:space="preserve">the </w:t>
            </w:r>
            <w:r w:rsidR="00F45129" w:rsidRPr="00442C3C">
              <w:rPr>
                <w:sz w:val="20"/>
                <w:szCs w:val="20"/>
                <w:lang w:val="en-US"/>
              </w:rPr>
              <w:t>agenda.</w:t>
            </w:r>
          </w:p>
        </w:tc>
      </w:tr>
      <w:tr w:rsidR="00915531" w:rsidRPr="005D0DFF" w14:paraId="4B00280E" w14:textId="77777777" w:rsidTr="0061555C">
        <w:tc>
          <w:tcPr>
            <w:tcW w:w="1417" w:type="dxa"/>
          </w:tcPr>
          <w:p w14:paraId="4DD72C92" w14:textId="25766D1D" w:rsidR="00915531" w:rsidRPr="00442C3C" w:rsidRDefault="00ED6FB3" w:rsidP="00D27317">
            <w:pPr>
              <w:rPr>
                <w:sz w:val="20"/>
                <w:szCs w:val="20"/>
                <w:lang w:val="en-US"/>
              </w:rPr>
            </w:pPr>
            <w:bookmarkStart w:id="0" w:name="_Hlk35787761"/>
            <w:r w:rsidRPr="00442C3C">
              <w:rPr>
                <w:sz w:val="20"/>
                <w:szCs w:val="20"/>
                <w:lang w:val="en-US"/>
              </w:rPr>
              <w:t>1</w:t>
            </w:r>
            <w:r w:rsidR="0061555C" w:rsidRPr="00442C3C">
              <w:rPr>
                <w:sz w:val="20"/>
                <w:szCs w:val="20"/>
                <w:lang w:val="en-US"/>
              </w:rPr>
              <w:t>2</w:t>
            </w:r>
            <w:r w:rsidRPr="00442C3C">
              <w:rPr>
                <w:sz w:val="20"/>
                <w:szCs w:val="20"/>
                <w:lang w:val="en-US"/>
              </w:rPr>
              <w:t>:10 – 1</w:t>
            </w:r>
            <w:r w:rsidR="0061555C" w:rsidRPr="00442C3C">
              <w:rPr>
                <w:sz w:val="20"/>
                <w:szCs w:val="20"/>
                <w:lang w:val="en-US"/>
              </w:rPr>
              <w:t>2</w:t>
            </w:r>
            <w:r w:rsidRPr="00442C3C">
              <w:rPr>
                <w:sz w:val="20"/>
                <w:szCs w:val="20"/>
                <w:lang w:val="en-US"/>
              </w:rPr>
              <w:t>:</w:t>
            </w:r>
            <w:r w:rsidR="00AC190D">
              <w:rPr>
                <w:sz w:val="20"/>
                <w:szCs w:val="20"/>
                <w:lang w:val="en-US"/>
              </w:rPr>
              <w:t>25</w:t>
            </w:r>
          </w:p>
        </w:tc>
        <w:tc>
          <w:tcPr>
            <w:tcW w:w="318" w:type="dxa"/>
          </w:tcPr>
          <w:p w14:paraId="52D5C38A" w14:textId="77777777" w:rsidR="00915531" w:rsidRPr="00442C3C" w:rsidRDefault="0038661A" w:rsidP="00D27317">
            <w:pPr>
              <w:rPr>
                <w:b/>
                <w:sz w:val="20"/>
                <w:szCs w:val="20"/>
                <w:lang w:val="en-US"/>
              </w:rPr>
            </w:pPr>
            <w:r w:rsidRPr="00442C3C">
              <w:rPr>
                <w:b/>
                <w:sz w:val="20"/>
                <w:szCs w:val="20"/>
                <w:lang w:val="en-US"/>
              </w:rPr>
              <w:t>2</w:t>
            </w:r>
          </w:p>
        </w:tc>
        <w:tc>
          <w:tcPr>
            <w:tcW w:w="7337" w:type="dxa"/>
          </w:tcPr>
          <w:p w14:paraId="6DBB718D" w14:textId="75C8A7C4" w:rsidR="00915531" w:rsidRPr="00442C3C" w:rsidRDefault="00B6237A" w:rsidP="00D27317">
            <w:pPr>
              <w:rPr>
                <w:sz w:val="20"/>
                <w:szCs w:val="20"/>
                <w:highlight w:val="yellow"/>
                <w:lang w:val="en-US"/>
              </w:rPr>
            </w:pPr>
            <w:r>
              <w:rPr>
                <w:rFonts w:eastAsia="Times New Roman"/>
                <w:b/>
                <w:bCs/>
                <w:sz w:val="20"/>
                <w:szCs w:val="20"/>
                <w:lang w:val="en-US"/>
              </w:rPr>
              <w:t xml:space="preserve">Research agenda: </w:t>
            </w:r>
            <w:r w:rsidRPr="00C329E8">
              <w:rPr>
                <w:rFonts w:eastAsia="Times New Roman"/>
                <w:sz w:val="20"/>
                <w:szCs w:val="20"/>
                <w:lang w:val="en-US"/>
              </w:rPr>
              <w:t>discuss next steps for the cluster in relation to research.</w:t>
            </w:r>
          </w:p>
        </w:tc>
      </w:tr>
      <w:bookmarkEnd w:id="0"/>
      <w:tr w:rsidR="00915531" w:rsidRPr="005D0DFF" w14:paraId="6790FE09" w14:textId="77777777" w:rsidTr="0061555C">
        <w:tc>
          <w:tcPr>
            <w:tcW w:w="1417" w:type="dxa"/>
          </w:tcPr>
          <w:p w14:paraId="2D028A9C" w14:textId="3EC5D25B" w:rsidR="00915531" w:rsidRPr="00442C3C" w:rsidRDefault="001647CF" w:rsidP="00D27317">
            <w:pPr>
              <w:rPr>
                <w:sz w:val="20"/>
                <w:szCs w:val="20"/>
                <w:lang w:val="en-US"/>
              </w:rPr>
            </w:pPr>
            <w:r w:rsidRPr="00442C3C">
              <w:rPr>
                <w:sz w:val="20"/>
                <w:szCs w:val="20"/>
                <w:lang w:val="en-US"/>
              </w:rPr>
              <w:t>1</w:t>
            </w:r>
            <w:r w:rsidR="0061555C" w:rsidRPr="00442C3C">
              <w:rPr>
                <w:sz w:val="20"/>
                <w:szCs w:val="20"/>
                <w:lang w:val="en-US"/>
              </w:rPr>
              <w:t>2</w:t>
            </w:r>
            <w:r w:rsidRPr="00442C3C">
              <w:rPr>
                <w:sz w:val="20"/>
                <w:szCs w:val="20"/>
                <w:lang w:val="en-US"/>
              </w:rPr>
              <w:t>:</w:t>
            </w:r>
            <w:r w:rsidR="00C329E8">
              <w:rPr>
                <w:sz w:val="20"/>
                <w:szCs w:val="20"/>
                <w:lang w:val="en-US"/>
              </w:rPr>
              <w:t>25</w:t>
            </w:r>
            <w:r w:rsidRPr="00442C3C">
              <w:rPr>
                <w:sz w:val="20"/>
                <w:szCs w:val="20"/>
                <w:lang w:val="en-US"/>
              </w:rPr>
              <w:t xml:space="preserve"> – 1</w:t>
            </w:r>
            <w:r w:rsidR="0061555C" w:rsidRPr="00442C3C">
              <w:rPr>
                <w:sz w:val="20"/>
                <w:szCs w:val="20"/>
                <w:lang w:val="en-US"/>
              </w:rPr>
              <w:t>2</w:t>
            </w:r>
            <w:r w:rsidRPr="00442C3C">
              <w:rPr>
                <w:sz w:val="20"/>
                <w:szCs w:val="20"/>
                <w:lang w:val="en-US"/>
              </w:rPr>
              <w:t>:</w:t>
            </w:r>
            <w:r w:rsidR="00B6237A">
              <w:rPr>
                <w:sz w:val="20"/>
                <w:szCs w:val="20"/>
                <w:lang w:val="en-US"/>
              </w:rPr>
              <w:t>40</w:t>
            </w:r>
          </w:p>
        </w:tc>
        <w:tc>
          <w:tcPr>
            <w:tcW w:w="318" w:type="dxa"/>
          </w:tcPr>
          <w:p w14:paraId="558C5205" w14:textId="34F5B0FD" w:rsidR="00915531" w:rsidRPr="00442C3C" w:rsidRDefault="00C329E8" w:rsidP="00D27317">
            <w:pPr>
              <w:rPr>
                <w:b/>
                <w:sz w:val="20"/>
                <w:szCs w:val="20"/>
                <w:lang w:val="en-US"/>
              </w:rPr>
            </w:pPr>
            <w:r>
              <w:rPr>
                <w:b/>
                <w:sz w:val="20"/>
                <w:szCs w:val="20"/>
                <w:lang w:val="en-US"/>
              </w:rPr>
              <w:t>3</w:t>
            </w:r>
          </w:p>
        </w:tc>
        <w:tc>
          <w:tcPr>
            <w:tcW w:w="7337" w:type="dxa"/>
          </w:tcPr>
          <w:p w14:paraId="0333715F" w14:textId="5BD6B5D7" w:rsidR="00915531" w:rsidRPr="00442C3C" w:rsidRDefault="00B6237A" w:rsidP="00D27317">
            <w:pPr>
              <w:rPr>
                <w:sz w:val="20"/>
                <w:szCs w:val="20"/>
                <w:lang w:val="en-US"/>
              </w:rPr>
            </w:pPr>
            <w:r w:rsidRPr="00442C3C">
              <w:rPr>
                <w:rFonts w:eastAsia="Times New Roman"/>
                <w:b/>
                <w:bCs/>
                <w:sz w:val="20"/>
                <w:szCs w:val="20"/>
                <w:lang w:val="en-US"/>
              </w:rPr>
              <w:t>COVID-19</w:t>
            </w:r>
            <w:r w:rsidRPr="00442C3C">
              <w:rPr>
                <w:rFonts w:eastAsia="Times New Roman"/>
                <w:sz w:val="20"/>
                <w:szCs w:val="20"/>
                <w:lang w:val="en-US"/>
              </w:rPr>
              <w:t xml:space="preserve">: </w:t>
            </w:r>
            <w:r w:rsidR="00A64B82">
              <w:rPr>
                <w:rFonts w:eastAsia="Times New Roman"/>
                <w:sz w:val="20"/>
                <w:szCs w:val="20"/>
                <w:lang w:val="en-US"/>
              </w:rPr>
              <w:t xml:space="preserve">key messages on HLP and COVID </w:t>
            </w:r>
            <w:r w:rsidRPr="00AC190D">
              <w:rPr>
                <w:rFonts w:eastAsia="Times New Roman"/>
                <w:sz w:val="20"/>
                <w:szCs w:val="20"/>
                <w:lang w:val="en-US"/>
              </w:rPr>
              <w:t>and discuss any related topics.</w:t>
            </w:r>
          </w:p>
        </w:tc>
      </w:tr>
      <w:tr w:rsidR="00B6237A" w:rsidRPr="005D0DFF" w14:paraId="3D0F18D7" w14:textId="77777777" w:rsidTr="0061555C">
        <w:tc>
          <w:tcPr>
            <w:tcW w:w="1417" w:type="dxa"/>
          </w:tcPr>
          <w:p w14:paraId="18EAB031" w14:textId="16E65726" w:rsidR="00B6237A" w:rsidRPr="00442C3C" w:rsidRDefault="00B6237A" w:rsidP="00B6237A">
            <w:pPr>
              <w:rPr>
                <w:sz w:val="20"/>
                <w:szCs w:val="20"/>
                <w:lang w:val="en-US"/>
              </w:rPr>
            </w:pPr>
            <w:r>
              <w:rPr>
                <w:sz w:val="20"/>
                <w:szCs w:val="20"/>
                <w:lang w:val="en-US"/>
              </w:rPr>
              <w:t xml:space="preserve">12:40 – 12:50 </w:t>
            </w:r>
          </w:p>
        </w:tc>
        <w:tc>
          <w:tcPr>
            <w:tcW w:w="318" w:type="dxa"/>
          </w:tcPr>
          <w:p w14:paraId="7E760790" w14:textId="66675659" w:rsidR="00B6237A" w:rsidRPr="00442C3C" w:rsidRDefault="00B6237A" w:rsidP="00B6237A">
            <w:pPr>
              <w:rPr>
                <w:b/>
                <w:sz w:val="20"/>
                <w:szCs w:val="20"/>
                <w:lang w:val="en-US"/>
              </w:rPr>
            </w:pPr>
            <w:r>
              <w:rPr>
                <w:b/>
                <w:sz w:val="20"/>
                <w:szCs w:val="20"/>
                <w:lang w:val="en-US"/>
              </w:rPr>
              <w:t>4</w:t>
            </w:r>
          </w:p>
        </w:tc>
        <w:tc>
          <w:tcPr>
            <w:tcW w:w="7337" w:type="dxa"/>
          </w:tcPr>
          <w:p w14:paraId="110D0F42" w14:textId="0B34F238" w:rsidR="00B6237A" w:rsidRPr="00442C3C" w:rsidRDefault="00B6237A" w:rsidP="00B6237A">
            <w:pPr>
              <w:rPr>
                <w:rFonts w:eastAsia="Times New Roman"/>
                <w:b/>
                <w:bCs/>
                <w:sz w:val="20"/>
                <w:szCs w:val="20"/>
                <w:lang w:val="en-US"/>
              </w:rPr>
            </w:pPr>
            <w:r w:rsidRPr="00442C3C">
              <w:rPr>
                <w:rFonts w:eastAsia="Times New Roman"/>
                <w:b/>
                <w:bCs/>
                <w:sz w:val="20"/>
                <w:szCs w:val="20"/>
                <w:lang w:val="en-US"/>
              </w:rPr>
              <w:t>GCCG update</w:t>
            </w:r>
            <w:r w:rsidRPr="00442C3C">
              <w:rPr>
                <w:rFonts w:eastAsia="Times New Roman"/>
                <w:sz w:val="20"/>
                <w:szCs w:val="20"/>
                <w:lang w:val="en-US"/>
              </w:rPr>
              <w:t xml:space="preserve">: </w:t>
            </w:r>
            <w:r w:rsidRPr="00C329E8">
              <w:rPr>
                <w:rFonts w:eastAsia="Times New Roman"/>
                <w:sz w:val="20"/>
                <w:szCs w:val="20"/>
                <w:lang w:val="en-US"/>
              </w:rPr>
              <w:t>update on current GCCG discussions</w:t>
            </w:r>
            <w:r>
              <w:rPr>
                <w:rFonts w:eastAsia="Times New Roman"/>
                <w:sz w:val="20"/>
                <w:szCs w:val="20"/>
                <w:lang w:val="en-US"/>
              </w:rPr>
              <w:t>.</w:t>
            </w:r>
          </w:p>
        </w:tc>
      </w:tr>
      <w:tr w:rsidR="00B6237A" w:rsidRPr="005D0DFF" w14:paraId="723C2F7E" w14:textId="77777777" w:rsidTr="0061555C">
        <w:tc>
          <w:tcPr>
            <w:tcW w:w="1417" w:type="dxa"/>
          </w:tcPr>
          <w:p w14:paraId="5374AE09" w14:textId="6D26E208" w:rsidR="00B6237A" w:rsidRPr="00442C3C" w:rsidRDefault="00B6237A" w:rsidP="00B6237A">
            <w:pPr>
              <w:rPr>
                <w:sz w:val="20"/>
                <w:szCs w:val="20"/>
                <w:lang w:val="en-US"/>
              </w:rPr>
            </w:pPr>
            <w:r w:rsidRPr="00442C3C">
              <w:rPr>
                <w:sz w:val="20"/>
                <w:szCs w:val="20"/>
                <w:lang w:val="en-US"/>
              </w:rPr>
              <w:t>12:50 – 13:00</w:t>
            </w:r>
          </w:p>
        </w:tc>
        <w:tc>
          <w:tcPr>
            <w:tcW w:w="318" w:type="dxa"/>
          </w:tcPr>
          <w:p w14:paraId="3E457F4A" w14:textId="1A707B1C" w:rsidR="00B6237A" w:rsidRPr="00442C3C" w:rsidRDefault="00B6237A" w:rsidP="00B6237A">
            <w:pPr>
              <w:rPr>
                <w:b/>
                <w:sz w:val="20"/>
                <w:szCs w:val="20"/>
                <w:lang w:val="en-US"/>
              </w:rPr>
            </w:pPr>
            <w:r>
              <w:rPr>
                <w:b/>
                <w:sz w:val="20"/>
                <w:szCs w:val="20"/>
                <w:lang w:val="en-US"/>
              </w:rPr>
              <w:t>6</w:t>
            </w:r>
          </w:p>
        </w:tc>
        <w:tc>
          <w:tcPr>
            <w:tcW w:w="7337" w:type="dxa"/>
          </w:tcPr>
          <w:p w14:paraId="0B310291" w14:textId="2A01949A" w:rsidR="00B6237A" w:rsidRPr="00442C3C" w:rsidRDefault="00B6237A" w:rsidP="00B6237A">
            <w:pPr>
              <w:rPr>
                <w:sz w:val="20"/>
                <w:szCs w:val="20"/>
                <w:lang w:val="en-US"/>
              </w:rPr>
            </w:pPr>
            <w:r w:rsidRPr="00442C3C">
              <w:rPr>
                <w:b/>
                <w:sz w:val="20"/>
                <w:szCs w:val="20"/>
                <w:lang w:val="en-US"/>
              </w:rPr>
              <w:t>AOB</w:t>
            </w:r>
          </w:p>
        </w:tc>
      </w:tr>
    </w:tbl>
    <w:p w14:paraId="52D1A3F6" w14:textId="77777777" w:rsidR="001914FE" w:rsidRDefault="001914FE" w:rsidP="00172775">
      <w:pPr>
        <w:rPr>
          <w:b/>
          <w:i/>
          <w:color w:val="04314C"/>
          <w:sz w:val="20"/>
          <w:szCs w:val="20"/>
          <w:lang w:val="en-US"/>
        </w:rPr>
      </w:pPr>
    </w:p>
    <w:p w14:paraId="49E5911F" w14:textId="61B75F58" w:rsidR="00172775" w:rsidRPr="00172775" w:rsidRDefault="00172775" w:rsidP="00172775">
      <w:pPr>
        <w:rPr>
          <w:b/>
          <w:i/>
          <w:color w:val="04314C"/>
          <w:sz w:val="20"/>
          <w:szCs w:val="20"/>
          <w:lang w:val="en-US"/>
        </w:rPr>
      </w:pPr>
      <w:r w:rsidRPr="00172775">
        <w:rPr>
          <w:b/>
          <w:i/>
          <w:color w:val="04314C"/>
          <w:sz w:val="20"/>
          <w:szCs w:val="20"/>
          <w:lang w:val="en-US"/>
        </w:rPr>
        <w:t>Summary of action points:</w:t>
      </w:r>
    </w:p>
    <w:tbl>
      <w:tblPr>
        <w:tblStyle w:val="TableGrid"/>
        <w:tblW w:w="0" w:type="auto"/>
        <w:tblLook w:val="04A0" w:firstRow="1" w:lastRow="0" w:firstColumn="1" w:lastColumn="0" w:noHBand="0" w:noVBand="1"/>
      </w:tblPr>
      <w:tblGrid>
        <w:gridCol w:w="6091"/>
        <w:gridCol w:w="1743"/>
        <w:gridCol w:w="1182"/>
      </w:tblGrid>
      <w:tr w:rsidR="00172775" w:rsidRPr="005D0DFF" w14:paraId="3FB6D019" w14:textId="77777777" w:rsidTr="001914FE">
        <w:tc>
          <w:tcPr>
            <w:tcW w:w="6091" w:type="dxa"/>
            <w:shd w:val="clear" w:color="auto" w:fill="7F1416"/>
          </w:tcPr>
          <w:p w14:paraId="7F8EC30E" w14:textId="77777777" w:rsidR="00172775" w:rsidRPr="005D0DFF" w:rsidRDefault="00172775" w:rsidP="00D27317">
            <w:pPr>
              <w:jc w:val="both"/>
              <w:rPr>
                <w:b/>
                <w:sz w:val="20"/>
                <w:szCs w:val="20"/>
                <w:lang w:val="en-US"/>
              </w:rPr>
            </w:pPr>
            <w:bookmarkStart w:id="1" w:name="_Hlk35964756"/>
            <w:r w:rsidRPr="005D0DFF">
              <w:rPr>
                <w:b/>
                <w:sz w:val="20"/>
                <w:szCs w:val="20"/>
                <w:lang w:val="en-US"/>
              </w:rPr>
              <w:t>Action Point</w:t>
            </w:r>
          </w:p>
        </w:tc>
        <w:tc>
          <w:tcPr>
            <w:tcW w:w="1743" w:type="dxa"/>
            <w:shd w:val="clear" w:color="auto" w:fill="7F1416"/>
          </w:tcPr>
          <w:p w14:paraId="22DDF649" w14:textId="77777777" w:rsidR="00172775" w:rsidRPr="005D0DFF" w:rsidRDefault="00172775" w:rsidP="00D27317">
            <w:pPr>
              <w:jc w:val="both"/>
              <w:rPr>
                <w:b/>
                <w:sz w:val="20"/>
                <w:szCs w:val="20"/>
                <w:lang w:val="en-US"/>
              </w:rPr>
            </w:pPr>
            <w:r w:rsidRPr="005D0DFF">
              <w:rPr>
                <w:b/>
                <w:sz w:val="20"/>
                <w:szCs w:val="20"/>
                <w:lang w:val="en-US"/>
              </w:rPr>
              <w:t>Who</w:t>
            </w:r>
          </w:p>
        </w:tc>
        <w:tc>
          <w:tcPr>
            <w:tcW w:w="1182" w:type="dxa"/>
            <w:shd w:val="clear" w:color="auto" w:fill="7F1416"/>
          </w:tcPr>
          <w:p w14:paraId="383E0E49" w14:textId="77777777" w:rsidR="00172775" w:rsidRPr="005D0DFF" w:rsidRDefault="00172775" w:rsidP="00D27317">
            <w:pPr>
              <w:jc w:val="both"/>
              <w:rPr>
                <w:b/>
                <w:sz w:val="20"/>
                <w:szCs w:val="20"/>
                <w:lang w:val="en-US"/>
              </w:rPr>
            </w:pPr>
            <w:r w:rsidRPr="005D0DFF">
              <w:rPr>
                <w:b/>
                <w:sz w:val="20"/>
                <w:szCs w:val="20"/>
                <w:lang w:val="en-US"/>
              </w:rPr>
              <w:t>Deadline</w:t>
            </w:r>
          </w:p>
        </w:tc>
      </w:tr>
      <w:tr w:rsidR="001914FE" w:rsidRPr="005D0DFF" w14:paraId="342D55FD" w14:textId="77777777" w:rsidTr="001914FE">
        <w:tc>
          <w:tcPr>
            <w:tcW w:w="6091" w:type="dxa"/>
          </w:tcPr>
          <w:p w14:paraId="491385A4" w14:textId="4C0CD075" w:rsidR="001914FE" w:rsidRPr="00B6237A" w:rsidRDefault="00F667E2" w:rsidP="001914FE">
            <w:pPr>
              <w:rPr>
                <w:sz w:val="20"/>
                <w:szCs w:val="20"/>
                <w:highlight w:val="yellow"/>
                <w:lang w:val="en-US"/>
              </w:rPr>
            </w:pPr>
            <w:r w:rsidRPr="00F667E2">
              <w:rPr>
                <w:sz w:val="20"/>
                <w:szCs w:val="20"/>
                <w:lang w:val="en-US"/>
              </w:rPr>
              <w:t>Volunteer to co-chair a possible WG to work with InterAction in developing the R4R as a joint initiative with the GSC</w:t>
            </w:r>
          </w:p>
        </w:tc>
        <w:tc>
          <w:tcPr>
            <w:tcW w:w="1743" w:type="dxa"/>
          </w:tcPr>
          <w:p w14:paraId="0CFACC0F" w14:textId="22A60886" w:rsidR="001914FE" w:rsidRPr="00B6237A" w:rsidRDefault="001914FE" w:rsidP="001914FE">
            <w:pPr>
              <w:rPr>
                <w:sz w:val="20"/>
                <w:szCs w:val="20"/>
                <w:highlight w:val="yellow"/>
                <w:lang w:val="en-US"/>
              </w:rPr>
            </w:pPr>
            <w:r w:rsidRPr="00856DC6">
              <w:rPr>
                <w:sz w:val="20"/>
                <w:szCs w:val="20"/>
                <w:lang w:val="en-US"/>
              </w:rPr>
              <w:t xml:space="preserve">SAG </w:t>
            </w:r>
            <w:r w:rsidR="00F667E2">
              <w:rPr>
                <w:sz w:val="20"/>
                <w:szCs w:val="20"/>
                <w:lang w:val="en-US"/>
              </w:rPr>
              <w:t>members</w:t>
            </w:r>
          </w:p>
        </w:tc>
        <w:tc>
          <w:tcPr>
            <w:tcW w:w="1182" w:type="dxa"/>
          </w:tcPr>
          <w:p w14:paraId="0C730902" w14:textId="3F8B5A9E" w:rsidR="001914FE" w:rsidRPr="00B6237A" w:rsidRDefault="001914FE" w:rsidP="001914FE">
            <w:pPr>
              <w:rPr>
                <w:sz w:val="20"/>
                <w:szCs w:val="20"/>
                <w:highlight w:val="yellow"/>
                <w:lang w:val="en-US"/>
              </w:rPr>
            </w:pPr>
            <w:r w:rsidRPr="00856DC6">
              <w:rPr>
                <w:sz w:val="20"/>
                <w:szCs w:val="20"/>
                <w:lang w:val="en-US"/>
              </w:rPr>
              <w:t>26/06/2020</w:t>
            </w:r>
          </w:p>
        </w:tc>
      </w:tr>
      <w:tr w:rsidR="001914FE" w:rsidRPr="005D0DFF" w14:paraId="5D5E2CCE" w14:textId="77777777" w:rsidTr="001914FE">
        <w:tc>
          <w:tcPr>
            <w:tcW w:w="6091" w:type="dxa"/>
          </w:tcPr>
          <w:p w14:paraId="4A489098" w14:textId="772A7EAD" w:rsidR="001914FE" w:rsidRPr="00B6237A" w:rsidRDefault="001914FE" w:rsidP="001914FE">
            <w:pPr>
              <w:rPr>
                <w:sz w:val="20"/>
                <w:szCs w:val="20"/>
                <w:highlight w:val="yellow"/>
                <w:lang w:val="en-US"/>
              </w:rPr>
            </w:pPr>
            <w:r w:rsidRPr="00BA19A9">
              <w:rPr>
                <w:sz w:val="20"/>
                <w:szCs w:val="20"/>
                <w:lang w:val="en-US"/>
              </w:rPr>
              <w:t>Revise the report</w:t>
            </w:r>
            <w:r w:rsidR="003C3E69">
              <w:rPr>
                <w:sz w:val="20"/>
                <w:szCs w:val="20"/>
                <w:lang w:val="en-US"/>
              </w:rPr>
              <w:t xml:space="preserve"> on Research Priorities</w:t>
            </w:r>
            <w:r w:rsidRPr="00BA19A9">
              <w:rPr>
                <w:sz w:val="20"/>
                <w:szCs w:val="20"/>
                <w:lang w:val="en-US"/>
              </w:rPr>
              <w:t xml:space="preserve"> based on the feedback received</w:t>
            </w:r>
          </w:p>
        </w:tc>
        <w:tc>
          <w:tcPr>
            <w:tcW w:w="1743" w:type="dxa"/>
          </w:tcPr>
          <w:p w14:paraId="5CDFEE36" w14:textId="7686B9BC" w:rsidR="001914FE" w:rsidRPr="00B6237A" w:rsidRDefault="001914FE" w:rsidP="001914FE">
            <w:pPr>
              <w:rPr>
                <w:sz w:val="20"/>
                <w:szCs w:val="20"/>
                <w:highlight w:val="yellow"/>
                <w:lang w:val="en-US"/>
              </w:rPr>
            </w:pPr>
            <w:r>
              <w:rPr>
                <w:sz w:val="20"/>
                <w:szCs w:val="20"/>
                <w:lang w:val="en-US"/>
              </w:rPr>
              <w:t>UNHCR</w:t>
            </w:r>
          </w:p>
        </w:tc>
        <w:tc>
          <w:tcPr>
            <w:tcW w:w="1182" w:type="dxa"/>
          </w:tcPr>
          <w:p w14:paraId="15C2630A" w14:textId="20613B0C" w:rsidR="001914FE" w:rsidRPr="00B6237A" w:rsidRDefault="001914FE" w:rsidP="001914FE">
            <w:pPr>
              <w:rPr>
                <w:sz w:val="20"/>
                <w:szCs w:val="20"/>
                <w:highlight w:val="yellow"/>
                <w:lang w:val="en-US"/>
              </w:rPr>
            </w:pPr>
            <w:r w:rsidRPr="00856DC6">
              <w:rPr>
                <w:sz w:val="20"/>
                <w:szCs w:val="20"/>
                <w:lang w:val="en-US"/>
              </w:rPr>
              <w:t>26/06/2020</w:t>
            </w:r>
          </w:p>
        </w:tc>
      </w:tr>
      <w:tr w:rsidR="001914FE" w:rsidRPr="005D0DFF" w14:paraId="1D444858" w14:textId="77777777" w:rsidTr="001914FE">
        <w:tc>
          <w:tcPr>
            <w:tcW w:w="6091" w:type="dxa"/>
          </w:tcPr>
          <w:p w14:paraId="00E9C131" w14:textId="54CEC443" w:rsidR="001914FE" w:rsidRPr="00B6237A" w:rsidRDefault="001914FE" w:rsidP="001914FE">
            <w:pPr>
              <w:rPr>
                <w:sz w:val="20"/>
                <w:szCs w:val="20"/>
                <w:highlight w:val="yellow"/>
                <w:lang w:val="en-US"/>
              </w:rPr>
            </w:pPr>
            <w:r w:rsidRPr="00856DC6">
              <w:rPr>
                <w:sz w:val="20"/>
                <w:szCs w:val="20"/>
                <w:lang w:val="en-US"/>
              </w:rPr>
              <w:t xml:space="preserve">Prepare </w:t>
            </w:r>
            <w:proofErr w:type="spellStart"/>
            <w:r w:rsidRPr="00856DC6">
              <w:rPr>
                <w:sz w:val="20"/>
                <w:szCs w:val="20"/>
                <w:lang w:val="en-US"/>
              </w:rPr>
              <w:t>ToR</w:t>
            </w:r>
            <w:proofErr w:type="spellEnd"/>
            <w:r w:rsidRPr="00856DC6">
              <w:rPr>
                <w:sz w:val="20"/>
                <w:szCs w:val="20"/>
                <w:lang w:val="en-US"/>
              </w:rPr>
              <w:t xml:space="preserve"> for a Global Focal Point</w:t>
            </w:r>
            <w:r>
              <w:rPr>
                <w:sz w:val="20"/>
                <w:szCs w:val="20"/>
                <w:lang w:val="en-US"/>
              </w:rPr>
              <w:t xml:space="preserve"> on Research</w:t>
            </w:r>
          </w:p>
        </w:tc>
        <w:tc>
          <w:tcPr>
            <w:tcW w:w="1743" w:type="dxa"/>
          </w:tcPr>
          <w:p w14:paraId="22A52CED" w14:textId="5059D91E" w:rsidR="001914FE" w:rsidRPr="00B6237A" w:rsidRDefault="001914FE" w:rsidP="001914FE">
            <w:pPr>
              <w:rPr>
                <w:sz w:val="20"/>
                <w:szCs w:val="20"/>
                <w:highlight w:val="yellow"/>
                <w:lang w:val="en-US"/>
              </w:rPr>
            </w:pPr>
            <w:r w:rsidRPr="00856DC6">
              <w:rPr>
                <w:sz w:val="20"/>
                <w:szCs w:val="20"/>
                <w:lang w:val="en-US"/>
              </w:rPr>
              <w:t>SAG co-chairs</w:t>
            </w:r>
          </w:p>
        </w:tc>
        <w:tc>
          <w:tcPr>
            <w:tcW w:w="1182" w:type="dxa"/>
          </w:tcPr>
          <w:p w14:paraId="35B93573" w14:textId="55B9A3AB" w:rsidR="001914FE" w:rsidRPr="00B6237A" w:rsidRDefault="001914FE" w:rsidP="001914FE">
            <w:pPr>
              <w:rPr>
                <w:sz w:val="20"/>
                <w:szCs w:val="20"/>
                <w:highlight w:val="yellow"/>
                <w:lang w:val="en-US"/>
              </w:rPr>
            </w:pPr>
            <w:r w:rsidRPr="00856DC6">
              <w:rPr>
                <w:sz w:val="20"/>
                <w:szCs w:val="20"/>
                <w:lang w:val="en-US"/>
              </w:rPr>
              <w:t>26/06/2020</w:t>
            </w:r>
          </w:p>
        </w:tc>
      </w:tr>
      <w:tr w:rsidR="001914FE" w:rsidRPr="005D0DFF" w14:paraId="7CDBE85B" w14:textId="77777777" w:rsidTr="001914FE">
        <w:tc>
          <w:tcPr>
            <w:tcW w:w="6091" w:type="dxa"/>
          </w:tcPr>
          <w:p w14:paraId="3708315D" w14:textId="59D8F355" w:rsidR="001914FE" w:rsidRPr="00856DC6" w:rsidRDefault="001914FE" w:rsidP="002E1474">
            <w:pPr>
              <w:rPr>
                <w:sz w:val="20"/>
                <w:szCs w:val="20"/>
                <w:lang w:val="en-US"/>
              </w:rPr>
            </w:pPr>
            <w:r w:rsidRPr="00856DC6">
              <w:rPr>
                <w:sz w:val="20"/>
                <w:szCs w:val="20"/>
                <w:lang w:val="en-US"/>
              </w:rPr>
              <w:t xml:space="preserve">Provide comments to the </w:t>
            </w:r>
            <w:hyperlink r:id="rId11" w:history="1">
              <w:r w:rsidRPr="00383134">
                <w:rPr>
                  <w:rStyle w:val="Hyperlink"/>
                  <w:sz w:val="20"/>
                  <w:szCs w:val="20"/>
                  <w:lang w:val="en-US"/>
                </w:rPr>
                <w:t>key messages on HLP and COVID-19</w:t>
              </w:r>
            </w:hyperlink>
          </w:p>
        </w:tc>
        <w:tc>
          <w:tcPr>
            <w:tcW w:w="1743" w:type="dxa"/>
          </w:tcPr>
          <w:p w14:paraId="505A955A" w14:textId="77777777" w:rsidR="001914FE" w:rsidRPr="00856DC6" w:rsidRDefault="001914FE" w:rsidP="002E1474">
            <w:pPr>
              <w:rPr>
                <w:sz w:val="20"/>
                <w:szCs w:val="20"/>
                <w:lang w:val="en-US"/>
              </w:rPr>
            </w:pPr>
            <w:r w:rsidRPr="00856DC6">
              <w:rPr>
                <w:sz w:val="20"/>
                <w:szCs w:val="20"/>
                <w:lang w:val="en-US"/>
              </w:rPr>
              <w:t>SAG members</w:t>
            </w:r>
          </w:p>
        </w:tc>
        <w:tc>
          <w:tcPr>
            <w:tcW w:w="1182" w:type="dxa"/>
          </w:tcPr>
          <w:p w14:paraId="3E206BFF" w14:textId="77777777" w:rsidR="001914FE" w:rsidRPr="00856DC6" w:rsidRDefault="001914FE" w:rsidP="002E1474">
            <w:pPr>
              <w:rPr>
                <w:sz w:val="20"/>
                <w:szCs w:val="20"/>
                <w:lang w:val="en-US"/>
              </w:rPr>
            </w:pPr>
            <w:r w:rsidRPr="00856DC6">
              <w:rPr>
                <w:sz w:val="20"/>
                <w:szCs w:val="20"/>
                <w:lang w:val="en-US"/>
              </w:rPr>
              <w:t>29/05/2020</w:t>
            </w:r>
          </w:p>
        </w:tc>
      </w:tr>
      <w:tr w:rsidR="001914FE" w:rsidRPr="005D0DFF" w14:paraId="22136523" w14:textId="77777777" w:rsidTr="001914FE">
        <w:tc>
          <w:tcPr>
            <w:tcW w:w="6091" w:type="dxa"/>
          </w:tcPr>
          <w:p w14:paraId="1B6DD948" w14:textId="56A1C55C" w:rsidR="001914FE" w:rsidRPr="00B6237A" w:rsidRDefault="0045522B" w:rsidP="002E1474">
            <w:pPr>
              <w:rPr>
                <w:sz w:val="20"/>
                <w:szCs w:val="20"/>
                <w:highlight w:val="yellow"/>
                <w:lang w:val="en-US"/>
              </w:rPr>
            </w:pPr>
            <w:r w:rsidRPr="0045522B">
              <w:rPr>
                <w:sz w:val="20"/>
                <w:szCs w:val="20"/>
                <w:lang w:val="en-US"/>
              </w:rPr>
              <w:t>Provide any final feedback on the document on HLP and COVID-19</w:t>
            </w:r>
          </w:p>
        </w:tc>
        <w:tc>
          <w:tcPr>
            <w:tcW w:w="1743" w:type="dxa"/>
          </w:tcPr>
          <w:p w14:paraId="60355A20" w14:textId="77777777" w:rsidR="001914FE" w:rsidRPr="00B6237A" w:rsidRDefault="001914FE" w:rsidP="002E1474">
            <w:pPr>
              <w:rPr>
                <w:sz w:val="20"/>
                <w:szCs w:val="20"/>
                <w:highlight w:val="yellow"/>
                <w:lang w:val="en-US"/>
              </w:rPr>
            </w:pPr>
            <w:r w:rsidRPr="00856DC6">
              <w:rPr>
                <w:sz w:val="20"/>
                <w:szCs w:val="20"/>
                <w:lang w:val="en-US"/>
              </w:rPr>
              <w:t>SAG members</w:t>
            </w:r>
          </w:p>
        </w:tc>
        <w:tc>
          <w:tcPr>
            <w:tcW w:w="1182" w:type="dxa"/>
          </w:tcPr>
          <w:p w14:paraId="79CF5596" w14:textId="77777777" w:rsidR="001914FE" w:rsidRPr="00B6237A" w:rsidRDefault="001914FE" w:rsidP="002E1474">
            <w:pPr>
              <w:rPr>
                <w:sz w:val="20"/>
                <w:szCs w:val="20"/>
                <w:highlight w:val="yellow"/>
                <w:lang w:val="en-US"/>
              </w:rPr>
            </w:pPr>
            <w:r>
              <w:rPr>
                <w:sz w:val="20"/>
                <w:szCs w:val="20"/>
                <w:lang w:val="en-US"/>
              </w:rPr>
              <w:t>05</w:t>
            </w:r>
            <w:r w:rsidRPr="00856DC6">
              <w:rPr>
                <w:sz w:val="20"/>
                <w:szCs w:val="20"/>
                <w:lang w:val="en-US"/>
              </w:rPr>
              <w:t>/0</w:t>
            </w:r>
            <w:r>
              <w:rPr>
                <w:sz w:val="20"/>
                <w:szCs w:val="20"/>
                <w:lang w:val="en-US"/>
              </w:rPr>
              <w:t>6</w:t>
            </w:r>
            <w:r w:rsidRPr="00856DC6">
              <w:rPr>
                <w:sz w:val="20"/>
                <w:szCs w:val="20"/>
                <w:lang w:val="en-US"/>
              </w:rPr>
              <w:t>/2020</w:t>
            </w:r>
          </w:p>
        </w:tc>
      </w:tr>
      <w:tr w:rsidR="001914FE" w:rsidRPr="005D0DFF" w14:paraId="01BD19B8" w14:textId="77777777" w:rsidTr="001914FE">
        <w:tc>
          <w:tcPr>
            <w:tcW w:w="6091" w:type="dxa"/>
          </w:tcPr>
          <w:p w14:paraId="5D1BBD1D" w14:textId="77777777" w:rsidR="001914FE" w:rsidRPr="00B6237A" w:rsidRDefault="001914FE" w:rsidP="002E1474">
            <w:pPr>
              <w:rPr>
                <w:sz w:val="20"/>
                <w:szCs w:val="20"/>
                <w:highlight w:val="yellow"/>
                <w:lang w:val="en-US"/>
              </w:rPr>
            </w:pPr>
            <w:r>
              <w:rPr>
                <w:rFonts w:eastAsia="Times New Roman"/>
                <w:sz w:val="20"/>
                <w:szCs w:val="20"/>
                <w:lang w:val="en-US"/>
              </w:rPr>
              <w:t>Share their policy brief on Housing and COVID-19</w:t>
            </w:r>
          </w:p>
        </w:tc>
        <w:tc>
          <w:tcPr>
            <w:tcW w:w="1743" w:type="dxa"/>
          </w:tcPr>
          <w:p w14:paraId="0C32F3BB" w14:textId="77777777" w:rsidR="001914FE" w:rsidRPr="00B6237A" w:rsidRDefault="001914FE" w:rsidP="002E1474">
            <w:pPr>
              <w:rPr>
                <w:sz w:val="20"/>
                <w:szCs w:val="20"/>
                <w:highlight w:val="yellow"/>
                <w:lang w:val="en-US"/>
              </w:rPr>
            </w:pPr>
            <w:r>
              <w:rPr>
                <w:sz w:val="20"/>
                <w:szCs w:val="20"/>
                <w:lang w:val="en-US"/>
              </w:rPr>
              <w:t>Habitat for Humanity</w:t>
            </w:r>
          </w:p>
        </w:tc>
        <w:tc>
          <w:tcPr>
            <w:tcW w:w="1182" w:type="dxa"/>
          </w:tcPr>
          <w:p w14:paraId="19BCF985" w14:textId="77777777" w:rsidR="001914FE" w:rsidRPr="00B6237A" w:rsidRDefault="001914FE" w:rsidP="002E1474">
            <w:pPr>
              <w:rPr>
                <w:sz w:val="20"/>
                <w:szCs w:val="20"/>
                <w:highlight w:val="yellow"/>
                <w:lang w:val="en-US"/>
              </w:rPr>
            </w:pPr>
            <w:r w:rsidRPr="00856DC6">
              <w:rPr>
                <w:sz w:val="20"/>
                <w:szCs w:val="20"/>
                <w:lang w:val="en-US"/>
              </w:rPr>
              <w:t>Open ended</w:t>
            </w:r>
          </w:p>
        </w:tc>
      </w:tr>
      <w:tr w:rsidR="001914FE" w:rsidRPr="005D0DFF" w14:paraId="34DAB1EE" w14:textId="77777777" w:rsidTr="001914FE">
        <w:tc>
          <w:tcPr>
            <w:tcW w:w="6091" w:type="dxa"/>
          </w:tcPr>
          <w:p w14:paraId="68A918BC" w14:textId="1FD352F3" w:rsidR="001914FE" w:rsidRPr="00856DC6" w:rsidRDefault="002E5966" w:rsidP="002E1474">
            <w:pPr>
              <w:rPr>
                <w:sz w:val="20"/>
                <w:szCs w:val="20"/>
                <w:lang w:val="en-US"/>
              </w:rPr>
            </w:pPr>
            <w:r>
              <w:rPr>
                <w:sz w:val="20"/>
                <w:szCs w:val="20"/>
                <w:lang w:val="en-US"/>
              </w:rPr>
              <w:t>Share the inter-cluster engagement matrix, the document on support from global clusters to countries without humanitarian coordination mechanisms, and other GCCG relevant documents</w:t>
            </w:r>
          </w:p>
        </w:tc>
        <w:tc>
          <w:tcPr>
            <w:tcW w:w="1743" w:type="dxa"/>
          </w:tcPr>
          <w:p w14:paraId="3A26D66A" w14:textId="77777777" w:rsidR="001914FE" w:rsidRPr="00856DC6" w:rsidRDefault="001914FE" w:rsidP="002E1474">
            <w:pPr>
              <w:rPr>
                <w:sz w:val="20"/>
                <w:szCs w:val="20"/>
                <w:lang w:val="en-US"/>
              </w:rPr>
            </w:pPr>
            <w:r w:rsidRPr="00856DC6">
              <w:rPr>
                <w:sz w:val="20"/>
                <w:szCs w:val="20"/>
                <w:lang w:val="en-US"/>
              </w:rPr>
              <w:t xml:space="preserve">SAG </w:t>
            </w:r>
            <w:r>
              <w:rPr>
                <w:sz w:val="20"/>
                <w:szCs w:val="20"/>
                <w:lang w:val="en-US"/>
              </w:rPr>
              <w:t>co-chairs</w:t>
            </w:r>
          </w:p>
        </w:tc>
        <w:tc>
          <w:tcPr>
            <w:tcW w:w="1182" w:type="dxa"/>
          </w:tcPr>
          <w:p w14:paraId="7EFC6C7B" w14:textId="77777777" w:rsidR="001914FE" w:rsidRPr="00856DC6" w:rsidRDefault="001914FE" w:rsidP="002E1474">
            <w:pPr>
              <w:rPr>
                <w:sz w:val="20"/>
                <w:szCs w:val="20"/>
                <w:lang w:val="en-US"/>
              </w:rPr>
            </w:pPr>
            <w:r>
              <w:rPr>
                <w:sz w:val="20"/>
                <w:szCs w:val="20"/>
                <w:lang w:val="en-US"/>
              </w:rPr>
              <w:t>18</w:t>
            </w:r>
            <w:r w:rsidRPr="00856DC6">
              <w:rPr>
                <w:sz w:val="20"/>
                <w:szCs w:val="20"/>
                <w:lang w:val="en-US"/>
              </w:rPr>
              <w:t>/0</w:t>
            </w:r>
            <w:r>
              <w:rPr>
                <w:sz w:val="20"/>
                <w:szCs w:val="20"/>
                <w:lang w:val="en-US"/>
              </w:rPr>
              <w:t>6</w:t>
            </w:r>
            <w:r w:rsidRPr="00856DC6">
              <w:rPr>
                <w:sz w:val="20"/>
                <w:szCs w:val="20"/>
                <w:lang w:val="en-US"/>
              </w:rPr>
              <w:t>/2020</w:t>
            </w:r>
          </w:p>
        </w:tc>
      </w:tr>
      <w:tr w:rsidR="001914FE" w:rsidRPr="005D0DFF" w14:paraId="506A7F35" w14:textId="77777777" w:rsidTr="001914FE">
        <w:tc>
          <w:tcPr>
            <w:tcW w:w="6091" w:type="dxa"/>
          </w:tcPr>
          <w:p w14:paraId="20AAF198" w14:textId="77777777" w:rsidR="001914FE" w:rsidRPr="00B6237A" w:rsidRDefault="001914FE" w:rsidP="002E1474">
            <w:pPr>
              <w:rPr>
                <w:sz w:val="20"/>
                <w:szCs w:val="20"/>
                <w:highlight w:val="yellow"/>
                <w:lang w:val="en-US"/>
              </w:rPr>
            </w:pPr>
            <w:r w:rsidRPr="00757AC8">
              <w:rPr>
                <w:sz w:val="20"/>
                <w:szCs w:val="20"/>
                <w:lang w:val="en-US"/>
              </w:rPr>
              <w:t xml:space="preserve">Write to the </w:t>
            </w:r>
            <w:r w:rsidRPr="00765662">
              <w:rPr>
                <w:sz w:val="20"/>
                <w:szCs w:val="20"/>
                <w:lang w:val="en-US"/>
              </w:rPr>
              <w:t>new Special Rapporteur on the Right to Adequate Housing</w:t>
            </w:r>
            <w:r>
              <w:rPr>
                <w:sz w:val="20"/>
                <w:szCs w:val="20"/>
                <w:lang w:val="en-US"/>
              </w:rPr>
              <w:t xml:space="preserve"> introducing the GSC and inviting him to the GSC meeting</w:t>
            </w:r>
          </w:p>
        </w:tc>
        <w:tc>
          <w:tcPr>
            <w:tcW w:w="1743" w:type="dxa"/>
          </w:tcPr>
          <w:p w14:paraId="590324C4" w14:textId="77777777" w:rsidR="001914FE" w:rsidRPr="00B6237A" w:rsidRDefault="001914FE" w:rsidP="002E1474">
            <w:pPr>
              <w:rPr>
                <w:sz w:val="20"/>
                <w:szCs w:val="20"/>
                <w:highlight w:val="yellow"/>
                <w:lang w:val="en-US"/>
              </w:rPr>
            </w:pPr>
            <w:r w:rsidRPr="00757AC8">
              <w:rPr>
                <w:sz w:val="20"/>
                <w:szCs w:val="20"/>
                <w:lang w:val="en-US"/>
              </w:rPr>
              <w:t>GSC coordinators</w:t>
            </w:r>
          </w:p>
        </w:tc>
        <w:tc>
          <w:tcPr>
            <w:tcW w:w="1182" w:type="dxa"/>
          </w:tcPr>
          <w:p w14:paraId="68A65728" w14:textId="77777777" w:rsidR="001914FE" w:rsidRPr="00B6237A" w:rsidRDefault="001914FE" w:rsidP="002E1474">
            <w:pPr>
              <w:rPr>
                <w:sz w:val="20"/>
                <w:szCs w:val="20"/>
                <w:highlight w:val="yellow"/>
                <w:lang w:val="en-US"/>
              </w:rPr>
            </w:pPr>
            <w:r w:rsidRPr="00757AC8">
              <w:rPr>
                <w:sz w:val="20"/>
                <w:szCs w:val="20"/>
                <w:lang w:val="en-US"/>
              </w:rPr>
              <w:t>15/0</w:t>
            </w:r>
            <w:r>
              <w:rPr>
                <w:sz w:val="20"/>
                <w:szCs w:val="20"/>
                <w:lang w:val="en-US"/>
              </w:rPr>
              <w:t>6</w:t>
            </w:r>
            <w:r w:rsidRPr="00757AC8">
              <w:rPr>
                <w:sz w:val="20"/>
                <w:szCs w:val="20"/>
                <w:lang w:val="en-US"/>
              </w:rPr>
              <w:t>/2020</w:t>
            </w:r>
          </w:p>
        </w:tc>
      </w:tr>
      <w:tr w:rsidR="001914FE" w:rsidRPr="005D0DFF" w14:paraId="364CA48F" w14:textId="77777777" w:rsidTr="001914FE">
        <w:tc>
          <w:tcPr>
            <w:tcW w:w="6091" w:type="dxa"/>
          </w:tcPr>
          <w:p w14:paraId="209F00C1" w14:textId="0C36D7BA" w:rsidR="001914FE" w:rsidRPr="00757AC8" w:rsidRDefault="001914FE" w:rsidP="002E1474">
            <w:pPr>
              <w:rPr>
                <w:sz w:val="20"/>
                <w:szCs w:val="20"/>
                <w:lang w:val="en-US"/>
              </w:rPr>
            </w:pPr>
            <w:r w:rsidRPr="00757AC8">
              <w:rPr>
                <w:sz w:val="20"/>
                <w:szCs w:val="20"/>
                <w:lang w:val="en-US"/>
              </w:rPr>
              <w:t>Organize an ad-hoc SAG meeting on COVID-19</w:t>
            </w:r>
            <w:r>
              <w:rPr>
                <w:sz w:val="20"/>
                <w:szCs w:val="20"/>
                <w:lang w:val="en-US"/>
              </w:rPr>
              <w:t xml:space="preserve"> </w:t>
            </w:r>
            <w:r w:rsidR="007A73A8">
              <w:rPr>
                <w:sz w:val="20"/>
                <w:szCs w:val="20"/>
                <w:lang w:val="en-US"/>
              </w:rPr>
              <w:t xml:space="preserve">in </w:t>
            </w:r>
            <w:r>
              <w:rPr>
                <w:sz w:val="20"/>
                <w:szCs w:val="20"/>
                <w:lang w:val="en-US"/>
              </w:rPr>
              <w:t>mid-June</w:t>
            </w:r>
          </w:p>
        </w:tc>
        <w:tc>
          <w:tcPr>
            <w:tcW w:w="1743" w:type="dxa"/>
          </w:tcPr>
          <w:p w14:paraId="0EECA031" w14:textId="77777777" w:rsidR="001914FE" w:rsidRPr="00757AC8" w:rsidRDefault="001914FE" w:rsidP="002E1474">
            <w:pPr>
              <w:rPr>
                <w:sz w:val="20"/>
                <w:szCs w:val="20"/>
                <w:lang w:val="en-US"/>
              </w:rPr>
            </w:pPr>
            <w:r w:rsidRPr="00757AC8">
              <w:rPr>
                <w:sz w:val="20"/>
                <w:szCs w:val="20"/>
                <w:lang w:val="en-US"/>
              </w:rPr>
              <w:t>SAG co-chairs</w:t>
            </w:r>
          </w:p>
        </w:tc>
        <w:tc>
          <w:tcPr>
            <w:tcW w:w="1182" w:type="dxa"/>
          </w:tcPr>
          <w:p w14:paraId="26CA347F" w14:textId="77777777" w:rsidR="001914FE" w:rsidRPr="00757AC8" w:rsidRDefault="001914FE" w:rsidP="002E1474">
            <w:pPr>
              <w:rPr>
                <w:sz w:val="20"/>
                <w:szCs w:val="20"/>
                <w:lang w:val="en-US"/>
              </w:rPr>
            </w:pPr>
            <w:r w:rsidRPr="00757AC8">
              <w:rPr>
                <w:sz w:val="20"/>
                <w:szCs w:val="20"/>
                <w:lang w:val="en-US"/>
              </w:rPr>
              <w:t>04/06/2020</w:t>
            </w:r>
          </w:p>
        </w:tc>
      </w:tr>
      <w:bookmarkEnd w:id="1"/>
    </w:tbl>
    <w:p w14:paraId="48E55E73" w14:textId="77777777" w:rsidR="00172775" w:rsidRDefault="00172775" w:rsidP="004A0586">
      <w:pPr>
        <w:pStyle w:val="ListParagraph"/>
        <w:rPr>
          <w:b/>
          <w:i/>
          <w:color w:val="04314C"/>
          <w:sz w:val="20"/>
          <w:szCs w:val="20"/>
          <w:lang w:val="en-US"/>
        </w:rPr>
      </w:pPr>
    </w:p>
    <w:p w14:paraId="4014303C" w14:textId="41D9D5C8" w:rsidR="00D155A6" w:rsidRPr="005D0DFF" w:rsidRDefault="00D155A6" w:rsidP="00D155A6">
      <w:pPr>
        <w:pStyle w:val="ListParagraph"/>
        <w:numPr>
          <w:ilvl w:val="0"/>
          <w:numId w:val="27"/>
        </w:numPr>
        <w:rPr>
          <w:b/>
          <w:i/>
          <w:color w:val="04314C"/>
          <w:sz w:val="20"/>
          <w:szCs w:val="20"/>
          <w:lang w:val="en-US"/>
        </w:rPr>
      </w:pPr>
      <w:r w:rsidRPr="005D0DFF">
        <w:rPr>
          <w:b/>
          <w:i/>
          <w:color w:val="04314C"/>
          <w:sz w:val="20"/>
          <w:szCs w:val="20"/>
          <w:lang w:val="en-US"/>
        </w:rPr>
        <w:t xml:space="preserve">Welcome, revision of </w:t>
      </w:r>
      <w:r w:rsidR="00E65AEB">
        <w:rPr>
          <w:b/>
          <w:i/>
          <w:color w:val="04314C"/>
          <w:sz w:val="20"/>
          <w:szCs w:val="20"/>
          <w:lang w:val="en-US"/>
        </w:rPr>
        <w:t xml:space="preserve">action points from </w:t>
      </w:r>
      <w:r w:rsidR="00FF1869">
        <w:rPr>
          <w:b/>
          <w:i/>
          <w:color w:val="04314C"/>
          <w:sz w:val="20"/>
          <w:szCs w:val="20"/>
          <w:lang w:val="en-US"/>
        </w:rPr>
        <w:t>the last SAG meeting</w:t>
      </w:r>
      <w:r w:rsidR="004B27E7">
        <w:rPr>
          <w:b/>
          <w:i/>
          <w:color w:val="04314C"/>
          <w:sz w:val="20"/>
          <w:szCs w:val="20"/>
          <w:lang w:val="en-US"/>
        </w:rPr>
        <w:t xml:space="preserve">, and revision of the </w:t>
      </w:r>
      <w:r w:rsidR="00AC190D">
        <w:rPr>
          <w:b/>
          <w:i/>
          <w:color w:val="04314C"/>
          <w:sz w:val="20"/>
          <w:szCs w:val="20"/>
          <w:lang w:val="en-US"/>
        </w:rPr>
        <w:t>a</w:t>
      </w:r>
      <w:r w:rsidR="004B27E7">
        <w:rPr>
          <w:b/>
          <w:i/>
          <w:color w:val="04314C"/>
          <w:sz w:val="20"/>
          <w:szCs w:val="20"/>
          <w:lang w:val="en-US"/>
        </w:rPr>
        <w:t>genda</w:t>
      </w:r>
    </w:p>
    <w:p w14:paraId="04461DCA" w14:textId="4F8BEAE9" w:rsidR="00A64B82" w:rsidRDefault="00650C0D" w:rsidP="008929A2">
      <w:pPr>
        <w:jc w:val="both"/>
        <w:rPr>
          <w:sz w:val="20"/>
          <w:szCs w:val="20"/>
          <w:lang w:val="en-US"/>
        </w:rPr>
      </w:pPr>
      <w:r w:rsidRPr="005D0DFF">
        <w:rPr>
          <w:sz w:val="20"/>
          <w:szCs w:val="20"/>
          <w:lang w:val="en-US"/>
        </w:rPr>
        <w:t>The Chair went through the Action Points from the previous SAG Meeting providing an update on progress made to date.</w:t>
      </w:r>
      <w:r w:rsidR="00CB7004">
        <w:rPr>
          <w:sz w:val="20"/>
          <w:szCs w:val="20"/>
          <w:lang w:val="en-US"/>
        </w:rPr>
        <w:t xml:space="preserve"> </w:t>
      </w:r>
      <w:r w:rsidR="007404A9">
        <w:rPr>
          <w:sz w:val="20"/>
          <w:szCs w:val="20"/>
          <w:lang w:val="en-US"/>
        </w:rPr>
        <w:t>SAG deci</w:t>
      </w:r>
      <w:r w:rsidR="00B7292E">
        <w:rPr>
          <w:sz w:val="20"/>
          <w:szCs w:val="20"/>
          <w:lang w:val="en-US"/>
        </w:rPr>
        <w:t>si</w:t>
      </w:r>
      <w:r w:rsidR="007404A9">
        <w:rPr>
          <w:sz w:val="20"/>
          <w:szCs w:val="20"/>
          <w:lang w:val="en-US"/>
        </w:rPr>
        <w:t>ons and</w:t>
      </w:r>
      <w:r w:rsidR="00CB7004">
        <w:rPr>
          <w:sz w:val="20"/>
          <w:szCs w:val="20"/>
          <w:lang w:val="en-US"/>
        </w:rPr>
        <w:t xml:space="preserve"> </w:t>
      </w:r>
      <w:r w:rsidR="007404A9">
        <w:rPr>
          <w:sz w:val="20"/>
          <w:szCs w:val="20"/>
          <w:lang w:val="en-US"/>
        </w:rPr>
        <w:t>a</w:t>
      </w:r>
      <w:r w:rsidR="00CB7004">
        <w:rPr>
          <w:sz w:val="20"/>
          <w:szCs w:val="20"/>
          <w:lang w:val="en-US"/>
        </w:rPr>
        <w:t>ction</w:t>
      </w:r>
      <w:r w:rsidR="007404A9">
        <w:rPr>
          <w:sz w:val="20"/>
          <w:szCs w:val="20"/>
          <w:lang w:val="en-US"/>
        </w:rPr>
        <w:t xml:space="preserve"> p</w:t>
      </w:r>
      <w:r w:rsidR="00CB7004">
        <w:rPr>
          <w:sz w:val="20"/>
          <w:szCs w:val="20"/>
          <w:lang w:val="en-US"/>
        </w:rPr>
        <w:t>oints</w:t>
      </w:r>
      <w:r w:rsidR="007404A9">
        <w:rPr>
          <w:sz w:val="20"/>
          <w:szCs w:val="20"/>
          <w:lang w:val="en-US"/>
        </w:rPr>
        <w:t xml:space="preserve"> for 2020</w:t>
      </w:r>
      <w:r w:rsidR="00CB7004">
        <w:rPr>
          <w:sz w:val="20"/>
          <w:szCs w:val="20"/>
          <w:lang w:val="en-US"/>
        </w:rPr>
        <w:t xml:space="preserve"> </w:t>
      </w:r>
      <w:r w:rsidR="0061555C">
        <w:rPr>
          <w:sz w:val="20"/>
          <w:szCs w:val="20"/>
          <w:lang w:val="en-US"/>
        </w:rPr>
        <w:t>and current status can be found</w:t>
      </w:r>
      <w:r w:rsidR="00BD2F38">
        <w:rPr>
          <w:sz w:val="20"/>
          <w:szCs w:val="20"/>
          <w:lang w:val="en-US"/>
        </w:rPr>
        <w:t xml:space="preserve"> on a separate sheet</w:t>
      </w:r>
      <w:r w:rsidR="0061555C">
        <w:rPr>
          <w:sz w:val="20"/>
          <w:szCs w:val="20"/>
          <w:lang w:val="en-US"/>
        </w:rPr>
        <w:t xml:space="preserve"> </w:t>
      </w:r>
      <w:hyperlink r:id="rId12" w:history="1">
        <w:r w:rsidR="0061555C" w:rsidRPr="00442C3C">
          <w:rPr>
            <w:rStyle w:val="Hyperlink"/>
            <w:sz w:val="20"/>
            <w:szCs w:val="20"/>
            <w:lang w:val="en-US"/>
          </w:rPr>
          <w:t>here</w:t>
        </w:r>
      </w:hyperlink>
      <w:r w:rsidR="0061555C">
        <w:rPr>
          <w:sz w:val="20"/>
          <w:szCs w:val="20"/>
          <w:lang w:val="en-US"/>
        </w:rPr>
        <w:t>.</w:t>
      </w:r>
    </w:p>
    <w:p w14:paraId="223A1706" w14:textId="77777777" w:rsidR="00B6237A" w:rsidRPr="00C329E8" w:rsidRDefault="00B6237A" w:rsidP="00B6237A">
      <w:pPr>
        <w:pStyle w:val="ListParagraph"/>
        <w:numPr>
          <w:ilvl w:val="0"/>
          <w:numId w:val="27"/>
        </w:numPr>
        <w:rPr>
          <w:b/>
          <w:i/>
          <w:color w:val="04314C"/>
          <w:sz w:val="20"/>
          <w:szCs w:val="20"/>
          <w:lang w:val="en-US"/>
        </w:rPr>
      </w:pPr>
      <w:r w:rsidRPr="00C329E8">
        <w:rPr>
          <w:b/>
          <w:i/>
          <w:color w:val="04314C"/>
          <w:sz w:val="20"/>
          <w:szCs w:val="20"/>
          <w:lang w:val="en-US"/>
        </w:rPr>
        <w:t>Research agenda: discuss next steps for the cluster in relation to research.</w:t>
      </w:r>
    </w:p>
    <w:p w14:paraId="2991FE79" w14:textId="3C1A53A4" w:rsidR="00B6237A" w:rsidRDefault="00AB282E" w:rsidP="00B6237A">
      <w:pPr>
        <w:rPr>
          <w:rFonts w:eastAsia="Times New Roman"/>
          <w:sz w:val="20"/>
          <w:szCs w:val="20"/>
          <w:lang w:val="en-US"/>
        </w:rPr>
      </w:pPr>
      <w:r>
        <w:rPr>
          <w:rFonts w:eastAsia="Times New Roman"/>
          <w:sz w:val="20"/>
          <w:szCs w:val="20"/>
          <w:lang w:val="en-US"/>
        </w:rPr>
        <w:t xml:space="preserve">A study commissioned by UNHCR </w:t>
      </w:r>
      <w:r w:rsidR="00A02F9E">
        <w:rPr>
          <w:rFonts w:eastAsia="Times New Roman"/>
          <w:sz w:val="20"/>
          <w:szCs w:val="20"/>
          <w:lang w:val="en-US"/>
        </w:rPr>
        <w:t>was undertaken by</w:t>
      </w:r>
      <w:r>
        <w:rPr>
          <w:rFonts w:eastAsia="Times New Roman"/>
          <w:sz w:val="20"/>
          <w:szCs w:val="20"/>
          <w:lang w:val="en-US"/>
        </w:rPr>
        <w:t xml:space="preserve"> Charles Parrack to identify</w:t>
      </w:r>
      <w:r w:rsidR="00A02F9E">
        <w:rPr>
          <w:rFonts w:eastAsia="Times New Roman"/>
          <w:sz w:val="20"/>
          <w:szCs w:val="20"/>
          <w:lang w:val="en-US"/>
        </w:rPr>
        <w:t xml:space="preserve"> the</w:t>
      </w:r>
      <w:r>
        <w:rPr>
          <w:rFonts w:eastAsia="Times New Roman"/>
          <w:sz w:val="20"/>
          <w:szCs w:val="20"/>
          <w:lang w:val="en-US"/>
        </w:rPr>
        <w:t xml:space="preserve"> key</w:t>
      </w:r>
      <w:r w:rsidR="00A02F9E">
        <w:rPr>
          <w:rFonts w:eastAsia="Times New Roman"/>
          <w:sz w:val="20"/>
          <w:szCs w:val="20"/>
          <w:lang w:val="en-US"/>
        </w:rPr>
        <w:t xml:space="preserve"> </w:t>
      </w:r>
      <w:r w:rsidR="007A73A8">
        <w:rPr>
          <w:rFonts w:eastAsia="Times New Roman"/>
          <w:sz w:val="20"/>
          <w:szCs w:val="20"/>
          <w:lang w:val="en-US"/>
        </w:rPr>
        <w:t xml:space="preserve">research </w:t>
      </w:r>
      <w:r w:rsidR="00A02F9E">
        <w:rPr>
          <w:rFonts w:eastAsia="Times New Roman"/>
          <w:sz w:val="20"/>
          <w:szCs w:val="20"/>
          <w:lang w:val="en-US"/>
        </w:rPr>
        <w:t>priority</w:t>
      </w:r>
      <w:r>
        <w:rPr>
          <w:rFonts w:eastAsia="Times New Roman"/>
          <w:sz w:val="20"/>
          <w:szCs w:val="20"/>
          <w:lang w:val="en-US"/>
        </w:rPr>
        <w:t xml:space="preserve"> themes for the SAG.</w:t>
      </w:r>
      <w:r w:rsidR="00A02F9E">
        <w:rPr>
          <w:rFonts w:eastAsia="Times New Roman"/>
          <w:sz w:val="20"/>
          <w:szCs w:val="20"/>
          <w:lang w:val="en-US"/>
        </w:rPr>
        <w:t xml:space="preserve"> The document was shared with the SAG members to read in advance of this meeting. </w:t>
      </w:r>
    </w:p>
    <w:bookmarkStart w:id="2" w:name="_MON_1651925226"/>
    <w:bookmarkEnd w:id="2"/>
    <w:p w14:paraId="08143684" w14:textId="22E8CC68" w:rsidR="00A02F9E" w:rsidRDefault="00A02F9E" w:rsidP="00B6237A">
      <w:r>
        <w:object w:dxaOrig="1508" w:dyaOrig="984" w14:anchorId="0A7C1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8.6pt" o:ole="">
            <v:imagedata r:id="rId13" o:title=""/>
          </v:shape>
          <o:OLEObject Type="Embed" ProgID="Word.Document.12" ShapeID="_x0000_i1025" DrawAspect="Icon" ObjectID="_1653999396" r:id="rId14">
            <o:FieldCodes>\s</o:FieldCodes>
          </o:OLEObject>
        </w:object>
      </w:r>
    </w:p>
    <w:p w14:paraId="2285A669" w14:textId="590795B1" w:rsidR="00641FF1" w:rsidRDefault="00641FF1" w:rsidP="008F2499">
      <w:pPr>
        <w:jc w:val="both"/>
        <w:rPr>
          <w:rFonts w:eastAsia="Times New Roman"/>
          <w:sz w:val="20"/>
          <w:szCs w:val="20"/>
          <w:lang w:val="en-US"/>
        </w:rPr>
      </w:pPr>
      <w:r>
        <w:rPr>
          <w:rFonts w:eastAsia="Times New Roman"/>
          <w:sz w:val="20"/>
          <w:szCs w:val="20"/>
          <w:lang w:val="en-US"/>
        </w:rPr>
        <w:t>The author interviewed SAG members to understand their research priorities, grouped the</w:t>
      </w:r>
      <w:r w:rsidR="00383134">
        <w:rPr>
          <w:rFonts w:eastAsia="Times New Roman"/>
          <w:sz w:val="20"/>
          <w:szCs w:val="20"/>
          <w:lang w:val="en-US"/>
        </w:rPr>
        <w:t>se priorities</w:t>
      </w:r>
      <w:r>
        <w:rPr>
          <w:rFonts w:eastAsia="Times New Roman"/>
          <w:sz w:val="20"/>
          <w:szCs w:val="20"/>
          <w:lang w:val="en-US"/>
        </w:rPr>
        <w:t xml:space="preserve">, organized them, shared these with the SAG during the </w:t>
      </w:r>
      <w:r w:rsidR="007A73A8">
        <w:rPr>
          <w:rFonts w:eastAsia="Times New Roman"/>
          <w:sz w:val="20"/>
          <w:szCs w:val="20"/>
          <w:lang w:val="en-US"/>
        </w:rPr>
        <w:t xml:space="preserve">December 2019 </w:t>
      </w:r>
      <w:r>
        <w:rPr>
          <w:rFonts w:eastAsia="Times New Roman"/>
          <w:sz w:val="20"/>
          <w:szCs w:val="20"/>
          <w:lang w:val="en-US"/>
        </w:rPr>
        <w:t xml:space="preserve">SAG retreat for feedback and prioritization, and captured them in the report. Two main priorities are identified, one around the wider impact of shelter programs and the other on cash and markets programming and how they influence shelter </w:t>
      </w:r>
      <w:r w:rsidR="007A73A8">
        <w:rPr>
          <w:rFonts w:eastAsia="Times New Roman"/>
          <w:sz w:val="20"/>
          <w:szCs w:val="20"/>
          <w:lang w:val="en-US"/>
        </w:rPr>
        <w:t>outcomes</w:t>
      </w:r>
      <w:r>
        <w:rPr>
          <w:rFonts w:eastAsia="Times New Roman"/>
          <w:sz w:val="20"/>
          <w:szCs w:val="20"/>
          <w:lang w:val="en-US"/>
        </w:rPr>
        <w:t>. Other research priorities were identified around conflict, space standards, self-recovery, HLP, and long-term impact and recovery. Further work is needed in six areas: searching for research funding, map</w:t>
      </w:r>
      <w:r w:rsidR="008F2499">
        <w:rPr>
          <w:rFonts w:eastAsia="Times New Roman"/>
          <w:sz w:val="20"/>
          <w:szCs w:val="20"/>
          <w:lang w:val="en-US"/>
        </w:rPr>
        <w:t xml:space="preserve">ping research capacity, craft advocacy messages for research funders, involve a wider group of stakeholders to </w:t>
      </w:r>
      <w:r w:rsidR="00383134">
        <w:rPr>
          <w:rFonts w:eastAsia="Times New Roman"/>
          <w:sz w:val="20"/>
          <w:szCs w:val="20"/>
          <w:lang w:val="en-US"/>
        </w:rPr>
        <w:t xml:space="preserve">further </w:t>
      </w:r>
      <w:r w:rsidR="008F2499">
        <w:rPr>
          <w:rFonts w:eastAsia="Times New Roman"/>
          <w:sz w:val="20"/>
          <w:szCs w:val="20"/>
          <w:lang w:val="en-US"/>
        </w:rPr>
        <w:t>explore the top themes, support existing research collaborations, and develop tools to assist MEAL processes to measure outcome and impact of shelter programs.</w:t>
      </w:r>
    </w:p>
    <w:p w14:paraId="0DDA9BF0" w14:textId="0F813A9D" w:rsidR="00A02F9E" w:rsidRDefault="00A02F9E" w:rsidP="00A02F9E">
      <w:pPr>
        <w:rPr>
          <w:rFonts w:eastAsia="Times New Roman"/>
          <w:sz w:val="20"/>
          <w:szCs w:val="20"/>
          <w:lang w:val="en-US"/>
        </w:rPr>
      </w:pPr>
      <w:r>
        <w:rPr>
          <w:rFonts w:eastAsia="Times New Roman"/>
          <w:sz w:val="20"/>
          <w:szCs w:val="20"/>
          <w:lang w:val="en-US"/>
        </w:rPr>
        <w:t xml:space="preserve">The pending issues to finalize the report </w:t>
      </w:r>
      <w:r w:rsidR="00383134">
        <w:rPr>
          <w:rFonts w:eastAsia="Times New Roman"/>
          <w:sz w:val="20"/>
          <w:szCs w:val="20"/>
          <w:lang w:val="en-US"/>
        </w:rPr>
        <w:t xml:space="preserve">and the next steps </w:t>
      </w:r>
      <w:r>
        <w:rPr>
          <w:rFonts w:eastAsia="Times New Roman"/>
          <w:sz w:val="20"/>
          <w:szCs w:val="20"/>
          <w:lang w:val="en-US"/>
        </w:rPr>
        <w:t>are the following:</w:t>
      </w:r>
    </w:p>
    <w:p w14:paraId="6B7BFB7B" w14:textId="77777777" w:rsidR="00ED5467" w:rsidRDefault="00A02F9E" w:rsidP="00A02F9E">
      <w:pPr>
        <w:pStyle w:val="ListParagraph"/>
        <w:numPr>
          <w:ilvl w:val="0"/>
          <w:numId w:val="49"/>
        </w:numPr>
        <w:rPr>
          <w:rFonts w:eastAsia="Times New Roman"/>
          <w:sz w:val="20"/>
          <w:szCs w:val="20"/>
          <w:lang w:val="en-US"/>
        </w:rPr>
      </w:pPr>
      <w:r w:rsidRPr="00A02F9E">
        <w:rPr>
          <w:rFonts w:eastAsia="Times New Roman"/>
          <w:b/>
          <w:bCs/>
          <w:sz w:val="20"/>
          <w:szCs w:val="20"/>
          <w:lang w:val="en-US"/>
        </w:rPr>
        <w:t>Anonymization</w:t>
      </w:r>
      <w:r>
        <w:rPr>
          <w:rFonts w:eastAsia="Times New Roman"/>
          <w:sz w:val="20"/>
          <w:szCs w:val="20"/>
          <w:lang w:val="en-US"/>
        </w:rPr>
        <w:t xml:space="preserve">: the document identifies the organizations and their preferred themes. SAG members were consulted on whether they agree with being identified. Some members thought it was useful to be identified but one partner preferred not to be. </w:t>
      </w:r>
    </w:p>
    <w:p w14:paraId="701E48A9" w14:textId="31145BF0" w:rsidR="00A02F9E" w:rsidRDefault="00A02F9E" w:rsidP="00ED5467">
      <w:pPr>
        <w:pStyle w:val="ListParagraph"/>
        <w:rPr>
          <w:rFonts w:eastAsia="Times New Roman"/>
          <w:sz w:val="20"/>
          <w:szCs w:val="20"/>
          <w:lang w:val="en-US"/>
        </w:rPr>
      </w:pPr>
      <w:r>
        <w:rPr>
          <w:rFonts w:eastAsia="Times New Roman"/>
          <w:sz w:val="20"/>
          <w:szCs w:val="20"/>
          <w:lang w:val="en-US"/>
        </w:rPr>
        <w:t>It was agreed that the</w:t>
      </w:r>
      <w:r w:rsidR="00ED5467">
        <w:rPr>
          <w:rFonts w:eastAsia="Times New Roman"/>
          <w:sz w:val="20"/>
          <w:szCs w:val="20"/>
          <w:lang w:val="en-US"/>
        </w:rPr>
        <w:t xml:space="preserve"> public</w:t>
      </w:r>
      <w:r>
        <w:rPr>
          <w:rFonts w:eastAsia="Times New Roman"/>
          <w:sz w:val="20"/>
          <w:szCs w:val="20"/>
          <w:lang w:val="en-US"/>
        </w:rPr>
        <w:t xml:space="preserve"> report w</w:t>
      </w:r>
      <w:r w:rsidR="00ED5467">
        <w:rPr>
          <w:rFonts w:eastAsia="Times New Roman"/>
          <w:sz w:val="20"/>
          <w:szCs w:val="20"/>
          <w:lang w:val="en-US"/>
        </w:rPr>
        <w:t>ill</w:t>
      </w:r>
      <w:r>
        <w:rPr>
          <w:rFonts w:eastAsia="Times New Roman"/>
          <w:sz w:val="20"/>
          <w:szCs w:val="20"/>
          <w:lang w:val="en-US"/>
        </w:rPr>
        <w:t xml:space="preserve"> be </w:t>
      </w:r>
      <w:r w:rsidR="00ED5467">
        <w:rPr>
          <w:rFonts w:eastAsia="Times New Roman"/>
          <w:sz w:val="20"/>
          <w:szCs w:val="20"/>
          <w:lang w:val="en-US"/>
        </w:rPr>
        <w:t>anonymized. There will be an additional internal document which identifies t</w:t>
      </w:r>
      <w:r>
        <w:rPr>
          <w:rFonts w:eastAsia="Times New Roman"/>
          <w:sz w:val="20"/>
          <w:szCs w:val="20"/>
          <w:lang w:val="en-US"/>
        </w:rPr>
        <w:t xml:space="preserve">he organizations </w:t>
      </w:r>
      <w:r w:rsidR="00ED5467">
        <w:rPr>
          <w:rFonts w:eastAsia="Times New Roman"/>
          <w:sz w:val="20"/>
          <w:szCs w:val="20"/>
          <w:lang w:val="en-US"/>
        </w:rPr>
        <w:t>interested in the different themes</w:t>
      </w:r>
      <w:r>
        <w:rPr>
          <w:rFonts w:eastAsia="Times New Roman"/>
          <w:sz w:val="20"/>
          <w:szCs w:val="20"/>
          <w:lang w:val="en-US"/>
        </w:rPr>
        <w:t xml:space="preserve">. </w:t>
      </w:r>
    </w:p>
    <w:p w14:paraId="78080A5E" w14:textId="77777777" w:rsidR="00ED5467" w:rsidRPr="00A02F9E" w:rsidRDefault="00ED5467" w:rsidP="00ED5467">
      <w:pPr>
        <w:pStyle w:val="ListParagraph"/>
        <w:rPr>
          <w:rFonts w:eastAsia="Times New Roman"/>
          <w:sz w:val="20"/>
          <w:szCs w:val="20"/>
          <w:lang w:val="en-US"/>
        </w:rPr>
      </w:pPr>
    </w:p>
    <w:p w14:paraId="2AD06696" w14:textId="0E872132" w:rsidR="00A02F9E" w:rsidRPr="00A02F9E" w:rsidRDefault="00A02F9E" w:rsidP="00A02F9E">
      <w:pPr>
        <w:pStyle w:val="ListParagraph"/>
        <w:numPr>
          <w:ilvl w:val="0"/>
          <w:numId w:val="49"/>
        </w:numPr>
        <w:rPr>
          <w:rFonts w:eastAsia="Times New Roman"/>
          <w:sz w:val="20"/>
          <w:szCs w:val="20"/>
          <w:lang w:val="en-US"/>
        </w:rPr>
      </w:pPr>
      <w:r w:rsidRPr="00A02F9E">
        <w:rPr>
          <w:rFonts w:eastAsia="Times New Roman"/>
          <w:b/>
          <w:bCs/>
          <w:sz w:val="20"/>
          <w:szCs w:val="20"/>
          <w:lang w:val="en-US"/>
        </w:rPr>
        <w:t>Agreement on priorit</w:t>
      </w:r>
      <w:r w:rsidR="008F2499">
        <w:rPr>
          <w:rFonts w:eastAsia="Times New Roman"/>
          <w:b/>
          <w:bCs/>
          <w:sz w:val="20"/>
          <w:szCs w:val="20"/>
          <w:lang w:val="en-US"/>
        </w:rPr>
        <w:t>y themes</w:t>
      </w:r>
      <w:r>
        <w:rPr>
          <w:rFonts w:eastAsia="Times New Roman"/>
          <w:b/>
          <w:bCs/>
          <w:sz w:val="20"/>
          <w:szCs w:val="20"/>
          <w:lang w:val="en-US"/>
        </w:rPr>
        <w:t xml:space="preserve">: </w:t>
      </w:r>
      <w:r w:rsidR="008F2499">
        <w:rPr>
          <w:rFonts w:eastAsia="Times New Roman"/>
          <w:sz w:val="20"/>
          <w:szCs w:val="20"/>
          <w:lang w:val="en-US"/>
        </w:rPr>
        <w:t xml:space="preserve">are the </w:t>
      </w:r>
      <w:r w:rsidR="00383134">
        <w:rPr>
          <w:rFonts w:eastAsia="Times New Roman"/>
          <w:sz w:val="20"/>
          <w:szCs w:val="20"/>
          <w:lang w:val="en-US"/>
        </w:rPr>
        <w:t xml:space="preserve">SAG </w:t>
      </w:r>
      <w:r w:rsidR="008F2499">
        <w:rPr>
          <w:rFonts w:eastAsia="Times New Roman"/>
          <w:sz w:val="20"/>
          <w:szCs w:val="20"/>
          <w:lang w:val="en-US"/>
        </w:rPr>
        <w:t>members in agreement with these themes?</w:t>
      </w:r>
      <w:r w:rsidR="00ED5467">
        <w:rPr>
          <w:rFonts w:eastAsia="Times New Roman"/>
          <w:sz w:val="20"/>
          <w:szCs w:val="20"/>
          <w:lang w:val="en-US"/>
        </w:rPr>
        <w:t xml:space="preserve"> Some questions were asked:</w:t>
      </w:r>
    </w:p>
    <w:p w14:paraId="3A505D90" w14:textId="6F68FBF7" w:rsidR="008F2499" w:rsidRDefault="008F2499" w:rsidP="00A02F9E">
      <w:pPr>
        <w:pStyle w:val="ListParagraph"/>
        <w:numPr>
          <w:ilvl w:val="1"/>
          <w:numId w:val="49"/>
        </w:numPr>
        <w:rPr>
          <w:rFonts w:eastAsia="Times New Roman"/>
          <w:sz w:val="20"/>
          <w:szCs w:val="20"/>
          <w:lang w:val="en-US"/>
        </w:rPr>
      </w:pPr>
      <w:r>
        <w:rPr>
          <w:rFonts w:eastAsia="Times New Roman"/>
          <w:sz w:val="20"/>
          <w:szCs w:val="20"/>
          <w:lang w:val="en-US"/>
        </w:rPr>
        <w:t>Is the theme focusing only on the impact of shelter programs? Can housing be included? Can it be broaden</w:t>
      </w:r>
      <w:r w:rsidR="00CE465C">
        <w:rPr>
          <w:rFonts w:eastAsia="Times New Roman"/>
          <w:sz w:val="20"/>
          <w:szCs w:val="20"/>
          <w:lang w:val="en-US"/>
        </w:rPr>
        <w:t>ed</w:t>
      </w:r>
      <w:r>
        <w:rPr>
          <w:rFonts w:eastAsia="Times New Roman"/>
          <w:sz w:val="20"/>
          <w:szCs w:val="20"/>
          <w:lang w:val="en-US"/>
        </w:rPr>
        <w:t xml:space="preserve"> to the impact of shelter in general, as in people living in poor shelter conditions not just on the programs implement</w:t>
      </w:r>
      <w:r w:rsidR="00383134">
        <w:rPr>
          <w:rFonts w:eastAsia="Times New Roman"/>
          <w:sz w:val="20"/>
          <w:szCs w:val="20"/>
          <w:lang w:val="en-US"/>
        </w:rPr>
        <w:t>ed</w:t>
      </w:r>
      <w:r>
        <w:rPr>
          <w:rFonts w:eastAsia="Times New Roman"/>
          <w:sz w:val="20"/>
          <w:szCs w:val="20"/>
          <w:lang w:val="en-US"/>
        </w:rPr>
        <w:t xml:space="preserve">? </w:t>
      </w:r>
      <w:r w:rsidR="00383134">
        <w:rPr>
          <w:rFonts w:eastAsia="Times New Roman"/>
          <w:sz w:val="20"/>
          <w:szCs w:val="20"/>
          <w:lang w:val="en-US"/>
        </w:rPr>
        <w:t>The p</w:t>
      </w:r>
      <w:r>
        <w:rPr>
          <w:rFonts w:eastAsia="Times New Roman"/>
          <w:sz w:val="20"/>
          <w:szCs w:val="20"/>
          <w:lang w:val="en-US"/>
        </w:rPr>
        <w:t>roposal</w:t>
      </w:r>
      <w:r w:rsidR="00383134">
        <w:rPr>
          <w:rFonts w:eastAsia="Times New Roman"/>
          <w:sz w:val="20"/>
          <w:szCs w:val="20"/>
          <w:lang w:val="en-US"/>
        </w:rPr>
        <w:t xml:space="preserve"> is</w:t>
      </w:r>
      <w:r>
        <w:rPr>
          <w:rFonts w:eastAsia="Times New Roman"/>
          <w:sz w:val="20"/>
          <w:szCs w:val="20"/>
          <w:lang w:val="en-US"/>
        </w:rPr>
        <w:t xml:space="preserve"> to make it wider, shelter in general</w:t>
      </w:r>
      <w:r w:rsidR="00383134">
        <w:rPr>
          <w:rFonts w:eastAsia="Times New Roman"/>
          <w:sz w:val="20"/>
          <w:szCs w:val="20"/>
          <w:lang w:val="en-US"/>
        </w:rPr>
        <w:t>, not restricted to programming including housing</w:t>
      </w:r>
      <w:r>
        <w:rPr>
          <w:rFonts w:eastAsia="Times New Roman"/>
          <w:sz w:val="20"/>
          <w:szCs w:val="20"/>
          <w:lang w:val="en-US"/>
        </w:rPr>
        <w:t>.</w:t>
      </w:r>
    </w:p>
    <w:p w14:paraId="34B4E778" w14:textId="299734F5" w:rsidR="00ED5467" w:rsidRPr="00ED5467" w:rsidRDefault="00ED5467" w:rsidP="00ED5467">
      <w:pPr>
        <w:pStyle w:val="ListParagraph"/>
        <w:numPr>
          <w:ilvl w:val="1"/>
          <w:numId w:val="49"/>
        </w:numPr>
        <w:rPr>
          <w:rFonts w:eastAsia="Times New Roman"/>
          <w:sz w:val="20"/>
          <w:szCs w:val="20"/>
          <w:lang w:val="en-US"/>
        </w:rPr>
      </w:pPr>
      <w:r>
        <w:rPr>
          <w:rFonts w:eastAsia="Times New Roman"/>
          <w:sz w:val="20"/>
          <w:szCs w:val="20"/>
          <w:lang w:val="en-US"/>
        </w:rPr>
        <w:t xml:space="preserve">It may be a good idea to ask the country level coordinators and seek their perspective on these priorities. </w:t>
      </w:r>
      <w:r w:rsidR="00BA19A9">
        <w:rPr>
          <w:rFonts w:eastAsia="Times New Roman"/>
          <w:sz w:val="20"/>
          <w:szCs w:val="20"/>
          <w:lang w:val="en-US"/>
        </w:rPr>
        <w:t xml:space="preserve">Perhaps a one pager could be prepared (based on </w:t>
      </w:r>
      <w:proofErr w:type="spellStart"/>
      <w:r w:rsidR="00BA19A9">
        <w:rPr>
          <w:rFonts w:eastAsia="Times New Roman"/>
          <w:sz w:val="20"/>
          <w:szCs w:val="20"/>
          <w:lang w:val="en-US"/>
        </w:rPr>
        <w:t>pg</w:t>
      </w:r>
      <w:proofErr w:type="spellEnd"/>
      <w:r w:rsidR="00BA19A9">
        <w:rPr>
          <w:rFonts w:eastAsia="Times New Roman"/>
          <w:sz w:val="20"/>
          <w:szCs w:val="20"/>
          <w:lang w:val="en-US"/>
        </w:rPr>
        <w:t xml:space="preserve"> 12 and the executive summary) to facilitate the feedback from the field</w:t>
      </w:r>
      <w:r w:rsidR="00383134">
        <w:rPr>
          <w:rFonts w:eastAsia="Times New Roman"/>
          <w:sz w:val="20"/>
          <w:szCs w:val="20"/>
          <w:lang w:val="en-US"/>
        </w:rPr>
        <w:t>.</w:t>
      </w:r>
      <w:r w:rsidR="00BA19A9">
        <w:rPr>
          <w:rFonts w:eastAsia="Times New Roman"/>
          <w:sz w:val="20"/>
          <w:szCs w:val="20"/>
          <w:lang w:val="en-US"/>
        </w:rPr>
        <w:t xml:space="preserve"> </w:t>
      </w:r>
      <w:r>
        <w:rPr>
          <w:rFonts w:eastAsia="Times New Roman"/>
          <w:sz w:val="20"/>
          <w:szCs w:val="20"/>
          <w:lang w:val="en-US"/>
        </w:rPr>
        <w:t>This is one of the next steps outlined in the report.</w:t>
      </w:r>
    </w:p>
    <w:p w14:paraId="452A8D05" w14:textId="6E578DC5" w:rsidR="00A02F9E" w:rsidRDefault="00A02F9E" w:rsidP="00A02F9E">
      <w:pPr>
        <w:pStyle w:val="ListParagraph"/>
        <w:numPr>
          <w:ilvl w:val="1"/>
          <w:numId w:val="49"/>
        </w:numPr>
        <w:rPr>
          <w:rFonts w:eastAsia="Times New Roman"/>
          <w:sz w:val="20"/>
          <w:szCs w:val="20"/>
          <w:lang w:val="en-US"/>
        </w:rPr>
      </w:pPr>
      <w:r>
        <w:rPr>
          <w:rFonts w:eastAsia="Times New Roman"/>
          <w:sz w:val="20"/>
          <w:szCs w:val="20"/>
          <w:lang w:val="en-US"/>
        </w:rPr>
        <w:t xml:space="preserve">The </w:t>
      </w:r>
      <w:r w:rsidR="00ED5467">
        <w:rPr>
          <w:rFonts w:eastAsia="Times New Roman"/>
          <w:sz w:val="20"/>
          <w:szCs w:val="20"/>
          <w:lang w:val="en-US"/>
        </w:rPr>
        <w:t>research on the links between Health and Shelter is very important</w:t>
      </w:r>
      <w:r w:rsidR="00BA19A9">
        <w:rPr>
          <w:rFonts w:eastAsia="Times New Roman"/>
          <w:sz w:val="20"/>
          <w:szCs w:val="20"/>
          <w:lang w:val="en-US"/>
        </w:rPr>
        <w:t xml:space="preserve">. </w:t>
      </w:r>
      <w:r w:rsidR="00ED5467">
        <w:rPr>
          <w:rFonts w:eastAsia="Times New Roman"/>
          <w:sz w:val="20"/>
          <w:szCs w:val="20"/>
          <w:lang w:val="en-US"/>
        </w:rPr>
        <w:t xml:space="preserve">There are </w:t>
      </w:r>
      <w:r w:rsidR="00B273BB">
        <w:rPr>
          <w:rFonts w:eastAsia="Times New Roman"/>
          <w:sz w:val="20"/>
          <w:szCs w:val="20"/>
          <w:lang w:val="en-US"/>
        </w:rPr>
        <w:t>ongoing initiatives related with this that would benefit from the impetus of the cluster</w:t>
      </w:r>
      <w:r w:rsidR="00BA19A9">
        <w:rPr>
          <w:rFonts w:eastAsia="Times New Roman"/>
          <w:sz w:val="20"/>
          <w:szCs w:val="20"/>
          <w:lang w:val="en-US"/>
        </w:rPr>
        <w:t xml:space="preserve"> support </w:t>
      </w:r>
      <w:r>
        <w:rPr>
          <w:rFonts w:eastAsia="Times New Roman"/>
          <w:sz w:val="20"/>
          <w:szCs w:val="20"/>
          <w:lang w:val="en-US"/>
        </w:rPr>
        <w:t xml:space="preserve">in </w:t>
      </w:r>
      <w:r w:rsidR="00BA19A9">
        <w:rPr>
          <w:rFonts w:eastAsia="Times New Roman"/>
          <w:sz w:val="20"/>
          <w:szCs w:val="20"/>
          <w:lang w:val="en-US"/>
        </w:rPr>
        <w:t>several</w:t>
      </w:r>
      <w:r>
        <w:rPr>
          <w:rFonts w:eastAsia="Times New Roman"/>
          <w:sz w:val="20"/>
          <w:szCs w:val="20"/>
          <w:lang w:val="en-US"/>
        </w:rPr>
        <w:t xml:space="preserve"> ways,</w:t>
      </w:r>
      <w:r w:rsidR="00383134">
        <w:rPr>
          <w:rFonts w:eastAsia="Times New Roman"/>
          <w:sz w:val="20"/>
          <w:szCs w:val="20"/>
          <w:lang w:val="en-US"/>
        </w:rPr>
        <w:t xml:space="preserve"> particularly</w:t>
      </w:r>
      <w:r>
        <w:rPr>
          <w:rFonts w:eastAsia="Times New Roman"/>
          <w:sz w:val="20"/>
          <w:szCs w:val="20"/>
          <w:lang w:val="en-US"/>
        </w:rPr>
        <w:t xml:space="preserve"> through great collaboration with other cluster</w:t>
      </w:r>
      <w:r w:rsidR="00CE465C">
        <w:rPr>
          <w:rFonts w:eastAsia="Times New Roman"/>
          <w:sz w:val="20"/>
          <w:szCs w:val="20"/>
          <w:lang w:val="en-US"/>
        </w:rPr>
        <w:t>s</w:t>
      </w:r>
      <w:r w:rsidR="00BA19A9">
        <w:rPr>
          <w:rFonts w:eastAsia="Times New Roman"/>
          <w:sz w:val="20"/>
          <w:szCs w:val="20"/>
          <w:lang w:val="en-US"/>
        </w:rPr>
        <w:t xml:space="preserve">, </w:t>
      </w:r>
      <w:r w:rsidR="00383134">
        <w:rPr>
          <w:rFonts w:eastAsia="Times New Roman"/>
          <w:sz w:val="20"/>
          <w:szCs w:val="20"/>
          <w:lang w:val="en-US"/>
        </w:rPr>
        <w:t>mainly</w:t>
      </w:r>
      <w:r w:rsidR="00BA19A9">
        <w:rPr>
          <w:rFonts w:eastAsia="Times New Roman"/>
          <w:sz w:val="20"/>
          <w:szCs w:val="20"/>
          <w:lang w:val="en-US"/>
        </w:rPr>
        <w:t xml:space="preserve"> Health.</w:t>
      </w:r>
      <w:r w:rsidR="00BA19A9" w:rsidRPr="00BA19A9">
        <w:rPr>
          <w:rFonts w:eastAsia="Times New Roman"/>
          <w:sz w:val="20"/>
          <w:szCs w:val="20"/>
          <w:lang w:val="en-US"/>
        </w:rPr>
        <w:t xml:space="preserve"> </w:t>
      </w:r>
      <w:r w:rsidR="00BA19A9">
        <w:rPr>
          <w:rFonts w:eastAsia="Times New Roman"/>
          <w:sz w:val="20"/>
          <w:szCs w:val="20"/>
          <w:lang w:val="en-US"/>
        </w:rPr>
        <w:t>This should be stressed in the report.</w:t>
      </w:r>
    </w:p>
    <w:p w14:paraId="46FA1B7D" w14:textId="0DBF15C5" w:rsidR="00B273BB" w:rsidRPr="00B273BB" w:rsidRDefault="00B273BB" w:rsidP="00B273BB">
      <w:pPr>
        <w:pStyle w:val="ListParagraph"/>
        <w:numPr>
          <w:ilvl w:val="1"/>
          <w:numId w:val="49"/>
        </w:numPr>
        <w:rPr>
          <w:rFonts w:eastAsia="Times New Roman"/>
          <w:sz w:val="20"/>
          <w:szCs w:val="20"/>
          <w:lang w:val="en-US"/>
        </w:rPr>
      </w:pPr>
      <w:r>
        <w:rPr>
          <w:rFonts w:eastAsia="Times New Roman"/>
          <w:sz w:val="20"/>
          <w:szCs w:val="20"/>
          <w:lang w:val="en-US"/>
        </w:rPr>
        <w:t xml:space="preserve">The purpose of identifying these areas should be clearer in the document. </w:t>
      </w:r>
      <w:r w:rsidR="00383134">
        <w:rPr>
          <w:rFonts w:eastAsia="Times New Roman"/>
          <w:sz w:val="20"/>
          <w:szCs w:val="20"/>
          <w:lang w:val="en-US"/>
        </w:rPr>
        <w:t>The purpose</w:t>
      </w:r>
      <w:r w:rsidRPr="00ED5467">
        <w:rPr>
          <w:rFonts w:eastAsia="Times New Roman"/>
          <w:sz w:val="20"/>
          <w:szCs w:val="20"/>
          <w:lang w:val="en-US"/>
        </w:rPr>
        <w:t xml:space="preserve"> is to </w:t>
      </w:r>
      <w:r>
        <w:rPr>
          <w:rFonts w:eastAsia="Times New Roman"/>
          <w:sz w:val="20"/>
          <w:szCs w:val="20"/>
          <w:lang w:val="en-US"/>
        </w:rPr>
        <w:t xml:space="preserve">provide a focus for researchers, for research funding institutions, and to support initiatives advancing on those themes. It will also inform the GSC advocacy work. </w:t>
      </w:r>
    </w:p>
    <w:p w14:paraId="3EC585B4" w14:textId="60D0A5A6" w:rsidR="00BA19A9" w:rsidRDefault="00246E5D" w:rsidP="00A02F9E">
      <w:pPr>
        <w:pStyle w:val="ListParagraph"/>
        <w:numPr>
          <w:ilvl w:val="1"/>
          <w:numId w:val="49"/>
        </w:numPr>
        <w:rPr>
          <w:rFonts w:eastAsia="Times New Roman"/>
          <w:sz w:val="20"/>
          <w:szCs w:val="20"/>
          <w:lang w:val="en-US"/>
        </w:rPr>
      </w:pPr>
      <w:r>
        <w:rPr>
          <w:rFonts w:eastAsia="Times New Roman"/>
          <w:sz w:val="20"/>
          <w:szCs w:val="20"/>
          <w:lang w:val="en-US"/>
        </w:rPr>
        <w:t xml:space="preserve">It is important to clarify better in the document what is the role of the SAG and </w:t>
      </w:r>
      <w:r w:rsidR="00BA19A9">
        <w:rPr>
          <w:rFonts w:eastAsia="Times New Roman"/>
          <w:sz w:val="20"/>
          <w:szCs w:val="20"/>
          <w:lang w:val="en-US"/>
        </w:rPr>
        <w:t>that of other stakeholders and further prioritize</w:t>
      </w:r>
      <w:r w:rsidR="00383134">
        <w:rPr>
          <w:rFonts w:eastAsia="Times New Roman"/>
          <w:sz w:val="20"/>
          <w:szCs w:val="20"/>
          <w:lang w:val="en-US"/>
        </w:rPr>
        <w:t xml:space="preserve"> and clarify</w:t>
      </w:r>
      <w:r w:rsidR="00BA19A9">
        <w:rPr>
          <w:rFonts w:eastAsia="Times New Roman"/>
          <w:sz w:val="20"/>
          <w:szCs w:val="20"/>
          <w:lang w:val="en-US"/>
        </w:rPr>
        <w:t xml:space="preserve"> the </w:t>
      </w:r>
      <w:r w:rsidR="00383134">
        <w:rPr>
          <w:rFonts w:eastAsia="Times New Roman"/>
          <w:sz w:val="20"/>
          <w:szCs w:val="20"/>
          <w:lang w:val="en-US"/>
        </w:rPr>
        <w:t xml:space="preserve">concrete </w:t>
      </w:r>
      <w:r w:rsidR="00BA19A9">
        <w:rPr>
          <w:rFonts w:eastAsia="Times New Roman"/>
          <w:sz w:val="20"/>
          <w:szCs w:val="20"/>
          <w:lang w:val="en-US"/>
        </w:rPr>
        <w:t>activities that the SAG will undertake.</w:t>
      </w:r>
    </w:p>
    <w:p w14:paraId="60EC3614" w14:textId="527A79CC" w:rsidR="00A02F9E" w:rsidRDefault="00BA19A9" w:rsidP="00A02F9E">
      <w:pPr>
        <w:pStyle w:val="ListParagraph"/>
        <w:numPr>
          <w:ilvl w:val="1"/>
          <w:numId w:val="49"/>
        </w:numPr>
        <w:rPr>
          <w:rFonts w:eastAsia="Times New Roman"/>
          <w:sz w:val="20"/>
          <w:szCs w:val="20"/>
          <w:lang w:val="en-US"/>
        </w:rPr>
      </w:pPr>
      <w:r>
        <w:rPr>
          <w:rFonts w:eastAsia="Times New Roman"/>
          <w:sz w:val="20"/>
          <w:szCs w:val="20"/>
          <w:lang w:val="en-US"/>
        </w:rPr>
        <w:t xml:space="preserve">It would be important to have a disclaimer in the document explaining that these priorities only apply to the cluster, not to the overall sector. </w:t>
      </w:r>
    </w:p>
    <w:p w14:paraId="3E36F42D" w14:textId="1EE13E8E" w:rsidR="00BA19A9" w:rsidRDefault="00BA19A9" w:rsidP="00A02F9E">
      <w:pPr>
        <w:pStyle w:val="ListParagraph"/>
        <w:numPr>
          <w:ilvl w:val="1"/>
          <w:numId w:val="49"/>
        </w:numPr>
        <w:rPr>
          <w:rFonts w:eastAsia="Times New Roman"/>
          <w:sz w:val="20"/>
          <w:szCs w:val="20"/>
          <w:lang w:val="en-US"/>
        </w:rPr>
      </w:pPr>
      <w:r>
        <w:rPr>
          <w:rFonts w:eastAsia="Times New Roman"/>
          <w:sz w:val="20"/>
          <w:szCs w:val="20"/>
          <w:lang w:val="en-US"/>
        </w:rPr>
        <w:t xml:space="preserve">An executive summary </w:t>
      </w:r>
      <w:r w:rsidR="00383134">
        <w:rPr>
          <w:rFonts w:eastAsia="Times New Roman"/>
          <w:sz w:val="20"/>
          <w:szCs w:val="20"/>
          <w:lang w:val="en-US"/>
        </w:rPr>
        <w:t>is</w:t>
      </w:r>
      <w:r>
        <w:rPr>
          <w:rFonts w:eastAsia="Times New Roman"/>
          <w:sz w:val="20"/>
          <w:szCs w:val="20"/>
          <w:lang w:val="en-US"/>
        </w:rPr>
        <w:t xml:space="preserve"> needed.</w:t>
      </w:r>
    </w:p>
    <w:p w14:paraId="4229A2C8" w14:textId="77777777" w:rsidR="00A153BF" w:rsidRDefault="00A153BF" w:rsidP="00083876">
      <w:pPr>
        <w:pStyle w:val="ListParagraph"/>
        <w:ind w:left="1440"/>
        <w:rPr>
          <w:rFonts w:eastAsia="Times New Roman"/>
          <w:sz w:val="20"/>
          <w:szCs w:val="20"/>
          <w:lang w:val="en-US"/>
        </w:rPr>
      </w:pPr>
    </w:p>
    <w:p w14:paraId="60E38B09" w14:textId="385C3869" w:rsidR="00A02F9E" w:rsidRPr="008F2499" w:rsidRDefault="00A02F9E" w:rsidP="00A02F9E">
      <w:pPr>
        <w:pStyle w:val="ListParagraph"/>
        <w:numPr>
          <w:ilvl w:val="0"/>
          <w:numId w:val="49"/>
        </w:numPr>
        <w:rPr>
          <w:rFonts w:eastAsia="Times New Roman"/>
          <w:b/>
          <w:bCs/>
          <w:sz w:val="20"/>
          <w:szCs w:val="20"/>
          <w:lang w:val="en-US"/>
        </w:rPr>
      </w:pPr>
      <w:r w:rsidRPr="008F2499">
        <w:rPr>
          <w:rFonts w:eastAsia="Times New Roman"/>
          <w:b/>
          <w:bCs/>
          <w:sz w:val="20"/>
          <w:szCs w:val="20"/>
          <w:lang w:val="en-US"/>
        </w:rPr>
        <w:t>Do</w:t>
      </w:r>
      <w:r w:rsidR="00383134">
        <w:rPr>
          <w:rFonts w:eastAsia="Times New Roman"/>
          <w:b/>
          <w:bCs/>
          <w:sz w:val="20"/>
          <w:szCs w:val="20"/>
          <w:lang w:val="en-US"/>
        </w:rPr>
        <w:t xml:space="preserve">es the GSC </w:t>
      </w:r>
      <w:r w:rsidRPr="008F2499">
        <w:rPr>
          <w:rFonts w:eastAsia="Times New Roman"/>
          <w:b/>
          <w:bCs/>
          <w:sz w:val="20"/>
          <w:szCs w:val="20"/>
          <w:lang w:val="en-US"/>
        </w:rPr>
        <w:t>need a GFP</w:t>
      </w:r>
      <w:r w:rsidR="00CE465C">
        <w:rPr>
          <w:rFonts w:eastAsia="Times New Roman"/>
          <w:b/>
          <w:bCs/>
          <w:sz w:val="20"/>
          <w:szCs w:val="20"/>
          <w:lang w:val="en-US"/>
        </w:rPr>
        <w:t xml:space="preserve"> for research</w:t>
      </w:r>
      <w:r w:rsidRPr="008F2499">
        <w:rPr>
          <w:rFonts w:eastAsia="Times New Roman"/>
          <w:b/>
          <w:bCs/>
          <w:sz w:val="20"/>
          <w:szCs w:val="20"/>
          <w:lang w:val="en-US"/>
        </w:rPr>
        <w:t>? If so, how to select?</w:t>
      </w:r>
    </w:p>
    <w:p w14:paraId="60DC31C2" w14:textId="7F8A416F" w:rsidR="00B6237A" w:rsidRDefault="00A02F9E" w:rsidP="00C41C75">
      <w:pPr>
        <w:pStyle w:val="ListParagraph"/>
        <w:numPr>
          <w:ilvl w:val="1"/>
          <w:numId w:val="49"/>
        </w:numPr>
        <w:rPr>
          <w:rFonts w:eastAsia="Times New Roman"/>
          <w:sz w:val="20"/>
          <w:szCs w:val="20"/>
          <w:lang w:val="en-US"/>
        </w:rPr>
      </w:pPr>
      <w:r w:rsidRPr="001914FE">
        <w:rPr>
          <w:rFonts w:eastAsia="Times New Roman"/>
          <w:sz w:val="20"/>
          <w:szCs w:val="20"/>
          <w:lang w:val="en-US"/>
        </w:rPr>
        <w:t xml:space="preserve">Prepare </w:t>
      </w:r>
      <w:proofErr w:type="spellStart"/>
      <w:r w:rsidRPr="001914FE">
        <w:rPr>
          <w:rFonts w:eastAsia="Times New Roman"/>
          <w:sz w:val="20"/>
          <w:szCs w:val="20"/>
          <w:lang w:val="en-US"/>
        </w:rPr>
        <w:t>ToR</w:t>
      </w:r>
      <w:proofErr w:type="spellEnd"/>
      <w:r w:rsidRPr="001914FE">
        <w:rPr>
          <w:rFonts w:eastAsia="Times New Roman"/>
          <w:sz w:val="20"/>
          <w:szCs w:val="20"/>
          <w:lang w:val="en-US"/>
        </w:rPr>
        <w:t xml:space="preserve"> </w:t>
      </w:r>
      <w:r w:rsidR="00856DC6" w:rsidRPr="001914FE">
        <w:rPr>
          <w:rFonts w:eastAsia="Times New Roman"/>
          <w:sz w:val="20"/>
          <w:szCs w:val="20"/>
          <w:lang w:val="en-US"/>
        </w:rPr>
        <w:t>for this role</w:t>
      </w:r>
      <w:r w:rsidRPr="001914FE">
        <w:rPr>
          <w:rFonts w:eastAsia="Times New Roman"/>
          <w:sz w:val="20"/>
          <w:szCs w:val="20"/>
          <w:lang w:val="en-US"/>
        </w:rPr>
        <w:t xml:space="preserve"> and share for discussion</w:t>
      </w:r>
      <w:r w:rsidR="00383134">
        <w:rPr>
          <w:rFonts w:eastAsia="Times New Roman"/>
          <w:sz w:val="20"/>
          <w:szCs w:val="20"/>
          <w:lang w:val="en-US"/>
        </w:rPr>
        <w:t xml:space="preserve"> with SAG. The </w:t>
      </w:r>
      <w:proofErr w:type="spellStart"/>
      <w:r w:rsidR="00383134">
        <w:rPr>
          <w:rFonts w:eastAsia="Times New Roman"/>
          <w:sz w:val="20"/>
          <w:szCs w:val="20"/>
          <w:lang w:val="en-US"/>
        </w:rPr>
        <w:t>ToR</w:t>
      </w:r>
      <w:proofErr w:type="spellEnd"/>
      <w:r w:rsidR="00383134">
        <w:rPr>
          <w:rFonts w:eastAsia="Times New Roman"/>
          <w:sz w:val="20"/>
          <w:szCs w:val="20"/>
          <w:lang w:val="en-US"/>
        </w:rPr>
        <w:t xml:space="preserve"> should be public and ask for expressions of interest</w:t>
      </w:r>
      <w:r w:rsidR="00856DC6" w:rsidRPr="001914FE">
        <w:rPr>
          <w:rFonts w:eastAsia="Times New Roman"/>
          <w:sz w:val="20"/>
          <w:szCs w:val="20"/>
          <w:lang w:val="en-US"/>
        </w:rPr>
        <w:t>. There should be links with academia including engagement with the global south.</w:t>
      </w:r>
    </w:p>
    <w:p w14:paraId="5977AF5B" w14:textId="339BBD03" w:rsidR="001914FE" w:rsidRPr="00383134" w:rsidRDefault="00383134" w:rsidP="00383134">
      <w:pPr>
        <w:jc w:val="both"/>
        <w:rPr>
          <w:rFonts w:eastAsia="Times New Roman"/>
          <w:sz w:val="20"/>
          <w:szCs w:val="20"/>
          <w:lang w:val="en-US"/>
        </w:rPr>
      </w:pPr>
      <w:r w:rsidRPr="00383134">
        <w:rPr>
          <w:rFonts w:eastAsia="Times New Roman"/>
          <w:sz w:val="20"/>
          <w:szCs w:val="20"/>
          <w:lang w:val="en-US"/>
        </w:rPr>
        <w:t>There is an on ongoing initiative on research and Shelter from InterAction called Roadmap for Research</w:t>
      </w:r>
      <w:r w:rsidR="003817DF">
        <w:rPr>
          <w:rFonts w:eastAsia="Times New Roman"/>
          <w:sz w:val="20"/>
          <w:szCs w:val="20"/>
          <w:lang w:val="en-US"/>
        </w:rPr>
        <w:t xml:space="preserve"> (R4R)</w:t>
      </w:r>
      <w:r w:rsidRPr="00383134">
        <w:rPr>
          <w:rFonts w:eastAsia="Times New Roman"/>
          <w:sz w:val="20"/>
          <w:szCs w:val="20"/>
          <w:lang w:val="en-US"/>
        </w:rPr>
        <w:t>. This initiative has made a call for proposals on research gaps, outlining what evidence exists and what else can be done. Around 25 proposals have been received and a few more will be forthcoming. InterAction is open to making this initiative a GSC</w:t>
      </w:r>
      <w:r w:rsidR="00A31C82">
        <w:rPr>
          <w:rFonts w:eastAsia="Times New Roman"/>
          <w:sz w:val="20"/>
          <w:szCs w:val="20"/>
          <w:lang w:val="en-US"/>
        </w:rPr>
        <w:t xml:space="preserve"> product through the establishment of a</w:t>
      </w:r>
      <w:r w:rsidRPr="00383134">
        <w:rPr>
          <w:rFonts w:eastAsia="Times New Roman"/>
          <w:sz w:val="20"/>
          <w:szCs w:val="20"/>
          <w:lang w:val="en-US"/>
        </w:rPr>
        <w:t xml:space="preserve"> WG </w:t>
      </w:r>
      <w:proofErr w:type="gramStart"/>
      <w:r w:rsidRPr="00383134">
        <w:rPr>
          <w:rFonts w:eastAsia="Times New Roman"/>
          <w:sz w:val="20"/>
          <w:szCs w:val="20"/>
          <w:lang w:val="en-US"/>
        </w:rPr>
        <w:t>provided that</w:t>
      </w:r>
      <w:proofErr w:type="gramEnd"/>
      <w:r w:rsidRPr="00383134">
        <w:rPr>
          <w:rFonts w:eastAsia="Times New Roman"/>
          <w:sz w:val="20"/>
          <w:szCs w:val="20"/>
          <w:lang w:val="en-US"/>
        </w:rPr>
        <w:t xml:space="preserve"> someone helps in co-chairing the WG and the funding conditions can be met. This includes the need to ensure that the document is published at the end of the year. It is important to ensure synergies with this initiative.</w:t>
      </w:r>
    </w:p>
    <w:tbl>
      <w:tblPr>
        <w:tblStyle w:val="TableGrid"/>
        <w:tblW w:w="0" w:type="auto"/>
        <w:tblLook w:val="04A0" w:firstRow="1" w:lastRow="0" w:firstColumn="1" w:lastColumn="0" w:noHBand="0" w:noVBand="1"/>
      </w:tblPr>
      <w:tblGrid>
        <w:gridCol w:w="6232"/>
        <w:gridCol w:w="1602"/>
        <w:gridCol w:w="1182"/>
      </w:tblGrid>
      <w:tr w:rsidR="00B6237A" w:rsidRPr="005D0DFF" w14:paraId="07ADF127" w14:textId="77777777" w:rsidTr="00757AC8">
        <w:tc>
          <w:tcPr>
            <w:tcW w:w="6232" w:type="dxa"/>
            <w:shd w:val="clear" w:color="auto" w:fill="7F1416"/>
          </w:tcPr>
          <w:p w14:paraId="7A6DDC74" w14:textId="77777777" w:rsidR="00B6237A" w:rsidRPr="005D0DFF" w:rsidRDefault="00B6237A" w:rsidP="002E1474">
            <w:pPr>
              <w:rPr>
                <w:b/>
                <w:sz w:val="20"/>
                <w:szCs w:val="20"/>
                <w:lang w:val="en-US"/>
              </w:rPr>
            </w:pPr>
            <w:bookmarkStart w:id="3" w:name="_Hlk41312889"/>
            <w:r w:rsidRPr="005D0DFF">
              <w:rPr>
                <w:b/>
                <w:sz w:val="20"/>
                <w:szCs w:val="20"/>
                <w:lang w:val="en-US"/>
              </w:rPr>
              <w:t>Action Point</w:t>
            </w:r>
          </w:p>
        </w:tc>
        <w:tc>
          <w:tcPr>
            <w:tcW w:w="1602" w:type="dxa"/>
            <w:shd w:val="clear" w:color="auto" w:fill="7F1416"/>
          </w:tcPr>
          <w:p w14:paraId="63AF4D71" w14:textId="77777777" w:rsidR="00B6237A" w:rsidRPr="005D0DFF" w:rsidRDefault="00B6237A" w:rsidP="002E1474">
            <w:pPr>
              <w:rPr>
                <w:b/>
                <w:sz w:val="20"/>
                <w:szCs w:val="20"/>
                <w:lang w:val="en-US"/>
              </w:rPr>
            </w:pPr>
            <w:r w:rsidRPr="005D0DFF">
              <w:rPr>
                <w:b/>
                <w:sz w:val="20"/>
                <w:szCs w:val="20"/>
                <w:lang w:val="en-US"/>
              </w:rPr>
              <w:t>Who</w:t>
            </w:r>
          </w:p>
        </w:tc>
        <w:tc>
          <w:tcPr>
            <w:tcW w:w="1182" w:type="dxa"/>
            <w:shd w:val="clear" w:color="auto" w:fill="7F1416"/>
          </w:tcPr>
          <w:p w14:paraId="573AD944" w14:textId="77777777" w:rsidR="00B6237A" w:rsidRPr="005D0DFF" w:rsidRDefault="00B6237A" w:rsidP="002E1474">
            <w:pPr>
              <w:rPr>
                <w:b/>
                <w:sz w:val="20"/>
                <w:szCs w:val="20"/>
                <w:lang w:val="en-US"/>
              </w:rPr>
            </w:pPr>
            <w:r w:rsidRPr="005D0DFF">
              <w:rPr>
                <w:b/>
                <w:sz w:val="20"/>
                <w:szCs w:val="20"/>
                <w:lang w:val="en-US"/>
              </w:rPr>
              <w:t>Deadline</w:t>
            </w:r>
          </w:p>
        </w:tc>
      </w:tr>
      <w:tr w:rsidR="00B6237A" w:rsidRPr="005D0DFF" w14:paraId="2EBE6FF8" w14:textId="77777777" w:rsidTr="00757AC8">
        <w:tc>
          <w:tcPr>
            <w:tcW w:w="6232" w:type="dxa"/>
          </w:tcPr>
          <w:p w14:paraId="37092AC7" w14:textId="7ADD1C06" w:rsidR="00B6237A" w:rsidRPr="00BA19A9" w:rsidRDefault="00CC229C" w:rsidP="002E1474">
            <w:pPr>
              <w:rPr>
                <w:sz w:val="20"/>
                <w:szCs w:val="20"/>
                <w:lang w:val="en-US"/>
              </w:rPr>
            </w:pPr>
            <w:r>
              <w:rPr>
                <w:sz w:val="20"/>
                <w:szCs w:val="20"/>
                <w:lang w:val="en-US"/>
              </w:rPr>
              <w:t>Volunteer</w:t>
            </w:r>
            <w:r w:rsidR="00A153BF">
              <w:rPr>
                <w:sz w:val="20"/>
                <w:szCs w:val="20"/>
                <w:lang w:val="en-US"/>
              </w:rPr>
              <w:t xml:space="preserve"> to</w:t>
            </w:r>
            <w:r>
              <w:rPr>
                <w:sz w:val="20"/>
                <w:szCs w:val="20"/>
                <w:lang w:val="en-US"/>
              </w:rPr>
              <w:t xml:space="preserve"> co-chair a possible WG </w:t>
            </w:r>
            <w:r w:rsidR="003817DF">
              <w:rPr>
                <w:sz w:val="20"/>
                <w:szCs w:val="20"/>
                <w:lang w:val="en-US"/>
              </w:rPr>
              <w:t xml:space="preserve">to work with </w:t>
            </w:r>
            <w:r>
              <w:rPr>
                <w:sz w:val="20"/>
                <w:szCs w:val="20"/>
                <w:lang w:val="en-US"/>
              </w:rPr>
              <w:t xml:space="preserve">InterAction </w:t>
            </w:r>
            <w:r w:rsidR="003817DF">
              <w:rPr>
                <w:sz w:val="20"/>
                <w:szCs w:val="20"/>
                <w:lang w:val="en-US"/>
              </w:rPr>
              <w:t xml:space="preserve">in </w:t>
            </w:r>
            <w:r w:rsidR="00F667E2">
              <w:rPr>
                <w:sz w:val="20"/>
                <w:szCs w:val="20"/>
                <w:lang w:val="en-US"/>
              </w:rPr>
              <w:t>developing the R4R as a joint initiative with the GSC</w:t>
            </w:r>
          </w:p>
        </w:tc>
        <w:tc>
          <w:tcPr>
            <w:tcW w:w="1602" w:type="dxa"/>
          </w:tcPr>
          <w:p w14:paraId="75BAE450" w14:textId="660C7B6F" w:rsidR="00B6237A" w:rsidRPr="00BA19A9" w:rsidRDefault="00856DC6" w:rsidP="002E1474">
            <w:pPr>
              <w:rPr>
                <w:sz w:val="20"/>
                <w:szCs w:val="20"/>
                <w:lang w:val="en-US"/>
              </w:rPr>
            </w:pPr>
            <w:r w:rsidRPr="00856DC6">
              <w:rPr>
                <w:sz w:val="20"/>
                <w:szCs w:val="20"/>
                <w:lang w:val="en-US"/>
              </w:rPr>
              <w:t xml:space="preserve">SAG </w:t>
            </w:r>
            <w:r w:rsidR="00A153BF">
              <w:rPr>
                <w:sz w:val="20"/>
                <w:szCs w:val="20"/>
                <w:lang w:val="en-US"/>
              </w:rPr>
              <w:t>members</w:t>
            </w:r>
          </w:p>
        </w:tc>
        <w:tc>
          <w:tcPr>
            <w:tcW w:w="1182" w:type="dxa"/>
          </w:tcPr>
          <w:p w14:paraId="1DD5D0F8" w14:textId="6C505540" w:rsidR="00B6237A" w:rsidRPr="00B6237A" w:rsidRDefault="00856DC6" w:rsidP="002E1474">
            <w:pPr>
              <w:rPr>
                <w:sz w:val="20"/>
                <w:szCs w:val="20"/>
                <w:highlight w:val="yellow"/>
                <w:lang w:val="en-US"/>
              </w:rPr>
            </w:pPr>
            <w:r w:rsidRPr="00856DC6">
              <w:rPr>
                <w:sz w:val="20"/>
                <w:szCs w:val="20"/>
                <w:lang w:val="en-US"/>
              </w:rPr>
              <w:t>26/06/2020</w:t>
            </w:r>
          </w:p>
        </w:tc>
      </w:tr>
      <w:tr w:rsidR="00856DC6" w:rsidRPr="005D0DFF" w14:paraId="730FA430" w14:textId="77777777" w:rsidTr="00757AC8">
        <w:tc>
          <w:tcPr>
            <w:tcW w:w="6232" w:type="dxa"/>
          </w:tcPr>
          <w:p w14:paraId="3B2963FE" w14:textId="01EAC1CF" w:rsidR="00856DC6" w:rsidRPr="00BA19A9" w:rsidRDefault="003C3E69" w:rsidP="00856DC6">
            <w:pPr>
              <w:rPr>
                <w:sz w:val="20"/>
                <w:szCs w:val="20"/>
                <w:lang w:val="en-US"/>
              </w:rPr>
            </w:pPr>
            <w:r w:rsidRPr="00BA19A9">
              <w:rPr>
                <w:sz w:val="20"/>
                <w:szCs w:val="20"/>
                <w:lang w:val="en-US"/>
              </w:rPr>
              <w:t>Revise the report</w:t>
            </w:r>
            <w:r>
              <w:rPr>
                <w:sz w:val="20"/>
                <w:szCs w:val="20"/>
                <w:lang w:val="en-US"/>
              </w:rPr>
              <w:t xml:space="preserve"> on Research Priorities</w:t>
            </w:r>
            <w:r w:rsidRPr="00BA19A9">
              <w:rPr>
                <w:sz w:val="20"/>
                <w:szCs w:val="20"/>
                <w:lang w:val="en-US"/>
              </w:rPr>
              <w:t xml:space="preserve"> based on the feedback received</w:t>
            </w:r>
          </w:p>
        </w:tc>
        <w:tc>
          <w:tcPr>
            <w:tcW w:w="1602" w:type="dxa"/>
          </w:tcPr>
          <w:p w14:paraId="3DEDE0BD" w14:textId="551B7BF3" w:rsidR="00856DC6" w:rsidRDefault="00856DC6" w:rsidP="00856DC6">
            <w:pPr>
              <w:rPr>
                <w:sz w:val="20"/>
                <w:szCs w:val="20"/>
                <w:lang w:val="en-US"/>
              </w:rPr>
            </w:pPr>
            <w:r>
              <w:rPr>
                <w:sz w:val="20"/>
                <w:szCs w:val="20"/>
                <w:lang w:val="en-US"/>
              </w:rPr>
              <w:t>UNHCR</w:t>
            </w:r>
          </w:p>
        </w:tc>
        <w:tc>
          <w:tcPr>
            <w:tcW w:w="1182" w:type="dxa"/>
          </w:tcPr>
          <w:p w14:paraId="69D387DA" w14:textId="1A6F0ADF" w:rsidR="00856DC6" w:rsidRPr="00856DC6" w:rsidRDefault="00856DC6" w:rsidP="00856DC6">
            <w:pPr>
              <w:rPr>
                <w:sz w:val="20"/>
                <w:szCs w:val="20"/>
                <w:lang w:val="en-US"/>
              </w:rPr>
            </w:pPr>
            <w:r w:rsidRPr="00856DC6">
              <w:rPr>
                <w:sz w:val="20"/>
                <w:szCs w:val="20"/>
                <w:lang w:val="en-US"/>
              </w:rPr>
              <w:t>26/06/2020</w:t>
            </w:r>
          </w:p>
        </w:tc>
      </w:tr>
      <w:tr w:rsidR="00856DC6" w:rsidRPr="005D0DFF" w14:paraId="3ED6E77E" w14:textId="77777777" w:rsidTr="00757AC8">
        <w:tc>
          <w:tcPr>
            <w:tcW w:w="6232" w:type="dxa"/>
          </w:tcPr>
          <w:p w14:paraId="4D4A4EDC" w14:textId="1C0829B9" w:rsidR="00856DC6" w:rsidRPr="00B6237A" w:rsidRDefault="00856DC6" w:rsidP="00856DC6">
            <w:pPr>
              <w:rPr>
                <w:sz w:val="20"/>
                <w:szCs w:val="20"/>
                <w:highlight w:val="yellow"/>
                <w:lang w:val="en-US"/>
              </w:rPr>
            </w:pPr>
            <w:r w:rsidRPr="00856DC6">
              <w:rPr>
                <w:sz w:val="20"/>
                <w:szCs w:val="20"/>
                <w:lang w:val="en-US"/>
              </w:rPr>
              <w:t xml:space="preserve">Prepare </w:t>
            </w:r>
            <w:proofErr w:type="spellStart"/>
            <w:r w:rsidRPr="00856DC6">
              <w:rPr>
                <w:sz w:val="20"/>
                <w:szCs w:val="20"/>
                <w:lang w:val="en-US"/>
              </w:rPr>
              <w:t>ToR</w:t>
            </w:r>
            <w:proofErr w:type="spellEnd"/>
            <w:r w:rsidRPr="00856DC6">
              <w:rPr>
                <w:sz w:val="20"/>
                <w:szCs w:val="20"/>
                <w:lang w:val="en-US"/>
              </w:rPr>
              <w:t xml:space="preserve"> for a Global Focal Point</w:t>
            </w:r>
            <w:r>
              <w:rPr>
                <w:sz w:val="20"/>
                <w:szCs w:val="20"/>
                <w:lang w:val="en-US"/>
              </w:rPr>
              <w:t xml:space="preserve"> on Research</w:t>
            </w:r>
          </w:p>
        </w:tc>
        <w:tc>
          <w:tcPr>
            <w:tcW w:w="1602" w:type="dxa"/>
          </w:tcPr>
          <w:p w14:paraId="36C022D2" w14:textId="79F4F1CD" w:rsidR="00856DC6" w:rsidRPr="00B6237A" w:rsidRDefault="00856DC6" w:rsidP="00856DC6">
            <w:pPr>
              <w:rPr>
                <w:sz w:val="20"/>
                <w:szCs w:val="20"/>
                <w:highlight w:val="yellow"/>
                <w:lang w:val="en-US"/>
              </w:rPr>
            </w:pPr>
            <w:r w:rsidRPr="00856DC6">
              <w:rPr>
                <w:sz w:val="20"/>
                <w:szCs w:val="20"/>
                <w:lang w:val="en-US"/>
              </w:rPr>
              <w:t>SAG co-chairs</w:t>
            </w:r>
          </w:p>
        </w:tc>
        <w:tc>
          <w:tcPr>
            <w:tcW w:w="1182" w:type="dxa"/>
          </w:tcPr>
          <w:p w14:paraId="0404950E" w14:textId="66E3DA22" w:rsidR="00856DC6" w:rsidRPr="00B6237A" w:rsidRDefault="00856DC6" w:rsidP="00856DC6">
            <w:pPr>
              <w:rPr>
                <w:sz w:val="20"/>
                <w:szCs w:val="20"/>
                <w:highlight w:val="yellow"/>
                <w:lang w:val="en-US"/>
              </w:rPr>
            </w:pPr>
            <w:r w:rsidRPr="00856DC6">
              <w:rPr>
                <w:sz w:val="20"/>
                <w:szCs w:val="20"/>
                <w:lang w:val="en-US"/>
              </w:rPr>
              <w:t>26/06/2020</w:t>
            </w:r>
          </w:p>
        </w:tc>
      </w:tr>
      <w:bookmarkEnd w:id="3"/>
    </w:tbl>
    <w:p w14:paraId="2AF355CE" w14:textId="77777777" w:rsidR="00B6237A" w:rsidRDefault="00B6237A" w:rsidP="008929A2">
      <w:pPr>
        <w:jc w:val="both"/>
        <w:rPr>
          <w:sz w:val="20"/>
          <w:szCs w:val="20"/>
          <w:lang w:val="en-US"/>
        </w:rPr>
      </w:pPr>
    </w:p>
    <w:p w14:paraId="7004521B" w14:textId="3C80851C" w:rsidR="009A3C89" w:rsidRPr="007404A9" w:rsidRDefault="00C329E8" w:rsidP="00B6237A">
      <w:pPr>
        <w:pStyle w:val="ListParagraph"/>
        <w:numPr>
          <w:ilvl w:val="0"/>
          <w:numId w:val="27"/>
        </w:numPr>
        <w:jc w:val="both"/>
        <w:rPr>
          <w:b/>
          <w:i/>
          <w:color w:val="04314C"/>
          <w:sz w:val="20"/>
          <w:szCs w:val="20"/>
          <w:lang w:val="en-US"/>
        </w:rPr>
      </w:pPr>
      <w:r w:rsidRPr="00C329E8">
        <w:rPr>
          <w:b/>
          <w:i/>
          <w:color w:val="04314C"/>
          <w:sz w:val="20"/>
          <w:szCs w:val="20"/>
          <w:lang w:val="en-US"/>
        </w:rPr>
        <w:t xml:space="preserve">COVID-19: </w:t>
      </w:r>
      <w:r w:rsidR="00A64B82" w:rsidRPr="00A64B82">
        <w:rPr>
          <w:b/>
          <w:i/>
          <w:color w:val="04314C"/>
          <w:sz w:val="20"/>
          <w:szCs w:val="20"/>
          <w:lang w:val="en-US"/>
        </w:rPr>
        <w:t>key messages on HLP and COVID and discuss any related topics.</w:t>
      </w:r>
    </w:p>
    <w:p w14:paraId="7EB956B5" w14:textId="07E846AA" w:rsidR="00FA5A92" w:rsidRDefault="00477500" w:rsidP="008929A2">
      <w:pPr>
        <w:jc w:val="both"/>
        <w:rPr>
          <w:rFonts w:eastAsia="Times New Roman"/>
          <w:sz w:val="20"/>
          <w:szCs w:val="20"/>
          <w:lang w:val="en-US"/>
        </w:rPr>
      </w:pPr>
      <w:r>
        <w:rPr>
          <w:rFonts w:eastAsia="Times New Roman"/>
          <w:sz w:val="20"/>
          <w:szCs w:val="20"/>
          <w:lang w:val="en-US"/>
        </w:rPr>
        <w:t xml:space="preserve">A link to a </w:t>
      </w:r>
      <w:hyperlink r:id="rId15" w:history="1">
        <w:r w:rsidRPr="00477500">
          <w:rPr>
            <w:rStyle w:val="Hyperlink"/>
            <w:rFonts w:eastAsia="Times New Roman"/>
            <w:sz w:val="20"/>
            <w:szCs w:val="20"/>
            <w:lang w:val="en-US"/>
          </w:rPr>
          <w:t>two page document</w:t>
        </w:r>
      </w:hyperlink>
      <w:r>
        <w:rPr>
          <w:rFonts w:eastAsia="Times New Roman"/>
          <w:sz w:val="20"/>
          <w:szCs w:val="20"/>
          <w:lang w:val="en-US"/>
        </w:rPr>
        <w:t xml:space="preserve"> with </w:t>
      </w:r>
      <w:r w:rsidRPr="00856DC6">
        <w:rPr>
          <w:rFonts w:eastAsia="Times New Roman"/>
          <w:b/>
          <w:bCs/>
          <w:sz w:val="20"/>
          <w:szCs w:val="20"/>
          <w:lang w:val="en-US"/>
        </w:rPr>
        <w:t>key messages on HLP</w:t>
      </w:r>
      <w:r w:rsidR="00856DC6">
        <w:rPr>
          <w:rFonts w:eastAsia="Times New Roman"/>
          <w:sz w:val="20"/>
          <w:szCs w:val="20"/>
          <w:lang w:val="en-US"/>
        </w:rPr>
        <w:t xml:space="preserve"> </w:t>
      </w:r>
      <w:r w:rsidR="00856DC6" w:rsidRPr="00856DC6">
        <w:rPr>
          <w:rFonts w:eastAsia="Times New Roman"/>
          <w:b/>
          <w:bCs/>
          <w:sz w:val="20"/>
          <w:szCs w:val="20"/>
          <w:lang w:val="en-US"/>
        </w:rPr>
        <w:t>and COVID-19</w:t>
      </w:r>
      <w:r>
        <w:rPr>
          <w:rFonts w:eastAsia="Times New Roman"/>
          <w:sz w:val="20"/>
          <w:szCs w:val="20"/>
          <w:lang w:val="en-US"/>
        </w:rPr>
        <w:t xml:space="preserve"> was shared for partners to provide inputs. </w:t>
      </w:r>
      <w:r w:rsidR="00856DC6">
        <w:rPr>
          <w:rFonts w:eastAsia="Times New Roman"/>
          <w:sz w:val="20"/>
          <w:szCs w:val="20"/>
          <w:lang w:val="en-US"/>
        </w:rPr>
        <w:t>Red line c</w:t>
      </w:r>
      <w:r>
        <w:rPr>
          <w:rFonts w:eastAsia="Times New Roman"/>
          <w:sz w:val="20"/>
          <w:szCs w:val="20"/>
          <w:lang w:val="en-US"/>
        </w:rPr>
        <w:t>omments</w:t>
      </w:r>
      <w:r w:rsidR="00856DC6">
        <w:rPr>
          <w:rFonts w:eastAsia="Times New Roman"/>
          <w:sz w:val="20"/>
          <w:szCs w:val="20"/>
          <w:lang w:val="en-US"/>
        </w:rPr>
        <w:t xml:space="preserve"> should be provided</w:t>
      </w:r>
      <w:r>
        <w:rPr>
          <w:rFonts w:eastAsia="Times New Roman"/>
          <w:sz w:val="20"/>
          <w:szCs w:val="20"/>
          <w:lang w:val="en-US"/>
        </w:rPr>
        <w:t xml:space="preserve"> by end of </w:t>
      </w:r>
      <w:r w:rsidR="00856DC6">
        <w:rPr>
          <w:rFonts w:eastAsia="Times New Roman"/>
          <w:sz w:val="20"/>
          <w:szCs w:val="20"/>
          <w:lang w:val="en-US"/>
        </w:rPr>
        <w:t xml:space="preserve">tomorrow </w:t>
      </w:r>
      <w:r>
        <w:rPr>
          <w:rFonts w:eastAsia="Times New Roman"/>
          <w:sz w:val="20"/>
          <w:szCs w:val="20"/>
          <w:lang w:val="en-US"/>
        </w:rPr>
        <w:t>Friday</w:t>
      </w:r>
      <w:r w:rsidR="00D63F0C">
        <w:rPr>
          <w:rFonts w:eastAsia="Times New Roman"/>
          <w:sz w:val="20"/>
          <w:szCs w:val="20"/>
          <w:lang w:val="en-US"/>
        </w:rPr>
        <w:t xml:space="preserve"> 29 May 2020</w:t>
      </w:r>
      <w:r>
        <w:rPr>
          <w:rFonts w:eastAsia="Times New Roman"/>
          <w:sz w:val="20"/>
          <w:szCs w:val="20"/>
          <w:lang w:val="en-US"/>
        </w:rPr>
        <w:t xml:space="preserve">, a revised version </w:t>
      </w:r>
      <w:r w:rsidR="00856DC6">
        <w:rPr>
          <w:rFonts w:eastAsia="Times New Roman"/>
          <w:sz w:val="20"/>
          <w:szCs w:val="20"/>
          <w:lang w:val="en-US"/>
        </w:rPr>
        <w:t>will</w:t>
      </w:r>
      <w:r>
        <w:rPr>
          <w:rFonts w:eastAsia="Times New Roman"/>
          <w:sz w:val="20"/>
          <w:szCs w:val="20"/>
          <w:lang w:val="en-US"/>
        </w:rPr>
        <w:t xml:space="preserve"> be circulated mid-next week for finalization end of next week</w:t>
      </w:r>
      <w:r w:rsidR="00856DC6">
        <w:rPr>
          <w:rFonts w:eastAsia="Times New Roman"/>
          <w:sz w:val="20"/>
          <w:szCs w:val="20"/>
          <w:lang w:val="en-US"/>
        </w:rPr>
        <w:t xml:space="preserve">, </w:t>
      </w:r>
      <w:r w:rsidR="00D63F0C">
        <w:rPr>
          <w:rFonts w:eastAsia="Times New Roman"/>
          <w:sz w:val="20"/>
          <w:szCs w:val="20"/>
          <w:lang w:val="en-US"/>
        </w:rPr>
        <w:t xml:space="preserve">by </w:t>
      </w:r>
      <w:r w:rsidR="00856DC6">
        <w:rPr>
          <w:rFonts w:eastAsia="Times New Roman"/>
          <w:sz w:val="20"/>
          <w:szCs w:val="20"/>
          <w:lang w:val="en-US"/>
        </w:rPr>
        <w:t>5 June 2020</w:t>
      </w:r>
      <w:r>
        <w:rPr>
          <w:rFonts w:eastAsia="Times New Roman"/>
          <w:sz w:val="20"/>
          <w:szCs w:val="20"/>
          <w:lang w:val="en-US"/>
        </w:rPr>
        <w:t>.</w:t>
      </w:r>
      <w:r w:rsidR="00765662">
        <w:rPr>
          <w:rFonts w:eastAsia="Times New Roman"/>
          <w:sz w:val="20"/>
          <w:szCs w:val="20"/>
          <w:lang w:val="en-US"/>
        </w:rPr>
        <w:t xml:space="preserve"> </w:t>
      </w:r>
    </w:p>
    <w:p w14:paraId="3C568830" w14:textId="2B97B0DC" w:rsidR="00574AC4" w:rsidRPr="00FA778D" w:rsidRDefault="00477500" w:rsidP="008929A2">
      <w:pPr>
        <w:jc w:val="both"/>
        <w:rPr>
          <w:rFonts w:eastAsia="Times New Roman"/>
          <w:sz w:val="20"/>
          <w:szCs w:val="20"/>
          <w:lang w:val="en-US"/>
        </w:rPr>
      </w:pPr>
      <w:r>
        <w:rPr>
          <w:rFonts w:eastAsia="Times New Roman"/>
          <w:sz w:val="20"/>
          <w:szCs w:val="20"/>
          <w:lang w:val="en-US"/>
        </w:rPr>
        <w:t xml:space="preserve">Habitat for Humanity </w:t>
      </w:r>
      <w:r w:rsidR="00856DC6">
        <w:rPr>
          <w:rFonts w:eastAsia="Times New Roman"/>
          <w:sz w:val="20"/>
          <w:szCs w:val="20"/>
          <w:lang w:val="en-US"/>
        </w:rPr>
        <w:t>will share their policy brief on Housing and COVID-19 to give a broader perspective.</w:t>
      </w:r>
      <w:r>
        <w:rPr>
          <w:rFonts w:eastAsia="Times New Roman"/>
          <w:sz w:val="20"/>
          <w:szCs w:val="20"/>
          <w:lang w:val="en-US"/>
        </w:rPr>
        <w:t xml:space="preserve"> </w:t>
      </w:r>
    </w:p>
    <w:tbl>
      <w:tblPr>
        <w:tblStyle w:val="TableGrid"/>
        <w:tblW w:w="0" w:type="auto"/>
        <w:tblLook w:val="04A0" w:firstRow="1" w:lastRow="0" w:firstColumn="1" w:lastColumn="0" w:noHBand="0" w:noVBand="1"/>
      </w:tblPr>
      <w:tblGrid>
        <w:gridCol w:w="5524"/>
        <w:gridCol w:w="1984"/>
        <w:gridCol w:w="1508"/>
      </w:tblGrid>
      <w:tr w:rsidR="00FE73B4" w:rsidRPr="005D0DFF" w14:paraId="101FD25D" w14:textId="77777777" w:rsidTr="00856DC6">
        <w:tc>
          <w:tcPr>
            <w:tcW w:w="5524" w:type="dxa"/>
            <w:shd w:val="clear" w:color="auto" w:fill="7F1416"/>
          </w:tcPr>
          <w:p w14:paraId="3D3D7B8E" w14:textId="77777777" w:rsidR="00FE73B4" w:rsidRPr="005D0DFF" w:rsidRDefault="00FE73B4" w:rsidP="00C87AEA">
            <w:pPr>
              <w:rPr>
                <w:b/>
                <w:sz w:val="20"/>
                <w:szCs w:val="20"/>
                <w:lang w:val="en-US"/>
              </w:rPr>
            </w:pPr>
            <w:bookmarkStart w:id="4" w:name="_Hlk41312367"/>
            <w:r w:rsidRPr="005D0DFF">
              <w:rPr>
                <w:b/>
                <w:sz w:val="20"/>
                <w:szCs w:val="20"/>
                <w:lang w:val="en-US"/>
              </w:rPr>
              <w:t>Action Point</w:t>
            </w:r>
          </w:p>
        </w:tc>
        <w:tc>
          <w:tcPr>
            <w:tcW w:w="1984" w:type="dxa"/>
            <w:shd w:val="clear" w:color="auto" w:fill="7F1416"/>
          </w:tcPr>
          <w:p w14:paraId="7AB9D42C" w14:textId="77777777" w:rsidR="00FE73B4" w:rsidRPr="005D0DFF" w:rsidRDefault="00FE73B4" w:rsidP="00C87AEA">
            <w:pPr>
              <w:rPr>
                <w:b/>
                <w:sz w:val="20"/>
                <w:szCs w:val="20"/>
                <w:lang w:val="en-US"/>
              </w:rPr>
            </w:pPr>
            <w:r w:rsidRPr="005D0DFF">
              <w:rPr>
                <w:b/>
                <w:sz w:val="20"/>
                <w:szCs w:val="20"/>
                <w:lang w:val="en-US"/>
              </w:rPr>
              <w:t>Who</w:t>
            </w:r>
          </w:p>
        </w:tc>
        <w:tc>
          <w:tcPr>
            <w:tcW w:w="1508" w:type="dxa"/>
            <w:shd w:val="clear" w:color="auto" w:fill="7F1416"/>
          </w:tcPr>
          <w:p w14:paraId="460D87CE" w14:textId="77777777" w:rsidR="00FE73B4" w:rsidRPr="005D0DFF" w:rsidRDefault="00FE73B4" w:rsidP="00C87AEA">
            <w:pPr>
              <w:rPr>
                <w:b/>
                <w:sz w:val="20"/>
                <w:szCs w:val="20"/>
                <w:lang w:val="en-US"/>
              </w:rPr>
            </w:pPr>
            <w:r w:rsidRPr="005D0DFF">
              <w:rPr>
                <w:b/>
                <w:sz w:val="20"/>
                <w:szCs w:val="20"/>
                <w:lang w:val="en-US"/>
              </w:rPr>
              <w:t>Deadline</w:t>
            </w:r>
          </w:p>
        </w:tc>
      </w:tr>
      <w:tr w:rsidR="00FE73B4" w:rsidRPr="005D0DFF" w14:paraId="29428E43" w14:textId="77777777" w:rsidTr="00856DC6">
        <w:tc>
          <w:tcPr>
            <w:tcW w:w="5524" w:type="dxa"/>
          </w:tcPr>
          <w:p w14:paraId="2FD5FC2C" w14:textId="03A855F7" w:rsidR="00FE73B4" w:rsidRPr="00856DC6" w:rsidRDefault="00856DC6" w:rsidP="00C87AEA">
            <w:pPr>
              <w:rPr>
                <w:sz w:val="20"/>
                <w:szCs w:val="20"/>
                <w:lang w:val="en-US"/>
              </w:rPr>
            </w:pPr>
            <w:r w:rsidRPr="00856DC6">
              <w:rPr>
                <w:sz w:val="20"/>
                <w:szCs w:val="20"/>
                <w:lang w:val="en-US"/>
              </w:rPr>
              <w:t xml:space="preserve">Provide comments to the </w:t>
            </w:r>
            <w:hyperlink r:id="rId16" w:history="1">
              <w:r w:rsidRPr="00383134">
                <w:rPr>
                  <w:rStyle w:val="Hyperlink"/>
                  <w:sz w:val="20"/>
                  <w:szCs w:val="20"/>
                  <w:lang w:val="en-US"/>
                </w:rPr>
                <w:t>key messages on HLP and COVID-19</w:t>
              </w:r>
            </w:hyperlink>
          </w:p>
        </w:tc>
        <w:tc>
          <w:tcPr>
            <w:tcW w:w="1984" w:type="dxa"/>
          </w:tcPr>
          <w:p w14:paraId="3F37FB47" w14:textId="77777777" w:rsidR="00FE73B4" w:rsidRPr="00856DC6" w:rsidRDefault="00FE73B4" w:rsidP="00C87AEA">
            <w:pPr>
              <w:rPr>
                <w:sz w:val="20"/>
                <w:szCs w:val="20"/>
                <w:lang w:val="en-US"/>
              </w:rPr>
            </w:pPr>
            <w:r w:rsidRPr="00856DC6">
              <w:rPr>
                <w:sz w:val="20"/>
                <w:szCs w:val="20"/>
                <w:lang w:val="en-US"/>
              </w:rPr>
              <w:t>SAG members</w:t>
            </w:r>
          </w:p>
        </w:tc>
        <w:tc>
          <w:tcPr>
            <w:tcW w:w="1508" w:type="dxa"/>
          </w:tcPr>
          <w:p w14:paraId="61AF9DB8" w14:textId="19630A04" w:rsidR="00FE73B4" w:rsidRPr="00856DC6" w:rsidRDefault="00856DC6" w:rsidP="00C87AEA">
            <w:pPr>
              <w:rPr>
                <w:sz w:val="20"/>
                <w:szCs w:val="20"/>
                <w:lang w:val="en-US"/>
              </w:rPr>
            </w:pPr>
            <w:r w:rsidRPr="00856DC6">
              <w:rPr>
                <w:sz w:val="20"/>
                <w:szCs w:val="20"/>
                <w:lang w:val="en-US"/>
              </w:rPr>
              <w:t>29</w:t>
            </w:r>
            <w:r w:rsidR="00FE73B4" w:rsidRPr="00856DC6">
              <w:rPr>
                <w:sz w:val="20"/>
                <w:szCs w:val="20"/>
                <w:lang w:val="en-US"/>
              </w:rPr>
              <w:t>/0</w:t>
            </w:r>
            <w:r w:rsidR="0022575B" w:rsidRPr="00856DC6">
              <w:rPr>
                <w:sz w:val="20"/>
                <w:szCs w:val="20"/>
                <w:lang w:val="en-US"/>
              </w:rPr>
              <w:t>5</w:t>
            </w:r>
            <w:r w:rsidR="00FE73B4" w:rsidRPr="00856DC6">
              <w:rPr>
                <w:sz w:val="20"/>
                <w:szCs w:val="20"/>
                <w:lang w:val="en-US"/>
              </w:rPr>
              <w:t>/2020</w:t>
            </w:r>
          </w:p>
        </w:tc>
      </w:tr>
      <w:tr w:rsidR="00FE73B4" w:rsidRPr="005D0DFF" w14:paraId="00669C79" w14:textId="77777777" w:rsidTr="00856DC6">
        <w:tc>
          <w:tcPr>
            <w:tcW w:w="5524" w:type="dxa"/>
          </w:tcPr>
          <w:p w14:paraId="795861D3" w14:textId="104440BA" w:rsidR="00FE73B4" w:rsidRPr="00B6237A" w:rsidRDefault="00856DC6" w:rsidP="00C87AEA">
            <w:pPr>
              <w:rPr>
                <w:sz w:val="20"/>
                <w:szCs w:val="20"/>
                <w:highlight w:val="yellow"/>
                <w:lang w:val="en-US"/>
              </w:rPr>
            </w:pPr>
            <w:r w:rsidRPr="00856DC6">
              <w:rPr>
                <w:sz w:val="20"/>
                <w:szCs w:val="20"/>
                <w:lang w:val="en-US"/>
              </w:rPr>
              <w:t xml:space="preserve">Provide any final </w:t>
            </w:r>
            <w:r w:rsidR="0045522B">
              <w:rPr>
                <w:sz w:val="20"/>
                <w:szCs w:val="20"/>
                <w:lang w:val="en-US"/>
              </w:rPr>
              <w:t>feedback on</w:t>
            </w:r>
            <w:r w:rsidRPr="00856DC6">
              <w:rPr>
                <w:sz w:val="20"/>
                <w:szCs w:val="20"/>
                <w:lang w:val="en-US"/>
              </w:rPr>
              <w:t xml:space="preserve"> the document on HLP and COVID-19</w:t>
            </w:r>
          </w:p>
        </w:tc>
        <w:tc>
          <w:tcPr>
            <w:tcW w:w="1984" w:type="dxa"/>
          </w:tcPr>
          <w:p w14:paraId="4EADD26A" w14:textId="53BD9C4E" w:rsidR="00FE73B4" w:rsidRPr="00B6237A" w:rsidRDefault="00FE73B4" w:rsidP="00C87AEA">
            <w:pPr>
              <w:rPr>
                <w:sz w:val="20"/>
                <w:szCs w:val="20"/>
                <w:highlight w:val="yellow"/>
                <w:lang w:val="en-US"/>
              </w:rPr>
            </w:pPr>
            <w:r w:rsidRPr="00856DC6">
              <w:rPr>
                <w:sz w:val="20"/>
                <w:szCs w:val="20"/>
                <w:lang w:val="en-US"/>
              </w:rPr>
              <w:t>SAG members</w:t>
            </w:r>
          </w:p>
        </w:tc>
        <w:tc>
          <w:tcPr>
            <w:tcW w:w="1508" w:type="dxa"/>
          </w:tcPr>
          <w:p w14:paraId="7D6E0299" w14:textId="0248DB55" w:rsidR="00FE73B4" w:rsidRPr="00B6237A" w:rsidRDefault="00757AC8" w:rsidP="00C87AEA">
            <w:pPr>
              <w:rPr>
                <w:sz w:val="20"/>
                <w:szCs w:val="20"/>
                <w:highlight w:val="yellow"/>
                <w:lang w:val="en-US"/>
              </w:rPr>
            </w:pPr>
            <w:r>
              <w:rPr>
                <w:sz w:val="20"/>
                <w:szCs w:val="20"/>
                <w:lang w:val="en-US"/>
              </w:rPr>
              <w:t>05</w:t>
            </w:r>
            <w:r w:rsidR="00FE73B4" w:rsidRPr="00856DC6">
              <w:rPr>
                <w:sz w:val="20"/>
                <w:szCs w:val="20"/>
                <w:lang w:val="en-US"/>
              </w:rPr>
              <w:t>/0</w:t>
            </w:r>
            <w:r>
              <w:rPr>
                <w:sz w:val="20"/>
                <w:szCs w:val="20"/>
                <w:lang w:val="en-US"/>
              </w:rPr>
              <w:t>6</w:t>
            </w:r>
            <w:r w:rsidR="00FE73B4" w:rsidRPr="00856DC6">
              <w:rPr>
                <w:sz w:val="20"/>
                <w:szCs w:val="20"/>
                <w:lang w:val="en-US"/>
              </w:rPr>
              <w:t>/2020</w:t>
            </w:r>
          </w:p>
        </w:tc>
      </w:tr>
      <w:tr w:rsidR="00F611D7" w:rsidRPr="005D0DFF" w14:paraId="45BEEC5B" w14:textId="77777777" w:rsidTr="00856DC6">
        <w:tc>
          <w:tcPr>
            <w:tcW w:w="5524" w:type="dxa"/>
          </w:tcPr>
          <w:p w14:paraId="7ADD269A" w14:textId="3CFFE747" w:rsidR="00F611D7" w:rsidRPr="00B6237A" w:rsidRDefault="00856DC6" w:rsidP="00C87AEA">
            <w:pPr>
              <w:rPr>
                <w:sz w:val="20"/>
                <w:szCs w:val="20"/>
                <w:highlight w:val="yellow"/>
                <w:lang w:val="en-US"/>
              </w:rPr>
            </w:pPr>
            <w:r>
              <w:rPr>
                <w:rFonts w:eastAsia="Times New Roman"/>
                <w:sz w:val="20"/>
                <w:szCs w:val="20"/>
                <w:lang w:val="en-US"/>
              </w:rPr>
              <w:t>Share their policy brief on Housing and COVID-19</w:t>
            </w:r>
          </w:p>
        </w:tc>
        <w:tc>
          <w:tcPr>
            <w:tcW w:w="1984" w:type="dxa"/>
          </w:tcPr>
          <w:p w14:paraId="111ED8B6" w14:textId="2C66B13F" w:rsidR="00F611D7" w:rsidRPr="00B6237A" w:rsidRDefault="00856DC6" w:rsidP="00C87AEA">
            <w:pPr>
              <w:rPr>
                <w:sz w:val="20"/>
                <w:szCs w:val="20"/>
                <w:highlight w:val="yellow"/>
                <w:lang w:val="en-US"/>
              </w:rPr>
            </w:pPr>
            <w:r>
              <w:rPr>
                <w:sz w:val="20"/>
                <w:szCs w:val="20"/>
                <w:lang w:val="en-US"/>
              </w:rPr>
              <w:t>Habitat for Humanity</w:t>
            </w:r>
          </w:p>
        </w:tc>
        <w:tc>
          <w:tcPr>
            <w:tcW w:w="1508" w:type="dxa"/>
          </w:tcPr>
          <w:p w14:paraId="676C6DD8" w14:textId="51BDFE11" w:rsidR="00F611D7" w:rsidRPr="00B6237A" w:rsidRDefault="00E43B8F" w:rsidP="00C87AEA">
            <w:pPr>
              <w:rPr>
                <w:sz w:val="20"/>
                <w:szCs w:val="20"/>
                <w:highlight w:val="yellow"/>
                <w:lang w:val="en-US"/>
              </w:rPr>
            </w:pPr>
            <w:r w:rsidRPr="00856DC6">
              <w:rPr>
                <w:sz w:val="20"/>
                <w:szCs w:val="20"/>
                <w:lang w:val="en-US"/>
              </w:rPr>
              <w:t>O</w:t>
            </w:r>
            <w:r w:rsidR="00BC53AB" w:rsidRPr="00856DC6">
              <w:rPr>
                <w:sz w:val="20"/>
                <w:szCs w:val="20"/>
                <w:lang w:val="en-US"/>
              </w:rPr>
              <w:t>pen ended</w:t>
            </w:r>
          </w:p>
        </w:tc>
      </w:tr>
      <w:bookmarkEnd w:id="4"/>
    </w:tbl>
    <w:p w14:paraId="16DA42BE" w14:textId="77777777" w:rsidR="004D34D1" w:rsidRDefault="004D34D1" w:rsidP="009A3C89">
      <w:pPr>
        <w:rPr>
          <w:rFonts w:eastAsia="Times New Roman"/>
          <w:sz w:val="20"/>
          <w:szCs w:val="20"/>
          <w:lang w:val="en-US"/>
        </w:rPr>
      </w:pPr>
    </w:p>
    <w:p w14:paraId="1BBBA8EF" w14:textId="297F57EB" w:rsidR="00FC60E3" w:rsidRPr="007404A9" w:rsidRDefault="00C329E8" w:rsidP="00B6237A">
      <w:pPr>
        <w:pStyle w:val="ListParagraph"/>
        <w:numPr>
          <w:ilvl w:val="0"/>
          <w:numId w:val="27"/>
        </w:numPr>
        <w:rPr>
          <w:b/>
          <w:i/>
          <w:color w:val="04314C"/>
          <w:sz w:val="20"/>
          <w:szCs w:val="20"/>
          <w:lang w:val="en-US"/>
        </w:rPr>
      </w:pPr>
      <w:r w:rsidRPr="00C329E8">
        <w:rPr>
          <w:b/>
          <w:i/>
          <w:color w:val="04314C"/>
          <w:sz w:val="20"/>
          <w:szCs w:val="20"/>
          <w:lang w:val="en-US"/>
        </w:rPr>
        <w:t>GCCG update: update on current GCCG discussions.</w:t>
      </w:r>
    </w:p>
    <w:p w14:paraId="7ACB3D9D" w14:textId="4CDD1011" w:rsidR="00765662" w:rsidRDefault="00477500" w:rsidP="00757AC8">
      <w:pPr>
        <w:jc w:val="both"/>
        <w:rPr>
          <w:rFonts w:eastAsia="Times New Roman"/>
          <w:sz w:val="20"/>
          <w:szCs w:val="20"/>
          <w:lang w:val="en-US"/>
        </w:rPr>
      </w:pPr>
      <w:r>
        <w:rPr>
          <w:rFonts w:eastAsia="Times New Roman"/>
          <w:sz w:val="20"/>
          <w:szCs w:val="20"/>
          <w:lang w:val="en-US"/>
        </w:rPr>
        <w:t>GCCG meetings are currently focusing on COVID-19 and the</w:t>
      </w:r>
      <w:r w:rsidR="00856DC6">
        <w:rPr>
          <w:rFonts w:eastAsia="Times New Roman"/>
          <w:sz w:val="20"/>
          <w:szCs w:val="20"/>
          <w:lang w:val="en-US"/>
        </w:rPr>
        <w:t xml:space="preserve"> meetings</w:t>
      </w:r>
      <w:r>
        <w:rPr>
          <w:rFonts w:eastAsia="Times New Roman"/>
          <w:sz w:val="20"/>
          <w:szCs w:val="20"/>
          <w:lang w:val="en-US"/>
        </w:rPr>
        <w:t xml:space="preserve"> are happening on a weekly basis.</w:t>
      </w:r>
      <w:r w:rsidR="00765662">
        <w:rPr>
          <w:rFonts w:eastAsia="Times New Roman"/>
          <w:sz w:val="20"/>
          <w:szCs w:val="20"/>
          <w:lang w:val="en-US"/>
        </w:rPr>
        <w:t xml:space="preserve"> They are co-led by OCHA and WHO. </w:t>
      </w:r>
      <w:r w:rsidR="00856DC6">
        <w:rPr>
          <w:rFonts w:eastAsia="Times New Roman"/>
          <w:sz w:val="20"/>
          <w:szCs w:val="20"/>
          <w:lang w:val="en-US"/>
        </w:rPr>
        <w:t>The n</w:t>
      </w:r>
      <w:r w:rsidR="00765662">
        <w:rPr>
          <w:rFonts w:eastAsia="Times New Roman"/>
          <w:sz w:val="20"/>
          <w:szCs w:val="20"/>
          <w:lang w:val="en-US"/>
        </w:rPr>
        <w:t xml:space="preserve">ext </w:t>
      </w:r>
      <w:r w:rsidR="00856DC6">
        <w:rPr>
          <w:rFonts w:eastAsia="Times New Roman"/>
          <w:sz w:val="20"/>
          <w:szCs w:val="20"/>
          <w:lang w:val="en-US"/>
        </w:rPr>
        <w:t xml:space="preserve">revision of the Global </w:t>
      </w:r>
      <w:r w:rsidR="00765662">
        <w:rPr>
          <w:rFonts w:eastAsia="Times New Roman"/>
          <w:sz w:val="20"/>
          <w:szCs w:val="20"/>
          <w:lang w:val="en-US"/>
        </w:rPr>
        <w:t xml:space="preserve">HRP </w:t>
      </w:r>
      <w:r w:rsidR="00757AC8">
        <w:rPr>
          <w:rFonts w:eastAsia="Times New Roman"/>
          <w:sz w:val="20"/>
          <w:szCs w:val="20"/>
          <w:lang w:val="en-US"/>
        </w:rPr>
        <w:t>on COVID-19</w:t>
      </w:r>
      <w:r w:rsidR="00765662">
        <w:rPr>
          <w:rFonts w:eastAsia="Times New Roman"/>
          <w:sz w:val="20"/>
          <w:szCs w:val="20"/>
          <w:lang w:val="en-US"/>
        </w:rPr>
        <w:t xml:space="preserve"> will happen in the second half of June. An inter-cluster engagement matrix was prepared to show what clusters need from each other.</w:t>
      </w:r>
      <w:r w:rsidR="00757AC8">
        <w:rPr>
          <w:rFonts w:eastAsia="Times New Roman"/>
          <w:sz w:val="20"/>
          <w:szCs w:val="20"/>
          <w:lang w:val="en-US"/>
        </w:rPr>
        <w:t xml:space="preserve"> A</w:t>
      </w:r>
      <w:r w:rsidR="00765662">
        <w:rPr>
          <w:rFonts w:eastAsia="Times New Roman"/>
          <w:sz w:val="20"/>
          <w:szCs w:val="20"/>
          <w:lang w:val="en-US"/>
        </w:rPr>
        <w:t xml:space="preserve"> document was prepared to explain the support that global clusters can provide to countries where no clusters or other </w:t>
      </w:r>
      <w:r w:rsidR="00757AC8">
        <w:rPr>
          <w:rFonts w:eastAsia="Times New Roman"/>
          <w:sz w:val="20"/>
          <w:szCs w:val="20"/>
          <w:lang w:val="en-US"/>
        </w:rPr>
        <w:t xml:space="preserve">humanitarian </w:t>
      </w:r>
      <w:r w:rsidR="00765662">
        <w:rPr>
          <w:rFonts w:eastAsia="Times New Roman"/>
          <w:sz w:val="20"/>
          <w:szCs w:val="20"/>
          <w:lang w:val="en-US"/>
        </w:rPr>
        <w:t>coordination mechanisms are in place.</w:t>
      </w:r>
    </w:p>
    <w:p w14:paraId="1D8BAF26" w14:textId="69123268" w:rsidR="00477500" w:rsidRDefault="00477500" w:rsidP="00757AC8">
      <w:pPr>
        <w:jc w:val="both"/>
        <w:rPr>
          <w:rFonts w:eastAsia="Times New Roman"/>
          <w:sz w:val="20"/>
          <w:szCs w:val="20"/>
          <w:lang w:val="en-US"/>
        </w:rPr>
      </w:pPr>
      <w:r>
        <w:rPr>
          <w:rFonts w:eastAsia="Times New Roman"/>
          <w:sz w:val="20"/>
          <w:szCs w:val="20"/>
          <w:lang w:val="en-US"/>
        </w:rPr>
        <w:t xml:space="preserve">Severity ranking efforts are happening to be able to compare sectors within countries and </w:t>
      </w:r>
      <w:r w:rsidR="00757AC8">
        <w:rPr>
          <w:rFonts w:eastAsia="Times New Roman"/>
          <w:sz w:val="20"/>
          <w:szCs w:val="20"/>
          <w:lang w:val="en-US"/>
        </w:rPr>
        <w:t>across</w:t>
      </w:r>
      <w:r>
        <w:rPr>
          <w:rFonts w:eastAsia="Times New Roman"/>
          <w:sz w:val="20"/>
          <w:szCs w:val="20"/>
          <w:lang w:val="en-US"/>
        </w:rPr>
        <w:t xml:space="preserve"> countries.</w:t>
      </w:r>
      <w:r w:rsidR="00757AC8">
        <w:rPr>
          <w:rFonts w:eastAsia="Times New Roman"/>
          <w:sz w:val="20"/>
          <w:szCs w:val="20"/>
          <w:lang w:val="en-US"/>
        </w:rPr>
        <w:t xml:space="preserve"> </w:t>
      </w:r>
      <w:r w:rsidR="006F5EB9">
        <w:rPr>
          <w:rFonts w:eastAsia="Times New Roman"/>
          <w:sz w:val="20"/>
          <w:szCs w:val="20"/>
          <w:lang w:val="en-US"/>
        </w:rPr>
        <w:t>T</w:t>
      </w:r>
      <w:r>
        <w:rPr>
          <w:rFonts w:eastAsia="Times New Roman"/>
          <w:sz w:val="20"/>
          <w:szCs w:val="20"/>
          <w:lang w:val="en-US"/>
        </w:rPr>
        <w:t xml:space="preserve">he Global Information Management and Assessment Cell </w:t>
      </w:r>
      <w:r w:rsidR="00754353">
        <w:rPr>
          <w:rFonts w:eastAsia="Times New Roman"/>
          <w:sz w:val="20"/>
          <w:szCs w:val="20"/>
          <w:lang w:val="en-US"/>
        </w:rPr>
        <w:t xml:space="preserve">presented its objectives and activities </w:t>
      </w:r>
      <w:r>
        <w:rPr>
          <w:rFonts w:eastAsia="Times New Roman"/>
          <w:sz w:val="20"/>
          <w:szCs w:val="20"/>
          <w:lang w:val="en-US"/>
        </w:rPr>
        <w:t>to help country-level HCTs and ICCGs with the HNO process for the next HRP</w:t>
      </w:r>
      <w:r w:rsidR="00506158">
        <w:rPr>
          <w:rFonts w:eastAsia="Times New Roman"/>
          <w:sz w:val="20"/>
          <w:szCs w:val="20"/>
          <w:lang w:val="en-US"/>
        </w:rPr>
        <w:t xml:space="preserve"> and support global analysis</w:t>
      </w:r>
      <w:r>
        <w:rPr>
          <w:rFonts w:eastAsia="Times New Roman"/>
          <w:sz w:val="20"/>
          <w:szCs w:val="20"/>
          <w:lang w:val="en-US"/>
        </w:rPr>
        <w:t xml:space="preserve">. With the </w:t>
      </w:r>
      <w:r w:rsidR="00611486">
        <w:rPr>
          <w:rFonts w:eastAsia="Times New Roman"/>
          <w:sz w:val="20"/>
          <w:szCs w:val="20"/>
          <w:lang w:val="en-US"/>
        </w:rPr>
        <w:t xml:space="preserve">current </w:t>
      </w:r>
      <w:r>
        <w:rPr>
          <w:rFonts w:eastAsia="Times New Roman"/>
          <w:sz w:val="20"/>
          <w:szCs w:val="20"/>
          <w:lang w:val="en-US"/>
        </w:rPr>
        <w:t xml:space="preserve">movement </w:t>
      </w:r>
      <w:proofErr w:type="gramStart"/>
      <w:r>
        <w:rPr>
          <w:rFonts w:eastAsia="Times New Roman"/>
          <w:sz w:val="20"/>
          <w:szCs w:val="20"/>
          <w:lang w:val="en-US"/>
        </w:rPr>
        <w:t>restrictions</w:t>
      </w:r>
      <w:proofErr w:type="gramEnd"/>
      <w:r>
        <w:rPr>
          <w:rFonts w:eastAsia="Times New Roman"/>
          <w:sz w:val="20"/>
          <w:szCs w:val="20"/>
          <w:lang w:val="en-US"/>
        </w:rPr>
        <w:t xml:space="preserve"> the development of the new HNO will be done differently and secondary data will be needed. </w:t>
      </w:r>
      <w:r w:rsidR="002E5966">
        <w:rPr>
          <w:rFonts w:eastAsia="Times New Roman"/>
          <w:sz w:val="20"/>
          <w:szCs w:val="20"/>
          <w:lang w:val="en-US"/>
        </w:rPr>
        <w:t xml:space="preserve">Other similar initiatives are happening including the Joint Inter-Agency Group (JIAG) which is working on a Joint Inter-Agency Framework (JIAF). </w:t>
      </w:r>
      <w:r>
        <w:rPr>
          <w:rFonts w:eastAsia="Times New Roman"/>
          <w:sz w:val="20"/>
          <w:szCs w:val="20"/>
          <w:lang w:val="en-US"/>
        </w:rPr>
        <w:t xml:space="preserve">A mapping of assessment and IM initiatives </w:t>
      </w:r>
      <w:r w:rsidR="002E5966">
        <w:rPr>
          <w:rFonts w:eastAsia="Times New Roman"/>
          <w:sz w:val="20"/>
          <w:szCs w:val="20"/>
          <w:lang w:val="en-US"/>
        </w:rPr>
        <w:t>is</w:t>
      </w:r>
      <w:r>
        <w:rPr>
          <w:rFonts w:eastAsia="Times New Roman"/>
          <w:sz w:val="20"/>
          <w:szCs w:val="20"/>
          <w:lang w:val="en-US"/>
        </w:rPr>
        <w:t xml:space="preserve"> be</w:t>
      </w:r>
      <w:r w:rsidR="002E5966">
        <w:rPr>
          <w:rFonts w:eastAsia="Times New Roman"/>
          <w:sz w:val="20"/>
          <w:szCs w:val="20"/>
          <w:lang w:val="en-US"/>
        </w:rPr>
        <w:t>ing</w:t>
      </w:r>
      <w:r>
        <w:rPr>
          <w:rFonts w:eastAsia="Times New Roman"/>
          <w:sz w:val="20"/>
          <w:szCs w:val="20"/>
          <w:lang w:val="en-US"/>
        </w:rPr>
        <w:t xml:space="preserve"> done by OCHA. </w:t>
      </w:r>
    </w:p>
    <w:tbl>
      <w:tblPr>
        <w:tblStyle w:val="TableGrid"/>
        <w:tblW w:w="0" w:type="auto"/>
        <w:tblLook w:val="04A0" w:firstRow="1" w:lastRow="0" w:firstColumn="1" w:lastColumn="0" w:noHBand="0" w:noVBand="1"/>
      </w:tblPr>
      <w:tblGrid>
        <w:gridCol w:w="5524"/>
        <w:gridCol w:w="1984"/>
        <w:gridCol w:w="1508"/>
      </w:tblGrid>
      <w:tr w:rsidR="00757AC8" w:rsidRPr="005D0DFF" w14:paraId="742DE199" w14:textId="77777777" w:rsidTr="002E1474">
        <w:tc>
          <w:tcPr>
            <w:tcW w:w="5524" w:type="dxa"/>
            <w:shd w:val="clear" w:color="auto" w:fill="7F1416"/>
          </w:tcPr>
          <w:p w14:paraId="30BCC7BD" w14:textId="77777777" w:rsidR="00757AC8" w:rsidRPr="005D0DFF" w:rsidRDefault="00757AC8" w:rsidP="002E1474">
            <w:pPr>
              <w:rPr>
                <w:b/>
                <w:sz w:val="20"/>
                <w:szCs w:val="20"/>
                <w:lang w:val="en-US"/>
              </w:rPr>
            </w:pPr>
            <w:r w:rsidRPr="005D0DFF">
              <w:rPr>
                <w:b/>
                <w:sz w:val="20"/>
                <w:szCs w:val="20"/>
                <w:lang w:val="en-US"/>
              </w:rPr>
              <w:t>Action Point</w:t>
            </w:r>
          </w:p>
        </w:tc>
        <w:tc>
          <w:tcPr>
            <w:tcW w:w="1984" w:type="dxa"/>
            <w:shd w:val="clear" w:color="auto" w:fill="7F1416"/>
          </w:tcPr>
          <w:p w14:paraId="554764D7" w14:textId="77777777" w:rsidR="00757AC8" w:rsidRPr="005D0DFF" w:rsidRDefault="00757AC8" w:rsidP="002E1474">
            <w:pPr>
              <w:rPr>
                <w:b/>
                <w:sz w:val="20"/>
                <w:szCs w:val="20"/>
                <w:lang w:val="en-US"/>
              </w:rPr>
            </w:pPr>
            <w:r w:rsidRPr="005D0DFF">
              <w:rPr>
                <w:b/>
                <w:sz w:val="20"/>
                <w:szCs w:val="20"/>
                <w:lang w:val="en-US"/>
              </w:rPr>
              <w:t>Who</w:t>
            </w:r>
          </w:p>
        </w:tc>
        <w:tc>
          <w:tcPr>
            <w:tcW w:w="1508" w:type="dxa"/>
            <w:shd w:val="clear" w:color="auto" w:fill="7F1416"/>
          </w:tcPr>
          <w:p w14:paraId="2EF47B60" w14:textId="77777777" w:rsidR="00757AC8" w:rsidRPr="005D0DFF" w:rsidRDefault="00757AC8" w:rsidP="002E1474">
            <w:pPr>
              <w:rPr>
                <w:b/>
                <w:sz w:val="20"/>
                <w:szCs w:val="20"/>
                <w:lang w:val="en-US"/>
              </w:rPr>
            </w:pPr>
            <w:r w:rsidRPr="005D0DFF">
              <w:rPr>
                <w:b/>
                <w:sz w:val="20"/>
                <w:szCs w:val="20"/>
                <w:lang w:val="en-US"/>
              </w:rPr>
              <w:t>Deadline</w:t>
            </w:r>
          </w:p>
        </w:tc>
      </w:tr>
      <w:tr w:rsidR="00757AC8" w:rsidRPr="005D0DFF" w14:paraId="5D7D372D" w14:textId="77777777" w:rsidTr="002E1474">
        <w:tc>
          <w:tcPr>
            <w:tcW w:w="5524" w:type="dxa"/>
          </w:tcPr>
          <w:p w14:paraId="1F348E9D" w14:textId="2FB965FF" w:rsidR="00757AC8" w:rsidRPr="00856DC6" w:rsidRDefault="00757AC8" w:rsidP="002E1474">
            <w:pPr>
              <w:rPr>
                <w:sz w:val="20"/>
                <w:szCs w:val="20"/>
                <w:lang w:val="en-US"/>
              </w:rPr>
            </w:pPr>
            <w:r>
              <w:rPr>
                <w:sz w:val="20"/>
                <w:szCs w:val="20"/>
                <w:lang w:val="en-US"/>
              </w:rPr>
              <w:t>Share the inter-cluster engagement matrix</w:t>
            </w:r>
            <w:r w:rsidR="002E5966">
              <w:rPr>
                <w:sz w:val="20"/>
                <w:szCs w:val="20"/>
                <w:lang w:val="en-US"/>
              </w:rPr>
              <w:t>, the document on support from global clusters to countries without humanitarian coordination mechanisms, and other GCCG relevant documents</w:t>
            </w:r>
          </w:p>
        </w:tc>
        <w:tc>
          <w:tcPr>
            <w:tcW w:w="1984" w:type="dxa"/>
          </w:tcPr>
          <w:p w14:paraId="3E4FE365" w14:textId="58675BF5" w:rsidR="00757AC8" w:rsidRPr="00856DC6" w:rsidRDefault="00757AC8" w:rsidP="002E1474">
            <w:pPr>
              <w:rPr>
                <w:sz w:val="20"/>
                <w:szCs w:val="20"/>
                <w:lang w:val="en-US"/>
              </w:rPr>
            </w:pPr>
            <w:r w:rsidRPr="00856DC6">
              <w:rPr>
                <w:sz w:val="20"/>
                <w:szCs w:val="20"/>
                <w:lang w:val="en-US"/>
              </w:rPr>
              <w:t xml:space="preserve">SAG </w:t>
            </w:r>
            <w:r>
              <w:rPr>
                <w:sz w:val="20"/>
                <w:szCs w:val="20"/>
                <w:lang w:val="en-US"/>
              </w:rPr>
              <w:t>co-chairs</w:t>
            </w:r>
          </w:p>
        </w:tc>
        <w:tc>
          <w:tcPr>
            <w:tcW w:w="1508" w:type="dxa"/>
          </w:tcPr>
          <w:p w14:paraId="19D362AD" w14:textId="1BAA6DA4" w:rsidR="00757AC8" w:rsidRPr="00856DC6" w:rsidRDefault="00757AC8" w:rsidP="002E1474">
            <w:pPr>
              <w:rPr>
                <w:sz w:val="20"/>
                <w:szCs w:val="20"/>
                <w:lang w:val="en-US"/>
              </w:rPr>
            </w:pPr>
            <w:r>
              <w:rPr>
                <w:sz w:val="20"/>
                <w:szCs w:val="20"/>
                <w:lang w:val="en-US"/>
              </w:rPr>
              <w:t>18</w:t>
            </w:r>
            <w:r w:rsidRPr="00856DC6">
              <w:rPr>
                <w:sz w:val="20"/>
                <w:szCs w:val="20"/>
                <w:lang w:val="en-US"/>
              </w:rPr>
              <w:t>/0</w:t>
            </w:r>
            <w:r>
              <w:rPr>
                <w:sz w:val="20"/>
                <w:szCs w:val="20"/>
                <w:lang w:val="en-US"/>
              </w:rPr>
              <w:t>6</w:t>
            </w:r>
            <w:r w:rsidRPr="00856DC6">
              <w:rPr>
                <w:sz w:val="20"/>
                <w:szCs w:val="20"/>
                <w:lang w:val="en-US"/>
              </w:rPr>
              <w:t>/2020</w:t>
            </w:r>
          </w:p>
        </w:tc>
      </w:tr>
    </w:tbl>
    <w:p w14:paraId="4FDC5C08" w14:textId="77777777" w:rsidR="008D62F4" w:rsidRPr="00C329E8" w:rsidRDefault="008D62F4" w:rsidP="00C329E8">
      <w:pPr>
        <w:rPr>
          <w:rFonts w:eastAsia="Times New Roman"/>
          <w:sz w:val="20"/>
          <w:szCs w:val="20"/>
          <w:lang w:val="en-US"/>
        </w:rPr>
      </w:pPr>
    </w:p>
    <w:p w14:paraId="63F5DCCE" w14:textId="18C49831" w:rsidR="00D00E7B" w:rsidRDefault="00CC25E7" w:rsidP="00B6237A">
      <w:pPr>
        <w:pStyle w:val="ListParagraph"/>
        <w:numPr>
          <w:ilvl w:val="0"/>
          <w:numId w:val="27"/>
        </w:numPr>
        <w:rPr>
          <w:b/>
          <w:i/>
          <w:color w:val="04314C"/>
          <w:sz w:val="20"/>
          <w:szCs w:val="20"/>
          <w:lang w:val="en-US"/>
        </w:rPr>
      </w:pPr>
      <w:r w:rsidRPr="00CC25E7">
        <w:rPr>
          <w:b/>
          <w:i/>
          <w:color w:val="04314C"/>
          <w:sz w:val="20"/>
          <w:szCs w:val="20"/>
          <w:lang w:val="en-US"/>
        </w:rPr>
        <w:t>AOB</w:t>
      </w:r>
    </w:p>
    <w:p w14:paraId="2831E599" w14:textId="5EFFE8E7" w:rsidR="00C77C7A" w:rsidRDefault="00757AC8" w:rsidP="00D4707A">
      <w:pPr>
        <w:spacing w:after="0" w:line="240" w:lineRule="auto"/>
        <w:rPr>
          <w:rFonts w:eastAsia="Times New Roman"/>
          <w:sz w:val="20"/>
          <w:szCs w:val="20"/>
          <w:lang w:val="en-US"/>
        </w:rPr>
      </w:pPr>
      <w:r>
        <w:rPr>
          <w:rFonts w:eastAsia="Times New Roman"/>
          <w:sz w:val="20"/>
          <w:szCs w:val="20"/>
          <w:lang w:val="en-US"/>
        </w:rPr>
        <w:t xml:space="preserve">The SAG co-chairs propose that the </w:t>
      </w:r>
      <w:r w:rsidR="00765662">
        <w:rPr>
          <w:rFonts w:eastAsia="Times New Roman"/>
          <w:sz w:val="20"/>
          <w:szCs w:val="20"/>
          <w:lang w:val="en-US"/>
        </w:rPr>
        <w:t xml:space="preserve">June SAG Retreat </w:t>
      </w:r>
      <w:r w:rsidR="002E5966">
        <w:rPr>
          <w:rFonts w:eastAsia="Times New Roman"/>
          <w:sz w:val="20"/>
          <w:szCs w:val="20"/>
          <w:lang w:val="en-US"/>
        </w:rPr>
        <w:t>is</w:t>
      </w:r>
      <w:r w:rsidR="00765662">
        <w:rPr>
          <w:rFonts w:eastAsia="Times New Roman"/>
          <w:sz w:val="20"/>
          <w:szCs w:val="20"/>
          <w:lang w:val="en-US"/>
        </w:rPr>
        <w:t xml:space="preserve"> cancelled</w:t>
      </w:r>
      <w:r w:rsidR="0073207D">
        <w:rPr>
          <w:rFonts w:eastAsia="Times New Roman"/>
          <w:sz w:val="20"/>
          <w:szCs w:val="20"/>
          <w:lang w:val="en-US"/>
        </w:rPr>
        <w:t xml:space="preserve"> given travel restrictions,</w:t>
      </w:r>
      <w:r>
        <w:rPr>
          <w:rFonts w:eastAsia="Times New Roman"/>
          <w:sz w:val="20"/>
          <w:szCs w:val="20"/>
          <w:lang w:val="en-US"/>
        </w:rPr>
        <w:t xml:space="preserve"> the fact that doing the retreat online would be very complicated and </w:t>
      </w:r>
      <w:r w:rsidR="002E5966">
        <w:rPr>
          <w:rFonts w:eastAsia="Times New Roman"/>
          <w:sz w:val="20"/>
          <w:szCs w:val="20"/>
          <w:lang w:val="en-US"/>
        </w:rPr>
        <w:t xml:space="preserve">that it would </w:t>
      </w:r>
      <w:r>
        <w:rPr>
          <w:rFonts w:eastAsia="Times New Roman"/>
          <w:sz w:val="20"/>
          <w:szCs w:val="20"/>
          <w:lang w:val="en-US"/>
        </w:rPr>
        <w:t>probably not achieve the same outcomes.</w:t>
      </w:r>
      <w:r w:rsidR="002E5966">
        <w:rPr>
          <w:rFonts w:eastAsia="Times New Roman"/>
          <w:sz w:val="20"/>
          <w:szCs w:val="20"/>
          <w:lang w:val="en-US"/>
        </w:rPr>
        <w:t xml:space="preserve"> A proposal was made to have shorter sessions on targeted topics.</w:t>
      </w:r>
      <w:r w:rsidR="0073207D">
        <w:rPr>
          <w:rFonts w:eastAsia="Times New Roman"/>
          <w:sz w:val="20"/>
          <w:szCs w:val="20"/>
          <w:lang w:val="en-US"/>
        </w:rPr>
        <w:t xml:space="preserve"> </w:t>
      </w:r>
      <w:r w:rsidR="002E5966">
        <w:rPr>
          <w:rFonts w:eastAsia="Times New Roman"/>
          <w:sz w:val="20"/>
          <w:szCs w:val="20"/>
          <w:lang w:val="en-US"/>
        </w:rPr>
        <w:t xml:space="preserve">It would be good to have a focused call on COVID in 2 </w:t>
      </w:r>
      <w:r w:rsidR="00635CE2">
        <w:rPr>
          <w:rFonts w:eastAsia="Times New Roman"/>
          <w:sz w:val="20"/>
          <w:szCs w:val="20"/>
          <w:lang w:val="en-US"/>
        </w:rPr>
        <w:t>weeks’ time</w:t>
      </w:r>
      <w:r w:rsidR="00611486">
        <w:rPr>
          <w:rFonts w:eastAsia="Times New Roman"/>
          <w:sz w:val="20"/>
          <w:szCs w:val="20"/>
          <w:lang w:val="en-US"/>
        </w:rPr>
        <w:t xml:space="preserve"> to</w:t>
      </w:r>
      <w:r w:rsidR="002E5966">
        <w:rPr>
          <w:rFonts w:eastAsia="Times New Roman"/>
          <w:sz w:val="20"/>
          <w:szCs w:val="20"/>
          <w:lang w:val="en-US"/>
        </w:rPr>
        <w:t xml:space="preserve"> share the operational approaches on COVID-19</w:t>
      </w:r>
      <w:r w:rsidR="00771E87">
        <w:rPr>
          <w:rFonts w:eastAsia="Times New Roman"/>
          <w:sz w:val="20"/>
          <w:szCs w:val="20"/>
          <w:lang w:val="en-US"/>
        </w:rPr>
        <w:t xml:space="preserve"> and discuss possible</w:t>
      </w:r>
      <w:r w:rsidR="002E5966">
        <w:rPr>
          <w:rFonts w:eastAsia="Times New Roman"/>
          <w:sz w:val="20"/>
          <w:szCs w:val="20"/>
          <w:lang w:val="en-US"/>
        </w:rPr>
        <w:t xml:space="preserve"> gaps on the strategic direction of the cluster.</w:t>
      </w:r>
    </w:p>
    <w:p w14:paraId="0D389767" w14:textId="4F150FE0" w:rsidR="00765662" w:rsidRDefault="00765662" w:rsidP="00D4707A">
      <w:pPr>
        <w:spacing w:after="0" w:line="240" w:lineRule="auto"/>
        <w:rPr>
          <w:rFonts w:eastAsia="Times New Roman"/>
          <w:sz w:val="20"/>
          <w:szCs w:val="20"/>
          <w:lang w:val="en-US"/>
        </w:rPr>
      </w:pPr>
    </w:p>
    <w:p w14:paraId="308AAE92" w14:textId="0E6D7553" w:rsidR="00765662" w:rsidRPr="002E5966" w:rsidRDefault="00765662" w:rsidP="002E5966">
      <w:pPr>
        <w:rPr>
          <w:sz w:val="20"/>
          <w:szCs w:val="20"/>
        </w:rPr>
      </w:pPr>
      <w:r w:rsidRPr="00765662">
        <w:rPr>
          <w:sz w:val="20"/>
          <w:szCs w:val="20"/>
          <w:lang w:val="en-US"/>
        </w:rPr>
        <w:t xml:space="preserve">The new Special Rapporteur on the Right to Adequate Housing, </w:t>
      </w:r>
      <w:hyperlink r:id="rId17" w:history="1">
        <w:proofErr w:type="spellStart"/>
        <w:r w:rsidRPr="00765662">
          <w:rPr>
            <w:rStyle w:val="Hyperlink"/>
            <w:sz w:val="20"/>
            <w:szCs w:val="20"/>
            <w:lang w:val="en-US"/>
          </w:rPr>
          <w:t>Mr</w:t>
        </w:r>
        <w:proofErr w:type="spellEnd"/>
        <w:r w:rsidRPr="00765662">
          <w:rPr>
            <w:rStyle w:val="Hyperlink"/>
            <w:sz w:val="20"/>
            <w:szCs w:val="20"/>
            <w:lang w:val="en-US"/>
          </w:rPr>
          <w:t xml:space="preserve"> </w:t>
        </w:r>
        <w:r w:rsidRPr="00765662">
          <w:rPr>
            <w:rStyle w:val="Hyperlink"/>
            <w:sz w:val="20"/>
            <w:szCs w:val="20"/>
          </w:rPr>
          <w:t>Balakrishnan Rajagopal</w:t>
        </w:r>
      </w:hyperlink>
      <w:r>
        <w:rPr>
          <w:rFonts w:eastAsia="Times New Roman"/>
          <w:sz w:val="20"/>
          <w:szCs w:val="20"/>
          <w:lang w:val="en-US"/>
        </w:rPr>
        <w:t>, has been appointed, we should reach out to that person, introduce ourselves and propose him to come to the GSC meeting.</w:t>
      </w:r>
    </w:p>
    <w:tbl>
      <w:tblPr>
        <w:tblStyle w:val="TableGrid"/>
        <w:tblW w:w="0" w:type="auto"/>
        <w:tblLook w:val="04A0" w:firstRow="1" w:lastRow="0" w:firstColumn="1" w:lastColumn="0" w:noHBand="0" w:noVBand="1"/>
      </w:tblPr>
      <w:tblGrid>
        <w:gridCol w:w="6161"/>
        <w:gridCol w:w="1673"/>
        <w:gridCol w:w="1182"/>
      </w:tblGrid>
      <w:tr w:rsidR="00C77C7A" w:rsidRPr="005D0DFF" w14:paraId="7A1F175D" w14:textId="77777777" w:rsidTr="00C87AEA">
        <w:tc>
          <w:tcPr>
            <w:tcW w:w="0" w:type="auto"/>
            <w:shd w:val="clear" w:color="auto" w:fill="7F1416"/>
          </w:tcPr>
          <w:p w14:paraId="3717ECA2" w14:textId="77777777" w:rsidR="00C77C7A" w:rsidRPr="005D0DFF" w:rsidRDefault="00C77C7A" w:rsidP="00C87AEA">
            <w:pPr>
              <w:rPr>
                <w:b/>
                <w:sz w:val="20"/>
                <w:szCs w:val="20"/>
                <w:lang w:val="en-US"/>
              </w:rPr>
            </w:pPr>
            <w:r w:rsidRPr="005D0DFF">
              <w:rPr>
                <w:b/>
                <w:sz w:val="20"/>
                <w:szCs w:val="20"/>
                <w:lang w:val="en-US"/>
              </w:rPr>
              <w:t>Action Point</w:t>
            </w:r>
          </w:p>
        </w:tc>
        <w:tc>
          <w:tcPr>
            <w:tcW w:w="1673" w:type="dxa"/>
            <w:shd w:val="clear" w:color="auto" w:fill="7F1416"/>
          </w:tcPr>
          <w:p w14:paraId="2BDDE623" w14:textId="77777777" w:rsidR="00C77C7A" w:rsidRPr="005D0DFF" w:rsidRDefault="00C77C7A" w:rsidP="00C87AEA">
            <w:pPr>
              <w:rPr>
                <w:b/>
                <w:sz w:val="20"/>
                <w:szCs w:val="20"/>
                <w:lang w:val="en-US"/>
              </w:rPr>
            </w:pPr>
            <w:r w:rsidRPr="005D0DFF">
              <w:rPr>
                <w:b/>
                <w:sz w:val="20"/>
                <w:szCs w:val="20"/>
                <w:lang w:val="en-US"/>
              </w:rPr>
              <w:t>Who</w:t>
            </w:r>
          </w:p>
        </w:tc>
        <w:tc>
          <w:tcPr>
            <w:tcW w:w="1182" w:type="dxa"/>
            <w:shd w:val="clear" w:color="auto" w:fill="7F1416"/>
          </w:tcPr>
          <w:p w14:paraId="7AD28AAD" w14:textId="77777777" w:rsidR="00C77C7A" w:rsidRPr="005D0DFF" w:rsidRDefault="00C77C7A" w:rsidP="00C87AEA">
            <w:pPr>
              <w:rPr>
                <w:b/>
                <w:sz w:val="20"/>
                <w:szCs w:val="20"/>
                <w:lang w:val="en-US"/>
              </w:rPr>
            </w:pPr>
            <w:r w:rsidRPr="005D0DFF">
              <w:rPr>
                <w:b/>
                <w:sz w:val="20"/>
                <w:szCs w:val="20"/>
                <w:lang w:val="en-US"/>
              </w:rPr>
              <w:t>Deadline</w:t>
            </w:r>
          </w:p>
        </w:tc>
      </w:tr>
      <w:tr w:rsidR="00C77C7A" w:rsidRPr="005D0DFF" w14:paraId="477A3FB7" w14:textId="77777777" w:rsidTr="00C87AEA">
        <w:tc>
          <w:tcPr>
            <w:tcW w:w="6161" w:type="dxa"/>
          </w:tcPr>
          <w:p w14:paraId="15D04931" w14:textId="7FCF226D" w:rsidR="00C77C7A" w:rsidRPr="00B6237A" w:rsidRDefault="00757AC8" w:rsidP="00C87AEA">
            <w:pPr>
              <w:rPr>
                <w:sz w:val="20"/>
                <w:szCs w:val="20"/>
                <w:highlight w:val="yellow"/>
                <w:lang w:val="en-US"/>
              </w:rPr>
            </w:pPr>
            <w:r w:rsidRPr="00757AC8">
              <w:rPr>
                <w:sz w:val="20"/>
                <w:szCs w:val="20"/>
                <w:lang w:val="en-US"/>
              </w:rPr>
              <w:t>Write to the</w:t>
            </w:r>
            <w:r w:rsidR="00751864" w:rsidRPr="00757AC8">
              <w:rPr>
                <w:sz w:val="20"/>
                <w:szCs w:val="20"/>
                <w:lang w:val="en-US"/>
              </w:rPr>
              <w:t xml:space="preserve"> </w:t>
            </w:r>
            <w:r w:rsidRPr="00765662">
              <w:rPr>
                <w:sz w:val="20"/>
                <w:szCs w:val="20"/>
                <w:lang w:val="en-US"/>
              </w:rPr>
              <w:t>new Special Rapporteur on the Right to Adequate Housing</w:t>
            </w:r>
            <w:r>
              <w:rPr>
                <w:sz w:val="20"/>
                <w:szCs w:val="20"/>
                <w:lang w:val="en-US"/>
              </w:rPr>
              <w:t xml:space="preserve"> introducing the GSC and inviting him to the GSC meeting</w:t>
            </w:r>
          </w:p>
        </w:tc>
        <w:tc>
          <w:tcPr>
            <w:tcW w:w="1673" w:type="dxa"/>
          </w:tcPr>
          <w:p w14:paraId="7294A0C2" w14:textId="2E36D85C" w:rsidR="00C77C7A" w:rsidRPr="00B6237A" w:rsidRDefault="00757AC8" w:rsidP="00C87AEA">
            <w:pPr>
              <w:rPr>
                <w:sz w:val="20"/>
                <w:szCs w:val="20"/>
                <w:highlight w:val="yellow"/>
                <w:lang w:val="en-US"/>
              </w:rPr>
            </w:pPr>
            <w:r w:rsidRPr="00757AC8">
              <w:rPr>
                <w:sz w:val="20"/>
                <w:szCs w:val="20"/>
                <w:lang w:val="en-US"/>
              </w:rPr>
              <w:t>GSC coordinators</w:t>
            </w:r>
          </w:p>
        </w:tc>
        <w:tc>
          <w:tcPr>
            <w:tcW w:w="1182" w:type="dxa"/>
          </w:tcPr>
          <w:p w14:paraId="4AE82903" w14:textId="53F1285E" w:rsidR="00C77C7A" w:rsidRPr="00B6237A" w:rsidRDefault="00751864" w:rsidP="00C87AEA">
            <w:pPr>
              <w:rPr>
                <w:sz w:val="20"/>
                <w:szCs w:val="20"/>
                <w:highlight w:val="yellow"/>
                <w:lang w:val="en-US"/>
              </w:rPr>
            </w:pPr>
            <w:r w:rsidRPr="00757AC8">
              <w:rPr>
                <w:sz w:val="20"/>
                <w:szCs w:val="20"/>
                <w:lang w:val="en-US"/>
              </w:rPr>
              <w:t>15/0</w:t>
            </w:r>
            <w:r w:rsidR="00757AC8">
              <w:rPr>
                <w:sz w:val="20"/>
                <w:szCs w:val="20"/>
                <w:lang w:val="en-US"/>
              </w:rPr>
              <w:t>6</w:t>
            </w:r>
            <w:r w:rsidRPr="00757AC8">
              <w:rPr>
                <w:sz w:val="20"/>
                <w:szCs w:val="20"/>
                <w:lang w:val="en-US"/>
              </w:rPr>
              <w:t>/2020</w:t>
            </w:r>
          </w:p>
        </w:tc>
      </w:tr>
      <w:tr w:rsidR="004849E2" w:rsidRPr="005D0DFF" w14:paraId="7BECC380" w14:textId="77777777" w:rsidTr="00C87AEA">
        <w:tc>
          <w:tcPr>
            <w:tcW w:w="6161" w:type="dxa"/>
          </w:tcPr>
          <w:p w14:paraId="59664B3B" w14:textId="14364760" w:rsidR="004849E2" w:rsidRPr="00757AC8" w:rsidRDefault="00757AC8" w:rsidP="00C87AEA">
            <w:pPr>
              <w:rPr>
                <w:sz w:val="20"/>
                <w:szCs w:val="20"/>
                <w:lang w:val="en-US"/>
              </w:rPr>
            </w:pPr>
            <w:r w:rsidRPr="00757AC8">
              <w:rPr>
                <w:sz w:val="20"/>
                <w:szCs w:val="20"/>
                <w:lang w:val="en-US"/>
              </w:rPr>
              <w:t>Organize an ad-hoc SAG meeting on COVID-19</w:t>
            </w:r>
            <w:r w:rsidR="001914FE">
              <w:rPr>
                <w:sz w:val="20"/>
                <w:szCs w:val="20"/>
                <w:lang w:val="en-US"/>
              </w:rPr>
              <w:t xml:space="preserve"> in mid-June</w:t>
            </w:r>
          </w:p>
        </w:tc>
        <w:tc>
          <w:tcPr>
            <w:tcW w:w="1673" w:type="dxa"/>
          </w:tcPr>
          <w:p w14:paraId="446107CD" w14:textId="0C260637" w:rsidR="004849E2" w:rsidRPr="00757AC8" w:rsidRDefault="00757AC8" w:rsidP="00C87AEA">
            <w:pPr>
              <w:rPr>
                <w:sz w:val="20"/>
                <w:szCs w:val="20"/>
                <w:lang w:val="en-US"/>
              </w:rPr>
            </w:pPr>
            <w:r w:rsidRPr="00757AC8">
              <w:rPr>
                <w:sz w:val="20"/>
                <w:szCs w:val="20"/>
                <w:lang w:val="en-US"/>
              </w:rPr>
              <w:t>SAG co-chairs</w:t>
            </w:r>
          </w:p>
        </w:tc>
        <w:tc>
          <w:tcPr>
            <w:tcW w:w="1182" w:type="dxa"/>
          </w:tcPr>
          <w:p w14:paraId="5975167E" w14:textId="5522CCA4" w:rsidR="004849E2" w:rsidRPr="00757AC8" w:rsidRDefault="00757AC8" w:rsidP="00C87AEA">
            <w:pPr>
              <w:rPr>
                <w:sz w:val="20"/>
                <w:szCs w:val="20"/>
                <w:lang w:val="en-US"/>
              </w:rPr>
            </w:pPr>
            <w:r w:rsidRPr="00757AC8">
              <w:rPr>
                <w:sz w:val="20"/>
                <w:szCs w:val="20"/>
                <w:lang w:val="en-US"/>
              </w:rPr>
              <w:t>04/06/2020</w:t>
            </w:r>
          </w:p>
        </w:tc>
      </w:tr>
    </w:tbl>
    <w:p w14:paraId="5BFE88AA" w14:textId="77777777" w:rsidR="00481A20" w:rsidRDefault="00481A20" w:rsidP="00057595">
      <w:pPr>
        <w:spacing w:after="0" w:line="240" w:lineRule="auto"/>
        <w:rPr>
          <w:rFonts w:eastAsia="Times New Roman"/>
          <w:sz w:val="20"/>
          <w:szCs w:val="20"/>
          <w:lang w:val="en-US"/>
        </w:rPr>
      </w:pPr>
    </w:p>
    <w:p w14:paraId="5FD8F898" w14:textId="2E1BC831" w:rsidR="004449BF" w:rsidRPr="005D0DFF" w:rsidRDefault="00814B96" w:rsidP="00814B96">
      <w:pPr>
        <w:spacing w:after="0" w:line="240" w:lineRule="auto"/>
        <w:jc w:val="center"/>
        <w:rPr>
          <w:rFonts w:ascii="Calibri" w:eastAsia="Times New Roman" w:hAnsi="Calibri" w:cs="Tahoma"/>
          <w:b/>
          <w:color w:val="222222"/>
          <w:sz w:val="20"/>
          <w:szCs w:val="20"/>
          <w:u w:val="single"/>
          <w:lang w:eastAsia="en-GB"/>
        </w:rPr>
      </w:pPr>
      <w:bookmarkStart w:id="5" w:name="_Hlk35965277"/>
      <w:r w:rsidRPr="005D0DFF">
        <w:rPr>
          <w:rFonts w:ascii="Calibri" w:eastAsia="Times New Roman" w:hAnsi="Calibri" w:cs="Tahoma"/>
          <w:b/>
          <w:color w:val="222222"/>
          <w:sz w:val="20"/>
          <w:szCs w:val="20"/>
          <w:lang w:eastAsia="en-GB"/>
        </w:rPr>
        <w:t>The next SAG meeting will be on</w:t>
      </w:r>
      <w:r w:rsidRPr="005D0DFF">
        <w:rPr>
          <w:rFonts w:ascii="Calibri" w:eastAsia="Times New Roman" w:hAnsi="Calibri" w:cs="Tahoma"/>
          <w:b/>
          <w:color w:val="222222"/>
          <w:sz w:val="20"/>
          <w:szCs w:val="20"/>
          <w:u w:val="single"/>
          <w:lang w:eastAsia="en-GB"/>
        </w:rPr>
        <w:t xml:space="preserve"> </w:t>
      </w:r>
      <w:r w:rsidR="00A96C39">
        <w:rPr>
          <w:rFonts w:ascii="Calibri" w:eastAsia="Times New Roman" w:hAnsi="Calibri" w:cs="Tahoma"/>
          <w:b/>
          <w:color w:val="222222"/>
          <w:sz w:val="20"/>
          <w:szCs w:val="20"/>
          <w:u w:val="single"/>
          <w:lang w:eastAsia="en-GB"/>
        </w:rPr>
        <w:t>2</w:t>
      </w:r>
      <w:r w:rsidR="00B6237A">
        <w:rPr>
          <w:rFonts w:ascii="Calibri" w:eastAsia="Times New Roman" w:hAnsi="Calibri" w:cs="Tahoma"/>
          <w:b/>
          <w:color w:val="222222"/>
          <w:sz w:val="20"/>
          <w:szCs w:val="20"/>
          <w:u w:val="single"/>
          <w:lang w:eastAsia="en-GB"/>
        </w:rPr>
        <w:t>5</w:t>
      </w:r>
      <w:r w:rsidR="00A96C39">
        <w:rPr>
          <w:rFonts w:ascii="Calibri" w:eastAsia="Times New Roman" w:hAnsi="Calibri" w:cs="Tahoma"/>
          <w:b/>
          <w:color w:val="222222"/>
          <w:sz w:val="20"/>
          <w:szCs w:val="20"/>
          <w:u w:val="single"/>
          <w:lang w:eastAsia="en-GB"/>
        </w:rPr>
        <w:t xml:space="preserve"> </w:t>
      </w:r>
      <w:r w:rsidR="00B6237A">
        <w:rPr>
          <w:rFonts w:ascii="Calibri" w:eastAsia="Times New Roman" w:hAnsi="Calibri" w:cs="Tahoma"/>
          <w:b/>
          <w:color w:val="222222"/>
          <w:sz w:val="20"/>
          <w:szCs w:val="20"/>
          <w:u w:val="single"/>
          <w:lang w:eastAsia="en-GB"/>
        </w:rPr>
        <w:t>June</w:t>
      </w:r>
      <w:r w:rsidR="00697B07">
        <w:rPr>
          <w:rFonts w:ascii="Calibri" w:eastAsia="Times New Roman" w:hAnsi="Calibri" w:cs="Tahoma"/>
          <w:b/>
          <w:color w:val="222222"/>
          <w:sz w:val="20"/>
          <w:szCs w:val="20"/>
          <w:u w:val="single"/>
          <w:lang w:eastAsia="en-GB"/>
        </w:rPr>
        <w:t xml:space="preserve"> 2020</w:t>
      </w:r>
      <w:r w:rsidRPr="005D0DFF">
        <w:rPr>
          <w:rFonts w:ascii="Calibri" w:eastAsia="Times New Roman" w:hAnsi="Calibri" w:cs="Tahoma"/>
          <w:b/>
          <w:color w:val="222222"/>
          <w:sz w:val="20"/>
          <w:szCs w:val="20"/>
          <w:u w:val="single"/>
          <w:lang w:eastAsia="en-GB"/>
        </w:rPr>
        <w:t xml:space="preserve"> </w:t>
      </w:r>
    </w:p>
    <w:p w14:paraId="7189646A" w14:textId="1A96CD19" w:rsidR="00B144D2" w:rsidRPr="005D0DFF" w:rsidRDefault="004449BF" w:rsidP="00771E87">
      <w:pPr>
        <w:spacing w:after="0" w:line="240" w:lineRule="auto"/>
        <w:jc w:val="center"/>
        <w:rPr>
          <w:rFonts w:ascii="Calibri" w:eastAsia="Times New Roman" w:hAnsi="Calibri" w:cs="Tahoma"/>
          <w:b/>
          <w:color w:val="222222"/>
          <w:sz w:val="20"/>
          <w:szCs w:val="20"/>
          <w:u w:val="single"/>
          <w:lang w:eastAsia="en-GB"/>
        </w:rPr>
      </w:pPr>
      <w:r w:rsidRPr="004B4E93">
        <w:rPr>
          <w:rFonts w:ascii="Calibri" w:eastAsia="Times New Roman" w:hAnsi="Calibri" w:cs="Tahoma"/>
          <w:b/>
          <w:color w:val="222222"/>
          <w:sz w:val="20"/>
          <w:szCs w:val="20"/>
          <w:lang w:eastAsia="en-GB"/>
        </w:rPr>
        <w:t xml:space="preserve">at </w:t>
      </w:r>
      <w:r w:rsidR="00F15DE6" w:rsidRPr="004B4E93">
        <w:rPr>
          <w:rFonts w:ascii="Calibri" w:eastAsia="Times New Roman" w:hAnsi="Calibri" w:cs="Tahoma"/>
          <w:b/>
          <w:color w:val="222222"/>
          <w:sz w:val="20"/>
          <w:szCs w:val="20"/>
          <w:lang w:eastAsia="en-GB"/>
        </w:rPr>
        <w:t>1</w:t>
      </w:r>
      <w:r w:rsidR="00217339" w:rsidRPr="004B4E93">
        <w:rPr>
          <w:rFonts w:ascii="Calibri" w:eastAsia="Times New Roman" w:hAnsi="Calibri" w:cs="Tahoma"/>
          <w:b/>
          <w:color w:val="222222"/>
          <w:sz w:val="20"/>
          <w:szCs w:val="20"/>
          <w:lang w:eastAsia="en-GB"/>
        </w:rPr>
        <w:t>2p</w:t>
      </w:r>
      <w:r w:rsidR="00F15DE6" w:rsidRPr="004B4E93">
        <w:rPr>
          <w:rFonts w:ascii="Calibri" w:eastAsia="Times New Roman" w:hAnsi="Calibri" w:cs="Tahoma"/>
          <w:b/>
          <w:color w:val="222222"/>
          <w:sz w:val="20"/>
          <w:szCs w:val="20"/>
          <w:lang w:eastAsia="en-GB"/>
        </w:rPr>
        <w:t>m</w:t>
      </w:r>
      <w:r w:rsidRPr="004B4E93">
        <w:rPr>
          <w:rFonts w:ascii="Calibri" w:eastAsia="Times New Roman" w:hAnsi="Calibri" w:cs="Tahoma"/>
          <w:b/>
          <w:color w:val="222222"/>
          <w:sz w:val="20"/>
          <w:szCs w:val="20"/>
          <w:lang w:eastAsia="en-GB"/>
        </w:rPr>
        <w:t xml:space="preserve"> Geneva time, </w:t>
      </w:r>
      <w:r w:rsidR="00864098" w:rsidRPr="004B4E93">
        <w:rPr>
          <w:rFonts w:ascii="Calibri" w:eastAsia="Times New Roman" w:hAnsi="Calibri" w:cs="Tahoma"/>
          <w:b/>
          <w:color w:val="222222"/>
          <w:sz w:val="20"/>
          <w:szCs w:val="20"/>
          <w:lang w:eastAsia="en-GB"/>
        </w:rPr>
        <w:t>1</w:t>
      </w:r>
      <w:r w:rsidR="00217339" w:rsidRPr="004B4E93">
        <w:rPr>
          <w:rFonts w:ascii="Calibri" w:eastAsia="Times New Roman" w:hAnsi="Calibri" w:cs="Tahoma"/>
          <w:b/>
          <w:color w:val="222222"/>
          <w:sz w:val="20"/>
          <w:szCs w:val="20"/>
          <w:lang w:eastAsia="en-GB"/>
        </w:rPr>
        <w:t>1</w:t>
      </w:r>
      <w:r w:rsidR="00864098" w:rsidRPr="004B4E93">
        <w:rPr>
          <w:rFonts w:ascii="Calibri" w:eastAsia="Times New Roman" w:hAnsi="Calibri" w:cs="Tahoma"/>
          <w:b/>
          <w:color w:val="222222"/>
          <w:sz w:val="20"/>
          <w:szCs w:val="20"/>
          <w:lang w:eastAsia="en-GB"/>
        </w:rPr>
        <w:t xml:space="preserve">am London time, </w:t>
      </w:r>
      <w:r w:rsidR="00A96C39">
        <w:rPr>
          <w:rFonts w:ascii="Calibri" w:eastAsia="Times New Roman" w:hAnsi="Calibri" w:cs="Tahoma"/>
          <w:b/>
          <w:color w:val="222222"/>
          <w:sz w:val="20"/>
          <w:szCs w:val="20"/>
          <w:lang w:eastAsia="en-GB"/>
        </w:rPr>
        <w:t>6</w:t>
      </w:r>
      <w:r w:rsidRPr="004B4E93">
        <w:rPr>
          <w:rFonts w:ascii="Calibri" w:eastAsia="Times New Roman" w:hAnsi="Calibri" w:cs="Tahoma"/>
          <w:b/>
          <w:color w:val="222222"/>
          <w:sz w:val="20"/>
          <w:szCs w:val="20"/>
          <w:lang w:eastAsia="en-GB"/>
        </w:rPr>
        <w:t xml:space="preserve">am Washington, </w:t>
      </w:r>
      <w:r w:rsidR="00A96C39">
        <w:rPr>
          <w:rFonts w:ascii="Calibri" w:eastAsia="Times New Roman" w:hAnsi="Calibri" w:cs="Tahoma"/>
          <w:b/>
          <w:color w:val="222222"/>
          <w:sz w:val="20"/>
          <w:szCs w:val="20"/>
          <w:lang w:eastAsia="en-GB"/>
        </w:rPr>
        <w:t>8</w:t>
      </w:r>
      <w:r w:rsidRPr="004B4E93">
        <w:rPr>
          <w:rFonts w:ascii="Calibri" w:eastAsia="Times New Roman" w:hAnsi="Calibri" w:cs="Tahoma"/>
          <w:b/>
          <w:color w:val="222222"/>
          <w:sz w:val="20"/>
          <w:szCs w:val="20"/>
          <w:lang w:eastAsia="en-GB"/>
        </w:rPr>
        <w:t>pm Melbourne</w:t>
      </w:r>
      <w:r w:rsidRPr="005D0DFF">
        <w:rPr>
          <w:rFonts w:ascii="Calibri" w:eastAsia="Times New Roman" w:hAnsi="Calibri" w:cs="Tahoma"/>
          <w:b/>
          <w:color w:val="222222"/>
          <w:sz w:val="20"/>
          <w:szCs w:val="20"/>
          <w:lang w:eastAsia="en-GB"/>
        </w:rPr>
        <w:t>.</w:t>
      </w:r>
      <w:bookmarkEnd w:id="5"/>
    </w:p>
    <w:sectPr w:rsidR="00B144D2" w:rsidRPr="005D0DFF" w:rsidSect="00083876">
      <w:headerReference w:type="default" r:id="rId18"/>
      <w:foot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312AC" w14:textId="77777777" w:rsidR="009F5F20" w:rsidRPr="005D0DFF" w:rsidRDefault="009F5F20" w:rsidP="004212E7">
      <w:pPr>
        <w:spacing w:after="0" w:line="240" w:lineRule="auto"/>
        <w:rPr>
          <w:sz w:val="20"/>
          <w:szCs w:val="20"/>
        </w:rPr>
      </w:pPr>
      <w:r w:rsidRPr="005D0DFF">
        <w:rPr>
          <w:sz w:val="20"/>
          <w:szCs w:val="20"/>
        </w:rPr>
        <w:separator/>
      </w:r>
    </w:p>
  </w:endnote>
  <w:endnote w:type="continuationSeparator" w:id="0">
    <w:p w14:paraId="6D14E9A5" w14:textId="77777777" w:rsidR="009F5F20" w:rsidRPr="005D0DFF" w:rsidRDefault="009F5F20" w:rsidP="004212E7">
      <w:pPr>
        <w:spacing w:after="0" w:line="240" w:lineRule="auto"/>
        <w:rPr>
          <w:sz w:val="20"/>
          <w:szCs w:val="20"/>
        </w:rPr>
      </w:pPr>
      <w:r w:rsidRPr="005D0DFF">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342753790"/>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2A0070EA" w14:textId="77777777" w:rsidR="00D27317" w:rsidRPr="00E41581" w:rsidRDefault="00D27317" w:rsidP="00E41581">
            <w:pPr>
              <w:pStyle w:val="Footer"/>
              <w:jc w:val="center"/>
              <w:rPr>
                <w:sz w:val="16"/>
                <w:szCs w:val="16"/>
              </w:rPr>
            </w:pPr>
            <w:r w:rsidRPr="00E41581">
              <w:rPr>
                <w:sz w:val="16"/>
                <w:szCs w:val="16"/>
              </w:rPr>
              <w:t xml:space="preserve">Page </w:t>
            </w:r>
            <w:r w:rsidRPr="00E41581">
              <w:rPr>
                <w:b/>
                <w:bCs/>
                <w:sz w:val="16"/>
                <w:szCs w:val="16"/>
              </w:rPr>
              <w:fldChar w:fldCharType="begin"/>
            </w:r>
            <w:r w:rsidRPr="00E41581">
              <w:rPr>
                <w:b/>
                <w:bCs/>
                <w:sz w:val="16"/>
                <w:szCs w:val="16"/>
              </w:rPr>
              <w:instrText xml:space="preserve"> PAGE </w:instrText>
            </w:r>
            <w:r w:rsidRPr="00E41581">
              <w:rPr>
                <w:b/>
                <w:bCs/>
                <w:sz w:val="16"/>
                <w:szCs w:val="16"/>
              </w:rPr>
              <w:fldChar w:fldCharType="separate"/>
            </w:r>
            <w:r>
              <w:rPr>
                <w:b/>
                <w:bCs/>
                <w:noProof/>
                <w:sz w:val="16"/>
                <w:szCs w:val="16"/>
              </w:rPr>
              <w:t>1</w:t>
            </w:r>
            <w:r w:rsidRPr="00E41581">
              <w:rPr>
                <w:b/>
                <w:bCs/>
                <w:sz w:val="16"/>
                <w:szCs w:val="16"/>
              </w:rPr>
              <w:fldChar w:fldCharType="end"/>
            </w:r>
            <w:r w:rsidRPr="00E41581">
              <w:rPr>
                <w:sz w:val="16"/>
                <w:szCs w:val="16"/>
              </w:rPr>
              <w:t xml:space="preserve"> of </w:t>
            </w:r>
            <w:r w:rsidRPr="00E41581">
              <w:rPr>
                <w:b/>
                <w:bCs/>
                <w:sz w:val="16"/>
                <w:szCs w:val="16"/>
              </w:rPr>
              <w:fldChar w:fldCharType="begin"/>
            </w:r>
            <w:r w:rsidRPr="00E41581">
              <w:rPr>
                <w:b/>
                <w:bCs/>
                <w:sz w:val="16"/>
                <w:szCs w:val="16"/>
              </w:rPr>
              <w:instrText xml:space="preserve"> NUMPAGES  </w:instrText>
            </w:r>
            <w:r w:rsidRPr="00E41581">
              <w:rPr>
                <w:b/>
                <w:bCs/>
                <w:sz w:val="16"/>
                <w:szCs w:val="16"/>
              </w:rPr>
              <w:fldChar w:fldCharType="separate"/>
            </w:r>
            <w:r>
              <w:rPr>
                <w:b/>
                <w:bCs/>
                <w:noProof/>
                <w:sz w:val="16"/>
                <w:szCs w:val="16"/>
              </w:rPr>
              <w:t>3</w:t>
            </w:r>
            <w:r w:rsidRPr="00E41581">
              <w:rPr>
                <w:b/>
                <w:bCs/>
                <w:sz w:val="16"/>
                <w:szCs w:val="16"/>
              </w:rPr>
              <w:fldChar w:fldCharType="end"/>
            </w:r>
          </w:p>
        </w:sdtContent>
      </w:sdt>
    </w:sdtContent>
  </w:sdt>
  <w:p w14:paraId="6DF88CC2" w14:textId="77777777" w:rsidR="00D27317" w:rsidRPr="00E41581" w:rsidRDefault="00D27317" w:rsidP="003E347B">
    <w:pPr>
      <w:pStyle w:val="Footer"/>
      <w:jc w:val="center"/>
      <w:rPr>
        <w:sz w:val="16"/>
        <w:szCs w:val="16"/>
      </w:rPr>
    </w:pPr>
  </w:p>
  <w:p w14:paraId="733CE0D0" w14:textId="77777777" w:rsidR="00D27317" w:rsidRDefault="00D273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449A2" w14:textId="77777777" w:rsidR="009F5F20" w:rsidRPr="005D0DFF" w:rsidRDefault="009F5F20" w:rsidP="004212E7">
      <w:pPr>
        <w:spacing w:after="0" w:line="240" w:lineRule="auto"/>
        <w:rPr>
          <w:sz w:val="20"/>
          <w:szCs w:val="20"/>
        </w:rPr>
      </w:pPr>
      <w:r w:rsidRPr="005D0DFF">
        <w:rPr>
          <w:sz w:val="20"/>
          <w:szCs w:val="20"/>
        </w:rPr>
        <w:separator/>
      </w:r>
    </w:p>
  </w:footnote>
  <w:footnote w:type="continuationSeparator" w:id="0">
    <w:p w14:paraId="6AFC3A5F" w14:textId="77777777" w:rsidR="009F5F20" w:rsidRPr="005D0DFF" w:rsidRDefault="009F5F20" w:rsidP="004212E7">
      <w:pPr>
        <w:spacing w:after="0" w:line="240" w:lineRule="auto"/>
        <w:rPr>
          <w:sz w:val="20"/>
          <w:szCs w:val="20"/>
        </w:rPr>
      </w:pPr>
      <w:r w:rsidRPr="005D0DFF">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B5796" w14:textId="77777777" w:rsidR="00D27317" w:rsidRPr="005D0DFF" w:rsidRDefault="00D27317" w:rsidP="00F76ABA">
    <w:pPr>
      <w:pStyle w:val="Header"/>
      <w:rPr>
        <w:rFonts w:ascii="Verdana" w:hAnsi="Verdana"/>
        <w:sz w:val="13"/>
        <w:szCs w:val="13"/>
      </w:rPr>
    </w:pPr>
    <w:r w:rsidRPr="005D0DFF">
      <w:rPr>
        <w:noProof/>
        <w:sz w:val="20"/>
        <w:szCs w:val="20"/>
        <w:lang w:eastAsia="ja-JP"/>
      </w:rPr>
      <w:drawing>
        <wp:anchor distT="0" distB="0" distL="114300" distR="114300" simplePos="0" relativeHeight="251659264" behindDoc="0" locked="0" layoutInCell="1" allowOverlap="1" wp14:anchorId="0CA99325" wp14:editId="607E9F49">
          <wp:simplePos x="0" y="0"/>
          <wp:positionH relativeFrom="margin">
            <wp:align>left</wp:align>
          </wp:positionH>
          <wp:positionV relativeFrom="paragraph">
            <wp:posOffset>20320</wp:posOffset>
          </wp:positionV>
          <wp:extent cx="320040" cy="280670"/>
          <wp:effectExtent l="0" t="0" r="3810" b="5080"/>
          <wp:wrapSquare wrapText="right"/>
          <wp:docPr id="3" name="Picture 3"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sidRPr="005D0DFF">
      <w:rPr>
        <w:rFonts w:ascii="Verdana" w:hAnsi="Verdana"/>
        <w:b/>
        <w:color w:val="7F1416"/>
        <w:sz w:val="15"/>
        <w:szCs w:val="15"/>
      </w:rPr>
      <w:t>Global Shelter Cluster</w:t>
    </w:r>
  </w:p>
  <w:p w14:paraId="6D5BF027" w14:textId="77777777" w:rsidR="00D27317" w:rsidRPr="005D0DFF" w:rsidRDefault="00D27317" w:rsidP="00F76ABA">
    <w:pPr>
      <w:pStyle w:val="Header"/>
      <w:rPr>
        <w:rFonts w:ascii="Verdana" w:hAnsi="Verdana"/>
        <w:color w:val="7F1416"/>
        <w:sz w:val="11"/>
        <w:szCs w:val="11"/>
      </w:rPr>
    </w:pPr>
    <w:r w:rsidRPr="005D0DFF">
      <w:rPr>
        <w:rFonts w:ascii="Verdana" w:hAnsi="Verdana"/>
        <w:color w:val="7F1416"/>
        <w:sz w:val="11"/>
        <w:szCs w:val="11"/>
      </w:rPr>
      <w:t>ShelterCluster.org</w:t>
    </w:r>
  </w:p>
  <w:p w14:paraId="7B190020" w14:textId="77777777" w:rsidR="00D27317" w:rsidRPr="005D0DFF" w:rsidRDefault="00D27317" w:rsidP="00F76ABA">
    <w:pPr>
      <w:pStyle w:val="Header"/>
      <w:rPr>
        <w:rFonts w:ascii="Verdana" w:hAnsi="Verdana"/>
        <w:color w:val="595959"/>
        <w:sz w:val="11"/>
        <w:szCs w:val="11"/>
      </w:rPr>
    </w:pPr>
    <w:r w:rsidRPr="005D0DFF">
      <w:rPr>
        <w:rFonts w:ascii="Verdana" w:hAnsi="Verdana"/>
        <w:color w:val="595959"/>
        <w:sz w:val="11"/>
        <w:szCs w:val="11"/>
      </w:rPr>
      <w:t>Coordinating Humanitarian Shelter</w:t>
    </w:r>
  </w:p>
  <w:p w14:paraId="0926C47D" w14:textId="77777777" w:rsidR="00D27317" w:rsidRPr="005D0DFF" w:rsidRDefault="00D2731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D76"/>
    <w:multiLevelType w:val="hybridMultilevel"/>
    <w:tmpl w:val="193A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81E65"/>
    <w:multiLevelType w:val="hybridMultilevel"/>
    <w:tmpl w:val="7CF65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61924"/>
    <w:multiLevelType w:val="hybridMultilevel"/>
    <w:tmpl w:val="4D1207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3C17C24"/>
    <w:multiLevelType w:val="hybridMultilevel"/>
    <w:tmpl w:val="8FC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41DF4"/>
    <w:multiLevelType w:val="hybridMultilevel"/>
    <w:tmpl w:val="B95C81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652705"/>
    <w:multiLevelType w:val="hybridMultilevel"/>
    <w:tmpl w:val="BD90E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A7861"/>
    <w:multiLevelType w:val="hybridMultilevel"/>
    <w:tmpl w:val="2CBECE76"/>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BC91435"/>
    <w:multiLevelType w:val="hybridMultilevel"/>
    <w:tmpl w:val="D332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B7BA2"/>
    <w:multiLevelType w:val="multilevel"/>
    <w:tmpl w:val="5498C7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9D5785"/>
    <w:multiLevelType w:val="hybridMultilevel"/>
    <w:tmpl w:val="EF66BA2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25155713"/>
    <w:multiLevelType w:val="hybridMultilevel"/>
    <w:tmpl w:val="C0725C8E"/>
    <w:lvl w:ilvl="0" w:tplc="7A408B2C">
      <w:start w:val="2"/>
      <w:numFmt w:val="bullet"/>
      <w:lvlText w:val="-"/>
      <w:lvlJc w:val="left"/>
      <w:pPr>
        <w:ind w:left="720" w:hanging="360"/>
      </w:pPr>
      <w:rPr>
        <w:rFonts w:ascii="Calibri" w:eastAsia="Times New Roma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79F495F"/>
    <w:multiLevelType w:val="hybridMultilevel"/>
    <w:tmpl w:val="2490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33E79"/>
    <w:multiLevelType w:val="hybridMultilevel"/>
    <w:tmpl w:val="C14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71CF1"/>
    <w:multiLevelType w:val="hybridMultilevel"/>
    <w:tmpl w:val="8F2AA5F8"/>
    <w:lvl w:ilvl="0" w:tplc="CC94D958">
      <w:start w:val="2"/>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4" w15:restartNumberingAfterBreak="0">
    <w:nsid w:val="31F24C6E"/>
    <w:multiLevelType w:val="hybridMultilevel"/>
    <w:tmpl w:val="9976E7A0"/>
    <w:lvl w:ilvl="0" w:tplc="C0A8A7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7374AA"/>
    <w:multiLevelType w:val="hybridMultilevel"/>
    <w:tmpl w:val="F1CA89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4FE3F27"/>
    <w:multiLevelType w:val="hybridMultilevel"/>
    <w:tmpl w:val="EB5E23C6"/>
    <w:lvl w:ilvl="0" w:tplc="4296F08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AB0DED"/>
    <w:multiLevelType w:val="hybridMultilevel"/>
    <w:tmpl w:val="AF784338"/>
    <w:lvl w:ilvl="0" w:tplc="F662D5A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BD7C0C"/>
    <w:multiLevelType w:val="hybridMultilevel"/>
    <w:tmpl w:val="F58E0072"/>
    <w:lvl w:ilvl="0" w:tplc="5B52EB2E">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8BE0CAB"/>
    <w:multiLevelType w:val="multilevel"/>
    <w:tmpl w:val="3FECB9E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5A752F"/>
    <w:multiLevelType w:val="hybridMultilevel"/>
    <w:tmpl w:val="1506C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854DD8"/>
    <w:multiLevelType w:val="hybridMultilevel"/>
    <w:tmpl w:val="FF34247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3BB97955"/>
    <w:multiLevelType w:val="hybridMultilevel"/>
    <w:tmpl w:val="1E064344"/>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3CDD26A5"/>
    <w:multiLevelType w:val="multilevel"/>
    <w:tmpl w:val="BD90E6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5D5835"/>
    <w:multiLevelType w:val="hybridMultilevel"/>
    <w:tmpl w:val="6AB6577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F403E77"/>
    <w:multiLevelType w:val="hybridMultilevel"/>
    <w:tmpl w:val="F49A37F0"/>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1B03244"/>
    <w:multiLevelType w:val="hybridMultilevel"/>
    <w:tmpl w:val="87206D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3C92DD5"/>
    <w:multiLevelType w:val="hybridMultilevel"/>
    <w:tmpl w:val="FE00D180"/>
    <w:lvl w:ilvl="0" w:tplc="64AA353E">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EE2B89"/>
    <w:multiLevelType w:val="hybridMultilevel"/>
    <w:tmpl w:val="45949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3337EE"/>
    <w:multiLevelType w:val="hybridMultilevel"/>
    <w:tmpl w:val="429CDB7A"/>
    <w:lvl w:ilvl="0" w:tplc="2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D6312B8"/>
    <w:multiLevelType w:val="hybridMultilevel"/>
    <w:tmpl w:val="56D24C1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4DED3197"/>
    <w:multiLevelType w:val="hybridMultilevel"/>
    <w:tmpl w:val="99B43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0E0FE2"/>
    <w:multiLevelType w:val="hybridMultilevel"/>
    <w:tmpl w:val="4A84394A"/>
    <w:lvl w:ilvl="0" w:tplc="AA642FC0">
      <w:start w:val="7"/>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D21C37"/>
    <w:multiLevelType w:val="hybridMultilevel"/>
    <w:tmpl w:val="8CD41E9E"/>
    <w:lvl w:ilvl="0" w:tplc="E44AAEA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124702"/>
    <w:multiLevelType w:val="multilevel"/>
    <w:tmpl w:val="4F782AB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D902F8"/>
    <w:multiLevelType w:val="hybridMultilevel"/>
    <w:tmpl w:val="F49A37F0"/>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CCC5262"/>
    <w:multiLevelType w:val="hybridMultilevel"/>
    <w:tmpl w:val="7250C2C2"/>
    <w:lvl w:ilvl="0" w:tplc="AA642FC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9C7DE8"/>
    <w:multiLevelType w:val="hybridMultilevel"/>
    <w:tmpl w:val="B11278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0B236C"/>
    <w:multiLevelType w:val="hybridMultilevel"/>
    <w:tmpl w:val="EF66BA2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5F877A99"/>
    <w:multiLevelType w:val="hybridMultilevel"/>
    <w:tmpl w:val="4F782A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094511D"/>
    <w:multiLevelType w:val="hybridMultilevel"/>
    <w:tmpl w:val="25C2F590"/>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61FA79CA"/>
    <w:multiLevelType w:val="hybridMultilevel"/>
    <w:tmpl w:val="3FECB9E6"/>
    <w:lvl w:ilvl="0" w:tplc="DC6237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2B747F4"/>
    <w:multiLevelType w:val="hybridMultilevel"/>
    <w:tmpl w:val="415CC94E"/>
    <w:lvl w:ilvl="0" w:tplc="F8B6E1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90315C"/>
    <w:multiLevelType w:val="hybridMultilevel"/>
    <w:tmpl w:val="76E82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CD873B3"/>
    <w:multiLevelType w:val="hybridMultilevel"/>
    <w:tmpl w:val="EB8261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64D43EB"/>
    <w:multiLevelType w:val="hybridMultilevel"/>
    <w:tmpl w:val="D526A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B309B5"/>
    <w:multiLevelType w:val="multilevel"/>
    <w:tmpl w:val="0409001D"/>
    <w:styleLink w:val="List-Bullets"/>
    <w:lvl w:ilvl="0">
      <w:start w:val="1"/>
      <w:numFmt w:val="bullet"/>
      <w:lvlText w:val="•"/>
      <w:lvlJc w:val="left"/>
      <w:pPr>
        <w:ind w:left="360" w:hanging="360"/>
      </w:pPr>
      <w:rPr>
        <w:rFonts w:ascii="Calibri" w:hAnsi="Calibr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cs="Times New Roman" w:hint="default"/>
        <w:color w:val="007AC2"/>
      </w:rPr>
    </w:lvl>
    <w:lvl w:ilvl="3">
      <w:start w:val="1"/>
      <w:numFmt w:val="bullet"/>
      <w:lvlText w:val="•"/>
      <w:lvlJc w:val="left"/>
      <w:pPr>
        <w:ind w:left="1440" w:hanging="360"/>
      </w:pPr>
      <w:rPr>
        <w:rFonts w:ascii="Arial" w:hAnsi="Arial" w:cs="Times New Roman" w:hint="default"/>
        <w:color w:val="007AC2"/>
      </w:rPr>
    </w:lvl>
    <w:lvl w:ilvl="4">
      <w:start w:val="1"/>
      <w:numFmt w:val="bullet"/>
      <w:lvlText w:val="•"/>
      <w:lvlJc w:val="left"/>
      <w:pPr>
        <w:ind w:left="1800" w:hanging="360"/>
      </w:pPr>
      <w:rPr>
        <w:rFonts w:ascii="Arial" w:hAnsi="Arial" w:cs="Times New Roman" w:hint="default"/>
        <w:color w:val="007AC2"/>
      </w:rPr>
    </w:lvl>
    <w:lvl w:ilvl="5">
      <w:start w:val="1"/>
      <w:numFmt w:val="bullet"/>
      <w:lvlText w:val="•"/>
      <w:lvlJc w:val="left"/>
      <w:pPr>
        <w:ind w:left="2160" w:hanging="360"/>
      </w:pPr>
      <w:rPr>
        <w:rFonts w:ascii="Arial" w:hAnsi="Arial" w:cs="Times New Roman" w:hint="default"/>
        <w:color w:val="007AC2"/>
      </w:rPr>
    </w:lvl>
    <w:lvl w:ilvl="6">
      <w:start w:val="1"/>
      <w:numFmt w:val="bullet"/>
      <w:lvlText w:val="•"/>
      <w:lvlJc w:val="left"/>
      <w:pPr>
        <w:ind w:left="2520" w:hanging="360"/>
      </w:pPr>
      <w:rPr>
        <w:rFonts w:ascii="Arial" w:hAnsi="Arial" w:cs="Times New Roman" w:hint="default"/>
        <w:color w:val="007AC2"/>
      </w:rPr>
    </w:lvl>
    <w:lvl w:ilvl="7">
      <w:start w:val="1"/>
      <w:numFmt w:val="bullet"/>
      <w:lvlText w:val="•"/>
      <w:lvlJc w:val="left"/>
      <w:pPr>
        <w:ind w:left="2880" w:hanging="360"/>
      </w:pPr>
      <w:rPr>
        <w:rFonts w:ascii="Arial" w:hAnsi="Arial" w:cs="Times New Roman" w:hint="default"/>
        <w:color w:val="007AC2"/>
      </w:rPr>
    </w:lvl>
    <w:lvl w:ilvl="8">
      <w:start w:val="1"/>
      <w:numFmt w:val="bullet"/>
      <w:lvlText w:val="•"/>
      <w:lvlJc w:val="left"/>
      <w:pPr>
        <w:ind w:left="3240" w:hanging="360"/>
      </w:pPr>
      <w:rPr>
        <w:rFonts w:ascii="Arial" w:hAnsi="Arial" w:cs="Times New Roman" w:hint="default"/>
        <w:color w:val="007AC2"/>
      </w:rPr>
    </w:lvl>
  </w:abstractNum>
  <w:abstractNum w:abstractNumId="47" w15:restartNumberingAfterBreak="0">
    <w:nsid w:val="7BE41CF5"/>
    <w:multiLevelType w:val="hybridMultilevel"/>
    <w:tmpl w:val="05BA228C"/>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37"/>
  </w:num>
  <w:num w:numId="2">
    <w:abstractNumId w:val="28"/>
  </w:num>
  <w:num w:numId="3">
    <w:abstractNumId w:val="45"/>
  </w:num>
  <w:num w:numId="4">
    <w:abstractNumId w:val="11"/>
  </w:num>
  <w:num w:numId="5">
    <w:abstractNumId w:val="3"/>
  </w:num>
  <w:num w:numId="6">
    <w:abstractNumId w:val="31"/>
  </w:num>
  <w:num w:numId="7">
    <w:abstractNumId w:val="33"/>
  </w:num>
  <w:num w:numId="8">
    <w:abstractNumId w:val="4"/>
  </w:num>
  <w:num w:numId="9">
    <w:abstractNumId w:val="27"/>
  </w:num>
  <w:num w:numId="10">
    <w:abstractNumId w:val="41"/>
  </w:num>
  <w:num w:numId="11">
    <w:abstractNumId w:val="0"/>
  </w:num>
  <w:num w:numId="12">
    <w:abstractNumId w:val="7"/>
  </w:num>
  <w:num w:numId="13">
    <w:abstractNumId w:val="15"/>
  </w:num>
  <w:num w:numId="14">
    <w:abstractNumId w:val="5"/>
  </w:num>
  <w:num w:numId="15">
    <w:abstractNumId w:val="16"/>
  </w:num>
  <w:num w:numId="16">
    <w:abstractNumId w:val="12"/>
  </w:num>
  <w:num w:numId="17">
    <w:abstractNumId w:val="1"/>
  </w:num>
  <w:num w:numId="18">
    <w:abstractNumId w:val="39"/>
  </w:num>
  <w:num w:numId="19">
    <w:abstractNumId w:val="14"/>
  </w:num>
  <w:num w:numId="20">
    <w:abstractNumId w:val="17"/>
  </w:num>
  <w:num w:numId="21">
    <w:abstractNumId w:val="23"/>
  </w:num>
  <w:num w:numId="22">
    <w:abstractNumId w:val="19"/>
  </w:num>
  <w:num w:numId="23">
    <w:abstractNumId w:val="34"/>
  </w:num>
  <w:num w:numId="24">
    <w:abstractNumId w:val="42"/>
  </w:num>
  <w:num w:numId="25">
    <w:abstractNumId w:val="32"/>
  </w:num>
  <w:num w:numId="26">
    <w:abstractNumId w:val="36"/>
  </w:num>
  <w:num w:numId="27">
    <w:abstractNumId w:val="6"/>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6"/>
  </w:num>
  <w:num w:numId="34">
    <w:abstractNumId w:val="18"/>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9"/>
  </w:num>
  <w:num w:numId="41">
    <w:abstractNumId w:val="25"/>
  </w:num>
  <w:num w:numId="42">
    <w:abstractNumId w:val="8"/>
  </w:num>
  <w:num w:numId="43">
    <w:abstractNumId w:val="24"/>
  </w:num>
  <w:num w:numId="44">
    <w:abstractNumId w:val="2"/>
  </w:num>
  <w:num w:numId="45">
    <w:abstractNumId w:val="44"/>
  </w:num>
  <w:num w:numId="46">
    <w:abstractNumId w:val="46"/>
  </w:num>
  <w:num w:numId="47">
    <w:abstractNumId w:val="13"/>
  </w:num>
  <w:num w:numId="48">
    <w:abstractNumId w:val="35"/>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6"/>
    <w:rsid w:val="00001993"/>
    <w:rsid w:val="00004A14"/>
    <w:rsid w:val="000161BC"/>
    <w:rsid w:val="000162EA"/>
    <w:rsid w:val="000176C3"/>
    <w:rsid w:val="00017892"/>
    <w:rsid w:val="00017D8B"/>
    <w:rsid w:val="00023212"/>
    <w:rsid w:val="000241AB"/>
    <w:rsid w:val="00025FF0"/>
    <w:rsid w:val="00032E17"/>
    <w:rsid w:val="00035F20"/>
    <w:rsid w:val="000473F9"/>
    <w:rsid w:val="00057595"/>
    <w:rsid w:val="00057C76"/>
    <w:rsid w:val="000639AF"/>
    <w:rsid w:val="00066447"/>
    <w:rsid w:val="0007004E"/>
    <w:rsid w:val="00076C6D"/>
    <w:rsid w:val="00077D7C"/>
    <w:rsid w:val="00083876"/>
    <w:rsid w:val="0008473C"/>
    <w:rsid w:val="00087CF0"/>
    <w:rsid w:val="00092D4D"/>
    <w:rsid w:val="00096524"/>
    <w:rsid w:val="000A23C4"/>
    <w:rsid w:val="000A6914"/>
    <w:rsid w:val="000B4848"/>
    <w:rsid w:val="000B5165"/>
    <w:rsid w:val="000B58D1"/>
    <w:rsid w:val="000B7057"/>
    <w:rsid w:val="000B7B1E"/>
    <w:rsid w:val="000C2CAF"/>
    <w:rsid w:val="000C2DCF"/>
    <w:rsid w:val="000C3C86"/>
    <w:rsid w:val="000C7CEB"/>
    <w:rsid w:val="000D3AB1"/>
    <w:rsid w:val="000E4CD1"/>
    <w:rsid w:val="000F4204"/>
    <w:rsid w:val="000F4FB7"/>
    <w:rsid w:val="001110B1"/>
    <w:rsid w:val="00112D25"/>
    <w:rsid w:val="00124D42"/>
    <w:rsid w:val="00126BE3"/>
    <w:rsid w:val="00133925"/>
    <w:rsid w:val="00134D2B"/>
    <w:rsid w:val="001355A9"/>
    <w:rsid w:val="00140DA3"/>
    <w:rsid w:val="00142C07"/>
    <w:rsid w:val="00143E6A"/>
    <w:rsid w:val="00145DAC"/>
    <w:rsid w:val="0015257F"/>
    <w:rsid w:val="0015666B"/>
    <w:rsid w:val="001575E0"/>
    <w:rsid w:val="001577AE"/>
    <w:rsid w:val="00160119"/>
    <w:rsid w:val="00160A00"/>
    <w:rsid w:val="00164245"/>
    <w:rsid w:val="0016430B"/>
    <w:rsid w:val="001647CF"/>
    <w:rsid w:val="001724F7"/>
    <w:rsid w:val="00172775"/>
    <w:rsid w:val="00172FBE"/>
    <w:rsid w:val="001738D2"/>
    <w:rsid w:val="0018305C"/>
    <w:rsid w:val="00185589"/>
    <w:rsid w:val="00187793"/>
    <w:rsid w:val="001914FE"/>
    <w:rsid w:val="00191C02"/>
    <w:rsid w:val="0019362F"/>
    <w:rsid w:val="001A0B73"/>
    <w:rsid w:val="001A116A"/>
    <w:rsid w:val="001A6348"/>
    <w:rsid w:val="001A7D8D"/>
    <w:rsid w:val="001B4718"/>
    <w:rsid w:val="001B6BB9"/>
    <w:rsid w:val="001C41F3"/>
    <w:rsid w:val="001C440C"/>
    <w:rsid w:val="001C715B"/>
    <w:rsid w:val="001C7665"/>
    <w:rsid w:val="001D5AB5"/>
    <w:rsid w:val="001D608E"/>
    <w:rsid w:val="001F2397"/>
    <w:rsid w:val="001F4EC4"/>
    <w:rsid w:val="00200ADD"/>
    <w:rsid w:val="002040FB"/>
    <w:rsid w:val="00205DC6"/>
    <w:rsid w:val="00212EB8"/>
    <w:rsid w:val="002148F4"/>
    <w:rsid w:val="00217339"/>
    <w:rsid w:val="0022575B"/>
    <w:rsid w:val="0022602C"/>
    <w:rsid w:val="00230AE5"/>
    <w:rsid w:val="00231505"/>
    <w:rsid w:val="0023254C"/>
    <w:rsid w:val="0023499A"/>
    <w:rsid w:val="00234CCC"/>
    <w:rsid w:val="0023520F"/>
    <w:rsid w:val="00237612"/>
    <w:rsid w:val="00242E0A"/>
    <w:rsid w:val="00243367"/>
    <w:rsid w:val="0024678D"/>
    <w:rsid w:val="00246A94"/>
    <w:rsid w:val="00246E5D"/>
    <w:rsid w:val="00247F4B"/>
    <w:rsid w:val="002513C7"/>
    <w:rsid w:val="00252D5D"/>
    <w:rsid w:val="002535CC"/>
    <w:rsid w:val="0026423B"/>
    <w:rsid w:val="00271610"/>
    <w:rsid w:val="00275A46"/>
    <w:rsid w:val="002839D7"/>
    <w:rsid w:val="00290588"/>
    <w:rsid w:val="00293BA2"/>
    <w:rsid w:val="002957FB"/>
    <w:rsid w:val="00296600"/>
    <w:rsid w:val="002A44C8"/>
    <w:rsid w:val="002A4972"/>
    <w:rsid w:val="002A64D5"/>
    <w:rsid w:val="002A766E"/>
    <w:rsid w:val="002B01D4"/>
    <w:rsid w:val="002B4BB8"/>
    <w:rsid w:val="002B5A21"/>
    <w:rsid w:val="002B6535"/>
    <w:rsid w:val="002B7090"/>
    <w:rsid w:val="002C1494"/>
    <w:rsid w:val="002C359D"/>
    <w:rsid w:val="002C4286"/>
    <w:rsid w:val="002C5FE7"/>
    <w:rsid w:val="002C6845"/>
    <w:rsid w:val="002D792A"/>
    <w:rsid w:val="002E106B"/>
    <w:rsid w:val="002E20FA"/>
    <w:rsid w:val="002E2338"/>
    <w:rsid w:val="002E2614"/>
    <w:rsid w:val="002E4A7D"/>
    <w:rsid w:val="002E4BDA"/>
    <w:rsid w:val="002E5966"/>
    <w:rsid w:val="002F1A3B"/>
    <w:rsid w:val="002F3F38"/>
    <w:rsid w:val="002F6AE0"/>
    <w:rsid w:val="00300C24"/>
    <w:rsid w:val="003055F3"/>
    <w:rsid w:val="00307BDF"/>
    <w:rsid w:val="00317BC7"/>
    <w:rsid w:val="003205E8"/>
    <w:rsid w:val="003224C6"/>
    <w:rsid w:val="00323948"/>
    <w:rsid w:val="003239BB"/>
    <w:rsid w:val="00334B2B"/>
    <w:rsid w:val="003358C4"/>
    <w:rsid w:val="003403E3"/>
    <w:rsid w:val="003425F9"/>
    <w:rsid w:val="00343746"/>
    <w:rsid w:val="003442B6"/>
    <w:rsid w:val="00344986"/>
    <w:rsid w:val="003518F4"/>
    <w:rsid w:val="00354110"/>
    <w:rsid w:val="00355535"/>
    <w:rsid w:val="00361BCC"/>
    <w:rsid w:val="00363C90"/>
    <w:rsid w:val="00371148"/>
    <w:rsid w:val="00371604"/>
    <w:rsid w:val="003817DF"/>
    <w:rsid w:val="00383134"/>
    <w:rsid w:val="0038318F"/>
    <w:rsid w:val="00385579"/>
    <w:rsid w:val="00385630"/>
    <w:rsid w:val="0038661A"/>
    <w:rsid w:val="00392E8D"/>
    <w:rsid w:val="00394B2A"/>
    <w:rsid w:val="0039582B"/>
    <w:rsid w:val="003959D8"/>
    <w:rsid w:val="00396D16"/>
    <w:rsid w:val="003A09E7"/>
    <w:rsid w:val="003A7CAD"/>
    <w:rsid w:val="003B125C"/>
    <w:rsid w:val="003B225B"/>
    <w:rsid w:val="003C3E69"/>
    <w:rsid w:val="003C5AEE"/>
    <w:rsid w:val="003D03E9"/>
    <w:rsid w:val="003E347B"/>
    <w:rsid w:val="003F2848"/>
    <w:rsid w:val="0040505C"/>
    <w:rsid w:val="004112AD"/>
    <w:rsid w:val="004128F7"/>
    <w:rsid w:val="00412B1E"/>
    <w:rsid w:val="00417656"/>
    <w:rsid w:val="004212E7"/>
    <w:rsid w:val="00427B06"/>
    <w:rsid w:val="00427D55"/>
    <w:rsid w:val="00432B2B"/>
    <w:rsid w:val="00433A6F"/>
    <w:rsid w:val="00435EF9"/>
    <w:rsid w:val="004363B7"/>
    <w:rsid w:val="00436975"/>
    <w:rsid w:val="00437E8C"/>
    <w:rsid w:val="00440CE6"/>
    <w:rsid w:val="00442C3C"/>
    <w:rsid w:val="004449BF"/>
    <w:rsid w:val="004528C7"/>
    <w:rsid w:val="0045522B"/>
    <w:rsid w:val="00455507"/>
    <w:rsid w:val="00471E44"/>
    <w:rsid w:val="00473947"/>
    <w:rsid w:val="004743FB"/>
    <w:rsid w:val="004748B8"/>
    <w:rsid w:val="00477500"/>
    <w:rsid w:val="00481A20"/>
    <w:rsid w:val="004834F3"/>
    <w:rsid w:val="0048489C"/>
    <w:rsid w:val="004849E2"/>
    <w:rsid w:val="00485E60"/>
    <w:rsid w:val="004934CA"/>
    <w:rsid w:val="0049421B"/>
    <w:rsid w:val="00497D66"/>
    <w:rsid w:val="004A0586"/>
    <w:rsid w:val="004A6452"/>
    <w:rsid w:val="004A6CAE"/>
    <w:rsid w:val="004B27E7"/>
    <w:rsid w:val="004B4E93"/>
    <w:rsid w:val="004C367C"/>
    <w:rsid w:val="004C54DE"/>
    <w:rsid w:val="004C59B4"/>
    <w:rsid w:val="004C5C26"/>
    <w:rsid w:val="004C79E8"/>
    <w:rsid w:val="004D2B6D"/>
    <w:rsid w:val="004D34D1"/>
    <w:rsid w:val="004D63C0"/>
    <w:rsid w:val="004D6D79"/>
    <w:rsid w:val="004E18BC"/>
    <w:rsid w:val="004E5138"/>
    <w:rsid w:val="004E56B7"/>
    <w:rsid w:val="004E6123"/>
    <w:rsid w:val="004E66A6"/>
    <w:rsid w:val="004F0F85"/>
    <w:rsid w:val="004F27A5"/>
    <w:rsid w:val="004F4354"/>
    <w:rsid w:val="004F70CC"/>
    <w:rsid w:val="00500969"/>
    <w:rsid w:val="00502B49"/>
    <w:rsid w:val="00502B9F"/>
    <w:rsid w:val="00504939"/>
    <w:rsid w:val="00505561"/>
    <w:rsid w:val="00506158"/>
    <w:rsid w:val="005075A0"/>
    <w:rsid w:val="00512518"/>
    <w:rsid w:val="0051364B"/>
    <w:rsid w:val="00514178"/>
    <w:rsid w:val="00517057"/>
    <w:rsid w:val="0052074C"/>
    <w:rsid w:val="005269D4"/>
    <w:rsid w:val="005425DE"/>
    <w:rsid w:val="00542C7C"/>
    <w:rsid w:val="00544B47"/>
    <w:rsid w:val="00544E1A"/>
    <w:rsid w:val="00546A20"/>
    <w:rsid w:val="005503BA"/>
    <w:rsid w:val="0055290B"/>
    <w:rsid w:val="00553511"/>
    <w:rsid w:val="005609DE"/>
    <w:rsid w:val="0056267D"/>
    <w:rsid w:val="00572519"/>
    <w:rsid w:val="005740A4"/>
    <w:rsid w:val="005749CA"/>
    <w:rsid w:val="00574AC4"/>
    <w:rsid w:val="00580AC3"/>
    <w:rsid w:val="00582A48"/>
    <w:rsid w:val="00591BE2"/>
    <w:rsid w:val="0059409F"/>
    <w:rsid w:val="00597E98"/>
    <w:rsid w:val="005A078A"/>
    <w:rsid w:val="005A4BCD"/>
    <w:rsid w:val="005A5803"/>
    <w:rsid w:val="005B10C4"/>
    <w:rsid w:val="005B1ED9"/>
    <w:rsid w:val="005B6A0B"/>
    <w:rsid w:val="005C5835"/>
    <w:rsid w:val="005C6261"/>
    <w:rsid w:val="005D0DFF"/>
    <w:rsid w:val="005D1ACE"/>
    <w:rsid w:val="005E1E8D"/>
    <w:rsid w:val="005E2DB4"/>
    <w:rsid w:val="005F3F03"/>
    <w:rsid w:val="005F43AA"/>
    <w:rsid w:val="005F6ED1"/>
    <w:rsid w:val="005F7CDE"/>
    <w:rsid w:val="006024C4"/>
    <w:rsid w:val="00604DC3"/>
    <w:rsid w:val="006054DF"/>
    <w:rsid w:val="00611486"/>
    <w:rsid w:val="0061555C"/>
    <w:rsid w:val="0062225D"/>
    <w:rsid w:val="00623393"/>
    <w:rsid w:val="00627162"/>
    <w:rsid w:val="0063069C"/>
    <w:rsid w:val="0063457F"/>
    <w:rsid w:val="00635CE2"/>
    <w:rsid w:val="0063732E"/>
    <w:rsid w:val="00641FF1"/>
    <w:rsid w:val="006424C6"/>
    <w:rsid w:val="006426AC"/>
    <w:rsid w:val="00642AE5"/>
    <w:rsid w:val="006430C8"/>
    <w:rsid w:val="006442B9"/>
    <w:rsid w:val="0064599D"/>
    <w:rsid w:val="00650C0D"/>
    <w:rsid w:val="006517D8"/>
    <w:rsid w:val="00652EE0"/>
    <w:rsid w:val="006636A1"/>
    <w:rsid w:val="00664178"/>
    <w:rsid w:val="006641DA"/>
    <w:rsid w:val="00666F0F"/>
    <w:rsid w:val="00667B41"/>
    <w:rsid w:val="00667CDD"/>
    <w:rsid w:val="00670015"/>
    <w:rsid w:val="006767FB"/>
    <w:rsid w:val="00680FCF"/>
    <w:rsid w:val="00683141"/>
    <w:rsid w:val="006844E6"/>
    <w:rsid w:val="00684ACA"/>
    <w:rsid w:val="0068629E"/>
    <w:rsid w:val="006932F0"/>
    <w:rsid w:val="00697B07"/>
    <w:rsid w:val="006A2562"/>
    <w:rsid w:val="006A2C4E"/>
    <w:rsid w:val="006A2E29"/>
    <w:rsid w:val="006A4270"/>
    <w:rsid w:val="006B0CDB"/>
    <w:rsid w:val="006B2B2D"/>
    <w:rsid w:val="006B41D3"/>
    <w:rsid w:val="006B598E"/>
    <w:rsid w:val="006C2071"/>
    <w:rsid w:val="006C227C"/>
    <w:rsid w:val="006C6374"/>
    <w:rsid w:val="006D6565"/>
    <w:rsid w:val="006E5DBD"/>
    <w:rsid w:val="006F4BF8"/>
    <w:rsid w:val="006F5EB9"/>
    <w:rsid w:val="006F74D4"/>
    <w:rsid w:val="006F7873"/>
    <w:rsid w:val="00701635"/>
    <w:rsid w:val="00713B5F"/>
    <w:rsid w:val="00714ED8"/>
    <w:rsid w:val="007153CC"/>
    <w:rsid w:val="00715B53"/>
    <w:rsid w:val="00723575"/>
    <w:rsid w:val="00724BC6"/>
    <w:rsid w:val="00724D83"/>
    <w:rsid w:val="007265AD"/>
    <w:rsid w:val="0073207D"/>
    <w:rsid w:val="007357B2"/>
    <w:rsid w:val="007404A9"/>
    <w:rsid w:val="00744418"/>
    <w:rsid w:val="00750D7B"/>
    <w:rsid w:val="00751418"/>
    <w:rsid w:val="00751864"/>
    <w:rsid w:val="007542CB"/>
    <w:rsid w:val="00754353"/>
    <w:rsid w:val="00754D2A"/>
    <w:rsid w:val="00754FE0"/>
    <w:rsid w:val="00757AC8"/>
    <w:rsid w:val="00757AFB"/>
    <w:rsid w:val="00757B87"/>
    <w:rsid w:val="00762992"/>
    <w:rsid w:val="00765662"/>
    <w:rsid w:val="007658C5"/>
    <w:rsid w:val="00765C24"/>
    <w:rsid w:val="00771B0A"/>
    <w:rsid w:val="00771E87"/>
    <w:rsid w:val="00776536"/>
    <w:rsid w:val="007768A3"/>
    <w:rsid w:val="00791DC4"/>
    <w:rsid w:val="00793D1D"/>
    <w:rsid w:val="007A73A8"/>
    <w:rsid w:val="007B2CA8"/>
    <w:rsid w:val="007B6A9C"/>
    <w:rsid w:val="007C21C1"/>
    <w:rsid w:val="007C30D5"/>
    <w:rsid w:val="007C5FCD"/>
    <w:rsid w:val="007C6412"/>
    <w:rsid w:val="007C7933"/>
    <w:rsid w:val="007D212A"/>
    <w:rsid w:val="007D7638"/>
    <w:rsid w:val="007E3FF5"/>
    <w:rsid w:val="007E543B"/>
    <w:rsid w:val="007F08AE"/>
    <w:rsid w:val="007F1834"/>
    <w:rsid w:val="007F5E3E"/>
    <w:rsid w:val="007F6A51"/>
    <w:rsid w:val="007F7BEE"/>
    <w:rsid w:val="00800A35"/>
    <w:rsid w:val="00800EA1"/>
    <w:rsid w:val="008016B6"/>
    <w:rsid w:val="0080462D"/>
    <w:rsid w:val="008076C5"/>
    <w:rsid w:val="00813C56"/>
    <w:rsid w:val="00814B96"/>
    <w:rsid w:val="00831C23"/>
    <w:rsid w:val="00832E98"/>
    <w:rsid w:val="0083751D"/>
    <w:rsid w:val="008440AD"/>
    <w:rsid w:val="00844AC1"/>
    <w:rsid w:val="008457ED"/>
    <w:rsid w:val="0084759D"/>
    <w:rsid w:val="00851064"/>
    <w:rsid w:val="008522D1"/>
    <w:rsid w:val="0085257E"/>
    <w:rsid w:val="00856143"/>
    <w:rsid w:val="00856DC6"/>
    <w:rsid w:val="00860D26"/>
    <w:rsid w:val="0086162A"/>
    <w:rsid w:val="00863138"/>
    <w:rsid w:val="00864098"/>
    <w:rsid w:val="00866FC3"/>
    <w:rsid w:val="00874AC5"/>
    <w:rsid w:val="00875F99"/>
    <w:rsid w:val="008762A1"/>
    <w:rsid w:val="00877121"/>
    <w:rsid w:val="00881915"/>
    <w:rsid w:val="008929A2"/>
    <w:rsid w:val="00897198"/>
    <w:rsid w:val="00897741"/>
    <w:rsid w:val="008A3F11"/>
    <w:rsid w:val="008A47D5"/>
    <w:rsid w:val="008B419A"/>
    <w:rsid w:val="008B4C89"/>
    <w:rsid w:val="008C102B"/>
    <w:rsid w:val="008C235B"/>
    <w:rsid w:val="008C26F7"/>
    <w:rsid w:val="008C54AE"/>
    <w:rsid w:val="008C6B82"/>
    <w:rsid w:val="008D41C4"/>
    <w:rsid w:val="008D62F4"/>
    <w:rsid w:val="008D6703"/>
    <w:rsid w:val="008D6AE6"/>
    <w:rsid w:val="008E028D"/>
    <w:rsid w:val="008E3F75"/>
    <w:rsid w:val="008E4BC0"/>
    <w:rsid w:val="008E51B3"/>
    <w:rsid w:val="008E57C0"/>
    <w:rsid w:val="008E57EE"/>
    <w:rsid w:val="008E6966"/>
    <w:rsid w:val="008E6BBB"/>
    <w:rsid w:val="008E7D5C"/>
    <w:rsid w:val="008F2499"/>
    <w:rsid w:val="008F3345"/>
    <w:rsid w:val="008F437D"/>
    <w:rsid w:val="008F4687"/>
    <w:rsid w:val="0090006F"/>
    <w:rsid w:val="0090056E"/>
    <w:rsid w:val="009053BD"/>
    <w:rsid w:val="00905456"/>
    <w:rsid w:val="00906218"/>
    <w:rsid w:val="009110F3"/>
    <w:rsid w:val="00915531"/>
    <w:rsid w:val="00916555"/>
    <w:rsid w:val="00916766"/>
    <w:rsid w:val="00917866"/>
    <w:rsid w:val="009216D8"/>
    <w:rsid w:val="00922514"/>
    <w:rsid w:val="00925608"/>
    <w:rsid w:val="00927FA7"/>
    <w:rsid w:val="00931BB1"/>
    <w:rsid w:val="00934EB8"/>
    <w:rsid w:val="0094086E"/>
    <w:rsid w:val="00943161"/>
    <w:rsid w:val="009448B0"/>
    <w:rsid w:val="00945F98"/>
    <w:rsid w:val="00954AD8"/>
    <w:rsid w:val="00955808"/>
    <w:rsid w:val="0096307C"/>
    <w:rsid w:val="00964457"/>
    <w:rsid w:val="00972157"/>
    <w:rsid w:val="00974941"/>
    <w:rsid w:val="00977DCD"/>
    <w:rsid w:val="009806F3"/>
    <w:rsid w:val="009812FC"/>
    <w:rsid w:val="00983613"/>
    <w:rsid w:val="00986099"/>
    <w:rsid w:val="009878B7"/>
    <w:rsid w:val="00992D95"/>
    <w:rsid w:val="00993AA3"/>
    <w:rsid w:val="009A3C89"/>
    <w:rsid w:val="009A3FB6"/>
    <w:rsid w:val="009A4E04"/>
    <w:rsid w:val="009A5414"/>
    <w:rsid w:val="009B035E"/>
    <w:rsid w:val="009B6B65"/>
    <w:rsid w:val="009B703A"/>
    <w:rsid w:val="009C23CD"/>
    <w:rsid w:val="009C3D9E"/>
    <w:rsid w:val="009C5807"/>
    <w:rsid w:val="009C6DF8"/>
    <w:rsid w:val="009D0A7C"/>
    <w:rsid w:val="009D4C65"/>
    <w:rsid w:val="009D627D"/>
    <w:rsid w:val="009E00ED"/>
    <w:rsid w:val="009E6A23"/>
    <w:rsid w:val="009E71C6"/>
    <w:rsid w:val="009F0261"/>
    <w:rsid w:val="009F0A47"/>
    <w:rsid w:val="009F2F9B"/>
    <w:rsid w:val="009F3F54"/>
    <w:rsid w:val="009F4C6E"/>
    <w:rsid w:val="009F5F20"/>
    <w:rsid w:val="009F78AE"/>
    <w:rsid w:val="00A02F9E"/>
    <w:rsid w:val="00A07B0B"/>
    <w:rsid w:val="00A10CFC"/>
    <w:rsid w:val="00A10EAB"/>
    <w:rsid w:val="00A135BB"/>
    <w:rsid w:val="00A13C1F"/>
    <w:rsid w:val="00A13D27"/>
    <w:rsid w:val="00A153BF"/>
    <w:rsid w:val="00A23761"/>
    <w:rsid w:val="00A24C07"/>
    <w:rsid w:val="00A25892"/>
    <w:rsid w:val="00A26892"/>
    <w:rsid w:val="00A274FD"/>
    <w:rsid w:val="00A30D93"/>
    <w:rsid w:val="00A31121"/>
    <w:rsid w:val="00A31C82"/>
    <w:rsid w:val="00A34CD1"/>
    <w:rsid w:val="00A35CBE"/>
    <w:rsid w:val="00A43140"/>
    <w:rsid w:val="00A5101B"/>
    <w:rsid w:val="00A53BA6"/>
    <w:rsid w:val="00A54B3D"/>
    <w:rsid w:val="00A62DE8"/>
    <w:rsid w:val="00A63F7E"/>
    <w:rsid w:val="00A64B82"/>
    <w:rsid w:val="00A66941"/>
    <w:rsid w:val="00A67E22"/>
    <w:rsid w:val="00A728F0"/>
    <w:rsid w:val="00A72E50"/>
    <w:rsid w:val="00A72F89"/>
    <w:rsid w:val="00A7475D"/>
    <w:rsid w:val="00A75C4D"/>
    <w:rsid w:val="00A81A63"/>
    <w:rsid w:val="00A85083"/>
    <w:rsid w:val="00A86728"/>
    <w:rsid w:val="00A901B4"/>
    <w:rsid w:val="00A96C39"/>
    <w:rsid w:val="00A97890"/>
    <w:rsid w:val="00AA007B"/>
    <w:rsid w:val="00AA6FE8"/>
    <w:rsid w:val="00AA745A"/>
    <w:rsid w:val="00AA74C2"/>
    <w:rsid w:val="00AB1E04"/>
    <w:rsid w:val="00AB282E"/>
    <w:rsid w:val="00AB3EF7"/>
    <w:rsid w:val="00AB4FDC"/>
    <w:rsid w:val="00AC054F"/>
    <w:rsid w:val="00AC190D"/>
    <w:rsid w:val="00AC22F4"/>
    <w:rsid w:val="00AC2CE0"/>
    <w:rsid w:val="00AC51F0"/>
    <w:rsid w:val="00AC6131"/>
    <w:rsid w:val="00AD1C8B"/>
    <w:rsid w:val="00AD387F"/>
    <w:rsid w:val="00AD4A75"/>
    <w:rsid w:val="00AD549B"/>
    <w:rsid w:val="00AD54C6"/>
    <w:rsid w:val="00AE15B0"/>
    <w:rsid w:val="00AE1682"/>
    <w:rsid w:val="00AE1D8B"/>
    <w:rsid w:val="00AE5FB0"/>
    <w:rsid w:val="00AE6A5E"/>
    <w:rsid w:val="00AE7A12"/>
    <w:rsid w:val="00AF1DC6"/>
    <w:rsid w:val="00AF648E"/>
    <w:rsid w:val="00B01DBC"/>
    <w:rsid w:val="00B112C4"/>
    <w:rsid w:val="00B13E8A"/>
    <w:rsid w:val="00B144D2"/>
    <w:rsid w:val="00B1597F"/>
    <w:rsid w:val="00B166E2"/>
    <w:rsid w:val="00B17E5C"/>
    <w:rsid w:val="00B253B6"/>
    <w:rsid w:val="00B25F35"/>
    <w:rsid w:val="00B26324"/>
    <w:rsid w:val="00B26326"/>
    <w:rsid w:val="00B2669B"/>
    <w:rsid w:val="00B273BB"/>
    <w:rsid w:val="00B31A47"/>
    <w:rsid w:val="00B37CEE"/>
    <w:rsid w:val="00B40C90"/>
    <w:rsid w:val="00B418FB"/>
    <w:rsid w:val="00B430FF"/>
    <w:rsid w:val="00B441EF"/>
    <w:rsid w:val="00B463C6"/>
    <w:rsid w:val="00B46732"/>
    <w:rsid w:val="00B46E99"/>
    <w:rsid w:val="00B476A5"/>
    <w:rsid w:val="00B61511"/>
    <w:rsid w:val="00B6237A"/>
    <w:rsid w:val="00B6331A"/>
    <w:rsid w:val="00B63D07"/>
    <w:rsid w:val="00B7292E"/>
    <w:rsid w:val="00B73D14"/>
    <w:rsid w:val="00B76C9A"/>
    <w:rsid w:val="00B772C3"/>
    <w:rsid w:val="00B8139F"/>
    <w:rsid w:val="00B81C66"/>
    <w:rsid w:val="00B8295A"/>
    <w:rsid w:val="00B849CC"/>
    <w:rsid w:val="00B852B8"/>
    <w:rsid w:val="00B90B8B"/>
    <w:rsid w:val="00B91456"/>
    <w:rsid w:val="00B91B17"/>
    <w:rsid w:val="00B91F4E"/>
    <w:rsid w:val="00B9447F"/>
    <w:rsid w:val="00BA12D8"/>
    <w:rsid w:val="00BA19A9"/>
    <w:rsid w:val="00BA1C4C"/>
    <w:rsid w:val="00BA6E4A"/>
    <w:rsid w:val="00BA72B3"/>
    <w:rsid w:val="00BB4100"/>
    <w:rsid w:val="00BB4BDC"/>
    <w:rsid w:val="00BC4A4A"/>
    <w:rsid w:val="00BC4B74"/>
    <w:rsid w:val="00BC53AB"/>
    <w:rsid w:val="00BC678F"/>
    <w:rsid w:val="00BD2124"/>
    <w:rsid w:val="00BD2F38"/>
    <w:rsid w:val="00BD5F56"/>
    <w:rsid w:val="00BD7045"/>
    <w:rsid w:val="00BE183E"/>
    <w:rsid w:val="00BE1EBA"/>
    <w:rsid w:val="00BE260C"/>
    <w:rsid w:val="00BE6D2B"/>
    <w:rsid w:val="00C00086"/>
    <w:rsid w:val="00C00462"/>
    <w:rsid w:val="00C02257"/>
    <w:rsid w:val="00C025E4"/>
    <w:rsid w:val="00C02C3E"/>
    <w:rsid w:val="00C045C9"/>
    <w:rsid w:val="00C076C2"/>
    <w:rsid w:val="00C141E9"/>
    <w:rsid w:val="00C20080"/>
    <w:rsid w:val="00C205F0"/>
    <w:rsid w:val="00C2087E"/>
    <w:rsid w:val="00C2193E"/>
    <w:rsid w:val="00C24349"/>
    <w:rsid w:val="00C26AD0"/>
    <w:rsid w:val="00C30BA0"/>
    <w:rsid w:val="00C329E8"/>
    <w:rsid w:val="00C3353D"/>
    <w:rsid w:val="00C34E6A"/>
    <w:rsid w:val="00C44473"/>
    <w:rsid w:val="00C47459"/>
    <w:rsid w:val="00C54574"/>
    <w:rsid w:val="00C57961"/>
    <w:rsid w:val="00C66178"/>
    <w:rsid w:val="00C66595"/>
    <w:rsid w:val="00C72403"/>
    <w:rsid w:val="00C72F1F"/>
    <w:rsid w:val="00C73856"/>
    <w:rsid w:val="00C73920"/>
    <w:rsid w:val="00C73E82"/>
    <w:rsid w:val="00C75D3C"/>
    <w:rsid w:val="00C7640F"/>
    <w:rsid w:val="00C7648F"/>
    <w:rsid w:val="00C77068"/>
    <w:rsid w:val="00C773C1"/>
    <w:rsid w:val="00C77C7A"/>
    <w:rsid w:val="00C77CEA"/>
    <w:rsid w:val="00C831B3"/>
    <w:rsid w:val="00C84308"/>
    <w:rsid w:val="00C90611"/>
    <w:rsid w:val="00C92B2E"/>
    <w:rsid w:val="00C934E9"/>
    <w:rsid w:val="00C95D7D"/>
    <w:rsid w:val="00C95D9A"/>
    <w:rsid w:val="00C9703A"/>
    <w:rsid w:val="00CA0491"/>
    <w:rsid w:val="00CA100C"/>
    <w:rsid w:val="00CA4ADF"/>
    <w:rsid w:val="00CB2849"/>
    <w:rsid w:val="00CB3E88"/>
    <w:rsid w:val="00CB3FC4"/>
    <w:rsid w:val="00CB59B1"/>
    <w:rsid w:val="00CB6944"/>
    <w:rsid w:val="00CB7004"/>
    <w:rsid w:val="00CB729E"/>
    <w:rsid w:val="00CC04FE"/>
    <w:rsid w:val="00CC229C"/>
    <w:rsid w:val="00CC25E7"/>
    <w:rsid w:val="00CC2EE4"/>
    <w:rsid w:val="00CC4324"/>
    <w:rsid w:val="00CC62D4"/>
    <w:rsid w:val="00CD4A99"/>
    <w:rsid w:val="00CD4F68"/>
    <w:rsid w:val="00CD689D"/>
    <w:rsid w:val="00CE465C"/>
    <w:rsid w:val="00CE7021"/>
    <w:rsid w:val="00CE7A05"/>
    <w:rsid w:val="00CF01FA"/>
    <w:rsid w:val="00CF2290"/>
    <w:rsid w:val="00CF3190"/>
    <w:rsid w:val="00CF5F39"/>
    <w:rsid w:val="00CF6015"/>
    <w:rsid w:val="00D00E7B"/>
    <w:rsid w:val="00D057BB"/>
    <w:rsid w:val="00D155A6"/>
    <w:rsid w:val="00D163DE"/>
    <w:rsid w:val="00D223A5"/>
    <w:rsid w:val="00D22620"/>
    <w:rsid w:val="00D27317"/>
    <w:rsid w:val="00D34E1D"/>
    <w:rsid w:val="00D36620"/>
    <w:rsid w:val="00D4176C"/>
    <w:rsid w:val="00D41940"/>
    <w:rsid w:val="00D41956"/>
    <w:rsid w:val="00D4200C"/>
    <w:rsid w:val="00D4299E"/>
    <w:rsid w:val="00D42C80"/>
    <w:rsid w:val="00D46535"/>
    <w:rsid w:val="00D4707A"/>
    <w:rsid w:val="00D5570D"/>
    <w:rsid w:val="00D61663"/>
    <w:rsid w:val="00D63514"/>
    <w:rsid w:val="00D63F0C"/>
    <w:rsid w:val="00D64883"/>
    <w:rsid w:val="00D7644E"/>
    <w:rsid w:val="00D857B3"/>
    <w:rsid w:val="00D86EE4"/>
    <w:rsid w:val="00D909E8"/>
    <w:rsid w:val="00D92E77"/>
    <w:rsid w:val="00D9417A"/>
    <w:rsid w:val="00DA0B54"/>
    <w:rsid w:val="00DA454B"/>
    <w:rsid w:val="00DA49BE"/>
    <w:rsid w:val="00DA7B19"/>
    <w:rsid w:val="00DB29EF"/>
    <w:rsid w:val="00DB3A4F"/>
    <w:rsid w:val="00DB59B3"/>
    <w:rsid w:val="00DC0846"/>
    <w:rsid w:val="00DC0CF8"/>
    <w:rsid w:val="00DC2E57"/>
    <w:rsid w:val="00DC4B6C"/>
    <w:rsid w:val="00DC51D7"/>
    <w:rsid w:val="00DC7627"/>
    <w:rsid w:val="00DD08BE"/>
    <w:rsid w:val="00DD2FE9"/>
    <w:rsid w:val="00DD724E"/>
    <w:rsid w:val="00DE3E98"/>
    <w:rsid w:val="00DE630B"/>
    <w:rsid w:val="00DE7CD4"/>
    <w:rsid w:val="00DF6A2C"/>
    <w:rsid w:val="00E004BF"/>
    <w:rsid w:val="00E03A6C"/>
    <w:rsid w:val="00E06A2C"/>
    <w:rsid w:val="00E12CC0"/>
    <w:rsid w:val="00E25AF2"/>
    <w:rsid w:val="00E27D6F"/>
    <w:rsid w:val="00E3045E"/>
    <w:rsid w:val="00E30626"/>
    <w:rsid w:val="00E33371"/>
    <w:rsid w:val="00E35A5D"/>
    <w:rsid w:val="00E36200"/>
    <w:rsid w:val="00E37DE6"/>
    <w:rsid w:val="00E37F7F"/>
    <w:rsid w:val="00E41581"/>
    <w:rsid w:val="00E41B92"/>
    <w:rsid w:val="00E43B8F"/>
    <w:rsid w:val="00E46A99"/>
    <w:rsid w:val="00E46FF8"/>
    <w:rsid w:val="00E51141"/>
    <w:rsid w:val="00E56290"/>
    <w:rsid w:val="00E625CC"/>
    <w:rsid w:val="00E64CF6"/>
    <w:rsid w:val="00E65AEB"/>
    <w:rsid w:val="00E675C5"/>
    <w:rsid w:val="00E73DC9"/>
    <w:rsid w:val="00E74BE9"/>
    <w:rsid w:val="00E74EE4"/>
    <w:rsid w:val="00E75235"/>
    <w:rsid w:val="00E75775"/>
    <w:rsid w:val="00E7587F"/>
    <w:rsid w:val="00E769DF"/>
    <w:rsid w:val="00E77EEC"/>
    <w:rsid w:val="00E829CA"/>
    <w:rsid w:val="00E83C6D"/>
    <w:rsid w:val="00E84395"/>
    <w:rsid w:val="00EA12D5"/>
    <w:rsid w:val="00EA5278"/>
    <w:rsid w:val="00EB0128"/>
    <w:rsid w:val="00EB1CE1"/>
    <w:rsid w:val="00EB267A"/>
    <w:rsid w:val="00EB5E6C"/>
    <w:rsid w:val="00EC1F20"/>
    <w:rsid w:val="00EC3B21"/>
    <w:rsid w:val="00EC4D89"/>
    <w:rsid w:val="00EC555A"/>
    <w:rsid w:val="00ED5467"/>
    <w:rsid w:val="00ED6FB3"/>
    <w:rsid w:val="00EE08EB"/>
    <w:rsid w:val="00EE1BA8"/>
    <w:rsid w:val="00EE3B91"/>
    <w:rsid w:val="00EE3F71"/>
    <w:rsid w:val="00EE5455"/>
    <w:rsid w:val="00EE73B8"/>
    <w:rsid w:val="00EE7C9D"/>
    <w:rsid w:val="00EF47B8"/>
    <w:rsid w:val="00EF4B45"/>
    <w:rsid w:val="00EF5658"/>
    <w:rsid w:val="00F004DF"/>
    <w:rsid w:val="00F00A7B"/>
    <w:rsid w:val="00F04C3B"/>
    <w:rsid w:val="00F04FBC"/>
    <w:rsid w:val="00F05209"/>
    <w:rsid w:val="00F10E16"/>
    <w:rsid w:val="00F116CA"/>
    <w:rsid w:val="00F15DE6"/>
    <w:rsid w:val="00F15E3C"/>
    <w:rsid w:val="00F1785E"/>
    <w:rsid w:val="00F239DE"/>
    <w:rsid w:val="00F23D86"/>
    <w:rsid w:val="00F26160"/>
    <w:rsid w:val="00F27C3C"/>
    <w:rsid w:val="00F30FAE"/>
    <w:rsid w:val="00F35644"/>
    <w:rsid w:val="00F40984"/>
    <w:rsid w:val="00F41321"/>
    <w:rsid w:val="00F45129"/>
    <w:rsid w:val="00F464C2"/>
    <w:rsid w:val="00F53E43"/>
    <w:rsid w:val="00F60D01"/>
    <w:rsid w:val="00F611D7"/>
    <w:rsid w:val="00F63116"/>
    <w:rsid w:val="00F667E2"/>
    <w:rsid w:val="00F70EBE"/>
    <w:rsid w:val="00F74644"/>
    <w:rsid w:val="00F75CA7"/>
    <w:rsid w:val="00F76ABA"/>
    <w:rsid w:val="00F8559B"/>
    <w:rsid w:val="00F85CB8"/>
    <w:rsid w:val="00F86BEA"/>
    <w:rsid w:val="00F872FE"/>
    <w:rsid w:val="00F91C29"/>
    <w:rsid w:val="00F92DC5"/>
    <w:rsid w:val="00F96ECE"/>
    <w:rsid w:val="00F977BB"/>
    <w:rsid w:val="00F97CF1"/>
    <w:rsid w:val="00FA3839"/>
    <w:rsid w:val="00FA5A92"/>
    <w:rsid w:val="00FA6367"/>
    <w:rsid w:val="00FA778D"/>
    <w:rsid w:val="00FA7C05"/>
    <w:rsid w:val="00FB0193"/>
    <w:rsid w:val="00FB0E94"/>
    <w:rsid w:val="00FB5479"/>
    <w:rsid w:val="00FC60E3"/>
    <w:rsid w:val="00FD0B21"/>
    <w:rsid w:val="00FD0E19"/>
    <w:rsid w:val="00FD0F1B"/>
    <w:rsid w:val="00FD7C6E"/>
    <w:rsid w:val="00FE082F"/>
    <w:rsid w:val="00FE49D2"/>
    <w:rsid w:val="00FE73B4"/>
    <w:rsid w:val="00FF1869"/>
    <w:rsid w:val="00FF2269"/>
    <w:rsid w:val="00FF3ECB"/>
    <w:rsid w:val="00FF568A"/>
    <w:rsid w:val="00FF5C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C0B606"/>
  <w15:docId w15:val="{2F0F4955-9250-46FE-8ED2-6DA406E9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5A92"/>
  </w:style>
  <w:style w:type="paragraph" w:styleId="Heading2">
    <w:name w:val="heading 2"/>
    <w:basedOn w:val="Normal"/>
    <w:link w:val="Heading2Char"/>
    <w:uiPriority w:val="9"/>
    <w:qFormat/>
    <w:rsid w:val="00765662"/>
    <w:pPr>
      <w:spacing w:before="100" w:beforeAutospacing="1" w:after="100" w:afterAutospacing="1" w:line="240" w:lineRule="auto"/>
      <w:outlineLvl w:val="1"/>
    </w:pPr>
    <w:rPr>
      <w:rFonts w:ascii="Times New Roman" w:eastAsia="Times New Roman" w:hAnsi="Times New Roman" w:cs="Times New Roman"/>
      <w:b/>
      <w:bCs/>
      <w:sz w:val="36"/>
      <w:szCs w:val="36"/>
      <w:lang w:val="en-CH" w:eastAsia="en-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E6"/>
    <w:pPr>
      <w:ind w:left="720"/>
      <w:contextualSpacing/>
    </w:pPr>
  </w:style>
  <w:style w:type="character" w:styleId="Hyperlink">
    <w:name w:val="Hyperlink"/>
    <w:basedOn w:val="DefaultParagraphFont"/>
    <w:uiPriority w:val="99"/>
    <w:unhideWhenUsed/>
    <w:rsid w:val="00BA6E4A"/>
    <w:rPr>
      <w:color w:val="0563C1" w:themeColor="hyperlink"/>
      <w:u w:val="single"/>
    </w:rPr>
  </w:style>
  <w:style w:type="table" w:styleId="TableGrid">
    <w:name w:val="Table Grid"/>
    <w:basedOn w:val="TableNormal"/>
    <w:uiPriority w:val="39"/>
    <w:rsid w:val="008B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1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2E7"/>
  </w:style>
  <w:style w:type="paragraph" w:styleId="Footer">
    <w:name w:val="footer"/>
    <w:basedOn w:val="Normal"/>
    <w:link w:val="FooterChar"/>
    <w:uiPriority w:val="99"/>
    <w:unhideWhenUsed/>
    <w:rsid w:val="00421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2E7"/>
  </w:style>
  <w:style w:type="character" w:styleId="FollowedHyperlink">
    <w:name w:val="FollowedHyperlink"/>
    <w:basedOn w:val="DefaultParagraphFont"/>
    <w:uiPriority w:val="99"/>
    <w:semiHidden/>
    <w:unhideWhenUsed/>
    <w:rsid w:val="00FE082F"/>
    <w:rPr>
      <w:color w:val="954F72" w:themeColor="followedHyperlink"/>
      <w:u w:val="single"/>
    </w:rPr>
  </w:style>
  <w:style w:type="paragraph" w:styleId="BalloonText">
    <w:name w:val="Balloon Text"/>
    <w:basedOn w:val="Normal"/>
    <w:link w:val="BalloonTextChar"/>
    <w:uiPriority w:val="99"/>
    <w:semiHidden/>
    <w:unhideWhenUsed/>
    <w:rsid w:val="00474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3FB"/>
    <w:rPr>
      <w:rFonts w:ascii="Segoe UI" w:hAnsi="Segoe UI" w:cs="Segoe UI"/>
      <w:sz w:val="18"/>
      <w:szCs w:val="18"/>
    </w:rPr>
  </w:style>
  <w:style w:type="character" w:styleId="CommentReference">
    <w:name w:val="annotation reference"/>
    <w:basedOn w:val="DefaultParagraphFont"/>
    <w:uiPriority w:val="99"/>
    <w:semiHidden/>
    <w:unhideWhenUsed/>
    <w:rsid w:val="00D22620"/>
    <w:rPr>
      <w:sz w:val="16"/>
      <w:szCs w:val="16"/>
    </w:rPr>
  </w:style>
  <w:style w:type="paragraph" w:styleId="CommentText">
    <w:name w:val="annotation text"/>
    <w:basedOn w:val="Normal"/>
    <w:link w:val="CommentTextChar"/>
    <w:uiPriority w:val="99"/>
    <w:semiHidden/>
    <w:unhideWhenUsed/>
    <w:rsid w:val="00D22620"/>
    <w:pPr>
      <w:spacing w:line="240" w:lineRule="auto"/>
    </w:pPr>
    <w:rPr>
      <w:sz w:val="20"/>
      <w:szCs w:val="20"/>
    </w:rPr>
  </w:style>
  <w:style w:type="character" w:customStyle="1" w:styleId="CommentTextChar">
    <w:name w:val="Comment Text Char"/>
    <w:basedOn w:val="DefaultParagraphFont"/>
    <w:link w:val="CommentText"/>
    <w:uiPriority w:val="99"/>
    <w:semiHidden/>
    <w:rsid w:val="00D22620"/>
    <w:rPr>
      <w:sz w:val="20"/>
      <w:szCs w:val="20"/>
    </w:rPr>
  </w:style>
  <w:style w:type="paragraph" w:styleId="CommentSubject">
    <w:name w:val="annotation subject"/>
    <w:basedOn w:val="CommentText"/>
    <w:next w:val="CommentText"/>
    <w:link w:val="CommentSubjectChar"/>
    <w:uiPriority w:val="99"/>
    <w:semiHidden/>
    <w:unhideWhenUsed/>
    <w:rsid w:val="00D22620"/>
    <w:rPr>
      <w:b/>
      <w:bCs/>
    </w:rPr>
  </w:style>
  <w:style w:type="character" w:customStyle="1" w:styleId="CommentSubjectChar">
    <w:name w:val="Comment Subject Char"/>
    <w:basedOn w:val="CommentTextChar"/>
    <w:link w:val="CommentSubject"/>
    <w:uiPriority w:val="99"/>
    <w:semiHidden/>
    <w:rsid w:val="00D22620"/>
    <w:rPr>
      <w:b/>
      <w:bCs/>
      <w:sz w:val="20"/>
      <w:szCs w:val="20"/>
    </w:rPr>
  </w:style>
  <w:style w:type="character" w:styleId="UnresolvedMention">
    <w:name w:val="Unresolved Mention"/>
    <w:basedOn w:val="DefaultParagraphFont"/>
    <w:uiPriority w:val="99"/>
    <w:semiHidden/>
    <w:unhideWhenUsed/>
    <w:rsid w:val="00442C3C"/>
    <w:rPr>
      <w:color w:val="605E5C"/>
      <w:shd w:val="clear" w:color="auto" w:fill="E1DFDD"/>
    </w:rPr>
  </w:style>
  <w:style w:type="numbering" w:customStyle="1" w:styleId="List-Bullets">
    <w:name w:val="List-Bullets"/>
    <w:uiPriority w:val="99"/>
    <w:rsid w:val="0051364B"/>
    <w:pPr>
      <w:numPr>
        <w:numId w:val="46"/>
      </w:numPr>
    </w:pPr>
  </w:style>
  <w:style w:type="character" w:customStyle="1" w:styleId="Heading2Char">
    <w:name w:val="Heading 2 Char"/>
    <w:basedOn w:val="DefaultParagraphFont"/>
    <w:link w:val="Heading2"/>
    <w:uiPriority w:val="9"/>
    <w:rsid w:val="00765662"/>
    <w:rPr>
      <w:rFonts w:ascii="Times New Roman" w:eastAsia="Times New Roman" w:hAnsi="Times New Roman" w:cs="Times New Roman"/>
      <w:b/>
      <w:bCs/>
      <w:sz w:val="36"/>
      <w:szCs w:val="36"/>
      <w:lang w:val="en-CH" w:eastAsia="en-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20626">
      <w:bodyDiv w:val="1"/>
      <w:marLeft w:val="0"/>
      <w:marRight w:val="0"/>
      <w:marTop w:val="0"/>
      <w:marBottom w:val="0"/>
      <w:divBdr>
        <w:top w:val="none" w:sz="0" w:space="0" w:color="auto"/>
        <w:left w:val="none" w:sz="0" w:space="0" w:color="auto"/>
        <w:bottom w:val="none" w:sz="0" w:space="0" w:color="auto"/>
        <w:right w:val="none" w:sz="0" w:space="0" w:color="auto"/>
      </w:divBdr>
    </w:div>
    <w:div w:id="591939624">
      <w:bodyDiv w:val="1"/>
      <w:marLeft w:val="0"/>
      <w:marRight w:val="0"/>
      <w:marTop w:val="0"/>
      <w:marBottom w:val="0"/>
      <w:divBdr>
        <w:top w:val="none" w:sz="0" w:space="0" w:color="auto"/>
        <w:left w:val="none" w:sz="0" w:space="0" w:color="auto"/>
        <w:bottom w:val="none" w:sz="0" w:space="0" w:color="auto"/>
        <w:right w:val="none" w:sz="0" w:space="0" w:color="auto"/>
      </w:divBdr>
    </w:div>
    <w:div w:id="614678193">
      <w:bodyDiv w:val="1"/>
      <w:marLeft w:val="0"/>
      <w:marRight w:val="0"/>
      <w:marTop w:val="0"/>
      <w:marBottom w:val="0"/>
      <w:divBdr>
        <w:top w:val="none" w:sz="0" w:space="0" w:color="auto"/>
        <w:left w:val="none" w:sz="0" w:space="0" w:color="auto"/>
        <w:bottom w:val="none" w:sz="0" w:space="0" w:color="auto"/>
        <w:right w:val="none" w:sz="0" w:space="0" w:color="auto"/>
      </w:divBdr>
    </w:div>
    <w:div w:id="645473490">
      <w:bodyDiv w:val="1"/>
      <w:marLeft w:val="0"/>
      <w:marRight w:val="0"/>
      <w:marTop w:val="0"/>
      <w:marBottom w:val="0"/>
      <w:divBdr>
        <w:top w:val="none" w:sz="0" w:space="0" w:color="auto"/>
        <w:left w:val="none" w:sz="0" w:space="0" w:color="auto"/>
        <w:bottom w:val="none" w:sz="0" w:space="0" w:color="auto"/>
        <w:right w:val="none" w:sz="0" w:space="0" w:color="auto"/>
      </w:divBdr>
    </w:div>
    <w:div w:id="710420411">
      <w:bodyDiv w:val="1"/>
      <w:marLeft w:val="0"/>
      <w:marRight w:val="0"/>
      <w:marTop w:val="0"/>
      <w:marBottom w:val="0"/>
      <w:divBdr>
        <w:top w:val="none" w:sz="0" w:space="0" w:color="auto"/>
        <w:left w:val="none" w:sz="0" w:space="0" w:color="auto"/>
        <w:bottom w:val="none" w:sz="0" w:space="0" w:color="auto"/>
        <w:right w:val="none" w:sz="0" w:space="0" w:color="auto"/>
      </w:divBdr>
    </w:div>
    <w:div w:id="867063133">
      <w:bodyDiv w:val="1"/>
      <w:marLeft w:val="0"/>
      <w:marRight w:val="0"/>
      <w:marTop w:val="0"/>
      <w:marBottom w:val="0"/>
      <w:divBdr>
        <w:top w:val="none" w:sz="0" w:space="0" w:color="auto"/>
        <w:left w:val="none" w:sz="0" w:space="0" w:color="auto"/>
        <w:bottom w:val="none" w:sz="0" w:space="0" w:color="auto"/>
        <w:right w:val="none" w:sz="0" w:space="0" w:color="auto"/>
      </w:divBdr>
    </w:div>
    <w:div w:id="912740867">
      <w:bodyDiv w:val="1"/>
      <w:marLeft w:val="0"/>
      <w:marRight w:val="0"/>
      <w:marTop w:val="0"/>
      <w:marBottom w:val="0"/>
      <w:divBdr>
        <w:top w:val="none" w:sz="0" w:space="0" w:color="auto"/>
        <w:left w:val="none" w:sz="0" w:space="0" w:color="auto"/>
        <w:bottom w:val="none" w:sz="0" w:space="0" w:color="auto"/>
        <w:right w:val="none" w:sz="0" w:space="0" w:color="auto"/>
      </w:divBdr>
    </w:div>
    <w:div w:id="1705865572">
      <w:bodyDiv w:val="1"/>
      <w:marLeft w:val="0"/>
      <w:marRight w:val="0"/>
      <w:marTop w:val="0"/>
      <w:marBottom w:val="0"/>
      <w:divBdr>
        <w:top w:val="none" w:sz="0" w:space="0" w:color="auto"/>
        <w:left w:val="none" w:sz="0" w:space="0" w:color="auto"/>
        <w:bottom w:val="none" w:sz="0" w:space="0" w:color="auto"/>
        <w:right w:val="none" w:sz="0" w:space="0" w:color="auto"/>
      </w:divBdr>
    </w:div>
    <w:div w:id="202605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rive.google.com/file/d/117IETav9ebII7VfnQAWaKiGRVpSB3bW5/view?usp=sharing" TargetMode="External"/><Relationship Id="rId17" Type="http://schemas.openxmlformats.org/officeDocument/2006/relationships/hyperlink" Target="https://www.ohchr.org/EN/Issues/Housing/Pages/BalakrishnanRajagopal.aspx" TargetMode="External"/><Relationship Id="rId2" Type="http://schemas.openxmlformats.org/officeDocument/2006/relationships/customXml" Target="../customXml/item2.xml"/><Relationship Id="rId16" Type="http://schemas.openxmlformats.org/officeDocument/2006/relationships/hyperlink" Target="https://iomint-my.sharepoint.com/:w:/g/personal/jashmore_iom_int/EZAFndfZLjJMhjuLDRbzMcUBbqskI5NmNNX0zXMQ01XS2g?e=ZuW6k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omint-my.sharepoint.com/:w:/g/personal/jashmore_iom_int/EZAFndfZLjJMhjuLDRbzMcUBbqskI5NmNNX0zXMQ01XS2g?e=ZuW6kV" TargetMode="External"/><Relationship Id="rId5" Type="http://schemas.openxmlformats.org/officeDocument/2006/relationships/numbering" Target="numbering.xml"/><Relationship Id="rId15" Type="http://schemas.openxmlformats.org/officeDocument/2006/relationships/hyperlink" Target="https://iomint-my.sharepoint.com/:w:/g/personal/jashmore_iom_int/EZAFndfZLjJMhjuLDRbzMcUBbqskI5NmNNX0zXMQ01XS2g?e=ZuW6k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8BFAA18777F946956591ADD2475A9D" ma:contentTypeVersion="12" ma:contentTypeDescription="Create a new document." ma:contentTypeScope="" ma:versionID="7fd4d9125eba8fb2f038b6940423d066">
  <xsd:schema xmlns:xsd="http://www.w3.org/2001/XMLSchema" xmlns:xs="http://www.w3.org/2001/XMLSchema" xmlns:p="http://schemas.microsoft.com/office/2006/metadata/properties" xmlns:ns2="ecffb501-99a5-49ad-89ef-63fe6658945a" xmlns:ns3="2727191f-c011-412d-a217-b60645eec17c" targetNamespace="http://schemas.microsoft.com/office/2006/metadata/properties" ma:root="true" ma:fieldsID="4d45890393269a2ec23c63e2b10ddd79" ns2:_="" ns3:_="">
    <xsd:import namespace="ecffb501-99a5-49ad-89ef-63fe6658945a"/>
    <xsd:import namespace="2727191f-c011-412d-a217-b60645eec1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fb501-99a5-49ad-89ef-63fe66589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27191f-c011-412d-a217-b60645eec1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A8178-CA7A-446E-AAA6-2462F1C01B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6DB3B4-41B4-4E88-ADEE-B242DE1C2B39}">
  <ds:schemaRefs>
    <ds:schemaRef ds:uri="http://schemas.microsoft.com/sharepoint/v3/contenttype/forms"/>
  </ds:schemaRefs>
</ds:datastoreItem>
</file>

<file path=customXml/itemProps3.xml><?xml version="1.0" encoding="utf-8"?>
<ds:datastoreItem xmlns:ds="http://schemas.openxmlformats.org/officeDocument/2006/customXml" ds:itemID="{B90A6C07-E28A-4518-8DDF-7FD80B349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fb501-99a5-49ad-89ef-63fe6658945a"/>
    <ds:schemaRef ds:uri="2727191f-c011-412d-a217-b60645eec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D14C9-7DAF-4765-A9C2-5847D4E3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MEDINA</dc:creator>
  <cp:keywords/>
  <dc:description/>
  <cp:lastModifiedBy>Miguel Urquia</cp:lastModifiedBy>
  <cp:revision>2</cp:revision>
  <cp:lastPrinted>2020-01-29T17:13:00Z</cp:lastPrinted>
  <dcterms:created xsi:type="dcterms:W3CDTF">2020-06-18T13:27:00Z</dcterms:created>
  <dcterms:modified xsi:type="dcterms:W3CDTF">2020-06-18T13:27:00Z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0x0101002C8BFAA18777F946956591ADD2475A9D</vt:lpwstr>
  </property>
</Properties>
</file>