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C5D4" w14:textId="08E5A9E2" w:rsidR="00865E07" w:rsidRDefault="00900F86" w:rsidP="00865E07">
      <w:pPr>
        <w:pStyle w:val="BodyText"/>
        <w:ind w:left="180" w:right="21"/>
        <w:rPr>
          <w:spacing w:val="-47"/>
        </w:rPr>
      </w:pPr>
      <w:r>
        <w:rPr>
          <w:b/>
          <w:bCs/>
        </w:rPr>
        <w:t>Minutes of Meeting</w:t>
      </w:r>
    </w:p>
    <w:p w14:paraId="2F245959" w14:textId="0CF3E84D" w:rsidR="00900F86" w:rsidRDefault="00900F86" w:rsidP="00900F86">
      <w:pPr>
        <w:pStyle w:val="BodyText"/>
        <w:ind w:left="180" w:right="21"/>
        <w:rPr>
          <w:spacing w:val="-47"/>
        </w:rPr>
      </w:pPr>
      <w:r>
        <w:rPr>
          <w:b/>
          <w:bCs/>
        </w:rPr>
        <w:t xml:space="preserve">Shelter Cluster Subnation Meeting, </w:t>
      </w:r>
      <w:r w:rsidR="00C06F4D">
        <w:rPr>
          <w:b/>
          <w:bCs/>
        </w:rPr>
        <w:t>Kharkiv</w:t>
      </w:r>
    </w:p>
    <w:p w14:paraId="1D59467C" w14:textId="3CB5B1DD" w:rsidR="00865E07" w:rsidRPr="00DC3F55" w:rsidRDefault="00865E07" w:rsidP="00865E07">
      <w:pPr>
        <w:pStyle w:val="BodyText"/>
        <w:ind w:left="180" w:right="21"/>
      </w:pPr>
      <w:r w:rsidRPr="0088759E">
        <w:rPr>
          <w:b/>
          <w:bCs/>
        </w:rPr>
        <w:t>Date</w:t>
      </w:r>
      <w:r w:rsidR="000B4CE8">
        <w:rPr>
          <w:b/>
          <w:bCs/>
        </w:rPr>
        <w:t xml:space="preserve">: </w:t>
      </w:r>
      <w:r w:rsidR="009E35A8">
        <w:rPr>
          <w:b/>
          <w:bCs/>
        </w:rPr>
        <w:t xml:space="preserve">Thursday, </w:t>
      </w:r>
      <w:r w:rsidR="00E1313B">
        <w:rPr>
          <w:b/>
          <w:bCs/>
        </w:rPr>
        <w:t>July</w:t>
      </w:r>
      <w:r w:rsidR="009E35A8">
        <w:rPr>
          <w:b/>
          <w:bCs/>
        </w:rPr>
        <w:t xml:space="preserve"> </w:t>
      </w:r>
      <w:r w:rsidR="00E1313B">
        <w:rPr>
          <w:b/>
          <w:bCs/>
        </w:rPr>
        <w:t>5</w:t>
      </w:r>
      <w:r w:rsidR="00E1313B" w:rsidRPr="00E1313B">
        <w:rPr>
          <w:b/>
          <w:bCs/>
          <w:vertAlign w:val="superscript"/>
        </w:rPr>
        <w:t>th</w:t>
      </w:r>
      <w:r w:rsidR="001D5852">
        <w:rPr>
          <w:b/>
          <w:bCs/>
        </w:rPr>
        <w:t>, 2023</w:t>
      </w:r>
    </w:p>
    <w:p w14:paraId="3DCDFBA9" w14:textId="1AEA1A90" w:rsidR="00AD78ED" w:rsidRPr="00AD78ED" w:rsidRDefault="00DF2311" w:rsidP="00AD78ED">
      <w:pPr>
        <w:pStyle w:val="BodyText"/>
        <w:spacing w:before="2"/>
        <w:ind w:left="180" w:right="560"/>
        <w:rPr>
          <w:b/>
          <w:bCs/>
          <w:lang w:val="uk-UA"/>
        </w:rPr>
      </w:pPr>
      <w:r w:rsidRPr="0088759E">
        <w:rPr>
          <w:b/>
          <w:bCs/>
        </w:rPr>
        <w:t>Participants:</w:t>
      </w:r>
      <w:r w:rsidR="00A31535">
        <w:rPr>
          <w:b/>
          <w:bCs/>
        </w:rPr>
        <w:t xml:space="preserve"> </w:t>
      </w:r>
      <w:r w:rsidR="00AD78ED">
        <w:rPr>
          <w:b/>
          <w:bCs/>
        </w:rPr>
        <w:t xml:space="preserve"> </w:t>
      </w:r>
      <w:r w:rsidR="00AD78ED" w:rsidRPr="00BE403D">
        <w:rPr>
          <w:b/>
          <w:bCs/>
        </w:rPr>
        <w:t xml:space="preserve">ACTED, </w:t>
      </w:r>
      <w:r w:rsidR="001D5852" w:rsidRPr="00BE403D">
        <w:rPr>
          <w:b/>
          <w:bCs/>
        </w:rPr>
        <w:t>DRC, DESPRO</w:t>
      </w:r>
      <w:r w:rsidR="009918CF" w:rsidRPr="00BE403D">
        <w:rPr>
          <w:b/>
          <w:bCs/>
        </w:rPr>
        <w:t>,</w:t>
      </w:r>
      <w:r w:rsidR="008730C8" w:rsidRPr="00BE403D">
        <w:rPr>
          <w:b/>
          <w:bCs/>
        </w:rPr>
        <w:t xml:space="preserve"> ICRC,</w:t>
      </w:r>
      <w:r w:rsidR="00AD78ED" w:rsidRPr="00BE403D">
        <w:rPr>
          <w:b/>
          <w:bCs/>
        </w:rPr>
        <w:t xml:space="preserve"> IOM, </w:t>
      </w:r>
      <w:r w:rsidR="00A42E15" w:rsidRPr="00BE403D">
        <w:rPr>
          <w:b/>
          <w:bCs/>
        </w:rPr>
        <w:t xml:space="preserve">HIA, </w:t>
      </w:r>
      <w:proofErr w:type="spellStart"/>
      <w:r w:rsidR="00E01479" w:rsidRPr="00BE403D">
        <w:rPr>
          <w:b/>
          <w:bCs/>
        </w:rPr>
        <w:t>Helvet</w:t>
      </w:r>
      <w:r w:rsidR="004C1D3D" w:rsidRPr="00BE403D">
        <w:rPr>
          <w:b/>
          <w:bCs/>
        </w:rPr>
        <w:t>as</w:t>
      </w:r>
      <w:proofErr w:type="spellEnd"/>
      <w:r w:rsidR="004C1D3D" w:rsidRPr="00BE403D">
        <w:rPr>
          <w:b/>
          <w:bCs/>
        </w:rPr>
        <w:t xml:space="preserve">, </w:t>
      </w:r>
      <w:r w:rsidR="00AD78ED" w:rsidRPr="00BE403D">
        <w:rPr>
          <w:b/>
          <w:bCs/>
        </w:rPr>
        <w:t xml:space="preserve">MEDAIR, </w:t>
      </w:r>
      <w:r w:rsidR="00F32E53" w:rsidRPr="00BE403D">
        <w:rPr>
          <w:b/>
          <w:bCs/>
        </w:rPr>
        <w:t xml:space="preserve">NRC, </w:t>
      </w:r>
      <w:r w:rsidR="00AD78ED" w:rsidRPr="00BE403D">
        <w:rPr>
          <w:b/>
          <w:bCs/>
        </w:rPr>
        <w:t xml:space="preserve">OCHA, People in Need, </w:t>
      </w:r>
      <w:r w:rsidR="00A42E15" w:rsidRPr="00BE403D">
        <w:rPr>
          <w:b/>
          <w:bCs/>
        </w:rPr>
        <w:t xml:space="preserve">PHA, </w:t>
      </w:r>
      <w:r w:rsidR="00AD78ED" w:rsidRPr="00BE403D">
        <w:rPr>
          <w:b/>
          <w:bCs/>
        </w:rPr>
        <w:t>Relief Coordination Center,</w:t>
      </w:r>
      <w:r w:rsidR="00A42E15" w:rsidRPr="00BE403D">
        <w:rPr>
          <w:b/>
          <w:bCs/>
        </w:rPr>
        <w:t xml:space="preserve"> </w:t>
      </w:r>
      <w:r w:rsidR="004C1D3D" w:rsidRPr="00BE403D">
        <w:rPr>
          <w:b/>
          <w:bCs/>
        </w:rPr>
        <w:t xml:space="preserve">Station Kharkiv, </w:t>
      </w:r>
      <w:r w:rsidR="00AD78ED" w:rsidRPr="00BE403D">
        <w:rPr>
          <w:b/>
          <w:bCs/>
        </w:rPr>
        <w:t>UNHCR</w:t>
      </w:r>
      <w:r w:rsidR="009B2FA5" w:rsidRPr="00A42E15">
        <w:rPr>
          <w:b/>
          <w:bCs/>
        </w:rPr>
        <w:t xml:space="preserve"> </w:t>
      </w:r>
    </w:p>
    <w:p w14:paraId="6CEEE263" w14:textId="77777777" w:rsidR="003C4032" w:rsidRDefault="003C4032" w:rsidP="00865E07">
      <w:pPr>
        <w:pStyle w:val="BodyText"/>
        <w:spacing w:before="2"/>
        <w:ind w:left="180" w:right="560"/>
      </w:pPr>
    </w:p>
    <w:p w14:paraId="02EE1750" w14:textId="5DA1E661" w:rsidR="005D4E04" w:rsidRDefault="005D4E04" w:rsidP="000D4B2E">
      <w:pPr>
        <w:pStyle w:val="BodyText"/>
        <w:spacing w:before="2"/>
        <w:ind w:right="560"/>
        <w:rPr>
          <w:b/>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8987"/>
        <w:gridCol w:w="3933"/>
      </w:tblGrid>
      <w:tr w:rsidR="00865E07" w14:paraId="192FDBDE" w14:textId="77777777" w:rsidTr="000D3ADD">
        <w:trPr>
          <w:trHeight w:val="268"/>
        </w:trPr>
        <w:tc>
          <w:tcPr>
            <w:tcW w:w="2792" w:type="dxa"/>
            <w:shd w:val="clear" w:color="auto" w:fill="D0CECE" w:themeFill="background2" w:themeFillShade="E6"/>
          </w:tcPr>
          <w:p w14:paraId="4BA899AC" w14:textId="77777777" w:rsidR="00865E07" w:rsidRDefault="00865E07" w:rsidP="008A4B90">
            <w:pPr>
              <w:pStyle w:val="TableParagraph"/>
              <w:spacing w:line="248" w:lineRule="exact"/>
              <w:ind w:left="50" w:firstLine="0"/>
              <w:rPr>
                <w:b/>
              </w:rPr>
            </w:pPr>
            <w:r>
              <w:rPr>
                <w:b/>
              </w:rPr>
              <w:t>Agenda item</w:t>
            </w:r>
          </w:p>
        </w:tc>
        <w:tc>
          <w:tcPr>
            <w:tcW w:w="8987" w:type="dxa"/>
            <w:shd w:val="clear" w:color="auto" w:fill="D0CECE" w:themeFill="background2" w:themeFillShade="E6"/>
          </w:tcPr>
          <w:p w14:paraId="1E1C4A02" w14:textId="77777777" w:rsidR="00865E07" w:rsidRDefault="00865E07" w:rsidP="008A4B90">
            <w:pPr>
              <w:pStyle w:val="TableParagraph"/>
              <w:spacing w:line="248" w:lineRule="exact"/>
              <w:ind w:left="47" w:firstLine="0"/>
              <w:rPr>
                <w:b/>
              </w:rPr>
            </w:pPr>
            <w:r>
              <w:rPr>
                <w:b/>
              </w:rPr>
              <w:t>Summary</w:t>
            </w:r>
            <w:r>
              <w:rPr>
                <w:b/>
                <w:spacing w:val="-3"/>
              </w:rPr>
              <w:t xml:space="preserve"> </w:t>
            </w:r>
            <w:r>
              <w:rPr>
                <w:b/>
              </w:rPr>
              <w:t>of</w:t>
            </w:r>
            <w:r>
              <w:rPr>
                <w:b/>
                <w:spacing w:val="-4"/>
              </w:rPr>
              <w:t xml:space="preserve"> </w:t>
            </w:r>
            <w:r>
              <w:rPr>
                <w:b/>
              </w:rPr>
              <w:t>discussions</w:t>
            </w:r>
          </w:p>
        </w:tc>
        <w:tc>
          <w:tcPr>
            <w:tcW w:w="3933" w:type="dxa"/>
            <w:shd w:val="clear" w:color="auto" w:fill="D0CECE" w:themeFill="background2" w:themeFillShade="E6"/>
          </w:tcPr>
          <w:p w14:paraId="3E4FDF21" w14:textId="77777777" w:rsidR="00865E07" w:rsidRDefault="00865E07" w:rsidP="00816B46">
            <w:pPr>
              <w:pStyle w:val="TableParagraph"/>
              <w:spacing w:line="248" w:lineRule="exact"/>
              <w:ind w:left="48" w:firstLine="0"/>
              <w:jc w:val="center"/>
              <w:rPr>
                <w:b/>
              </w:rPr>
            </w:pPr>
            <w:r>
              <w:rPr>
                <w:b/>
              </w:rPr>
              <w:t>Action</w:t>
            </w:r>
            <w:r>
              <w:rPr>
                <w:b/>
                <w:spacing w:val="-4"/>
              </w:rPr>
              <w:t xml:space="preserve"> </w:t>
            </w:r>
            <w:r>
              <w:rPr>
                <w:b/>
              </w:rPr>
              <w:t>Points</w:t>
            </w:r>
          </w:p>
        </w:tc>
      </w:tr>
      <w:tr w:rsidR="00E50623" w14:paraId="79ADA89C" w14:textId="77777777" w:rsidTr="000D3ADD">
        <w:trPr>
          <w:trHeight w:val="891"/>
        </w:trPr>
        <w:tc>
          <w:tcPr>
            <w:tcW w:w="2792" w:type="dxa"/>
          </w:tcPr>
          <w:p w14:paraId="0EDEBD4D" w14:textId="77777777" w:rsidR="00123A20" w:rsidRDefault="00123A20" w:rsidP="00232938">
            <w:pPr>
              <w:pStyle w:val="TableParagraph"/>
              <w:ind w:left="0" w:right="292" w:firstLine="0"/>
              <w:rPr>
                <w:b/>
                <w:spacing w:val="1"/>
              </w:rPr>
            </w:pPr>
            <w:r>
              <w:rPr>
                <w:b/>
                <w:spacing w:val="1"/>
              </w:rPr>
              <w:t xml:space="preserve">   </w:t>
            </w:r>
          </w:p>
          <w:p w14:paraId="20893814" w14:textId="58D11363" w:rsidR="003C1C40" w:rsidRPr="003C1C40" w:rsidRDefault="00123A20" w:rsidP="003C1C40">
            <w:pPr>
              <w:numPr>
                <w:ilvl w:val="0"/>
                <w:numId w:val="33"/>
              </w:numPr>
              <w:rPr>
                <w:rFonts w:eastAsiaTheme="minorHAnsi"/>
                <w:b/>
                <w:bCs/>
              </w:rPr>
            </w:pPr>
            <w:r w:rsidRPr="00AA6F9A">
              <w:rPr>
                <w:b/>
                <w:bCs/>
                <w:spacing w:val="1"/>
              </w:rPr>
              <w:t xml:space="preserve"> </w:t>
            </w:r>
            <w:r w:rsidR="003C1C40">
              <w:rPr>
                <w:b/>
                <w:bCs/>
                <w:spacing w:val="1"/>
              </w:rPr>
              <w:t xml:space="preserve">Partner’s </w:t>
            </w:r>
            <w:r w:rsidR="003C1C40" w:rsidRPr="003C1C40">
              <w:rPr>
                <w:b/>
                <w:bCs/>
                <w:spacing w:val="1"/>
              </w:rPr>
              <w:t>r</w:t>
            </w:r>
            <w:r w:rsidR="003C1C40" w:rsidRPr="003C1C40">
              <w:rPr>
                <w:b/>
                <w:bCs/>
              </w:rPr>
              <w:t>esponse Updates</w:t>
            </w:r>
          </w:p>
          <w:p w14:paraId="72A65D43" w14:textId="4B391B9A" w:rsidR="00E50623" w:rsidRPr="00AA6F9A" w:rsidRDefault="00E50623" w:rsidP="003C1C40">
            <w:pPr>
              <w:pStyle w:val="TableParagraph"/>
              <w:ind w:left="50" w:right="292" w:firstLine="0"/>
              <w:rPr>
                <w:b/>
                <w:bCs/>
                <w:spacing w:val="1"/>
              </w:rPr>
            </w:pPr>
          </w:p>
        </w:tc>
        <w:tc>
          <w:tcPr>
            <w:tcW w:w="8987" w:type="dxa"/>
          </w:tcPr>
          <w:p w14:paraId="2BE76666" w14:textId="2A503648" w:rsidR="00000605" w:rsidRPr="0078482F" w:rsidRDefault="00000605" w:rsidP="00000605">
            <w:pPr>
              <w:spacing w:before="100" w:beforeAutospacing="1" w:after="100" w:afterAutospacing="1"/>
              <w:ind w:left="140"/>
              <w:rPr>
                <w:b/>
                <w:bCs/>
              </w:rPr>
            </w:pPr>
            <w:r>
              <w:rPr>
                <w:b/>
                <w:bCs/>
              </w:rPr>
              <w:t xml:space="preserve">         </w:t>
            </w:r>
            <w:r w:rsidRPr="0078482F">
              <w:rPr>
                <w:b/>
                <w:bCs/>
              </w:rPr>
              <w:t>Updates from Partners</w:t>
            </w:r>
            <w:r>
              <w:rPr>
                <w:b/>
                <w:bCs/>
              </w:rPr>
              <w:t xml:space="preserve"> (Partners </w:t>
            </w:r>
            <w:r w:rsidR="0035334C">
              <w:rPr>
                <w:b/>
                <w:bCs/>
              </w:rPr>
              <w:t>focused</w:t>
            </w:r>
            <w:r>
              <w:rPr>
                <w:b/>
                <w:bCs/>
              </w:rPr>
              <w:t xml:space="preserve"> their updates on repair-related issues)</w:t>
            </w:r>
          </w:p>
          <w:p w14:paraId="675010BF" w14:textId="77777777" w:rsidR="00000605" w:rsidRPr="00183FAE" w:rsidRDefault="00000605" w:rsidP="00000605">
            <w:pPr>
              <w:pStyle w:val="ListParagraph"/>
              <w:spacing w:before="100" w:beforeAutospacing="1" w:after="100" w:afterAutospacing="1"/>
              <w:ind w:left="410"/>
              <w:rPr>
                <w:u w:val="single"/>
              </w:rPr>
            </w:pPr>
            <w:r>
              <w:rPr>
                <w:u w:val="single"/>
              </w:rPr>
              <w:t>MEDAIR</w:t>
            </w:r>
          </w:p>
          <w:p w14:paraId="059F6A59" w14:textId="2C70BDD9" w:rsidR="00000605" w:rsidRPr="000F2039" w:rsidRDefault="00000605" w:rsidP="00000605">
            <w:pPr>
              <w:pStyle w:val="ListParagraph"/>
              <w:spacing w:before="100" w:beforeAutospacing="1" w:after="100" w:afterAutospacing="1"/>
              <w:ind w:left="410"/>
              <w:rPr>
                <w:lang w:val="uk-UA"/>
              </w:rPr>
            </w:pPr>
            <w:r>
              <w:t xml:space="preserve">Locations: </w:t>
            </w:r>
            <w:proofErr w:type="spellStart"/>
            <w:r>
              <w:t>Balaklia</w:t>
            </w:r>
            <w:proofErr w:type="spellEnd"/>
            <w:r>
              <w:t xml:space="preserve"> </w:t>
            </w:r>
            <w:proofErr w:type="spellStart"/>
            <w:r w:rsidR="00B53ADE">
              <w:t>hromada</w:t>
            </w:r>
            <w:proofErr w:type="spellEnd"/>
          </w:p>
          <w:p w14:paraId="4FBF8E94" w14:textId="77777777" w:rsidR="00000605" w:rsidRDefault="00000605" w:rsidP="00000605">
            <w:pPr>
              <w:pStyle w:val="ListParagraph"/>
              <w:spacing w:before="100" w:beforeAutospacing="1" w:after="100" w:afterAutospacing="1"/>
              <w:ind w:left="410"/>
            </w:pPr>
            <w:r>
              <w:t>Types of activities: medium repair, solid fuel distribution, insolation.</w:t>
            </w:r>
          </w:p>
          <w:p w14:paraId="02CDB117" w14:textId="77777777" w:rsidR="00000605" w:rsidRPr="00ED02E8" w:rsidRDefault="00000605" w:rsidP="00000605">
            <w:pPr>
              <w:pStyle w:val="ListParagraph"/>
              <w:spacing w:before="100" w:beforeAutospacing="1" w:after="100" w:afterAutospacing="1"/>
              <w:ind w:left="410"/>
            </w:pPr>
            <w:r>
              <w:t>Plans to continue the mentioned activities.</w:t>
            </w:r>
          </w:p>
          <w:p w14:paraId="280F735C" w14:textId="77777777" w:rsidR="00000605" w:rsidRPr="00183FAE" w:rsidRDefault="00000605" w:rsidP="00000605">
            <w:pPr>
              <w:pStyle w:val="ListParagraph"/>
              <w:spacing w:before="100" w:beforeAutospacing="1" w:after="100" w:afterAutospacing="1"/>
              <w:ind w:left="410"/>
              <w:rPr>
                <w:u w:val="single"/>
              </w:rPr>
            </w:pPr>
            <w:r>
              <w:rPr>
                <w:u w:val="single"/>
              </w:rPr>
              <w:t>DESPRO</w:t>
            </w:r>
          </w:p>
          <w:p w14:paraId="73C94625" w14:textId="77777777" w:rsidR="00000605" w:rsidRDefault="00000605" w:rsidP="00000605">
            <w:pPr>
              <w:pStyle w:val="ListParagraph"/>
              <w:spacing w:before="100" w:beforeAutospacing="1" w:after="100" w:afterAutospacing="1"/>
              <w:ind w:left="410"/>
            </w:pPr>
            <w:r>
              <w:t xml:space="preserve">Locations: Kharkiv, </w:t>
            </w:r>
            <w:proofErr w:type="spellStart"/>
            <w:r>
              <w:t>Dergachi</w:t>
            </w:r>
            <w:proofErr w:type="spellEnd"/>
            <w:r>
              <w:t>, Rogan’.</w:t>
            </w:r>
          </w:p>
          <w:p w14:paraId="0B94F35A" w14:textId="77777777" w:rsidR="00000605" w:rsidRDefault="00000605" w:rsidP="00000605">
            <w:pPr>
              <w:pStyle w:val="ListParagraph"/>
              <w:spacing w:before="100" w:beforeAutospacing="1" w:after="100" w:afterAutospacing="1"/>
              <w:ind w:left="410"/>
            </w:pPr>
            <w:r>
              <w:t>Types of activities: L&amp;M repair.</w:t>
            </w:r>
          </w:p>
          <w:p w14:paraId="6C488B8D" w14:textId="77777777" w:rsidR="00000605" w:rsidRPr="00183FAE" w:rsidRDefault="00000605" w:rsidP="00000605">
            <w:pPr>
              <w:pStyle w:val="ListParagraph"/>
              <w:spacing w:before="100" w:beforeAutospacing="1" w:after="100" w:afterAutospacing="1"/>
              <w:ind w:left="410"/>
              <w:rPr>
                <w:u w:val="single"/>
              </w:rPr>
            </w:pPr>
            <w:r>
              <w:rPr>
                <w:u w:val="single"/>
              </w:rPr>
              <w:t>IOM</w:t>
            </w:r>
          </w:p>
          <w:p w14:paraId="361E817B" w14:textId="77777777" w:rsidR="00000605" w:rsidRPr="000F2039" w:rsidRDefault="00000605" w:rsidP="00000605">
            <w:pPr>
              <w:pStyle w:val="ListParagraph"/>
              <w:spacing w:before="100" w:beforeAutospacing="1" w:after="100" w:afterAutospacing="1"/>
              <w:ind w:left="410"/>
              <w:rPr>
                <w:lang w:val="uk-UA"/>
              </w:rPr>
            </w:pPr>
            <w:r>
              <w:t xml:space="preserve">Locations:  </w:t>
            </w:r>
            <w:proofErr w:type="spellStart"/>
            <w:r>
              <w:t>Izum</w:t>
            </w:r>
            <w:proofErr w:type="spellEnd"/>
            <w:r>
              <w:t xml:space="preserve">, </w:t>
            </w:r>
            <w:proofErr w:type="spellStart"/>
            <w:r>
              <w:t>Kupiansk</w:t>
            </w:r>
            <w:proofErr w:type="spellEnd"/>
            <w:r>
              <w:t xml:space="preserve"> </w:t>
            </w:r>
            <w:proofErr w:type="spellStart"/>
            <w:r>
              <w:t>raions</w:t>
            </w:r>
            <w:proofErr w:type="spellEnd"/>
          </w:p>
          <w:p w14:paraId="4B5A1CD5" w14:textId="5466ECC0" w:rsidR="00000605" w:rsidRDefault="00000605" w:rsidP="00000605">
            <w:pPr>
              <w:pStyle w:val="ListParagraph"/>
              <w:spacing w:before="100" w:beforeAutospacing="1" w:after="100" w:afterAutospacing="1"/>
              <w:ind w:left="410"/>
            </w:pPr>
            <w:r>
              <w:t>Types of activities: distribution of the construction materials. Assessment o</w:t>
            </w:r>
            <w:r w:rsidR="001D5852">
              <w:t>f</w:t>
            </w:r>
            <w:r>
              <w:t xml:space="preserve"> </w:t>
            </w:r>
            <w:r w:rsidR="001D5852">
              <w:t>multi-story</w:t>
            </w:r>
            <w:r>
              <w:t xml:space="preserve"> buildings in </w:t>
            </w:r>
            <w:proofErr w:type="spellStart"/>
            <w:r>
              <w:t>Izum</w:t>
            </w:r>
            <w:proofErr w:type="spellEnd"/>
            <w:r>
              <w:t xml:space="preserve"> city is ongoing.</w:t>
            </w:r>
          </w:p>
          <w:p w14:paraId="5B10E65A" w14:textId="77777777" w:rsidR="00000605" w:rsidRDefault="00000605" w:rsidP="00000605">
            <w:pPr>
              <w:pStyle w:val="ListParagraph"/>
              <w:spacing w:before="100" w:beforeAutospacing="1" w:after="100" w:afterAutospacing="1"/>
              <w:ind w:left="410"/>
            </w:pPr>
            <w:r>
              <w:t>Additionally, IOM provided repair of hospitals in the identified above locations.</w:t>
            </w:r>
          </w:p>
          <w:p w14:paraId="3261F5C5" w14:textId="236DA974" w:rsidR="00000605" w:rsidRDefault="00000605" w:rsidP="00000605">
            <w:pPr>
              <w:pStyle w:val="ListParagraph"/>
              <w:spacing w:before="100" w:beforeAutospacing="1" w:after="100" w:afterAutospacing="1"/>
              <w:ind w:left="410"/>
            </w:pPr>
            <w:r>
              <w:t>Within May-June a</w:t>
            </w:r>
            <w:r w:rsidR="001D5852">
              <w:t>round</w:t>
            </w:r>
            <w:r>
              <w:t xml:space="preserve"> 30</w:t>
            </w:r>
            <w:r w:rsidR="001D5852">
              <w:t>K individuals</w:t>
            </w:r>
            <w:r>
              <w:t xml:space="preserve"> received NFI assistance in Kharkiv and Poltava oblasts, 18.000 NFI kits have been distributed. </w:t>
            </w:r>
          </w:p>
          <w:p w14:paraId="731E4FB2" w14:textId="77777777" w:rsidR="00000605" w:rsidRDefault="00000605" w:rsidP="00000605">
            <w:pPr>
              <w:pStyle w:val="ListParagraph"/>
              <w:spacing w:before="100" w:beforeAutospacing="1" w:after="100" w:afterAutospacing="1"/>
              <w:ind w:left="410"/>
            </w:pPr>
            <w:r>
              <w:t xml:space="preserve">Plans to continue the mentioned activities, to move to </w:t>
            </w:r>
            <w:proofErr w:type="spellStart"/>
            <w:r>
              <w:t>Balaklia</w:t>
            </w:r>
            <w:proofErr w:type="spellEnd"/>
            <w:r>
              <w:t xml:space="preserve"> and </w:t>
            </w:r>
            <w:proofErr w:type="spellStart"/>
            <w:r>
              <w:t>Izum</w:t>
            </w:r>
            <w:proofErr w:type="spellEnd"/>
            <w:r>
              <w:t xml:space="preserve"> (distribution of the </w:t>
            </w:r>
            <w:r>
              <w:lastRenderedPageBreak/>
              <w:t>construction materials).</w:t>
            </w:r>
          </w:p>
          <w:p w14:paraId="6CE4444A" w14:textId="77777777" w:rsidR="00000605" w:rsidRPr="00ED02E8" w:rsidRDefault="00000605" w:rsidP="00000605">
            <w:pPr>
              <w:pStyle w:val="ListParagraph"/>
              <w:spacing w:before="100" w:beforeAutospacing="1" w:after="100" w:afterAutospacing="1"/>
              <w:ind w:left="410"/>
            </w:pPr>
            <w:r>
              <w:t>IOM Common Pipeline cooperates with Global empowerment mission and MEDAIR on distribution NFIs throughout Kharkiv oblast.</w:t>
            </w:r>
          </w:p>
          <w:p w14:paraId="0C1CC8FE" w14:textId="77777777" w:rsidR="00000605" w:rsidRPr="00183FAE" w:rsidRDefault="00000605" w:rsidP="00000605">
            <w:pPr>
              <w:pStyle w:val="ListParagraph"/>
              <w:spacing w:before="100" w:beforeAutospacing="1" w:after="100" w:afterAutospacing="1"/>
              <w:ind w:left="410"/>
              <w:rPr>
                <w:u w:val="single"/>
              </w:rPr>
            </w:pPr>
            <w:r>
              <w:rPr>
                <w:u w:val="single"/>
              </w:rPr>
              <w:t xml:space="preserve">UNHCR </w:t>
            </w:r>
          </w:p>
          <w:p w14:paraId="4757605C" w14:textId="77777777" w:rsidR="00000605" w:rsidRDefault="00000605" w:rsidP="00000605">
            <w:pPr>
              <w:pStyle w:val="ListParagraph"/>
              <w:spacing w:before="100" w:beforeAutospacing="1" w:after="100" w:afterAutospacing="1"/>
              <w:ind w:left="410"/>
            </w:pPr>
            <w:r>
              <w:t xml:space="preserve">Locations:  </w:t>
            </w:r>
            <w:proofErr w:type="spellStart"/>
            <w:r>
              <w:t>Balaklia</w:t>
            </w:r>
            <w:proofErr w:type="spellEnd"/>
            <w:r>
              <w:t xml:space="preserve">, </w:t>
            </w:r>
            <w:proofErr w:type="spellStart"/>
            <w:r>
              <w:t>Bayrak</w:t>
            </w:r>
            <w:proofErr w:type="spellEnd"/>
            <w:r>
              <w:t xml:space="preserve">, Nova </w:t>
            </w:r>
            <w:proofErr w:type="spellStart"/>
            <w:r>
              <w:t>Gusarivka</w:t>
            </w:r>
            <w:proofErr w:type="spellEnd"/>
            <w:r>
              <w:t xml:space="preserve">, </w:t>
            </w:r>
            <w:proofErr w:type="spellStart"/>
            <w:r>
              <w:t>Shevelivka</w:t>
            </w:r>
            <w:proofErr w:type="spellEnd"/>
            <w:r>
              <w:t xml:space="preserve">, </w:t>
            </w:r>
            <w:proofErr w:type="spellStart"/>
            <w:r>
              <w:t>Shevchenkove</w:t>
            </w:r>
            <w:proofErr w:type="spellEnd"/>
            <w:r>
              <w:t xml:space="preserve">, </w:t>
            </w:r>
            <w:proofErr w:type="spellStart"/>
            <w:r>
              <w:t>Dergachi</w:t>
            </w:r>
            <w:proofErr w:type="spellEnd"/>
            <w:r>
              <w:t xml:space="preserve">, </w:t>
            </w:r>
            <w:proofErr w:type="spellStart"/>
            <w:r>
              <w:t>Izum</w:t>
            </w:r>
            <w:proofErr w:type="spellEnd"/>
            <w:r>
              <w:t xml:space="preserve">, Kharkiv city (Northern </w:t>
            </w:r>
            <w:proofErr w:type="spellStart"/>
            <w:r>
              <w:t>Saltivka</w:t>
            </w:r>
            <w:proofErr w:type="spellEnd"/>
            <w:r>
              <w:t>)</w:t>
            </w:r>
          </w:p>
          <w:p w14:paraId="7E188A13" w14:textId="77777777" w:rsidR="00000605" w:rsidRDefault="00000605" w:rsidP="00000605">
            <w:pPr>
              <w:pStyle w:val="ListParagraph"/>
              <w:spacing w:before="100" w:beforeAutospacing="1" w:after="100" w:afterAutospacing="1"/>
              <w:ind w:left="410"/>
            </w:pPr>
            <w:r>
              <w:t>Types of activities: Medium repair, distribution of the construction materials</w:t>
            </w:r>
          </w:p>
          <w:p w14:paraId="0E76073F" w14:textId="77777777" w:rsidR="00000605" w:rsidRDefault="00000605" w:rsidP="00000605">
            <w:pPr>
              <w:pStyle w:val="ListParagraph"/>
              <w:spacing w:before="100" w:beforeAutospacing="1" w:after="100" w:afterAutospacing="1"/>
              <w:ind w:left="410"/>
            </w:pPr>
            <w:r>
              <w:t xml:space="preserve">In Kharkiv city (Northern </w:t>
            </w:r>
            <w:proofErr w:type="spellStart"/>
            <w:r>
              <w:t>Saltivka</w:t>
            </w:r>
            <w:proofErr w:type="spellEnd"/>
            <w:r>
              <w:t>) plans to provide light repair (10.000 m2 glassing in 28 buildings), activity is already started.</w:t>
            </w:r>
            <w:r>
              <w:rPr>
                <w:lang w:val="uk-UA"/>
              </w:rPr>
              <w:t xml:space="preserve"> </w:t>
            </w:r>
            <w:r>
              <w:t xml:space="preserve">The same activity is planned in </w:t>
            </w:r>
            <w:proofErr w:type="spellStart"/>
            <w:r>
              <w:t>Balaklia</w:t>
            </w:r>
            <w:proofErr w:type="spellEnd"/>
            <w:r>
              <w:t>.</w:t>
            </w:r>
          </w:p>
          <w:p w14:paraId="6100B79A" w14:textId="77777777" w:rsidR="00000605" w:rsidRPr="00F27D49" w:rsidRDefault="00000605" w:rsidP="00000605">
            <w:pPr>
              <w:pStyle w:val="ListParagraph"/>
              <w:spacing w:before="100" w:beforeAutospacing="1" w:after="100" w:afterAutospacing="1"/>
              <w:ind w:left="410"/>
            </w:pPr>
            <w:r>
              <w:t>In Kharkiv city UNHCR plans to provide the medium repair in 500 HH, 200 out of 500 are already selected.</w:t>
            </w:r>
          </w:p>
          <w:p w14:paraId="7390863A" w14:textId="77777777" w:rsidR="00000605" w:rsidRDefault="00000605" w:rsidP="00000605">
            <w:pPr>
              <w:pStyle w:val="ListParagraph"/>
              <w:spacing w:before="100" w:beforeAutospacing="1" w:after="100" w:afterAutospacing="1"/>
              <w:ind w:left="410"/>
            </w:pPr>
            <w:r>
              <w:t xml:space="preserve">UNHCR plans to distribute construction materials throughout Kharkiv, </w:t>
            </w:r>
            <w:proofErr w:type="spellStart"/>
            <w:r>
              <w:t>Izum</w:t>
            </w:r>
            <w:proofErr w:type="spellEnd"/>
            <w:r>
              <w:t xml:space="preserve">, </w:t>
            </w:r>
            <w:proofErr w:type="spellStart"/>
            <w:r>
              <w:t>Balaklia</w:t>
            </w:r>
            <w:proofErr w:type="spellEnd"/>
            <w:r>
              <w:t>.</w:t>
            </w:r>
          </w:p>
          <w:p w14:paraId="0A7A65DF" w14:textId="77777777" w:rsidR="00000605" w:rsidRPr="00183FAE" w:rsidRDefault="00000605" w:rsidP="00000605">
            <w:pPr>
              <w:pStyle w:val="ListParagraph"/>
              <w:spacing w:before="100" w:beforeAutospacing="1" w:after="100" w:afterAutospacing="1"/>
              <w:ind w:left="410"/>
              <w:rPr>
                <w:u w:val="single"/>
              </w:rPr>
            </w:pPr>
            <w:r>
              <w:t xml:space="preserve"> </w:t>
            </w:r>
            <w:r>
              <w:rPr>
                <w:u w:val="single"/>
              </w:rPr>
              <w:t>ACTED</w:t>
            </w:r>
          </w:p>
          <w:p w14:paraId="14A2C6CC" w14:textId="77777777" w:rsidR="00000605" w:rsidRDefault="00000605" w:rsidP="00000605">
            <w:pPr>
              <w:pStyle w:val="ListParagraph"/>
              <w:spacing w:before="100" w:beforeAutospacing="1" w:after="100" w:afterAutospacing="1"/>
              <w:ind w:left="410"/>
            </w:pPr>
            <w:r>
              <w:t>Locations:  Kharkiv city and oblast.</w:t>
            </w:r>
          </w:p>
          <w:p w14:paraId="0433C3B5" w14:textId="2AEC1609" w:rsidR="00000605" w:rsidRDefault="00000605" w:rsidP="0035334C">
            <w:pPr>
              <w:pStyle w:val="ListParagraph"/>
              <w:spacing w:before="100" w:beforeAutospacing="1" w:after="100" w:afterAutospacing="1"/>
              <w:ind w:left="410"/>
            </w:pPr>
            <w:r>
              <w:t>Types of activities: Light &amp;Medium repair</w:t>
            </w:r>
          </w:p>
          <w:p w14:paraId="50E79985" w14:textId="77777777" w:rsidR="00000605" w:rsidRDefault="00000605" w:rsidP="00000605">
            <w:pPr>
              <w:pStyle w:val="ListParagraph"/>
              <w:spacing w:before="100" w:beforeAutospacing="1" w:after="100" w:afterAutospacing="1"/>
              <w:ind w:left="410"/>
            </w:pPr>
            <w:r>
              <w:t>At the moment ACTED is finalizing the windows replacement (about 4.000 HHs) in Kharkiv and oblast.</w:t>
            </w:r>
          </w:p>
          <w:p w14:paraId="5FF967F2" w14:textId="77777777" w:rsidR="00000605" w:rsidRDefault="00000605" w:rsidP="00000605">
            <w:pPr>
              <w:pStyle w:val="ListParagraph"/>
              <w:spacing w:before="100" w:beforeAutospacing="1" w:after="100" w:afterAutospacing="1"/>
              <w:ind w:left="410"/>
            </w:pPr>
            <w:r>
              <w:t xml:space="preserve">ACTED plans to start L&amp;M repair: </w:t>
            </w:r>
            <w:proofErr w:type="spellStart"/>
            <w:r>
              <w:t>Zolochiv</w:t>
            </w:r>
            <w:proofErr w:type="spellEnd"/>
            <w:r>
              <w:t xml:space="preserve">, </w:t>
            </w:r>
            <w:proofErr w:type="spellStart"/>
            <w:r>
              <w:t>Balaklia</w:t>
            </w:r>
            <w:proofErr w:type="spellEnd"/>
            <w:r>
              <w:t>,</w:t>
            </w:r>
            <w:r w:rsidRPr="006B4FD4">
              <w:rPr>
                <w:lang w:val="uk-UA"/>
              </w:rPr>
              <w:t xml:space="preserve"> </w:t>
            </w:r>
            <w:proofErr w:type="spellStart"/>
            <w:r>
              <w:t>Slatyno</w:t>
            </w:r>
            <w:proofErr w:type="spellEnd"/>
            <w:r>
              <w:t>: 150 light repair, 100 medium repair in Kharkiv Oblast but excluding Kharkiv City</w:t>
            </w:r>
          </w:p>
          <w:p w14:paraId="7E158694" w14:textId="77777777" w:rsidR="00000605" w:rsidRPr="00183FAE" w:rsidRDefault="00000605" w:rsidP="00000605">
            <w:pPr>
              <w:pStyle w:val="ListParagraph"/>
              <w:spacing w:before="100" w:beforeAutospacing="1" w:after="100" w:afterAutospacing="1"/>
              <w:ind w:left="410"/>
              <w:rPr>
                <w:u w:val="single"/>
              </w:rPr>
            </w:pPr>
            <w:r>
              <w:rPr>
                <w:u w:val="single"/>
              </w:rPr>
              <w:t>HIA</w:t>
            </w:r>
          </w:p>
          <w:p w14:paraId="1AD8C98A" w14:textId="77777777" w:rsidR="00000605" w:rsidRPr="00BA38A0" w:rsidRDefault="00000605" w:rsidP="00000605">
            <w:pPr>
              <w:pStyle w:val="ListParagraph"/>
              <w:spacing w:before="100" w:beforeAutospacing="1" w:after="100" w:afterAutospacing="1"/>
              <w:ind w:left="410"/>
              <w:rPr>
                <w:lang w:val="uk-UA"/>
              </w:rPr>
            </w:pPr>
            <w:r>
              <w:t xml:space="preserve">Locations:  Kharkiv city </w:t>
            </w:r>
            <w:r>
              <w:rPr>
                <w:lang w:val="uk-UA"/>
              </w:rPr>
              <w:t>(</w:t>
            </w:r>
            <w:proofErr w:type="spellStart"/>
            <w:r>
              <w:t>Saltivka</w:t>
            </w:r>
            <w:proofErr w:type="spellEnd"/>
            <w:r>
              <w:t xml:space="preserve"> district).</w:t>
            </w:r>
          </w:p>
          <w:p w14:paraId="09B86AA9" w14:textId="77777777" w:rsidR="00000605" w:rsidRDefault="00000605" w:rsidP="00000605">
            <w:pPr>
              <w:pStyle w:val="ListParagraph"/>
              <w:spacing w:before="100" w:beforeAutospacing="1" w:after="100" w:afterAutospacing="1"/>
              <w:ind w:left="410"/>
            </w:pPr>
            <w:r>
              <w:lastRenderedPageBreak/>
              <w:t>Types of activities: Light &amp;Medium repair</w:t>
            </w:r>
          </w:p>
          <w:p w14:paraId="02E0795D" w14:textId="77777777" w:rsidR="00000605" w:rsidRDefault="00000605" w:rsidP="00000605">
            <w:pPr>
              <w:pStyle w:val="ListParagraph"/>
              <w:spacing w:before="100" w:beforeAutospacing="1" w:after="100" w:afterAutospacing="1"/>
              <w:ind w:left="410"/>
            </w:pPr>
            <w:r>
              <w:t>362 HHs have been assisted: modality – vouchers (through Epicenter), the voucher’s equivalent is 300-800$.</w:t>
            </w:r>
          </w:p>
          <w:p w14:paraId="789C9F73" w14:textId="77777777" w:rsidR="00000605" w:rsidRPr="00183FAE" w:rsidRDefault="00000605" w:rsidP="00000605">
            <w:pPr>
              <w:pStyle w:val="ListParagraph"/>
              <w:spacing w:before="100" w:beforeAutospacing="1" w:after="100" w:afterAutospacing="1"/>
              <w:ind w:left="410"/>
              <w:rPr>
                <w:u w:val="single"/>
              </w:rPr>
            </w:pPr>
            <w:r>
              <w:rPr>
                <w:u w:val="single"/>
              </w:rPr>
              <w:t>NRC</w:t>
            </w:r>
          </w:p>
          <w:p w14:paraId="2B9E079A" w14:textId="77777777" w:rsidR="00000605" w:rsidRPr="00BA38A0" w:rsidRDefault="00000605" w:rsidP="00000605">
            <w:pPr>
              <w:pStyle w:val="ListParagraph"/>
              <w:spacing w:before="100" w:beforeAutospacing="1" w:after="100" w:afterAutospacing="1"/>
              <w:ind w:left="410"/>
              <w:rPr>
                <w:lang w:val="uk-UA"/>
              </w:rPr>
            </w:pPr>
            <w:r>
              <w:t>Locations:  Kharkiv oblast.</w:t>
            </w:r>
          </w:p>
          <w:p w14:paraId="68965D0F" w14:textId="77777777" w:rsidR="00000605" w:rsidRDefault="00000605" w:rsidP="00000605">
            <w:pPr>
              <w:pStyle w:val="ListParagraph"/>
              <w:spacing w:before="100" w:beforeAutospacing="1" w:after="100" w:afterAutospacing="1"/>
              <w:ind w:left="410"/>
            </w:pPr>
            <w:r>
              <w:t>Types of activities: Light &amp;Medium repair, refurbishment of the CCs</w:t>
            </w:r>
          </w:p>
          <w:p w14:paraId="6B7CF88A" w14:textId="77777777" w:rsidR="00000605" w:rsidRDefault="00000605" w:rsidP="00000605">
            <w:pPr>
              <w:pStyle w:val="ListParagraph"/>
              <w:spacing w:before="100" w:beforeAutospacing="1" w:after="100" w:afterAutospacing="1"/>
              <w:ind w:left="410"/>
            </w:pPr>
            <w:r>
              <w:t>100 HHs are planned to assist throughout Kharkiv, Zaporizhzhia and Dnipro oblasts. The preparation are currently at tender stage.</w:t>
            </w:r>
          </w:p>
          <w:p w14:paraId="3457BC25" w14:textId="77777777" w:rsidR="00000605" w:rsidRDefault="00000605" w:rsidP="00000605">
            <w:pPr>
              <w:pStyle w:val="ListParagraph"/>
              <w:spacing w:before="100" w:beforeAutospacing="1" w:after="100" w:afterAutospacing="1"/>
              <w:ind w:left="410"/>
            </w:pPr>
            <w:r>
              <w:t>NRC plans to provide refurbishment of the CCs in the oblast.</w:t>
            </w:r>
          </w:p>
          <w:p w14:paraId="24D9B494" w14:textId="77777777" w:rsidR="00000605" w:rsidRPr="00183FAE" w:rsidRDefault="00000605" w:rsidP="00000605">
            <w:pPr>
              <w:pStyle w:val="ListParagraph"/>
              <w:spacing w:before="100" w:beforeAutospacing="1" w:after="100" w:afterAutospacing="1"/>
              <w:ind w:left="410"/>
              <w:rPr>
                <w:u w:val="single"/>
              </w:rPr>
            </w:pPr>
            <w:r>
              <w:rPr>
                <w:u w:val="single"/>
              </w:rPr>
              <w:t>DRC</w:t>
            </w:r>
          </w:p>
          <w:p w14:paraId="4EF16323" w14:textId="77777777" w:rsidR="00000605" w:rsidRPr="00BA38A0" w:rsidRDefault="00000605" w:rsidP="00000605">
            <w:pPr>
              <w:pStyle w:val="ListParagraph"/>
              <w:spacing w:before="100" w:beforeAutospacing="1" w:after="100" w:afterAutospacing="1"/>
              <w:ind w:left="410"/>
              <w:rPr>
                <w:lang w:val="uk-UA"/>
              </w:rPr>
            </w:pPr>
            <w:r>
              <w:t xml:space="preserve">Locations:  Kharkiv, </w:t>
            </w:r>
            <w:proofErr w:type="spellStart"/>
            <w:r>
              <w:t>Izum</w:t>
            </w:r>
            <w:proofErr w:type="spellEnd"/>
            <w:r>
              <w:t xml:space="preserve"> </w:t>
            </w:r>
            <w:proofErr w:type="spellStart"/>
            <w:r>
              <w:t>raions</w:t>
            </w:r>
            <w:proofErr w:type="spellEnd"/>
            <w:r>
              <w:t xml:space="preserve"> \ </w:t>
            </w:r>
            <w:proofErr w:type="spellStart"/>
            <w:r>
              <w:t>Dergarachi</w:t>
            </w:r>
            <w:proofErr w:type="spellEnd"/>
            <w:r>
              <w:t xml:space="preserve">, </w:t>
            </w:r>
            <w:proofErr w:type="spellStart"/>
            <w:r>
              <w:t>Shevchenkove</w:t>
            </w:r>
            <w:proofErr w:type="spellEnd"/>
          </w:p>
          <w:p w14:paraId="1D751999" w14:textId="77777777" w:rsidR="00000605" w:rsidRDefault="00000605" w:rsidP="00000605">
            <w:pPr>
              <w:pStyle w:val="ListParagraph"/>
              <w:spacing w:before="100" w:beforeAutospacing="1" w:after="100" w:afterAutospacing="1"/>
              <w:ind w:left="410"/>
            </w:pPr>
            <w:r>
              <w:t>Types of activities: Light &amp;Medium repair, refurbishment of the CCs</w:t>
            </w:r>
          </w:p>
          <w:p w14:paraId="3063BAEE" w14:textId="77777777" w:rsidR="00000605" w:rsidRDefault="00000605" w:rsidP="00000605">
            <w:pPr>
              <w:pStyle w:val="ListParagraph"/>
              <w:spacing w:before="100" w:beforeAutospacing="1" w:after="100" w:afterAutospacing="1"/>
              <w:ind w:left="410"/>
            </w:pPr>
            <w:r>
              <w:t>DRC is finalizing non-technical assessment; it aims to identify 500 HHs.</w:t>
            </w:r>
          </w:p>
          <w:p w14:paraId="7D0706B6" w14:textId="77777777" w:rsidR="00000605" w:rsidRDefault="00000605" w:rsidP="00000605">
            <w:pPr>
              <w:pStyle w:val="ListParagraph"/>
              <w:spacing w:before="100" w:beforeAutospacing="1" w:after="100" w:afterAutospacing="1"/>
              <w:ind w:left="410"/>
            </w:pPr>
            <w:r>
              <w:t>In addition, DRC formed the list of CCs (10) for refurbishment. They also running assessment for MPC</w:t>
            </w:r>
          </w:p>
          <w:p w14:paraId="1199748C" w14:textId="77777777" w:rsidR="00000605" w:rsidRPr="00183FAE" w:rsidRDefault="00000605" w:rsidP="00000605">
            <w:pPr>
              <w:pStyle w:val="ListParagraph"/>
              <w:spacing w:before="100" w:beforeAutospacing="1" w:after="100" w:afterAutospacing="1"/>
              <w:ind w:left="410"/>
              <w:rPr>
                <w:u w:val="single"/>
              </w:rPr>
            </w:pPr>
            <w:r>
              <w:rPr>
                <w:u w:val="single"/>
              </w:rPr>
              <w:t xml:space="preserve">PIN </w:t>
            </w:r>
          </w:p>
          <w:p w14:paraId="4718DF39" w14:textId="59752539" w:rsidR="00000605" w:rsidRDefault="00000605" w:rsidP="00000605">
            <w:pPr>
              <w:pStyle w:val="ListParagraph"/>
              <w:spacing w:before="100" w:beforeAutospacing="1" w:after="100" w:afterAutospacing="1"/>
              <w:ind w:left="410"/>
            </w:pPr>
            <w:r>
              <w:t xml:space="preserve">Locations:  </w:t>
            </w:r>
            <w:proofErr w:type="spellStart"/>
            <w:r>
              <w:t>Balaklia</w:t>
            </w:r>
            <w:proofErr w:type="spellEnd"/>
            <w:r>
              <w:t xml:space="preserve">, </w:t>
            </w:r>
            <w:proofErr w:type="spellStart"/>
            <w:r>
              <w:t>Savintsi</w:t>
            </w:r>
            <w:proofErr w:type="spellEnd"/>
            <w:r>
              <w:t xml:space="preserve">, Donets </w:t>
            </w:r>
            <w:proofErr w:type="spellStart"/>
            <w:r w:rsidR="00B53ADE">
              <w:t>hromada</w:t>
            </w:r>
            <w:r>
              <w:t>s</w:t>
            </w:r>
            <w:proofErr w:type="spellEnd"/>
            <w:r>
              <w:t>, Kharkiv city.</w:t>
            </w:r>
          </w:p>
          <w:p w14:paraId="203868AC" w14:textId="77777777" w:rsidR="00000605" w:rsidRDefault="00000605" w:rsidP="00000605">
            <w:pPr>
              <w:pStyle w:val="ListParagraph"/>
              <w:spacing w:before="100" w:beforeAutospacing="1" w:after="100" w:afterAutospacing="1"/>
              <w:ind w:left="410"/>
            </w:pPr>
            <w:r>
              <w:t>Types of activities: Light &amp; Medium repair</w:t>
            </w:r>
          </w:p>
          <w:p w14:paraId="2F145598" w14:textId="77777777" w:rsidR="00000605" w:rsidRDefault="00000605" w:rsidP="00000605">
            <w:pPr>
              <w:pStyle w:val="ListParagraph"/>
              <w:spacing w:before="100" w:beforeAutospacing="1" w:after="100" w:afterAutospacing="1"/>
              <w:ind w:left="410"/>
            </w:pPr>
            <w:r>
              <w:t xml:space="preserve">PIN completed L&amp;M repair of 2500 HHs in Kharkiv city and 1.300 HHs in the oblast; 7 CCs have been refurbished. </w:t>
            </w:r>
          </w:p>
          <w:p w14:paraId="3A246A28" w14:textId="49C3E3C1" w:rsidR="00000605" w:rsidRDefault="00000605" w:rsidP="00000605">
            <w:pPr>
              <w:pStyle w:val="ListParagraph"/>
              <w:spacing w:before="100" w:beforeAutospacing="1" w:after="100" w:afterAutospacing="1"/>
              <w:ind w:left="410"/>
            </w:pPr>
            <w:r>
              <w:t xml:space="preserve">PIN plans to move to </w:t>
            </w:r>
            <w:r w:rsidR="00600865">
              <w:t>expand activities to remote locations within the oblast</w:t>
            </w:r>
            <w:r>
              <w:t xml:space="preserve"> – the</w:t>
            </w:r>
            <w:r w:rsidR="00600865">
              <w:t>y started</w:t>
            </w:r>
            <w:r>
              <w:t xml:space="preserve"> </w:t>
            </w:r>
            <w:r>
              <w:lastRenderedPageBreak/>
              <w:t>assessment</w:t>
            </w:r>
            <w:r w:rsidR="00600865">
              <w:t>s in</w:t>
            </w:r>
            <w:r>
              <w:t xml:space="preserve"> </w:t>
            </w:r>
            <w:proofErr w:type="spellStart"/>
            <w:r>
              <w:t>Izum</w:t>
            </w:r>
            <w:proofErr w:type="spellEnd"/>
            <w:r>
              <w:t xml:space="preserve"> (to select objects for L&amp;M repair), </w:t>
            </w:r>
            <w:proofErr w:type="spellStart"/>
            <w:r>
              <w:t>Balaklia</w:t>
            </w:r>
            <w:proofErr w:type="spellEnd"/>
            <w:r>
              <w:t xml:space="preserve"> (L repair and windows replacement), </w:t>
            </w:r>
            <w:proofErr w:type="spellStart"/>
            <w:r>
              <w:t>Savintsi</w:t>
            </w:r>
            <w:proofErr w:type="spellEnd"/>
            <w:r>
              <w:t xml:space="preserve"> (windows replacement), Donets (medium repair, windows replacement).</w:t>
            </w:r>
          </w:p>
          <w:p w14:paraId="22095461" w14:textId="77777777" w:rsidR="00000605" w:rsidRDefault="00000605" w:rsidP="00000605">
            <w:pPr>
              <w:pStyle w:val="ListParagraph"/>
              <w:spacing w:before="100" w:beforeAutospacing="1" w:after="100" w:afterAutospacing="1"/>
              <w:ind w:left="410"/>
            </w:pPr>
            <w:r>
              <w:t>In line with the new round of ECHO project PIN plans to provide medium repair for 250 HHs, light repair for 1200 HHs in Kharkiv city and oblast.</w:t>
            </w:r>
          </w:p>
          <w:p w14:paraId="5AF6CA87" w14:textId="77777777" w:rsidR="00000605" w:rsidRPr="00183FAE" w:rsidRDefault="00000605" w:rsidP="00000605">
            <w:pPr>
              <w:pStyle w:val="ListParagraph"/>
              <w:spacing w:before="100" w:beforeAutospacing="1" w:after="100" w:afterAutospacing="1"/>
              <w:ind w:left="410"/>
              <w:rPr>
                <w:u w:val="single"/>
              </w:rPr>
            </w:pPr>
            <w:r>
              <w:rPr>
                <w:u w:val="single"/>
              </w:rPr>
              <w:t>ICRC</w:t>
            </w:r>
          </w:p>
          <w:p w14:paraId="48C48D36" w14:textId="77207E74" w:rsidR="00000605" w:rsidRDefault="00000605" w:rsidP="00000605">
            <w:pPr>
              <w:pStyle w:val="ListParagraph"/>
              <w:spacing w:before="100" w:beforeAutospacing="1" w:after="100" w:afterAutospacing="1"/>
              <w:ind w:left="410"/>
            </w:pPr>
            <w:r>
              <w:t xml:space="preserve">Locations:  </w:t>
            </w:r>
            <w:proofErr w:type="spellStart"/>
            <w:r>
              <w:t>Malodanylivska</w:t>
            </w:r>
            <w:proofErr w:type="spellEnd"/>
            <w:r>
              <w:t xml:space="preserve">, </w:t>
            </w:r>
            <w:proofErr w:type="spellStart"/>
            <w:r>
              <w:t>Savinnska</w:t>
            </w:r>
            <w:proofErr w:type="spellEnd"/>
            <w:r>
              <w:t xml:space="preserve">, </w:t>
            </w:r>
            <w:proofErr w:type="spellStart"/>
            <w:r>
              <w:t>Chkalivska</w:t>
            </w:r>
            <w:proofErr w:type="spellEnd"/>
            <w:r>
              <w:t xml:space="preserve">, </w:t>
            </w:r>
            <w:proofErr w:type="spellStart"/>
            <w:r>
              <w:t>Shevchenkivska</w:t>
            </w:r>
            <w:proofErr w:type="spellEnd"/>
            <w:r>
              <w:t xml:space="preserve"> </w:t>
            </w:r>
            <w:proofErr w:type="spellStart"/>
            <w:r w:rsidR="00B53ADE">
              <w:t>hromada</w:t>
            </w:r>
            <w:r>
              <w:t>s</w:t>
            </w:r>
            <w:proofErr w:type="spellEnd"/>
            <w:r>
              <w:t>.</w:t>
            </w:r>
          </w:p>
          <w:p w14:paraId="376A273C" w14:textId="77777777" w:rsidR="00000605" w:rsidRDefault="00000605" w:rsidP="00000605">
            <w:pPr>
              <w:pStyle w:val="ListParagraph"/>
              <w:spacing w:before="100" w:beforeAutospacing="1" w:after="100" w:afterAutospacing="1"/>
              <w:ind w:left="410"/>
            </w:pPr>
            <w:r>
              <w:t>Types of activities: distribution of the construction materials, roof repair \ replacement</w:t>
            </w:r>
          </w:p>
          <w:p w14:paraId="7E7001BC" w14:textId="786F3FD2" w:rsidR="00000605" w:rsidRDefault="00000605" w:rsidP="00000605">
            <w:pPr>
              <w:pStyle w:val="ListParagraph"/>
              <w:spacing w:before="100" w:beforeAutospacing="1" w:after="100" w:afterAutospacing="1"/>
              <w:ind w:left="410"/>
            </w:pPr>
            <w:r>
              <w:t xml:space="preserve">ICRC covered 80 HHs out of 100 planned one in </w:t>
            </w:r>
            <w:proofErr w:type="spellStart"/>
            <w:r>
              <w:t>Malodanylivska</w:t>
            </w:r>
            <w:proofErr w:type="spellEnd"/>
            <w:r>
              <w:t xml:space="preserve"> </w:t>
            </w:r>
            <w:proofErr w:type="spellStart"/>
            <w:r w:rsidR="00B53ADE">
              <w:t>hromada</w:t>
            </w:r>
            <w:proofErr w:type="spellEnd"/>
            <w:r>
              <w:t xml:space="preserve">, 50 HHs out of 200 planned in </w:t>
            </w:r>
            <w:proofErr w:type="spellStart"/>
            <w:r>
              <w:t>Savinska</w:t>
            </w:r>
            <w:proofErr w:type="spellEnd"/>
            <w:r>
              <w:t xml:space="preserve"> </w:t>
            </w:r>
            <w:proofErr w:type="spellStart"/>
            <w:r w:rsidR="00B53ADE">
              <w:t>hromada</w:t>
            </w:r>
            <w:proofErr w:type="spellEnd"/>
            <w:r>
              <w:t xml:space="preserve">,    50 HHs out of 200 planned in </w:t>
            </w:r>
            <w:proofErr w:type="spellStart"/>
            <w:r>
              <w:t>Chkalivska</w:t>
            </w:r>
            <w:proofErr w:type="spellEnd"/>
            <w:r>
              <w:t xml:space="preserve"> </w:t>
            </w:r>
            <w:proofErr w:type="spellStart"/>
            <w:r w:rsidR="00B53ADE">
              <w:t>hromada</w:t>
            </w:r>
            <w:proofErr w:type="spellEnd"/>
            <w:r>
              <w:t xml:space="preserve">, 63 HHs in </w:t>
            </w:r>
            <w:proofErr w:type="spellStart"/>
            <w:r>
              <w:t>Shevchenkivska</w:t>
            </w:r>
            <w:proofErr w:type="spellEnd"/>
            <w:r>
              <w:t xml:space="preserve"> </w:t>
            </w:r>
            <w:proofErr w:type="spellStart"/>
            <w:r w:rsidR="00B53ADE">
              <w:t>hromada</w:t>
            </w:r>
            <w:proofErr w:type="spellEnd"/>
            <w:r>
              <w:t>.</w:t>
            </w:r>
          </w:p>
          <w:p w14:paraId="29FF7A71" w14:textId="447FF347" w:rsidR="00000605" w:rsidRDefault="00000605" w:rsidP="00464EFB">
            <w:pPr>
              <w:pStyle w:val="ListParagraph"/>
              <w:spacing w:before="100" w:beforeAutospacing="1" w:after="100" w:afterAutospacing="1"/>
              <w:ind w:left="410" w:right="200"/>
              <w:jc w:val="both"/>
            </w:pPr>
            <w:r w:rsidRPr="005467ED">
              <w:rPr>
                <w:u w:val="single"/>
              </w:rPr>
              <w:t>RCC</w:t>
            </w:r>
            <w:r>
              <w:t xml:space="preserve"> informed on starting new project regarding comprehensive monitoring of needs in selected settlements and </w:t>
            </w:r>
            <w:proofErr w:type="spellStart"/>
            <w:r w:rsidR="00B53ADE">
              <w:t>hromada</w:t>
            </w:r>
            <w:r>
              <w:t>s</w:t>
            </w:r>
            <w:proofErr w:type="spellEnd"/>
            <w:r>
              <w:t xml:space="preserve"> in Kharkiv oblast. The mentioned localities have been identified with oblast administration. RCC intends to launch primary results in becoming week.</w:t>
            </w:r>
          </w:p>
          <w:p w14:paraId="6F561866" w14:textId="77777777" w:rsidR="00152B5A" w:rsidRDefault="00152B5A" w:rsidP="00152B5A">
            <w:pPr>
              <w:pStyle w:val="ListParagraph"/>
              <w:spacing w:before="100" w:beforeAutospacing="1" w:after="100" w:afterAutospacing="1"/>
              <w:ind w:left="410"/>
            </w:pPr>
            <w:proofErr w:type="spellStart"/>
            <w:r w:rsidRPr="00FE7AAA">
              <w:rPr>
                <w:u w:val="single"/>
              </w:rPr>
              <w:t>Helvetas</w:t>
            </w:r>
            <w:proofErr w:type="spellEnd"/>
            <w:r>
              <w:t xml:space="preserve"> informed on their cooperation with volunteers and local organizations regarding repair-related activities. Inter-alia </w:t>
            </w:r>
            <w:proofErr w:type="spellStart"/>
            <w:r>
              <w:t>Helvetas</w:t>
            </w:r>
            <w:proofErr w:type="spellEnd"/>
            <w:r>
              <w:t xml:space="preserve"> activities contain the courses and workshops concerning repair and construction work for volunteers as well as a project which allow to rent equipment to provide repair of damaged houses.</w:t>
            </w:r>
          </w:p>
          <w:p w14:paraId="54F2E11D" w14:textId="77777777" w:rsidR="00152B5A" w:rsidRPr="003801BB" w:rsidRDefault="00152B5A" w:rsidP="00152B5A">
            <w:pPr>
              <w:pStyle w:val="ListParagraph"/>
              <w:spacing w:before="100" w:beforeAutospacing="1" w:after="100" w:afterAutospacing="1"/>
              <w:ind w:left="410"/>
              <w:rPr>
                <w:u w:val="single"/>
              </w:rPr>
            </w:pPr>
            <w:r>
              <w:rPr>
                <w:u w:val="single"/>
              </w:rPr>
              <w:t>Mission Kharkiv</w:t>
            </w:r>
            <w:r>
              <w:rPr>
                <w:u w:val="single"/>
              </w:rPr>
              <w:br/>
            </w:r>
            <w:r w:rsidRPr="003801BB">
              <w:t>is planning solid fuel heaters distribution for 850 households (private buildings only)</w:t>
            </w:r>
          </w:p>
          <w:p w14:paraId="7354D317" w14:textId="7D03FE41" w:rsidR="00152B5A" w:rsidRPr="00966998" w:rsidRDefault="00152B5A" w:rsidP="00384E98">
            <w:pPr>
              <w:pStyle w:val="ListParagraph"/>
              <w:spacing w:before="100" w:beforeAutospacing="1" w:after="100" w:afterAutospacing="1"/>
              <w:ind w:left="410"/>
              <w:jc w:val="both"/>
            </w:pPr>
          </w:p>
        </w:tc>
        <w:tc>
          <w:tcPr>
            <w:tcW w:w="3933" w:type="dxa"/>
          </w:tcPr>
          <w:p w14:paraId="0803CD72" w14:textId="01500E8A" w:rsidR="00C1787C" w:rsidRDefault="00C1787C" w:rsidP="00C3118E">
            <w:pPr>
              <w:pStyle w:val="TableParagraph"/>
              <w:numPr>
                <w:ilvl w:val="0"/>
                <w:numId w:val="23"/>
              </w:numPr>
              <w:tabs>
                <w:tab w:val="left" w:pos="1185"/>
              </w:tabs>
              <w:spacing w:before="1"/>
              <w:ind w:right="96"/>
            </w:pPr>
            <w:r>
              <w:lastRenderedPageBreak/>
              <w:t xml:space="preserve">Shelter Cluster to conduct </w:t>
            </w:r>
            <w:r w:rsidR="001D5852">
              <w:t xml:space="preserve">a </w:t>
            </w:r>
            <w:r>
              <w:t xml:space="preserve">separate meeting concerning coordination of Partners on the level of settlements the information of damages already received by Cluster. </w:t>
            </w:r>
          </w:p>
          <w:p w14:paraId="2B5C00F0" w14:textId="77777777" w:rsidR="00C1787C" w:rsidRDefault="00C1787C" w:rsidP="00C1787C">
            <w:pPr>
              <w:pStyle w:val="TableParagraph"/>
              <w:tabs>
                <w:tab w:val="left" w:pos="1185"/>
              </w:tabs>
              <w:spacing w:before="1"/>
              <w:ind w:right="96" w:firstLine="0"/>
            </w:pPr>
          </w:p>
          <w:p w14:paraId="14ED4E7B" w14:textId="77777777" w:rsidR="00C1787C" w:rsidRDefault="00C1787C" w:rsidP="00C1787C">
            <w:pPr>
              <w:pStyle w:val="TableParagraph"/>
              <w:numPr>
                <w:ilvl w:val="0"/>
                <w:numId w:val="23"/>
              </w:numPr>
              <w:tabs>
                <w:tab w:val="left" w:pos="1185"/>
              </w:tabs>
              <w:spacing w:before="1"/>
              <w:ind w:right="96"/>
            </w:pPr>
            <w:r>
              <w:t>Partners to upload their planning figures as well as reports on regular basis onto the Activity info.</w:t>
            </w:r>
          </w:p>
          <w:p w14:paraId="18330E06" w14:textId="2951C4FE" w:rsidR="00843562" w:rsidRDefault="00843562" w:rsidP="000100BD">
            <w:pPr>
              <w:pStyle w:val="TableParagraph"/>
              <w:tabs>
                <w:tab w:val="left" w:pos="1185"/>
              </w:tabs>
              <w:spacing w:before="1"/>
              <w:ind w:right="96" w:firstLine="0"/>
            </w:pPr>
          </w:p>
        </w:tc>
      </w:tr>
      <w:tr w:rsidR="00E50623" w14:paraId="34EC9373" w14:textId="77777777" w:rsidTr="00384E98">
        <w:trPr>
          <w:trHeight w:val="50"/>
        </w:trPr>
        <w:tc>
          <w:tcPr>
            <w:tcW w:w="2792" w:type="dxa"/>
          </w:tcPr>
          <w:p w14:paraId="6F948AAF" w14:textId="77777777" w:rsidR="00241EEB" w:rsidRDefault="00241EEB" w:rsidP="00241EEB">
            <w:pPr>
              <w:numPr>
                <w:ilvl w:val="0"/>
                <w:numId w:val="33"/>
              </w:numPr>
            </w:pPr>
            <w:r>
              <w:lastRenderedPageBreak/>
              <w:t>NFI Stock Mapping</w:t>
            </w:r>
          </w:p>
          <w:p w14:paraId="2F1E2349" w14:textId="5797A4A7" w:rsidR="00E50623" w:rsidRPr="00AA6F9A" w:rsidRDefault="00E50623" w:rsidP="00241EEB">
            <w:pPr>
              <w:pStyle w:val="TableParagraph"/>
              <w:ind w:right="292"/>
              <w:rPr>
                <w:b/>
                <w:bCs/>
                <w:spacing w:val="1"/>
              </w:rPr>
            </w:pPr>
          </w:p>
        </w:tc>
        <w:tc>
          <w:tcPr>
            <w:tcW w:w="8987" w:type="dxa"/>
          </w:tcPr>
          <w:p w14:paraId="5F853BE6" w14:textId="30681400" w:rsidR="00796616" w:rsidRDefault="00541717" w:rsidP="00384E98">
            <w:pPr>
              <w:pStyle w:val="ListParagraph"/>
              <w:numPr>
                <w:ilvl w:val="0"/>
                <w:numId w:val="28"/>
              </w:numPr>
              <w:spacing w:before="100" w:beforeAutospacing="1" w:after="100" w:afterAutospacing="1"/>
              <w:ind w:right="110"/>
              <w:jc w:val="both"/>
              <w:rPr>
                <w:color w:val="000000"/>
              </w:rPr>
            </w:pPr>
            <w:r>
              <w:rPr>
                <w:color w:val="000000"/>
              </w:rPr>
              <w:t xml:space="preserve">Shelter Cluster </w:t>
            </w:r>
            <w:r w:rsidR="00B53ADE">
              <w:rPr>
                <w:color w:val="000000"/>
              </w:rPr>
              <w:t>briefed</w:t>
            </w:r>
            <w:r>
              <w:rPr>
                <w:color w:val="000000"/>
              </w:rPr>
              <w:t xml:space="preserve"> partners regarding the </w:t>
            </w:r>
            <w:r w:rsidRPr="00182376">
              <w:rPr>
                <w:color w:val="000000"/>
              </w:rPr>
              <w:t>Supplementary form on Activity info to gather info on NFI stock</w:t>
            </w:r>
            <w:r>
              <w:rPr>
                <w:color w:val="000000"/>
              </w:rPr>
              <w:t xml:space="preserve"> and </w:t>
            </w:r>
            <w:r w:rsidR="0035334C">
              <w:rPr>
                <w:color w:val="000000"/>
              </w:rPr>
              <w:t xml:space="preserve"> the </w:t>
            </w:r>
            <w:r w:rsidRPr="00F60848">
              <w:rPr>
                <w:color w:val="000000"/>
              </w:rPr>
              <w:t>Kobo format to gather info on contact details for preparednes</w:t>
            </w:r>
            <w:r>
              <w:rPr>
                <w:color w:val="000000"/>
              </w:rPr>
              <w:t>s. The collected information has been analyzed, the Cluster shared with Partners the extract from consolidated information.</w:t>
            </w:r>
          </w:p>
          <w:p w14:paraId="07C9E085" w14:textId="0C2E0C9B" w:rsidR="00206B61" w:rsidRPr="007843E0" w:rsidRDefault="00B53ADE" w:rsidP="00384E98">
            <w:pPr>
              <w:pStyle w:val="ListParagraph"/>
              <w:numPr>
                <w:ilvl w:val="0"/>
                <w:numId w:val="28"/>
              </w:numPr>
              <w:spacing w:before="100" w:beforeAutospacing="1" w:after="100" w:afterAutospacing="1"/>
              <w:ind w:right="110"/>
              <w:jc w:val="both"/>
              <w:rPr>
                <w:color w:val="000000"/>
              </w:rPr>
            </w:pPr>
            <w:r>
              <w:rPr>
                <w:color w:val="000000"/>
              </w:rPr>
              <w:t>Based on entries received, only five</w:t>
            </w:r>
            <w:r w:rsidR="00796616">
              <w:rPr>
                <w:color w:val="000000"/>
              </w:rPr>
              <w:t xml:space="preserve"> </w:t>
            </w:r>
            <w:r>
              <w:rPr>
                <w:rFonts w:eastAsia="Times New Roman"/>
                <w:color w:val="222222"/>
                <w:sz w:val="20"/>
                <w:szCs w:val="20"/>
              </w:rPr>
              <w:t>partners</w:t>
            </w:r>
            <w:r w:rsidR="00796616" w:rsidRPr="007843E0">
              <w:rPr>
                <w:rFonts w:eastAsia="Times New Roman"/>
                <w:color w:val="222222"/>
              </w:rPr>
              <w:t xml:space="preserve"> registered their focal points concerning Contingency planning and response</w:t>
            </w:r>
            <w:r>
              <w:rPr>
                <w:rFonts w:eastAsia="Times New Roman"/>
                <w:color w:val="222222"/>
              </w:rPr>
              <w:t xml:space="preserve"> in Kharkiv</w:t>
            </w:r>
            <w:r w:rsidR="00796616" w:rsidRPr="007843E0">
              <w:rPr>
                <w:rFonts w:eastAsia="Times New Roman"/>
                <w:color w:val="222222"/>
              </w:rPr>
              <w:t xml:space="preserve">. </w:t>
            </w:r>
            <w:r>
              <w:rPr>
                <w:rFonts w:eastAsia="Times New Roman"/>
                <w:color w:val="222222"/>
              </w:rPr>
              <w:t>SC team noted that</w:t>
            </w:r>
            <w:r w:rsidR="00592415" w:rsidRPr="007843E0">
              <w:rPr>
                <w:rFonts w:eastAsia="Times New Roman"/>
                <w:color w:val="222222"/>
              </w:rPr>
              <w:t xml:space="preserve"> all information and requests regarding contingency </w:t>
            </w:r>
            <w:r w:rsidR="00EE5B3A" w:rsidRPr="007843E0">
              <w:rPr>
                <w:rFonts w:eastAsia="Times New Roman"/>
                <w:color w:val="222222"/>
              </w:rPr>
              <w:t>response is</w:t>
            </w:r>
            <w:r>
              <w:rPr>
                <w:rFonts w:eastAsia="Times New Roman"/>
                <w:color w:val="222222"/>
              </w:rPr>
              <w:t xml:space="preserve"> only being</w:t>
            </w:r>
            <w:r w:rsidR="00EE5B3A" w:rsidRPr="007843E0">
              <w:rPr>
                <w:rFonts w:eastAsia="Times New Roman"/>
                <w:color w:val="222222"/>
              </w:rPr>
              <w:t xml:space="preserve"> </w:t>
            </w:r>
            <w:r>
              <w:rPr>
                <w:rFonts w:eastAsia="Times New Roman"/>
                <w:color w:val="222222"/>
              </w:rPr>
              <w:t>shared</w:t>
            </w:r>
            <w:r w:rsidR="00EE5B3A" w:rsidRPr="007843E0">
              <w:rPr>
                <w:rFonts w:eastAsia="Times New Roman"/>
                <w:color w:val="222222"/>
              </w:rPr>
              <w:t xml:space="preserve"> by Cluster </w:t>
            </w:r>
            <w:r>
              <w:rPr>
                <w:rFonts w:eastAsia="Times New Roman"/>
                <w:color w:val="222222"/>
              </w:rPr>
              <w:t>to</w:t>
            </w:r>
            <w:r w:rsidR="00EE5B3A" w:rsidRPr="007843E0">
              <w:rPr>
                <w:rFonts w:eastAsia="Times New Roman"/>
                <w:color w:val="222222"/>
              </w:rPr>
              <w:t xml:space="preserve"> regis</w:t>
            </w:r>
            <w:r w:rsidR="007843E0" w:rsidRPr="007843E0">
              <w:rPr>
                <w:rFonts w:eastAsia="Times New Roman"/>
                <w:color w:val="222222"/>
              </w:rPr>
              <w:t>tered focal points.</w:t>
            </w:r>
          </w:p>
          <w:p w14:paraId="3444BFB8" w14:textId="1E765742" w:rsidR="007843E0" w:rsidRPr="000541A5" w:rsidRDefault="007843E0" w:rsidP="00384E98">
            <w:pPr>
              <w:pStyle w:val="ListParagraph"/>
              <w:numPr>
                <w:ilvl w:val="0"/>
                <w:numId w:val="28"/>
              </w:numPr>
              <w:spacing w:before="100" w:beforeAutospacing="1" w:after="100" w:afterAutospacing="1"/>
              <w:ind w:right="110"/>
              <w:jc w:val="both"/>
              <w:rPr>
                <w:color w:val="000000"/>
              </w:rPr>
            </w:pPr>
            <w:r>
              <w:rPr>
                <w:rFonts w:eastAsia="Times New Roman"/>
                <w:color w:val="222222"/>
              </w:rPr>
              <w:lastRenderedPageBreak/>
              <w:t xml:space="preserve">The Cluster </w:t>
            </w:r>
            <w:r w:rsidR="00B53ADE">
              <w:rPr>
                <w:rFonts w:eastAsia="Times New Roman"/>
                <w:color w:val="222222"/>
              </w:rPr>
              <w:t>encourages</w:t>
            </w:r>
            <w:r w:rsidR="00DF7619">
              <w:rPr>
                <w:rFonts w:eastAsia="Times New Roman"/>
                <w:color w:val="222222"/>
              </w:rPr>
              <w:t xml:space="preserve"> Partners to update </w:t>
            </w:r>
            <w:r w:rsidR="00DF7619" w:rsidRPr="000541A5">
              <w:rPr>
                <w:rFonts w:eastAsia="Times New Roman"/>
                <w:color w:val="222222"/>
              </w:rPr>
              <w:t>information in</w:t>
            </w:r>
            <w:r w:rsidR="003C038E" w:rsidRPr="000541A5">
              <w:rPr>
                <w:rFonts w:eastAsia="Times New Roman"/>
                <w:color w:val="222222"/>
              </w:rPr>
              <w:t xml:space="preserve"> the</w:t>
            </w:r>
            <w:r w:rsidR="00DF7619" w:rsidRPr="000541A5">
              <w:rPr>
                <w:rFonts w:eastAsia="Times New Roman"/>
                <w:color w:val="222222"/>
              </w:rPr>
              <w:t xml:space="preserve">  Activity Info NFI Stock Survey Form on </w:t>
            </w:r>
            <w:r w:rsidR="00B53ADE">
              <w:rPr>
                <w:rFonts w:eastAsia="Times New Roman"/>
                <w:color w:val="222222"/>
              </w:rPr>
              <w:t xml:space="preserve">a </w:t>
            </w:r>
            <w:r w:rsidR="00DF7619" w:rsidRPr="000541A5">
              <w:rPr>
                <w:rFonts w:eastAsia="Times New Roman"/>
                <w:color w:val="222222"/>
              </w:rPr>
              <w:t>monthly basis</w:t>
            </w:r>
            <w:r w:rsidR="003C038E" w:rsidRPr="000541A5">
              <w:rPr>
                <w:rFonts w:eastAsia="Times New Roman"/>
                <w:color w:val="222222"/>
              </w:rPr>
              <w:t>.</w:t>
            </w:r>
            <w:r w:rsidR="000413FD">
              <w:rPr>
                <w:rFonts w:eastAsia="Times New Roman"/>
                <w:color w:val="222222"/>
                <w:lang w:val="uk-UA"/>
              </w:rPr>
              <w:t xml:space="preserve"> </w:t>
            </w:r>
            <w:r w:rsidR="000413FD" w:rsidRPr="000413FD">
              <w:rPr>
                <w:rFonts w:eastAsia="Times New Roman"/>
                <w:color w:val="222222"/>
              </w:rPr>
              <w:t>This data will be visualized on a public dashboard</w:t>
            </w:r>
            <w:r w:rsidR="000413FD">
              <w:rPr>
                <w:rFonts w:eastAsia="Times New Roman"/>
                <w:color w:val="222222"/>
                <w:lang w:val="uk-UA"/>
              </w:rPr>
              <w:t>.</w:t>
            </w:r>
          </w:p>
          <w:p w14:paraId="7EB29E17" w14:textId="23EF75EE" w:rsidR="003C038E" w:rsidRPr="003C038E" w:rsidRDefault="003C038E" w:rsidP="003C038E">
            <w:pPr>
              <w:pStyle w:val="ListParagraph"/>
              <w:spacing w:before="100" w:beforeAutospacing="1" w:after="100" w:afterAutospacing="1"/>
              <w:ind w:left="720"/>
              <w:jc w:val="both"/>
              <w:rPr>
                <w:color w:val="000000"/>
              </w:rPr>
            </w:pPr>
            <w:r w:rsidRPr="003C038E">
              <w:rPr>
                <w:rFonts w:eastAsia="Times New Roman"/>
                <w:color w:val="222222"/>
              </w:rPr>
              <w:t>Links for relevant tools:</w:t>
            </w:r>
          </w:p>
          <w:p w14:paraId="71043FEB" w14:textId="61DB740B" w:rsidR="00796616" w:rsidRPr="003C038E" w:rsidRDefault="00796616" w:rsidP="007B6AFF">
            <w:pPr>
              <w:widowControl/>
              <w:numPr>
                <w:ilvl w:val="0"/>
                <w:numId w:val="44"/>
              </w:numPr>
              <w:autoSpaceDE/>
              <w:autoSpaceDN/>
              <w:spacing w:line="360" w:lineRule="auto"/>
              <w:rPr>
                <w:rFonts w:eastAsiaTheme="minorHAnsi"/>
                <w:color w:val="222222"/>
              </w:rPr>
            </w:pPr>
            <w:r w:rsidRPr="003C038E">
              <w:rPr>
                <w:rFonts w:eastAsia="Times New Roman"/>
                <w:color w:val="222222"/>
              </w:rPr>
              <w:t>Kobo form to map your focal points and presence in the different oblasts:</w:t>
            </w:r>
            <w:r w:rsidR="003C038E" w:rsidRPr="003C038E">
              <w:rPr>
                <w:rFonts w:eastAsia="Times New Roman"/>
                <w:color w:val="222222"/>
              </w:rPr>
              <w:t xml:space="preserve"> </w:t>
            </w:r>
            <w:hyperlink r:id="rId8" w:history="1">
              <w:r w:rsidRPr="003C038E">
                <w:rPr>
                  <w:rStyle w:val="Hyperlink"/>
                  <w:color w:val="007C89"/>
                </w:rPr>
                <w:t>https://enketo.unhcr.org/x/oi3RMvM4</w:t>
              </w:r>
            </w:hyperlink>
            <w:r w:rsidRPr="003C038E">
              <w:rPr>
                <w:color w:val="222222"/>
              </w:rPr>
              <w:t xml:space="preserve"> </w:t>
            </w:r>
          </w:p>
          <w:p w14:paraId="265F7041" w14:textId="004BB073" w:rsidR="00796616" w:rsidRPr="003C038E" w:rsidRDefault="00796616" w:rsidP="00D029F0">
            <w:pPr>
              <w:widowControl/>
              <w:numPr>
                <w:ilvl w:val="0"/>
                <w:numId w:val="45"/>
              </w:numPr>
              <w:autoSpaceDE/>
              <w:autoSpaceDN/>
              <w:spacing w:after="240" w:line="360" w:lineRule="auto"/>
              <w:rPr>
                <w:rFonts w:eastAsiaTheme="minorHAnsi"/>
                <w:color w:val="222222"/>
              </w:rPr>
            </w:pPr>
            <w:r w:rsidRPr="003C038E">
              <w:rPr>
                <w:rFonts w:eastAsia="Times New Roman"/>
                <w:color w:val="222222"/>
              </w:rPr>
              <w:t>Activity Info NFI Stock Survey Form:</w:t>
            </w:r>
            <w:r w:rsidR="003C038E" w:rsidRPr="003C038E">
              <w:rPr>
                <w:rFonts w:eastAsia="Times New Roman"/>
                <w:color w:val="222222"/>
              </w:rPr>
              <w:t xml:space="preserve"> </w:t>
            </w:r>
            <w:hyperlink r:id="rId9" w:history="1">
              <w:r w:rsidRPr="003C038E">
                <w:rPr>
                  <w:rStyle w:val="Hyperlink"/>
                  <w:color w:val="007C89"/>
                </w:rPr>
                <w:t>https://www.activityinfo.org/c/cr998a1lhhpxckqba/48864b</w:t>
              </w:r>
            </w:hyperlink>
          </w:p>
          <w:p w14:paraId="368A89DD" w14:textId="77777777" w:rsidR="003C038E" w:rsidRDefault="0002404F" w:rsidP="003C038E">
            <w:pPr>
              <w:spacing w:line="360" w:lineRule="auto"/>
              <w:rPr>
                <w:color w:val="222222"/>
              </w:rPr>
            </w:pPr>
            <w:hyperlink r:id="rId10" w:tgtFrame="_blank" w:history="1">
              <w:r w:rsidR="00796616" w:rsidRPr="003C038E">
                <w:rPr>
                  <w:rStyle w:val="Hyperlink"/>
                  <w:color w:val="007C89"/>
                </w:rPr>
                <w:t>Guidance on importing data</w:t>
              </w:r>
            </w:hyperlink>
            <w:r w:rsidR="003C038E">
              <w:rPr>
                <w:color w:val="222222"/>
              </w:rPr>
              <w:t xml:space="preserve"> </w:t>
            </w:r>
          </w:p>
          <w:p w14:paraId="323C7838" w14:textId="0A91836A" w:rsidR="001C5BEC" w:rsidRPr="00675ACB" w:rsidRDefault="0002404F" w:rsidP="000541A5">
            <w:pPr>
              <w:spacing w:line="360" w:lineRule="auto"/>
            </w:pPr>
            <w:hyperlink r:id="rId11" w:tgtFrame="_blank" w:history="1">
              <w:r w:rsidR="00796616" w:rsidRPr="003C038E">
                <w:rPr>
                  <w:rStyle w:val="Hyperlink"/>
                  <w:color w:val="007C89"/>
                </w:rPr>
                <w:t>Import excel template</w:t>
              </w:r>
            </w:hyperlink>
          </w:p>
        </w:tc>
        <w:tc>
          <w:tcPr>
            <w:tcW w:w="3933" w:type="dxa"/>
          </w:tcPr>
          <w:p w14:paraId="5E4E812F" w14:textId="7313484A" w:rsidR="00E2750E" w:rsidRDefault="0055700F" w:rsidP="00E2750E">
            <w:pPr>
              <w:pStyle w:val="ListParagraph"/>
              <w:numPr>
                <w:ilvl w:val="0"/>
                <w:numId w:val="23"/>
              </w:numPr>
              <w:spacing w:before="100" w:beforeAutospacing="1" w:after="100" w:afterAutospacing="1"/>
              <w:rPr>
                <w:color w:val="000000"/>
              </w:rPr>
            </w:pPr>
            <w:r>
              <w:rPr>
                <w:color w:val="000000"/>
              </w:rPr>
              <w:lastRenderedPageBreak/>
              <w:t xml:space="preserve"> </w:t>
            </w:r>
            <w:r w:rsidR="00E2750E">
              <w:rPr>
                <w:color w:val="000000"/>
              </w:rPr>
              <w:t xml:space="preserve">Shelter Cluster to share with Partners the consolidated information on the contingency preparedness </w:t>
            </w:r>
          </w:p>
          <w:p w14:paraId="53582E64" w14:textId="6F0454B9" w:rsidR="00E2750E" w:rsidRDefault="00E2750E" w:rsidP="00E2750E">
            <w:pPr>
              <w:pStyle w:val="ListParagraph"/>
              <w:numPr>
                <w:ilvl w:val="0"/>
                <w:numId w:val="23"/>
              </w:numPr>
              <w:spacing w:before="100" w:beforeAutospacing="1" w:after="100" w:afterAutospacing="1"/>
              <w:rPr>
                <w:color w:val="000000"/>
              </w:rPr>
            </w:pPr>
            <w:r>
              <w:rPr>
                <w:color w:val="000000"/>
              </w:rPr>
              <w:t xml:space="preserve">Partners are supposed to update information on </w:t>
            </w:r>
            <w:r w:rsidR="00384E98">
              <w:rPr>
                <w:color w:val="000000"/>
              </w:rPr>
              <w:t>NFI Stock preparedness on monthly basis</w:t>
            </w:r>
          </w:p>
          <w:p w14:paraId="54DCC7DF" w14:textId="288618A0" w:rsidR="00E50623" w:rsidRDefault="00E50623" w:rsidP="00384E98">
            <w:pPr>
              <w:pStyle w:val="ListParagraph"/>
              <w:spacing w:before="100" w:beforeAutospacing="1" w:after="100" w:afterAutospacing="1"/>
              <w:ind w:left="825"/>
            </w:pPr>
          </w:p>
        </w:tc>
      </w:tr>
      <w:tr w:rsidR="00A45B2C" w14:paraId="47AD9538" w14:textId="77777777" w:rsidTr="000D3ADD">
        <w:trPr>
          <w:trHeight w:val="891"/>
        </w:trPr>
        <w:tc>
          <w:tcPr>
            <w:tcW w:w="2792" w:type="dxa"/>
          </w:tcPr>
          <w:p w14:paraId="32600E74" w14:textId="77777777" w:rsidR="003C1C40" w:rsidRDefault="003C1C40" w:rsidP="003C1C40">
            <w:pPr>
              <w:numPr>
                <w:ilvl w:val="0"/>
                <w:numId w:val="33"/>
              </w:numPr>
            </w:pPr>
            <w:r>
              <w:lastRenderedPageBreak/>
              <w:t xml:space="preserve">Discussion on Light and Medium Repairs with a focus on </w:t>
            </w:r>
            <w:proofErr w:type="spellStart"/>
            <w:r>
              <w:t>Izuim</w:t>
            </w:r>
            <w:proofErr w:type="spellEnd"/>
          </w:p>
          <w:p w14:paraId="0180F363" w14:textId="08F3D3D4" w:rsidR="003C1C40" w:rsidRPr="000413FD" w:rsidRDefault="003C1C40" w:rsidP="0020659F">
            <w:pPr>
              <w:ind w:left="720"/>
              <w:rPr>
                <w:b/>
                <w:spacing w:val="1"/>
                <w:lang w:val="uk-UA"/>
              </w:rPr>
            </w:pPr>
          </w:p>
        </w:tc>
        <w:tc>
          <w:tcPr>
            <w:tcW w:w="8987" w:type="dxa"/>
          </w:tcPr>
          <w:p w14:paraId="080C3680" w14:textId="25885428" w:rsidR="000E006D" w:rsidRDefault="00763A8E" w:rsidP="000E006D">
            <w:pPr>
              <w:pStyle w:val="Default"/>
              <w:numPr>
                <w:ilvl w:val="0"/>
                <w:numId w:val="23"/>
              </w:numPr>
              <w:rPr>
                <w:sz w:val="22"/>
                <w:szCs w:val="22"/>
              </w:rPr>
            </w:pPr>
            <w:r>
              <w:rPr>
                <w:sz w:val="22"/>
                <w:szCs w:val="22"/>
              </w:rPr>
              <w:t>S</w:t>
            </w:r>
            <w:r w:rsidR="00E34CE5">
              <w:rPr>
                <w:sz w:val="22"/>
                <w:szCs w:val="22"/>
              </w:rPr>
              <w:t>helter Cluster</w:t>
            </w:r>
            <w:r w:rsidR="005D0858">
              <w:rPr>
                <w:sz w:val="22"/>
                <w:szCs w:val="22"/>
              </w:rPr>
              <w:t xml:space="preserve"> brie</w:t>
            </w:r>
            <w:r w:rsidR="0035334C">
              <w:rPr>
                <w:sz w:val="22"/>
                <w:szCs w:val="22"/>
              </w:rPr>
              <w:t>fed</w:t>
            </w:r>
            <w:r w:rsidR="007B0EA8">
              <w:rPr>
                <w:sz w:val="22"/>
                <w:szCs w:val="22"/>
              </w:rPr>
              <w:t xml:space="preserve"> Partners about main points</w:t>
            </w:r>
            <w:r w:rsidR="000E006D">
              <w:rPr>
                <w:sz w:val="22"/>
                <w:szCs w:val="22"/>
              </w:rPr>
              <w:t xml:space="preserve"> of</w:t>
            </w:r>
            <w:r w:rsidR="007B0EA8">
              <w:rPr>
                <w:sz w:val="22"/>
                <w:szCs w:val="22"/>
              </w:rPr>
              <w:t xml:space="preserve"> </w:t>
            </w:r>
            <w:r w:rsidR="007B0EA8" w:rsidRPr="007B0EA8">
              <w:rPr>
                <w:sz w:val="22"/>
                <w:szCs w:val="22"/>
              </w:rPr>
              <w:t>SIDAR</w:t>
            </w:r>
            <w:r w:rsidR="000E006D">
              <w:rPr>
                <w:sz w:val="22"/>
                <w:szCs w:val="22"/>
              </w:rPr>
              <w:t>.</w:t>
            </w:r>
          </w:p>
          <w:p w14:paraId="3FD310C3" w14:textId="54FB9FB6" w:rsidR="007B0EA8" w:rsidRPr="007B0EA8" w:rsidRDefault="000E006D" w:rsidP="000E006D">
            <w:pPr>
              <w:pStyle w:val="Default"/>
              <w:ind w:left="720" w:right="200"/>
              <w:jc w:val="both"/>
              <w:rPr>
                <w:i/>
                <w:iCs/>
                <w:sz w:val="20"/>
                <w:szCs w:val="20"/>
              </w:rPr>
            </w:pPr>
            <w:r w:rsidRPr="000E006D">
              <w:rPr>
                <w:i/>
                <w:iCs/>
                <w:sz w:val="20"/>
                <w:szCs w:val="20"/>
              </w:rPr>
              <w:t xml:space="preserve">SIDAR or </w:t>
            </w:r>
            <w:r w:rsidR="007B0EA8" w:rsidRPr="000E006D">
              <w:rPr>
                <w:i/>
                <w:iCs/>
                <w:sz w:val="20"/>
                <w:szCs w:val="20"/>
              </w:rPr>
              <w:t>Shelter Information Damage Assessment and Response Database, is an innovative initiative led by the Shelter</w:t>
            </w:r>
            <w:r w:rsidRPr="000E006D">
              <w:rPr>
                <w:i/>
                <w:iCs/>
                <w:sz w:val="20"/>
                <w:szCs w:val="20"/>
              </w:rPr>
              <w:t xml:space="preserve"> </w:t>
            </w:r>
            <w:r w:rsidR="007B0EA8" w:rsidRPr="007B0EA8">
              <w:rPr>
                <w:i/>
                <w:iCs/>
                <w:sz w:val="20"/>
                <w:szCs w:val="20"/>
              </w:rPr>
              <w:t>Cluster and UNHCR in Ukraine. This database has been designed to facilitate improved coordination of humanitarian assistance at the address level among beneficiaries, local authorities, and humanitarian organizations. By providing comprehensive information on damaged houses and resources available in conflict-affected areas, SIDAR aims to</w:t>
            </w:r>
            <w:r>
              <w:rPr>
                <w:i/>
                <w:iCs/>
                <w:sz w:val="20"/>
                <w:szCs w:val="20"/>
              </w:rPr>
              <w:t xml:space="preserve"> </w:t>
            </w:r>
            <w:r w:rsidR="007B0EA8" w:rsidRPr="007B0EA8">
              <w:rPr>
                <w:i/>
                <w:iCs/>
                <w:sz w:val="20"/>
                <w:szCs w:val="20"/>
              </w:rPr>
              <w:t>enable a more effective and efficient response to the high need for damage assessments and response</w:t>
            </w:r>
            <w:r>
              <w:rPr>
                <w:i/>
                <w:iCs/>
                <w:sz w:val="20"/>
                <w:szCs w:val="20"/>
              </w:rPr>
              <w:t>.</w:t>
            </w:r>
          </w:p>
          <w:p w14:paraId="43308F5C" w14:textId="1F36D57E" w:rsidR="007B0EA8" w:rsidRDefault="007B0EA8" w:rsidP="00E34CE5">
            <w:pPr>
              <w:pStyle w:val="Default"/>
              <w:ind w:left="720"/>
              <w:rPr>
                <w:sz w:val="22"/>
                <w:szCs w:val="22"/>
              </w:rPr>
            </w:pPr>
          </w:p>
          <w:p w14:paraId="3E4A22D4" w14:textId="48946190" w:rsidR="00617360" w:rsidRDefault="000E006D" w:rsidP="00410AE4">
            <w:pPr>
              <w:numPr>
                <w:ilvl w:val="0"/>
                <w:numId w:val="23"/>
              </w:numPr>
              <w:spacing w:before="100" w:beforeAutospacing="1" w:after="100" w:afterAutospacing="1"/>
              <w:ind w:right="110"/>
              <w:jc w:val="both"/>
            </w:pPr>
            <w:r>
              <w:t xml:space="preserve">Shelter Cluster informed Partners on conducted meeting with representatives of </w:t>
            </w:r>
            <w:proofErr w:type="spellStart"/>
            <w:r>
              <w:t>Izum</w:t>
            </w:r>
            <w:proofErr w:type="spellEnd"/>
            <w:r>
              <w:t xml:space="preserve"> </w:t>
            </w:r>
            <w:proofErr w:type="spellStart"/>
            <w:r>
              <w:t>raion</w:t>
            </w:r>
            <w:proofErr w:type="spellEnd"/>
            <w:r>
              <w:t xml:space="preserve"> admin</w:t>
            </w:r>
            <w:r w:rsidR="00907D3C">
              <w:t xml:space="preserve">istration and heads of local </w:t>
            </w:r>
            <w:proofErr w:type="spellStart"/>
            <w:r w:rsidR="00B53ADE">
              <w:t>hromada</w:t>
            </w:r>
            <w:r w:rsidR="00907D3C">
              <w:t>s</w:t>
            </w:r>
            <w:proofErr w:type="spellEnd"/>
            <w:r w:rsidR="00907D3C">
              <w:t xml:space="preserve">. At the moment </w:t>
            </w:r>
            <w:r w:rsidR="0035334C">
              <w:t xml:space="preserve">three </w:t>
            </w:r>
            <w:proofErr w:type="spellStart"/>
            <w:r w:rsidR="00B53ADE">
              <w:t>hromada</w:t>
            </w:r>
            <w:r w:rsidR="00907D3C">
              <w:t>s</w:t>
            </w:r>
            <w:proofErr w:type="spellEnd"/>
            <w:r w:rsidR="00907D3C">
              <w:t xml:space="preserve"> </w:t>
            </w:r>
            <w:r w:rsidR="00617360">
              <w:t>sent  list</w:t>
            </w:r>
            <w:r w:rsidR="00E42A37">
              <w:t>s</w:t>
            </w:r>
            <w:r w:rsidR="00617360">
              <w:t xml:space="preserve"> of addresses of damaged houses</w:t>
            </w:r>
            <w:r w:rsidR="0035334C">
              <w:t xml:space="preserve"> </w:t>
            </w:r>
            <w:r w:rsidR="00617360">
              <w:t xml:space="preserve">. </w:t>
            </w:r>
          </w:p>
          <w:p w14:paraId="7BC16E62" w14:textId="7BE5D33D" w:rsidR="00E42A37" w:rsidRDefault="00E42A37" w:rsidP="00410AE4">
            <w:pPr>
              <w:numPr>
                <w:ilvl w:val="0"/>
                <w:numId w:val="23"/>
              </w:numPr>
              <w:spacing w:before="100" w:beforeAutospacing="1" w:after="100" w:afterAutospacing="1"/>
              <w:ind w:right="110"/>
              <w:jc w:val="both"/>
            </w:pPr>
            <w:r>
              <w:t xml:space="preserve">The list of multi-store buildings shared by </w:t>
            </w:r>
            <w:proofErr w:type="spellStart"/>
            <w:r>
              <w:t>Izum</w:t>
            </w:r>
            <w:proofErr w:type="spellEnd"/>
            <w:r>
              <w:t xml:space="preserve"> city council contain</w:t>
            </w:r>
            <w:r w:rsidR="0035334C">
              <w:t>s</w:t>
            </w:r>
            <w:r>
              <w:t xml:space="preserve"> about 200 </w:t>
            </w:r>
            <w:r w:rsidR="00A95D59">
              <w:t>addresses</w:t>
            </w:r>
            <w:r>
              <w:t xml:space="preserve"> of bu</w:t>
            </w:r>
            <w:r w:rsidR="007712D3">
              <w:t>ildings in need</w:t>
            </w:r>
            <w:r w:rsidR="00A95D59">
              <w:t>s</w:t>
            </w:r>
            <w:r w:rsidR="007712D3">
              <w:t xml:space="preserve"> </w:t>
            </w:r>
            <w:r w:rsidR="00A95D59">
              <w:t xml:space="preserve">of roof </w:t>
            </w:r>
            <w:r w:rsidR="001917FC">
              <w:t>repair, construction materials for repair of roofs and other common places.</w:t>
            </w:r>
          </w:p>
          <w:p w14:paraId="18CE204C" w14:textId="335080E4" w:rsidR="001917FC" w:rsidRDefault="001917FC" w:rsidP="00410AE4">
            <w:pPr>
              <w:numPr>
                <w:ilvl w:val="0"/>
                <w:numId w:val="23"/>
              </w:numPr>
              <w:spacing w:before="100" w:beforeAutospacing="1" w:after="100" w:afterAutospacing="1"/>
              <w:ind w:right="110"/>
              <w:jc w:val="both"/>
            </w:pPr>
            <w:r>
              <w:t xml:space="preserve">The list of </w:t>
            </w:r>
            <w:r w:rsidR="00FC12A5">
              <w:t xml:space="preserve">individual </w:t>
            </w:r>
            <w:r w:rsidR="00D06162">
              <w:t xml:space="preserve">houses contains information from </w:t>
            </w:r>
            <w:proofErr w:type="spellStart"/>
            <w:r w:rsidR="00D06162">
              <w:t>Izum</w:t>
            </w:r>
            <w:proofErr w:type="spellEnd"/>
            <w:r w:rsidR="00D06162">
              <w:t xml:space="preserve">, </w:t>
            </w:r>
            <w:proofErr w:type="spellStart"/>
            <w:r w:rsidR="00D06162">
              <w:t>Savintsi</w:t>
            </w:r>
            <w:proofErr w:type="spellEnd"/>
            <w:r w:rsidR="00D06162">
              <w:t xml:space="preserve"> and </w:t>
            </w:r>
            <w:proofErr w:type="spellStart"/>
            <w:r w:rsidR="00D06162">
              <w:t>Balaklia</w:t>
            </w:r>
            <w:proofErr w:type="spellEnd"/>
            <w:r w:rsidR="00D06162">
              <w:t xml:space="preserve"> </w:t>
            </w:r>
            <w:proofErr w:type="spellStart"/>
            <w:r w:rsidR="00B53ADE">
              <w:t>hromada</w:t>
            </w:r>
            <w:r w:rsidR="00D06162">
              <w:t>s</w:t>
            </w:r>
            <w:proofErr w:type="spellEnd"/>
            <w:r w:rsidR="00D06162">
              <w:t xml:space="preserve"> </w:t>
            </w:r>
            <w:r w:rsidR="00FC12A5">
              <w:t xml:space="preserve">regarding private houses </w:t>
            </w:r>
            <w:r w:rsidR="00A412CE">
              <w:t>with light a</w:t>
            </w:r>
            <w:r w:rsidR="00EA37BE">
              <w:t>nd</w:t>
            </w:r>
            <w:r w:rsidR="00A412CE">
              <w:t xml:space="preserve"> medium damages mostly.</w:t>
            </w:r>
          </w:p>
          <w:p w14:paraId="61B2FBA2" w14:textId="61062306" w:rsidR="00143B88" w:rsidRDefault="0035334C" w:rsidP="00125A30">
            <w:pPr>
              <w:pStyle w:val="ListParagraph"/>
              <w:widowControl/>
              <w:numPr>
                <w:ilvl w:val="0"/>
                <w:numId w:val="23"/>
              </w:numPr>
              <w:autoSpaceDE/>
              <w:autoSpaceDN/>
              <w:ind w:right="110"/>
              <w:contextualSpacing/>
            </w:pPr>
            <w:r>
              <w:t>SC will start the</w:t>
            </w:r>
            <w:r w:rsidR="00A412CE">
              <w:t xml:space="preserve"> coordination </w:t>
            </w:r>
            <w:r>
              <w:t>on</w:t>
            </w:r>
            <w:r w:rsidR="00A412CE">
              <w:t xml:space="preserve"> repair activities in indicated locations </w:t>
            </w:r>
            <w:r w:rsidR="00125A30">
              <w:t>on the basis on google-excel table developed on the form appropriated to further uploading to SIDAR.</w:t>
            </w:r>
          </w:p>
          <w:p w14:paraId="4B05C950" w14:textId="3C2139CB" w:rsidR="00125A30" w:rsidRPr="00A45B2C" w:rsidRDefault="00125A30" w:rsidP="00125A30">
            <w:pPr>
              <w:pStyle w:val="ListParagraph"/>
              <w:widowControl/>
              <w:autoSpaceDE/>
              <w:autoSpaceDN/>
              <w:ind w:left="825"/>
              <w:contextualSpacing/>
            </w:pPr>
          </w:p>
        </w:tc>
        <w:tc>
          <w:tcPr>
            <w:tcW w:w="3933" w:type="dxa"/>
          </w:tcPr>
          <w:p w14:paraId="2E5DFD83" w14:textId="2EBD2132" w:rsidR="00E93936" w:rsidRDefault="0035334C" w:rsidP="00016DE0">
            <w:pPr>
              <w:pStyle w:val="TableParagraph"/>
              <w:numPr>
                <w:ilvl w:val="0"/>
                <w:numId w:val="23"/>
              </w:numPr>
              <w:tabs>
                <w:tab w:val="left" w:pos="1185"/>
              </w:tabs>
              <w:spacing w:before="1"/>
              <w:ind w:right="96"/>
            </w:pPr>
            <w:r>
              <w:t>SC</w:t>
            </w:r>
            <w:r w:rsidR="002346BA">
              <w:t xml:space="preserve"> </w:t>
            </w:r>
            <w:r w:rsidR="00016DE0">
              <w:t>to</w:t>
            </w:r>
            <w:r w:rsidR="00125A30">
              <w:t xml:space="preserve"> share with Partners the google excel table </w:t>
            </w:r>
            <w:r w:rsidR="00E93936">
              <w:t xml:space="preserve">of the list of damages in </w:t>
            </w:r>
            <w:proofErr w:type="spellStart"/>
            <w:r w:rsidR="00E93936">
              <w:t>Izum</w:t>
            </w:r>
            <w:proofErr w:type="spellEnd"/>
            <w:r w:rsidR="00E93936">
              <w:t xml:space="preserve"> </w:t>
            </w:r>
            <w:proofErr w:type="spellStart"/>
            <w:r w:rsidR="00E93936">
              <w:t>raion</w:t>
            </w:r>
            <w:proofErr w:type="spellEnd"/>
            <w:r w:rsidR="00E93936">
              <w:t xml:space="preserve">; Partners to </w:t>
            </w:r>
            <w:r w:rsidR="004348FF">
              <w:t>provide their inputs</w:t>
            </w:r>
            <w:r w:rsidR="00BE384F">
              <w:t xml:space="preserve"> regarding planned, started, ongoing and completed activities.</w:t>
            </w:r>
            <w:r w:rsidR="004348FF">
              <w:t xml:space="preserve"> </w:t>
            </w:r>
          </w:p>
          <w:p w14:paraId="520C37D2" w14:textId="77777777" w:rsidR="00E93936" w:rsidRDefault="00E93936" w:rsidP="00BE384F">
            <w:pPr>
              <w:pStyle w:val="TableParagraph"/>
              <w:tabs>
                <w:tab w:val="left" w:pos="1185"/>
              </w:tabs>
              <w:spacing w:before="1"/>
              <w:ind w:right="96" w:firstLine="0"/>
            </w:pPr>
          </w:p>
          <w:p w14:paraId="0DACAF79" w14:textId="057F8C7B" w:rsidR="003532FD" w:rsidRDefault="0035334C" w:rsidP="00016DE0">
            <w:pPr>
              <w:pStyle w:val="TableParagraph"/>
              <w:numPr>
                <w:ilvl w:val="0"/>
                <w:numId w:val="23"/>
              </w:numPr>
              <w:tabs>
                <w:tab w:val="left" w:pos="1185"/>
              </w:tabs>
              <w:spacing w:before="1"/>
              <w:ind w:right="96"/>
            </w:pPr>
            <w:r>
              <w:t xml:space="preserve">SC </w:t>
            </w:r>
            <w:r w:rsidR="00BE384F">
              <w:t xml:space="preserve"> to </w:t>
            </w:r>
            <w:r w:rsidR="003532FD">
              <w:t>provide follow up on piloting SIDAR platform regarding Kharkiv city next meeting.</w:t>
            </w:r>
          </w:p>
          <w:p w14:paraId="34D46164" w14:textId="77777777" w:rsidR="003532FD" w:rsidRDefault="003532FD" w:rsidP="003532FD">
            <w:pPr>
              <w:pStyle w:val="ListParagraph"/>
            </w:pPr>
          </w:p>
          <w:p w14:paraId="3808E107" w14:textId="2A5580BE" w:rsidR="00016DE0" w:rsidRDefault="00016DE0" w:rsidP="003532FD">
            <w:pPr>
              <w:pStyle w:val="TableParagraph"/>
              <w:tabs>
                <w:tab w:val="left" w:pos="1185"/>
              </w:tabs>
              <w:spacing w:before="1"/>
              <w:ind w:right="96" w:firstLine="0"/>
            </w:pPr>
          </w:p>
        </w:tc>
      </w:tr>
      <w:tr w:rsidR="007C63D1" w14:paraId="44660225" w14:textId="77777777" w:rsidTr="007C63D1">
        <w:trPr>
          <w:trHeight w:val="891"/>
        </w:trPr>
        <w:tc>
          <w:tcPr>
            <w:tcW w:w="2792" w:type="dxa"/>
            <w:tcBorders>
              <w:top w:val="single" w:sz="4" w:space="0" w:color="000000"/>
              <w:left w:val="single" w:sz="4" w:space="0" w:color="000000"/>
              <w:bottom w:val="single" w:sz="4" w:space="0" w:color="000000"/>
              <w:right w:val="single" w:sz="4" w:space="0" w:color="000000"/>
            </w:tcBorders>
          </w:tcPr>
          <w:p w14:paraId="0AAB7205" w14:textId="1BAA94C8" w:rsidR="007C63D1" w:rsidRDefault="007C63D1" w:rsidP="003866A6">
            <w:pPr>
              <w:numPr>
                <w:ilvl w:val="0"/>
                <w:numId w:val="33"/>
              </w:numPr>
            </w:pPr>
            <w:r>
              <w:lastRenderedPageBreak/>
              <w:t>Winterization</w:t>
            </w:r>
          </w:p>
          <w:p w14:paraId="6E41E84E" w14:textId="77777777" w:rsidR="007C63D1" w:rsidRPr="007C63D1" w:rsidRDefault="007C63D1" w:rsidP="007C63D1">
            <w:pPr>
              <w:ind w:left="720" w:hanging="360"/>
            </w:pPr>
          </w:p>
        </w:tc>
        <w:tc>
          <w:tcPr>
            <w:tcW w:w="8987" w:type="dxa"/>
            <w:tcBorders>
              <w:top w:val="single" w:sz="4" w:space="0" w:color="000000"/>
              <w:left w:val="single" w:sz="4" w:space="0" w:color="000000"/>
              <w:bottom w:val="single" w:sz="4" w:space="0" w:color="000000"/>
              <w:right w:val="single" w:sz="4" w:space="0" w:color="000000"/>
            </w:tcBorders>
          </w:tcPr>
          <w:p w14:paraId="7179E4E8" w14:textId="75A44CE8" w:rsidR="007C63D1" w:rsidRPr="00553D2B" w:rsidRDefault="007C63D1" w:rsidP="002064A1">
            <w:pPr>
              <w:pStyle w:val="Default"/>
              <w:ind w:left="825"/>
              <w:rPr>
                <w:sz w:val="22"/>
                <w:szCs w:val="22"/>
              </w:rPr>
            </w:pPr>
            <w:r w:rsidRPr="00553D2B">
              <w:rPr>
                <w:sz w:val="22"/>
                <w:szCs w:val="22"/>
              </w:rPr>
              <w:t xml:space="preserve">Shelter Cluster briefly reminded to Partners about main points of </w:t>
            </w:r>
            <w:r w:rsidR="002064A1" w:rsidRPr="00553D2B">
              <w:rPr>
                <w:sz w:val="22"/>
                <w:szCs w:val="22"/>
              </w:rPr>
              <w:t>Winterization preparedness planning:</w:t>
            </w:r>
          </w:p>
          <w:p w14:paraId="6D129061" w14:textId="2BDAFA5F" w:rsidR="002064A1" w:rsidRPr="00553D2B" w:rsidRDefault="002064A1" w:rsidP="003866A6">
            <w:pPr>
              <w:pStyle w:val="Default"/>
              <w:numPr>
                <w:ilvl w:val="0"/>
                <w:numId w:val="23"/>
              </w:numPr>
              <w:rPr>
                <w:sz w:val="22"/>
                <w:szCs w:val="22"/>
              </w:rPr>
            </w:pPr>
            <w:r w:rsidRPr="00553D2B">
              <w:rPr>
                <w:sz w:val="22"/>
                <w:szCs w:val="22"/>
                <w:lang w:val="en-GB"/>
              </w:rPr>
              <w:t>The duration of winterization efforts has set by OCHA to be from mid-October until end of April each year,</w:t>
            </w:r>
          </w:p>
          <w:p w14:paraId="28117FF5" w14:textId="47DE15B7" w:rsidR="003119D1" w:rsidRPr="00553D2B" w:rsidRDefault="003119D1" w:rsidP="009D7E8C">
            <w:pPr>
              <w:pStyle w:val="Default"/>
              <w:numPr>
                <w:ilvl w:val="0"/>
                <w:numId w:val="23"/>
              </w:numPr>
              <w:ind w:hanging="325"/>
              <w:rPr>
                <w:sz w:val="22"/>
                <w:szCs w:val="22"/>
              </w:rPr>
            </w:pPr>
            <w:r w:rsidRPr="003119D1">
              <w:rPr>
                <w:sz w:val="22"/>
                <w:szCs w:val="22"/>
              </w:rPr>
              <w:t xml:space="preserve">The first round of data collection for SNFI Cluster winterization planning </w:t>
            </w:r>
            <w:r w:rsidRPr="003119D1">
              <w:rPr>
                <w:sz w:val="22"/>
                <w:szCs w:val="22"/>
              </w:rPr>
              <w:br/>
              <w:t>(October 01, 2023 - March 31, 2024)</w:t>
            </w:r>
            <w:r w:rsidRPr="00553D2B">
              <w:rPr>
                <w:sz w:val="22"/>
                <w:szCs w:val="22"/>
              </w:rPr>
              <w:t xml:space="preserve">, </w:t>
            </w:r>
          </w:p>
          <w:p w14:paraId="7B899E57" w14:textId="77777777" w:rsidR="00497AD8" w:rsidRPr="00497AD8" w:rsidRDefault="00837E54" w:rsidP="0002404F">
            <w:pPr>
              <w:pStyle w:val="Default"/>
              <w:numPr>
                <w:ilvl w:val="0"/>
                <w:numId w:val="23"/>
              </w:numPr>
              <w:ind w:right="110" w:hanging="325"/>
              <w:jc w:val="both"/>
              <w:rPr>
                <w:rFonts w:asciiTheme="minorHAnsi" w:hAnsiTheme="minorHAnsi" w:cstheme="minorHAnsi"/>
                <w:sz w:val="22"/>
                <w:szCs w:val="22"/>
              </w:rPr>
            </w:pPr>
            <w:proofErr w:type="spellStart"/>
            <w:r w:rsidRPr="00497AD8">
              <w:rPr>
                <w:rFonts w:asciiTheme="minorHAnsi" w:hAnsiTheme="minorHAnsi" w:cstheme="minorHAnsi"/>
                <w:sz w:val="22"/>
                <w:szCs w:val="22"/>
              </w:rPr>
              <w:t>ActivityInfo</w:t>
            </w:r>
            <w:proofErr w:type="spellEnd"/>
            <w:r w:rsidRPr="00497AD8">
              <w:rPr>
                <w:rFonts w:asciiTheme="minorHAnsi" w:hAnsiTheme="minorHAnsi" w:cstheme="minorHAnsi"/>
                <w:sz w:val="22"/>
                <w:szCs w:val="22"/>
              </w:rPr>
              <w:t xml:space="preserve"> will be used to collect this information; the first round of data collection is will 04.07.2023</w:t>
            </w:r>
          </w:p>
          <w:p w14:paraId="59C606CB" w14:textId="7AAA8A53" w:rsidR="00497AD8" w:rsidRPr="00497AD8" w:rsidRDefault="00553D2B" w:rsidP="009D7E8C">
            <w:pPr>
              <w:pStyle w:val="Default"/>
              <w:numPr>
                <w:ilvl w:val="0"/>
                <w:numId w:val="23"/>
              </w:numPr>
              <w:ind w:hanging="325"/>
              <w:jc w:val="both"/>
              <w:rPr>
                <w:rStyle w:val="Hyperlink"/>
                <w:rFonts w:asciiTheme="minorHAnsi" w:hAnsiTheme="minorHAnsi" w:cstheme="minorHAnsi"/>
                <w:color w:val="000000"/>
                <w:sz w:val="22"/>
                <w:szCs w:val="22"/>
                <w:u w:val="none"/>
              </w:rPr>
            </w:pPr>
            <w:r w:rsidRPr="00497AD8">
              <w:rPr>
                <w:rFonts w:asciiTheme="minorHAnsi" w:hAnsiTheme="minorHAnsi" w:cstheme="minorHAnsi"/>
                <w:sz w:val="22"/>
                <w:szCs w:val="22"/>
              </w:rPr>
              <w:t xml:space="preserve">Links for Shelter activity Matrix to check the content of activities: </w:t>
            </w:r>
            <w:hyperlink r:id="rId12" w:history="1">
              <w:r w:rsidRPr="00497AD8">
                <w:rPr>
                  <w:rStyle w:val="Hyperlink"/>
                  <w:rFonts w:asciiTheme="minorHAnsi" w:hAnsiTheme="minorHAnsi" w:cstheme="minorHAnsi"/>
                  <w:sz w:val="22"/>
                  <w:szCs w:val="22"/>
                </w:rPr>
                <w:t>(ENG)</w:t>
              </w:r>
            </w:hyperlink>
            <w:r w:rsidRPr="00497AD8">
              <w:rPr>
                <w:rFonts w:asciiTheme="minorHAnsi" w:hAnsiTheme="minorHAnsi" w:cstheme="minorHAnsi"/>
                <w:sz w:val="22"/>
                <w:szCs w:val="22"/>
              </w:rPr>
              <w:t xml:space="preserve">, </w:t>
            </w:r>
            <w:hyperlink r:id="rId13" w:history="1">
              <w:r w:rsidRPr="00497AD8">
                <w:rPr>
                  <w:rStyle w:val="Hyperlink"/>
                  <w:rFonts w:asciiTheme="minorHAnsi" w:hAnsiTheme="minorHAnsi" w:cstheme="minorHAnsi"/>
                  <w:sz w:val="22"/>
                  <w:szCs w:val="22"/>
                </w:rPr>
                <w:t>(UKR)</w:t>
              </w:r>
            </w:hyperlink>
          </w:p>
          <w:p w14:paraId="670D81A8" w14:textId="77777777" w:rsidR="004F2425" w:rsidRPr="004F2425" w:rsidRDefault="004F2425" w:rsidP="009D7E8C">
            <w:pPr>
              <w:pStyle w:val="Default"/>
              <w:numPr>
                <w:ilvl w:val="0"/>
                <w:numId w:val="23"/>
              </w:numPr>
              <w:ind w:right="200" w:hanging="325"/>
              <w:jc w:val="both"/>
              <w:rPr>
                <w:rFonts w:asciiTheme="minorHAnsi" w:hAnsiTheme="minorHAnsi" w:cstheme="minorHAnsi"/>
                <w:sz w:val="22"/>
                <w:szCs w:val="22"/>
              </w:rPr>
            </w:pPr>
            <w:r>
              <w:rPr>
                <w:rFonts w:asciiTheme="minorHAnsi" w:eastAsia="Times New Roman" w:hAnsiTheme="minorHAnsi" w:cstheme="minorHAnsi"/>
                <w:color w:val="222222"/>
                <w:sz w:val="22"/>
                <w:szCs w:val="22"/>
              </w:rPr>
              <w:t>S</w:t>
            </w:r>
            <w:r w:rsidRPr="00497AD8">
              <w:rPr>
                <w:rFonts w:asciiTheme="minorHAnsi" w:eastAsia="Times New Roman" w:hAnsiTheme="minorHAnsi" w:cstheme="minorHAnsi"/>
                <w:color w:val="222222"/>
                <w:sz w:val="22"/>
                <w:szCs w:val="22"/>
              </w:rPr>
              <w:t>ubmis</w:t>
            </w:r>
            <w:r>
              <w:rPr>
                <w:rFonts w:asciiTheme="minorHAnsi" w:eastAsia="Times New Roman" w:hAnsiTheme="minorHAnsi" w:cstheme="minorHAnsi"/>
                <w:color w:val="222222"/>
                <w:sz w:val="22"/>
                <w:szCs w:val="22"/>
              </w:rPr>
              <w:t>sion Partner’s</w:t>
            </w:r>
            <w:r w:rsidR="00497AD8" w:rsidRPr="00497AD8">
              <w:rPr>
                <w:rFonts w:asciiTheme="minorHAnsi" w:eastAsia="Times New Roman" w:hAnsiTheme="minorHAnsi" w:cstheme="minorHAnsi"/>
                <w:color w:val="222222"/>
                <w:sz w:val="22"/>
                <w:szCs w:val="22"/>
              </w:rPr>
              <w:t xml:space="preserve"> </w:t>
            </w:r>
            <w:r w:rsidR="00497AD8" w:rsidRPr="004F2425">
              <w:rPr>
                <w:rStyle w:val="Emphasis"/>
                <w:rFonts w:asciiTheme="minorHAnsi" w:eastAsia="Times New Roman" w:hAnsiTheme="minorHAnsi" w:cstheme="minorHAnsi"/>
                <w:i w:val="0"/>
                <w:iCs w:val="0"/>
                <w:color w:val="222222"/>
                <w:sz w:val="22"/>
                <w:szCs w:val="22"/>
              </w:rPr>
              <w:t>Winter Planning figures</w:t>
            </w:r>
            <w:r w:rsidR="00497AD8" w:rsidRPr="00497AD8">
              <w:rPr>
                <w:rFonts w:asciiTheme="minorHAnsi" w:eastAsia="Times New Roman" w:hAnsiTheme="minorHAnsi" w:cstheme="minorHAnsi"/>
                <w:color w:val="222222"/>
                <w:sz w:val="22"/>
                <w:szCs w:val="22"/>
              </w:rPr>
              <w:t xml:space="preserve"> </w:t>
            </w:r>
            <w:r>
              <w:rPr>
                <w:rFonts w:asciiTheme="minorHAnsi" w:eastAsia="Times New Roman" w:hAnsiTheme="minorHAnsi" w:cstheme="minorHAnsi"/>
                <w:color w:val="222222"/>
                <w:sz w:val="22"/>
                <w:szCs w:val="22"/>
              </w:rPr>
              <w:t xml:space="preserve">is </w:t>
            </w:r>
            <w:r w:rsidR="00497AD8" w:rsidRPr="00497AD8">
              <w:rPr>
                <w:rFonts w:asciiTheme="minorHAnsi" w:eastAsia="Times New Roman" w:hAnsiTheme="minorHAnsi" w:cstheme="minorHAnsi"/>
                <w:color w:val="222222"/>
                <w:sz w:val="22"/>
                <w:szCs w:val="22"/>
              </w:rPr>
              <w:t xml:space="preserve">through the </w:t>
            </w:r>
            <w:proofErr w:type="spellStart"/>
            <w:r w:rsidR="00497AD8" w:rsidRPr="00497AD8">
              <w:rPr>
                <w:rStyle w:val="Emphasis"/>
                <w:rFonts w:asciiTheme="minorHAnsi" w:eastAsia="Times New Roman" w:hAnsiTheme="minorHAnsi" w:cstheme="minorHAnsi"/>
                <w:b/>
                <w:bCs/>
                <w:color w:val="222222"/>
                <w:sz w:val="22"/>
                <w:szCs w:val="22"/>
                <w:u w:val="single"/>
              </w:rPr>
              <w:t>ActivityInfo</w:t>
            </w:r>
            <w:proofErr w:type="spellEnd"/>
            <w:r w:rsidR="00497AD8" w:rsidRPr="00497AD8">
              <w:rPr>
                <w:rFonts w:asciiTheme="minorHAnsi" w:eastAsia="Times New Roman" w:hAnsiTheme="minorHAnsi" w:cstheme="minorHAnsi"/>
                <w:color w:val="222222"/>
                <w:sz w:val="22"/>
                <w:szCs w:val="22"/>
              </w:rPr>
              <w:t xml:space="preserve"> </w:t>
            </w:r>
            <w:r w:rsidR="00497AD8" w:rsidRPr="00497AD8">
              <w:rPr>
                <w:rStyle w:val="Emphasis"/>
                <w:rFonts w:asciiTheme="minorHAnsi" w:eastAsia="Times New Roman" w:hAnsiTheme="minorHAnsi" w:cstheme="minorHAnsi"/>
                <w:color w:val="222222"/>
                <w:sz w:val="22"/>
                <w:szCs w:val="22"/>
                <w:u w:val="single"/>
              </w:rPr>
              <w:t>Activity Planning Module</w:t>
            </w:r>
            <w:r w:rsidR="00497AD8" w:rsidRPr="00497AD8">
              <w:rPr>
                <w:rFonts w:asciiTheme="minorHAnsi" w:eastAsia="Times New Roman" w:hAnsiTheme="minorHAnsi" w:cstheme="minorHAnsi"/>
                <w:color w:val="222222"/>
                <w:sz w:val="22"/>
                <w:szCs w:val="22"/>
              </w:rPr>
              <w:t>. </w:t>
            </w:r>
          </w:p>
          <w:p w14:paraId="7A59606B" w14:textId="6E8E6033" w:rsidR="004F2425" w:rsidRPr="004F2425" w:rsidRDefault="00497AD8" w:rsidP="009D7E8C">
            <w:pPr>
              <w:pStyle w:val="Default"/>
              <w:numPr>
                <w:ilvl w:val="0"/>
                <w:numId w:val="23"/>
              </w:numPr>
              <w:ind w:right="200" w:hanging="325"/>
              <w:jc w:val="both"/>
              <w:rPr>
                <w:rFonts w:asciiTheme="minorHAnsi" w:hAnsiTheme="minorHAnsi" w:cstheme="minorHAnsi"/>
                <w:sz w:val="22"/>
                <w:szCs w:val="22"/>
              </w:rPr>
            </w:pPr>
            <w:r w:rsidRPr="00497AD8">
              <w:rPr>
                <w:rFonts w:asciiTheme="minorHAnsi" w:eastAsia="Times New Roman" w:hAnsiTheme="minorHAnsi" w:cstheme="minorHAnsi"/>
                <w:color w:val="222222"/>
                <w:sz w:val="22"/>
                <w:szCs w:val="22"/>
              </w:rPr>
              <w:t xml:space="preserve">As part of the Winterization planning exercise the </w:t>
            </w:r>
            <w:hyperlink r:id="rId14" w:tgtFrame="_blank" w:history="1">
              <w:r w:rsidRPr="00497AD8">
                <w:rPr>
                  <w:rStyle w:val="Hyperlink"/>
                  <w:rFonts w:asciiTheme="minorHAnsi" w:eastAsia="Times New Roman" w:hAnsiTheme="minorHAnsi" w:cstheme="minorHAnsi"/>
                  <w:color w:val="007C89"/>
                  <w:sz w:val="22"/>
                  <w:szCs w:val="22"/>
                </w:rPr>
                <w:t>excel import template</w:t>
              </w:r>
            </w:hyperlink>
            <w:r w:rsidRPr="00497AD8">
              <w:rPr>
                <w:rFonts w:asciiTheme="minorHAnsi" w:eastAsia="Times New Roman" w:hAnsiTheme="minorHAnsi" w:cstheme="minorHAnsi"/>
                <w:color w:val="222222"/>
                <w:sz w:val="22"/>
                <w:szCs w:val="22"/>
              </w:rPr>
              <w:t xml:space="preserve"> has been updated along with corresponding changes in </w:t>
            </w:r>
            <w:proofErr w:type="spellStart"/>
            <w:r w:rsidRPr="00497AD8">
              <w:rPr>
                <w:rFonts w:asciiTheme="minorHAnsi" w:eastAsia="Times New Roman" w:hAnsiTheme="minorHAnsi" w:cstheme="minorHAnsi"/>
                <w:color w:val="222222"/>
                <w:sz w:val="22"/>
                <w:szCs w:val="22"/>
              </w:rPr>
              <w:t>ActivityInfo.</w:t>
            </w:r>
            <w:proofErr w:type="spellEnd"/>
          </w:p>
          <w:p w14:paraId="02084780" w14:textId="77777777" w:rsidR="004F2425" w:rsidRPr="004F2425" w:rsidRDefault="00497AD8" w:rsidP="009D7E8C">
            <w:pPr>
              <w:pStyle w:val="Default"/>
              <w:numPr>
                <w:ilvl w:val="0"/>
                <w:numId w:val="23"/>
              </w:numPr>
              <w:ind w:right="200" w:hanging="325"/>
              <w:jc w:val="both"/>
              <w:rPr>
                <w:rFonts w:asciiTheme="minorHAnsi" w:hAnsiTheme="minorHAnsi" w:cstheme="minorHAnsi"/>
                <w:sz w:val="22"/>
                <w:szCs w:val="22"/>
              </w:rPr>
            </w:pPr>
            <w:r w:rsidRPr="00497AD8">
              <w:rPr>
                <w:rFonts w:asciiTheme="minorHAnsi" w:eastAsia="Times New Roman" w:hAnsiTheme="minorHAnsi" w:cstheme="minorHAnsi"/>
                <w:color w:val="222222"/>
                <w:sz w:val="22"/>
                <w:szCs w:val="22"/>
              </w:rPr>
              <w:t xml:space="preserve">Winterization planning figures should be added through the Activity Planning Module (APM) of </w:t>
            </w:r>
            <w:proofErr w:type="spellStart"/>
            <w:r w:rsidRPr="00497AD8">
              <w:rPr>
                <w:rFonts w:asciiTheme="minorHAnsi" w:eastAsia="Times New Roman" w:hAnsiTheme="minorHAnsi" w:cstheme="minorHAnsi"/>
                <w:color w:val="222222"/>
                <w:sz w:val="22"/>
                <w:szCs w:val="22"/>
              </w:rPr>
              <w:t>ActivityInfo</w:t>
            </w:r>
            <w:proofErr w:type="spellEnd"/>
            <w:r w:rsidRPr="00497AD8">
              <w:rPr>
                <w:rFonts w:asciiTheme="minorHAnsi" w:eastAsia="Times New Roman" w:hAnsiTheme="minorHAnsi" w:cstheme="minorHAnsi"/>
                <w:color w:val="222222"/>
                <w:sz w:val="22"/>
                <w:szCs w:val="22"/>
              </w:rPr>
              <w:t xml:space="preserve"> either through the web interface or using the import template. Detailed guidance can be found in the </w:t>
            </w:r>
            <w:hyperlink r:id="rId15" w:tgtFrame="_blank" w:history="1">
              <w:r w:rsidRPr="00497AD8">
                <w:rPr>
                  <w:rStyle w:val="Hyperlink"/>
                  <w:rFonts w:asciiTheme="minorHAnsi" w:eastAsia="Times New Roman" w:hAnsiTheme="minorHAnsi" w:cstheme="minorHAnsi"/>
                  <w:color w:val="007C89"/>
                  <w:sz w:val="22"/>
                  <w:szCs w:val="22"/>
                </w:rPr>
                <w:t xml:space="preserve">Cluster </w:t>
              </w:r>
              <w:proofErr w:type="spellStart"/>
              <w:r w:rsidRPr="00497AD8">
                <w:rPr>
                  <w:rStyle w:val="Hyperlink"/>
                  <w:rFonts w:asciiTheme="minorHAnsi" w:eastAsia="Times New Roman" w:hAnsiTheme="minorHAnsi" w:cstheme="minorHAnsi"/>
                  <w:color w:val="007C89"/>
                  <w:sz w:val="22"/>
                  <w:szCs w:val="22"/>
                </w:rPr>
                <w:t>DropBox</w:t>
              </w:r>
              <w:proofErr w:type="spellEnd"/>
            </w:hyperlink>
            <w:r w:rsidRPr="00497AD8">
              <w:rPr>
                <w:rFonts w:asciiTheme="minorHAnsi" w:eastAsia="Times New Roman" w:hAnsiTheme="minorHAnsi" w:cstheme="minorHAnsi"/>
                <w:color w:val="222222"/>
                <w:sz w:val="22"/>
                <w:szCs w:val="22"/>
              </w:rPr>
              <w:t>.</w:t>
            </w:r>
          </w:p>
          <w:p w14:paraId="23B5074E" w14:textId="77777777" w:rsidR="007C63D1" w:rsidRPr="007C63D1" w:rsidRDefault="007C63D1" w:rsidP="00862121">
            <w:pPr>
              <w:widowControl/>
              <w:autoSpaceDE/>
              <w:autoSpaceDN/>
              <w:ind w:right="110"/>
              <w:contextualSpacing/>
            </w:pPr>
          </w:p>
        </w:tc>
        <w:tc>
          <w:tcPr>
            <w:tcW w:w="3933" w:type="dxa"/>
            <w:tcBorders>
              <w:top w:val="single" w:sz="4" w:space="0" w:color="000000"/>
              <w:left w:val="single" w:sz="4" w:space="0" w:color="000000"/>
              <w:bottom w:val="single" w:sz="4" w:space="0" w:color="000000"/>
              <w:right w:val="single" w:sz="4" w:space="0" w:color="000000"/>
            </w:tcBorders>
          </w:tcPr>
          <w:p w14:paraId="0DE7D239" w14:textId="77777777" w:rsidR="009127BA" w:rsidRDefault="001D4718" w:rsidP="003866A6">
            <w:pPr>
              <w:pStyle w:val="TableParagraph"/>
              <w:numPr>
                <w:ilvl w:val="0"/>
                <w:numId w:val="23"/>
              </w:numPr>
              <w:tabs>
                <w:tab w:val="left" w:pos="1185"/>
              </w:tabs>
              <w:spacing w:before="1"/>
              <w:ind w:right="96"/>
            </w:pPr>
            <w:r>
              <w:t xml:space="preserve">Partners to ensure </w:t>
            </w:r>
            <w:r w:rsidR="009127BA">
              <w:t>providing information on Winterization planning via Activity Info.</w:t>
            </w:r>
          </w:p>
          <w:p w14:paraId="07220CAC" w14:textId="55F4081B" w:rsidR="001D4718" w:rsidRDefault="007C63D1" w:rsidP="003866A6">
            <w:pPr>
              <w:pStyle w:val="TableParagraph"/>
              <w:numPr>
                <w:ilvl w:val="0"/>
                <w:numId w:val="23"/>
              </w:numPr>
              <w:tabs>
                <w:tab w:val="left" w:pos="1185"/>
              </w:tabs>
              <w:spacing w:before="1"/>
              <w:ind w:right="96"/>
            </w:pPr>
            <w:r>
              <w:t xml:space="preserve">Cluster to share with Partners </w:t>
            </w:r>
            <w:r w:rsidR="00862121">
              <w:t xml:space="preserve">the primary results </w:t>
            </w:r>
            <w:r w:rsidR="001D4718">
              <w:t>of data collection regarding Winterization planning.</w:t>
            </w:r>
          </w:p>
          <w:p w14:paraId="78A58F65" w14:textId="77777777" w:rsidR="007C63D1" w:rsidRDefault="007C63D1" w:rsidP="007C63D1">
            <w:pPr>
              <w:pStyle w:val="TableParagraph"/>
              <w:tabs>
                <w:tab w:val="left" w:pos="1185"/>
              </w:tabs>
              <w:spacing w:before="1"/>
              <w:ind w:right="96"/>
            </w:pPr>
          </w:p>
          <w:p w14:paraId="027B0471" w14:textId="77777777" w:rsidR="007C63D1" w:rsidRDefault="007C63D1" w:rsidP="007C63D1">
            <w:pPr>
              <w:pStyle w:val="TableParagraph"/>
              <w:tabs>
                <w:tab w:val="left" w:pos="1185"/>
              </w:tabs>
              <w:spacing w:before="1"/>
              <w:ind w:right="96"/>
            </w:pPr>
          </w:p>
        </w:tc>
      </w:tr>
    </w:tbl>
    <w:p w14:paraId="771EB9E0" w14:textId="77777777" w:rsidR="00865E07" w:rsidRPr="00AA5CA6" w:rsidRDefault="00865E07" w:rsidP="00865E07">
      <w:pPr>
        <w:sectPr w:rsidR="00865E07" w:rsidRPr="00AA5CA6">
          <w:headerReference w:type="default" r:id="rId16"/>
          <w:footerReference w:type="default" r:id="rId17"/>
          <w:pgSz w:w="16850" w:h="11900" w:orient="landscape"/>
          <w:pgMar w:top="520" w:right="140" w:bottom="320" w:left="760" w:header="0" w:footer="129" w:gutter="0"/>
          <w:cols w:space="720"/>
        </w:sectPr>
      </w:pPr>
    </w:p>
    <w:p w14:paraId="70CDAE39" w14:textId="77777777" w:rsidR="00865E07" w:rsidRPr="00AA5CA6" w:rsidRDefault="00865E07" w:rsidP="00865E07">
      <w:pPr>
        <w:sectPr w:rsidR="00865E07" w:rsidRPr="00AA5CA6">
          <w:pgSz w:w="16850" w:h="11900" w:orient="landscape"/>
          <w:pgMar w:top="520" w:right="140" w:bottom="320" w:left="760" w:header="0" w:footer="129" w:gutter="0"/>
          <w:cols w:space="720"/>
        </w:sectPr>
      </w:pPr>
    </w:p>
    <w:p w14:paraId="1DA1B79F" w14:textId="77777777" w:rsidR="00865E07" w:rsidRPr="00AA5CA6" w:rsidRDefault="00865E07" w:rsidP="00865E07">
      <w:pPr>
        <w:spacing w:line="268" w:lineRule="exact"/>
        <w:jc w:val="both"/>
        <w:sectPr w:rsidR="00865E07" w:rsidRPr="00AA5CA6">
          <w:pgSz w:w="16850" w:h="11900" w:orient="landscape"/>
          <w:pgMar w:top="520" w:right="140" w:bottom="320" w:left="760" w:header="0" w:footer="129" w:gutter="0"/>
          <w:cols w:space="720"/>
        </w:sectPr>
      </w:pPr>
    </w:p>
    <w:p w14:paraId="600E0C6D" w14:textId="77777777" w:rsidR="00865E07" w:rsidRPr="00AA5CA6" w:rsidRDefault="00865E07" w:rsidP="00865E07"/>
    <w:p w14:paraId="64B5CC0B" w14:textId="77777777" w:rsidR="00865E07" w:rsidRPr="00AA5CA6" w:rsidRDefault="00865E07"/>
    <w:sectPr w:rsidR="00865E07" w:rsidRPr="00AA5CA6">
      <w:pgSz w:w="16850" w:h="11900" w:orient="landscape"/>
      <w:pgMar w:top="520" w:right="140" w:bottom="320" w:left="760" w:header="0" w:footer="1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67058" w14:textId="77777777" w:rsidR="00FE2713" w:rsidRDefault="00FE2713">
      <w:r>
        <w:separator/>
      </w:r>
    </w:p>
  </w:endnote>
  <w:endnote w:type="continuationSeparator" w:id="0">
    <w:p w14:paraId="113F717E" w14:textId="77777777" w:rsidR="00FE2713" w:rsidRDefault="00FE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738210"/>
      <w:docPartObj>
        <w:docPartGallery w:val="Page Numbers (Bottom of Page)"/>
        <w:docPartUnique/>
      </w:docPartObj>
    </w:sdtPr>
    <w:sdtEndPr>
      <w:rPr>
        <w:color w:val="7F7F7F" w:themeColor="background1" w:themeShade="7F"/>
        <w:spacing w:val="60"/>
      </w:rPr>
    </w:sdtEndPr>
    <w:sdtContent>
      <w:p w14:paraId="0413405E" w14:textId="102068BD" w:rsidR="006C0DE0" w:rsidRDefault="006C0DE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CC25EC2" w14:textId="34999C70" w:rsidR="004B59B0" w:rsidRDefault="0002404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E1D4F" w14:textId="77777777" w:rsidR="00FE2713" w:rsidRDefault="00FE2713">
      <w:r>
        <w:separator/>
      </w:r>
    </w:p>
  </w:footnote>
  <w:footnote w:type="continuationSeparator" w:id="0">
    <w:p w14:paraId="39528487" w14:textId="77777777" w:rsidR="00FE2713" w:rsidRDefault="00FE2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85E4" w14:textId="77777777" w:rsidR="006C0DE0" w:rsidRDefault="006C0DE0" w:rsidP="00900F86">
    <w:pPr>
      <w:pStyle w:val="Header"/>
      <w:tabs>
        <w:tab w:val="clear" w:pos="9026"/>
        <w:tab w:val="left" w:pos="6420"/>
      </w:tabs>
    </w:pPr>
  </w:p>
  <w:p w14:paraId="000E8AC7" w14:textId="77777777" w:rsidR="006C0DE0" w:rsidRDefault="006C0DE0" w:rsidP="00900F86">
    <w:pPr>
      <w:pStyle w:val="Header"/>
      <w:tabs>
        <w:tab w:val="clear" w:pos="9026"/>
        <w:tab w:val="left" w:pos="6420"/>
      </w:tabs>
    </w:pPr>
  </w:p>
  <w:p w14:paraId="463D77D0" w14:textId="2BCD5A50" w:rsidR="00900F86" w:rsidRDefault="00900F86" w:rsidP="00900F86">
    <w:pPr>
      <w:pStyle w:val="Header"/>
      <w:tabs>
        <w:tab w:val="clear" w:pos="9026"/>
        <w:tab w:val="left" w:pos="6420"/>
      </w:tabs>
    </w:pPr>
    <w:r>
      <w:rPr>
        <w:rFonts w:ascii="Times New Roman"/>
        <w:noProof/>
        <w:sz w:val="20"/>
      </w:rPr>
      <w:drawing>
        <wp:inline distT="0" distB="0" distL="0" distR="0" wp14:anchorId="4D8D70B2" wp14:editId="3976E388">
          <wp:extent cx="2799882" cy="438150"/>
          <wp:effectExtent l="0" t="0" r="63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rotWithShape="1">
                  <a:blip r:embed="rId1">
                    <a:extLst>
                      <a:ext uri="{28A0092B-C50C-407E-A947-70E740481C1C}">
                        <a14:useLocalDpi xmlns:a14="http://schemas.microsoft.com/office/drawing/2010/main" val="0"/>
                      </a:ext>
                    </a:extLst>
                  </a:blip>
                  <a:srcRect r="15073" b="-2533"/>
                  <a:stretch/>
                </pic:blipFill>
                <pic:spPr bwMode="auto">
                  <a:xfrm>
                    <a:off x="0" y="0"/>
                    <a:ext cx="2825169" cy="442107"/>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02B"/>
    <w:multiLevelType w:val="hybridMultilevel"/>
    <w:tmpl w:val="42B2036E"/>
    <w:lvl w:ilvl="0" w:tplc="0B807A0A">
      <w:numFmt w:val="bullet"/>
      <w:lvlText w:val=""/>
      <w:lvlJc w:val="left"/>
      <w:pPr>
        <w:ind w:left="825" w:hanging="360"/>
      </w:pPr>
      <w:rPr>
        <w:rFonts w:ascii="Symbol" w:eastAsia="Symbol" w:hAnsi="Symbol" w:cs="Symbol" w:hint="default"/>
        <w:w w:val="100"/>
        <w:sz w:val="22"/>
        <w:szCs w:val="22"/>
        <w:lang w:val="en-US" w:eastAsia="en-US" w:bidi="ar-SA"/>
      </w:rPr>
    </w:lvl>
    <w:lvl w:ilvl="1" w:tplc="2DA0BC5E">
      <w:numFmt w:val="bullet"/>
      <w:lvlText w:val="-"/>
      <w:lvlJc w:val="left"/>
      <w:pPr>
        <w:ind w:left="1185" w:hanging="360"/>
      </w:pPr>
      <w:rPr>
        <w:rFonts w:ascii="Calibri" w:eastAsia="Calibri" w:hAnsi="Calibri" w:cs="Calibri" w:hint="default"/>
        <w:b/>
        <w:bCs/>
        <w:w w:val="100"/>
        <w:sz w:val="22"/>
        <w:szCs w:val="22"/>
        <w:lang w:val="en-US" w:eastAsia="en-US" w:bidi="ar-SA"/>
      </w:rPr>
    </w:lvl>
    <w:lvl w:ilvl="2" w:tplc="16E0F742">
      <w:numFmt w:val="bullet"/>
      <w:lvlText w:val="•"/>
      <w:lvlJc w:val="left"/>
      <w:pPr>
        <w:ind w:left="2042" w:hanging="360"/>
      </w:pPr>
      <w:rPr>
        <w:rFonts w:hint="default"/>
        <w:lang w:val="en-US" w:eastAsia="en-US" w:bidi="ar-SA"/>
      </w:rPr>
    </w:lvl>
    <w:lvl w:ilvl="3" w:tplc="433A9200">
      <w:numFmt w:val="bullet"/>
      <w:lvlText w:val="•"/>
      <w:lvlJc w:val="left"/>
      <w:pPr>
        <w:ind w:left="2904" w:hanging="360"/>
      </w:pPr>
      <w:rPr>
        <w:rFonts w:hint="default"/>
        <w:lang w:val="en-US" w:eastAsia="en-US" w:bidi="ar-SA"/>
      </w:rPr>
    </w:lvl>
    <w:lvl w:ilvl="4" w:tplc="B6988FBC">
      <w:numFmt w:val="bullet"/>
      <w:lvlText w:val="•"/>
      <w:lvlJc w:val="left"/>
      <w:pPr>
        <w:ind w:left="3766" w:hanging="360"/>
      </w:pPr>
      <w:rPr>
        <w:rFonts w:hint="default"/>
        <w:lang w:val="en-US" w:eastAsia="en-US" w:bidi="ar-SA"/>
      </w:rPr>
    </w:lvl>
    <w:lvl w:ilvl="5" w:tplc="9E20C186">
      <w:numFmt w:val="bullet"/>
      <w:lvlText w:val="•"/>
      <w:lvlJc w:val="left"/>
      <w:pPr>
        <w:ind w:left="4628" w:hanging="360"/>
      </w:pPr>
      <w:rPr>
        <w:rFonts w:hint="default"/>
        <w:lang w:val="en-US" w:eastAsia="en-US" w:bidi="ar-SA"/>
      </w:rPr>
    </w:lvl>
    <w:lvl w:ilvl="6" w:tplc="C21AE18E">
      <w:numFmt w:val="bullet"/>
      <w:lvlText w:val="•"/>
      <w:lvlJc w:val="left"/>
      <w:pPr>
        <w:ind w:left="5490" w:hanging="360"/>
      </w:pPr>
      <w:rPr>
        <w:rFonts w:hint="default"/>
        <w:lang w:val="en-US" w:eastAsia="en-US" w:bidi="ar-SA"/>
      </w:rPr>
    </w:lvl>
    <w:lvl w:ilvl="7" w:tplc="9E1E6166">
      <w:numFmt w:val="bullet"/>
      <w:lvlText w:val="•"/>
      <w:lvlJc w:val="left"/>
      <w:pPr>
        <w:ind w:left="6352" w:hanging="360"/>
      </w:pPr>
      <w:rPr>
        <w:rFonts w:hint="default"/>
        <w:lang w:val="en-US" w:eastAsia="en-US" w:bidi="ar-SA"/>
      </w:rPr>
    </w:lvl>
    <w:lvl w:ilvl="8" w:tplc="EEEC58A0">
      <w:numFmt w:val="bullet"/>
      <w:lvlText w:val="•"/>
      <w:lvlJc w:val="left"/>
      <w:pPr>
        <w:ind w:left="7214" w:hanging="360"/>
      </w:pPr>
      <w:rPr>
        <w:rFonts w:hint="default"/>
        <w:lang w:val="en-US" w:eastAsia="en-US" w:bidi="ar-SA"/>
      </w:rPr>
    </w:lvl>
  </w:abstractNum>
  <w:abstractNum w:abstractNumId="1" w15:restartNumberingAfterBreak="0">
    <w:nsid w:val="039F2C91"/>
    <w:multiLevelType w:val="hybridMultilevel"/>
    <w:tmpl w:val="0B68E744"/>
    <w:lvl w:ilvl="0" w:tplc="04090001">
      <w:start w:val="1"/>
      <w:numFmt w:val="bullet"/>
      <w:lvlText w:val=""/>
      <w:lvlJc w:val="left"/>
      <w:pPr>
        <w:ind w:left="1650" w:hanging="360"/>
      </w:pPr>
      <w:rPr>
        <w:rFonts w:ascii="Symbol" w:hAnsi="Symbol" w:hint="default"/>
        <w:w w:val="100"/>
        <w:sz w:val="22"/>
        <w:szCs w:val="22"/>
        <w:lang w:val="en-US" w:eastAsia="en-US" w:bidi="ar-SA"/>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15:restartNumberingAfterBreak="0">
    <w:nsid w:val="04596E55"/>
    <w:multiLevelType w:val="hybridMultilevel"/>
    <w:tmpl w:val="08B68F82"/>
    <w:lvl w:ilvl="0" w:tplc="4DB20AC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68A062D"/>
    <w:multiLevelType w:val="hybridMultilevel"/>
    <w:tmpl w:val="3A926CE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15:restartNumberingAfterBreak="0">
    <w:nsid w:val="06F81624"/>
    <w:multiLevelType w:val="hybridMultilevel"/>
    <w:tmpl w:val="CB10A8EC"/>
    <w:lvl w:ilvl="0" w:tplc="1D5A53DE">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07E34085"/>
    <w:multiLevelType w:val="hybridMultilevel"/>
    <w:tmpl w:val="EDC2F3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9867DD5"/>
    <w:multiLevelType w:val="hybridMultilevel"/>
    <w:tmpl w:val="711CCBDC"/>
    <w:lvl w:ilvl="0" w:tplc="62A004A0">
      <w:start w:val="1"/>
      <w:numFmt w:val="bullet"/>
      <w:lvlText w:val=""/>
      <w:lvlJc w:val="left"/>
      <w:pPr>
        <w:tabs>
          <w:tab w:val="num" w:pos="720"/>
        </w:tabs>
        <w:ind w:left="720" w:hanging="360"/>
      </w:pPr>
      <w:rPr>
        <w:rFonts w:ascii="Wingdings" w:hAnsi="Wingdings" w:hint="default"/>
      </w:rPr>
    </w:lvl>
    <w:lvl w:ilvl="1" w:tplc="CBDA1F5E" w:tentative="1">
      <w:start w:val="1"/>
      <w:numFmt w:val="bullet"/>
      <w:lvlText w:val=""/>
      <w:lvlJc w:val="left"/>
      <w:pPr>
        <w:tabs>
          <w:tab w:val="num" w:pos="1440"/>
        </w:tabs>
        <w:ind w:left="1440" w:hanging="360"/>
      </w:pPr>
      <w:rPr>
        <w:rFonts w:ascii="Wingdings" w:hAnsi="Wingdings" w:hint="default"/>
      </w:rPr>
    </w:lvl>
    <w:lvl w:ilvl="2" w:tplc="D2D6FAD2" w:tentative="1">
      <w:start w:val="1"/>
      <w:numFmt w:val="bullet"/>
      <w:lvlText w:val=""/>
      <w:lvlJc w:val="left"/>
      <w:pPr>
        <w:tabs>
          <w:tab w:val="num" w:pos="2160"/>
        </w:tabs>
        <w:ind w:left="2160" w:hanging="360"/>
      </w:pPr>
      <w:rPr>
        <w:rFonts w:ascii="Wingdings" w:hAnsi="Wingdings" w:hint="default"/>
      </w:rPr>
    </w:lvl>
    <w:lvl w:ilvl="3" w:tplc="ED00B652" w:tentative="1">
      <w:start w:val="1"/>
      <w:numFmt w:val="bullet"/>
      <w:lvlText w:val=""/>
      <w:lvlJc w:val="left"/>
      <w:pPr>
        <w:tabs>
          <w:tab w:val="num" w:pos="2880"/>
        </w:tabs>
        <w:ind w:left="2880" w:hanging="360"/>
      </w:pPr>
      <w:rPr>
        <w:rFonts w:ascii="Wingdings" w:hAnsi="Wingdings" w:hint="default"/>
      </w:rPr>
    </w:lvl>
    <w:lvl w:ilvl="4" w:tplc="EAEE3194" w:tentative="1">
      <w:start w:val="1"/>
      <w:numFmt w:val="bullet"/>
      <w:lvlText w:val=""/>
      <w:lvlJc w:val="left"/>
      <w:pPr>
        <w:tabs>
          <w:tab w:val="num" w:pos="3600"/>
        </w:tabs>
        <w:ind w:left="3600" w:hanging="360"/>
      </w:pPr>
      <w:rPr>
        <w:rFonts w:ascii="Wingdings" w:hAnsi="Wingdings" w:hint="default"/>
      </w:rPr>
    </w:lvl>
    <w:lvl w:ilvl="5" w:tplc="478AD67E" w:tentative="1">
      <w:start w:val="1"/>
      <w:numFmt w:val="bullet"/>
      <w:lvlText w:val=""/>
      <w:lvlJc w:val="left"/>
      <w:pPr>
        <w:tabs>
          <w:tab w:val="num" w:pos="4320"/>
        </w:tabs>
        <w:ind w:left="4320" w:hanging="360"/>
      </w:pPr>
      <w:rPr>
        <w:rFonts w:ascii="Wingdings" w:hAnsi="Wingdings" w:hint="default"/>
      </w:rPr>
    </w:lvl>
    <w:lvl w:ilvl="6" w:tplc="1A406B54" w:tentative="1">
      <w:start w:val="1"/>
      <w:numFmt w:val="bullet"/>
      <w:lvlText w:val=""/>
      <w:lvlJc w:val="left"/>
      <w:pPr>
        <w:tabs>
          <w:tab w:val="num" w:pos="5040"/>
        </w:tabs>
        <w:ind w:left="5040" w:hanging="360"/>
      </w:pPr>
      <w:rPr>
        <w:rFonts w:ascii="Wingdings" w:hAnsi="Wingdings" w:hint="default"/>
      </w:rPr>
    </w:lvl>
    <w:lvl w:ilvl="7" w:tplc="CF1E5634" w:tentative="1">
      <w:start w:val="1"/>
      <w:numFmt w:val="bullet"/>
      <w:lvlText w:val=""/>
      <w:lvlJc w:val="left"/>
      <w:pPr>
        <w:tabs>
          <w:tab w:val="num" w:pos="5760"/>
        </w:tabs>
        <w:ind w:left="5760" w:hanging="360"/>
      </w:pPr>
      <w:rPr>
        <w:rFonts w:ascii="Wingdings" w:hAnsi="Wingdings" w:hint="default"/>
      </w:rPr>
    </w:lvl>
    <w:lvl w:ilvl="8" w:tplc="924E31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EE52DB"/>
    <w:multiLevelType w:val="hybridMultilevel"/>
    <w:tmpl w:val="BEA6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C452C"/>
    <w:multiLevelType w:val="hybridMultilevel"/>
    <w:tmpl w:val="62A831DE"/>
    <w:lvl w:ilvl="0" w:tplc="C8063256">
      <w:start w:val="1"/>
      <w:numFmt w:val="bullet"/>
      <w:lvlText w:val=""/>
      <w:lvlJc w:val="left"/>
      <w:pPr>
        <w:ind w:left="1440" w:hanging="360"/>
      </w:pPr>
      <w:rPr>
        <w:rFonts w:ascii="Symbol" w:eastAsia="Calibri"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F179CE"/>
    <w:multiLevelType w:val="hybridMultilevel"/>
    <w:tmpl w:val="73586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B3931"/>
    <w:multiLevelType w:val="hybridMultilevel"/>
    <w:tmpl w:val="CE9E2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205CD"/>
    <w:multiLevelType w:val="hybridMultilevel"/>
    <w:tmpl w:val="5B346A3A"/>
    <w:lvl w:ilvl="0" w:tplc="0409000F">
      <w:start w:val="1"/>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2" w15:restartNumberingAfterBreak="0">
    <w:nsid w:val="251C6DCD"/>
    <w:multiLevelType w:val="hybridMultilevel"/>
    <w:tmpl w:val="45E02864"/>
    <w:lvl w:ilvl="0" w:tplc="F9CA3BC6">
      <w:start w:val="1"/>
      <w:numFmt w:val="bullet"/>
      <w:lvlText w:val="-"/>
      <w:lvlJc w:val="left"/>
      <w:pPr>
        <w:tabs>
          <w:tab w:val="num" w:pos="720"/>
        </w:tabs>
        <w:ind w:left="720" w:hanging="360"/>
      </w:pPr>
      <w:rPr>
        <w:rFonts w:ascii="Calibri" w:hAnsi="Calibri" w:hint="default"/>
      </w:rPr>
    </w:lvl>
    <w:lvl w:ilvl="1" w:tplc="886E4FC4" w:tentative="1">
      <w:start w:val="1"/>
      <w:numFmt w:val="bullet"/>
      <w:lvlText w:val="-"/>
      <w:lvlJc w:val="left"/>
      <w:pPr>
        <w:tabs>
          <w:tab w:val="num" w:pos="1440"/>
        </w:tabs>
        <w:ind w:left="1440" w:hanging="360"/>
      </w:pPr>
      <w:rPr>
        <w:rFonts w:ascii="Calibri" w:hAnsi="Calibri" w:hint="default"/>
      </w:rPr>
    </w:lvl>
    <w:lvl w:ilvl="2" w:tplc="7804AE56" w:tentative="1">
      <w:start w:val="1"/>
      <w:numFmt w:val="bullet"/>
      <w:lvlText w:val="-"/>
      <w:lvlJc w:val="left"/>
      <w:pPr>
        <w:tabs>
          <w:tab w:val="num" w:pos="2160"/>
        </w:tabs>
        <w:ind w:left="2160" w:hanging="360"/>
      </w:pPr>
      <w:rPr>
        <w:rFonts w:ascii="Calibri" w:hAnsi="Calibri" w:hint="default"/>
      </w:rPr>
    </w:lvl>
    <w:lvl w:ilvl="3" w:tplc="B838DADA" w:tentative="1">
      <w:start w:val="1"/>
      <w:numFmt w:val="bullet"/>
      <w:lvlText w:val="-"/>
      <w:lvlJc w:val="left"/>
      <w:pPr>
        <w:tabs>
          <w:tab w:val="num" w:pos="2880"/>
        </w:tabs>
        <w:ind w:left="2880" w:hanging="360"/>
      </w:pPr>
      <w:rPr>
        <w:rFonts w:ascii="Calibri" w:hAnsi="Calibri" w:hint="default"/>
      </w:rPr>
    </w:lvl>
    <w:lvl w:ilvl="4" w:tplc="736C5C36" w:tentative="1">
      <w:start w:val="1"/>
      <w:numFmt w:val="bullet"/>
      <w:lvlText w:val="-"/>
      <w:lvlJc w:val="left"/>
      <w:pPr>
        <w:tabs>
          <w:tab w:val="num" w:pos="3600"/>
        </w:tabs>
        <w:ind w:left="3600" w:hanging="360"/>
      </w:pPr>
      <w:rPr>
        <w:rFonts w:ascii="Calibri" w:hAnsi="Calibri" w:hint="default"/>
      </w:rPr>
    </w:lvl>
    <w:lvl w:ilvl="5" w:tplc="D79E4E5A" w:tentative="1">
      <w:start w:val="1"/>
      <w:numFmt w:val="bullet"/>
      <w:lvlText w:val="-"/>
      <w:lvlJc w:val="left"/>
      <w:pPr>
        <w:tabs>
          <w:tab w:val="num" w:pos="4320"/>
        </w:tabs>
        <w:ind w:left="4320" w:hanging="360"/>
      </w:pPr>
      <w:rPr>
        <w:rFonts w:ascii="Calibri" w:hAnsi="Calibri" w:hint="default"/>
      </w:rPr>
    </w:lvl>
    <w:lvl w:ilvl="6" w:tplc="59EAF392" w:tentative="1">
      <w:start w:val="1"/>
      <w:numFmt w:val="bullet"/>
      <w:lvlText w:val="-"/>
      <w:lvlJc w:val="left"/>
      <w:pPr>
        <w:tabs>
          <w:tab w:val="num" w:pos="5040"/>
        </w:tabs>
        <w:ind w:left="5040" w:hanging="360"/>
      </w:pPr>
      <w:rPr>
        <w:rFonts w:ascii="Calibri" w:hAnsi="Calibri" w:hint="default"/>
      </w:rPr>
    </w:lvl>
    <w:lvl w:ilvl="7" w:tplc="EED05B4A" w:tentative="1">
      <w:start w:val="1"/>
      <w:numFmt w:val="bullet"/>
      <w:lvlText w:val="-"/>
      <w:lvlJc w:val="left"/>
      <w:pPr>
        <w:tabs>
          <w:tab w:val="num" w:pos="5760"/>
        </w:tabs>
        <w:ind w:left="5760" w:hanging="360"/>
      </w:pPr>
      <w:rPr>
        <w:rFonts w:ascii="Calibri" w:hAnsi="Calibri" w:hint="default"/>
      </w:rPr>
    </w:lvl>
    <w:lvl w:ilvl="8" w:tplc="8F72A8DE"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27FD469A"/>
    <w:multiLevelType w:val="hybridMultilevel"/>
    <w:tmpl w:val="68A26712"/>
    <w:lvl w:ilvl="0" w:tplc="A2866B1C">
      <w:start w:val="1"/>
      <w:numFmt w:val="bullet"/>
      <w:lvlText w:val="-"/>
      <w:lvlJc w:val="left"/>
      <w:pPr>
        <w:tabs>
          <w:tab w:val="num" w:pos="720"/>
        </w:tabs>
        <w:ind w:left="720" w:hanging="360"/>
      </w:pPr>
      <w:rPr>
        <w:rFonts w:ascii="Calibri" w:hAnsi="Calibri" w:hint="default"/>
      </w:rPr>
    </w:lvl>
    <w:lvl w:ilvl="1" w:tplc="83305352" w:tentative="1">
      <w:start w:val="1"/>
      <w:numFmt w:val="bullet"/>
      <w:lvlText w:val="-"/>
      <w:lvlJc w:val="left"/>
      <w:pPr>
        <w:tabs>
          <w:tab w:val="num" w:pos="1440"/>
        </w:tabs>
        <w:ind w:left="1440" w:hanging="360"/>
      </w:pPr>
      <w:rPr>
        <w:rFonts w:ascii="Calibri" w:hAnsi="Calibri" w:hint="default"/>
      </w:rPr>
    </w:lvl>
    <w:lvl w:ilvl="2" w:tplc="EDA8F0B6" w:tentative="1">
      <w:start w:val="1"/>
      <w:numFmt w:val="bullet"/>
      <w:lvlText w:val="-"/>
      <w:lvlJc w:val="left"/>
      <w:pPr>
        <w:tabs>
          <w:tab w:val="num" w:pos="2160"/>
        </w:tabs>
        <w:ind w:left="2160" w:hanging="360"/>
      </w:pPr>
      <w:rPr>
        <w:rFonts w:ascii="Calibri" w:hAnsi="Calibri" w:hint="default"/>
      </w:rPr>
    </w:lvl>
    <w:lvl w:ilvl="3" w:tplc="231C3CEC" w:tentative="1">
      <w:start w:val="1"/>
      <w:numFmt w:val="bullet"/>
      <w:lvlText w:val="-"/>
      <w:lvlJc w:val="left"/>
      <w:pPr>
        <w:tabs>
          <w:tab w:val="num" w:pos="2880"/>
        </w:tabs>
        <w:ind w:left="2880" w:hanging="360"/>
      </w:pPr>
      <w:rPr>
        <w:rFonts w:ascii="Calibri" w:hAnsi="Calibri" w:hint="default"/>
      </w:rPr>
    </w:lvl>
    <w:lvl w:ilvl="4" w:tplc="AC805298" w:tentative="1">
      <w:start w:val="1"/>
      <w:numFmt w:val="bullet"/>
      <w:lvlText w:val="-"/>
      <w:lvlJc w:val="left"/>
      <w:pPr>
        <w:tabs>
          <w:tab w:val="num" w:pos="3600"/>
        </w:tabs>
        <w:ind w:left="3600" w:hanging="360"/>
      </w:pPr>
      <w:rPr>
        <w:rFonts w:ascii="Calibri" w:hAnsi="Calibri" w:hint="default"/>
      </w:rPr>
    </w:lvl>
    <w:lvl w:ilvl="5" w:tplc="25CA3870" w:tentative="1">
      <w:start w:val="1"/>
      <w:numFmt w:val="bullet"/>
      <w:lvlText w:val="-"/>
      <w:lvlJc w:val="left"/>
      <w:pPr>
        <w:tabs>
          <w:tab w:val="num" w:pos="4320"/>
        </w:tabs>
        <w:ind w:left="4320" w:hanging="360"/>
      </w:pPr>
      <w:rPr>
        <w:rFonts w:ascii="Calibri" w:hAnsi="Calibri" w:hint="default"/>
      </w:rPr>
    </w:lvl>
    <w:lvl w:ilvl="6" w:tplc="6D54C3EC" w:tentative="1">
      <w:start w:val="1"/>
      <w:numFmt w:val="bullet"/>
      <w:lvlText w:val="-"/>
      <w:lvlJc w:val="left"/>
      <w:pPr>
        <w:tabs>
          <w:tab w:val="num" w:pos="5040"/>
        </w:tabs>
        <w:ind w:left="5040" w:hanging="360"/>
      </w:pPr>
      <w:rPr>
        <w:rFonts w:ascii="Calibri" w:hAnsi="Calibri" w:hint="default"/>
      </w:rPr>
    </w:lvl>
    <w:lvl w:ilvl="7" w:tplc="AD901FDE" w:tentative="1">
      <w:start w:val="1"/>
      <w:numFmt w:val="bullet"/>
      <w:lvlText w:val="-"/>
      <w:lvlJc w:val="left"/>
      <w:pPr>
        <w:tabs>
          <w:tab w:val="num" w:pos="5760"/>
        </w:tabs>
        <w:ind w:left="5760" w:hanging="360"/>
      </w:pPr>
      <w:rPr>
        <w:rFonts w:ascii="Calibri" w:hAnsi="Calibri" w:hint="default"/>
      </w:rPr>
    </w:lvl>
    <w:lvl w:ilvl="8" w:tplc="F462D898"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2CD6534C"/>
    <w:multiLevelType w:val="hybridMultilevel"/>
    <w:tmpl w:val="893658F4"/>
    <w:lvl w:ilvl="0" w:tplc="EAB22BD2">
      <w:start w:val="1"/>
      <w:numFmt w:val="bullet"/>
      <w:lvlText w:val="•"/>
      <w:lvlJc w:val="left"/>
      <w:pPr>
        <w:tabs>
          <w:tab w:val="num" w:pos="720"/>
        </w:tabs>
        <w:ind w:left="720" w:hanging="360"/>
      </w:pPr>
      <w:rPr>
        <w:rFonts w:ascii="Arial" w:hAnsi="Arial" w:hint="default"/>
      </w:rPr>
    </w:lvl>
    <w:lvl w:ilvl="1" w:tplc="5BF2DE08" w:tentative="1">
      <w:start w:val="1"/>
      <w:numFmt w:val="bullet"/>
      <w:lvlText w:val="•"/>
      <w:lvlJc w:val="left"/>
      <w:pPr>
        <w:tabs>
          <w:tab w:val="num" w:pos="1440"/>
        </w:tabs>
        <w:ind w:left="1440" w:hanging="360"/>
      </w:pPr>
      <w:rPr>
        <w:rFonts w:ascii="Arial" w:hAnsi="Arial" w:hint="default"/>
      </w:rPr>
    </w:lvl>
    <w:lvl w:ilvl="2" w:tplc="7C066228" w:tentative="1">
      <w:start w:val="1"/>
      <w:numFmt w:val="bullet"/>
      <w:lvlText w:val="•"/>
      <w:lvlJc w:val="left"/>
      <w:pPr>
        <w:tabs>
          <w:tab w:val="num" w:pos="2160"/>
        </w:tabs>
        <w:ind w:left="2160" w:hanging="360"/>
      </w:pPr>
      <w:rPr>
        <w:rFonts w:ascii="Arial" w:hAnsi="Arial" w:hint="default"/>
      </w:rPr>
    </w:lvl>
    <w:lvl w:ilvl="3" w:tplc="09E6212C" w:tentative="1">
      <w:start w:val="1"/>
      <w:numFmt w:val="bullet"/>
      <w:lvlText w:val="•"/>
      <w:lvlJc w:val="left"/>
      <w:pPr>
        <w:tabs>
          <w:tab w:val="num" w:pos="2880"/>
        </w:tabs>
        <w:ind w:left="2880" w:hanging="360"/>
      </w:pPr>
      <w:rPr>
        <w:rFonts w:ascii="Arial" w:hAnsi="Arial" w:hint="default"/>
      </w:rPr>
    </w:lvl>
    <w:lvl w:ilvl="4" w:tplc="E166C512" w:tentative="1">
      <w:start w:val="1"/>
      <w:numFmt w:val="bullet"/>
      <w:lvlText w:val="•"/>
      <w:lvlJc w:val="left"/>
      <w:pPr>
        <w:tabs>
          <w:tab w:val="num" w:pos="3600"/>
        </w:tabs>
        <w:ind w:left="3600" w:hanging="360"/>
      </w:pPr>
      <w:rPr>
        <w:rFonts w:ascii="Arial" w:hAnsi="Arial" w:hint="default"/>
      </w:rPr>
    </w:lvl>
    <w:lvl w:ilvl="5" w:tplc="C3B0B080" w:tentative="1">
      <w:start w:val="1"/>
      <w:numFmt w:val="bullet"/>
      <w:lvlText w:val="•"/>
      <w:lvlJc w:val="left"/>
      <w:pPr>
        <w:tabs>
          <w:tab w:val="num" w:pos="4320"/>
        </w:tabs>
        <w:ind w:left="4320" w:hanging="360"/>
      </w:pPr>
      <w:rPr>
        <w:rFonts w:ascii="Arial" w:hAnsi="Arial" w:hint="default"/>
      </w:rPr>
    </w:lvl>
    <w:lvl w:ilvl="6" w:tplc="D03C0FA0" w:tentative="1">
      <w:start w:val="1"/>
      <w:numFmt w:val="bullet"/>
      <w:lvlText w:val="•"/>
      <w:lvlJc w:val="left"/>
      <w:pPr>
        <w:tabs>
          <w:tab w:val="num" w:pos="5040"/>
        </w:tabs>
        <w:ind w:left="5040" w:hanging="360"/>
      </w:pPr>
      <w:rPr>
        <w:rFonts w:ascii="Arial" w:hAnsi="Arial" w:hint="default"/>
      </w:rPr>
    </w:lvl>
    <w:lvl w:ilvl="7" w:tplc="B8F87F3E" w:tentative="1">
      <w:start w:val="1"/>
      <w:numFmt w:val="bullet"/>
      <w:lvlText w:val="•"/>
      <w:lvlJc w:val="left"/>
      <w:pPr>
        <w:tabs>
          <w:tab w:val="num" w:pos="5760"/>
        </w:tabs>
        <w:ind w:left="5760" w:hanging="360"/>
      </w:pPr>
      <w:rPr>
        <w:rFonts w:ascii="Arial" w:hAnsi="Arial" w:hint="default"/>
      </w:rPr>
    </w:lvl>
    <w:lvl w:ilvl="8" w:tplc="CF5203B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F7F45F4"/>
    <w:multiLevelType w:val="hybridMultilevel"/>
    <w:tmpl w:val="C2420F50"/>
    <w:lvl w:ilvl="0" w:tplc="0B807A0A">
      <w:numFmt w:val="bullet"/>
      <w:lvlText w:val=""/>
      <w:lvlJc w:val="left"/>
      <w:pPr>
        <w:ind w:left="825" w:hanging="360"/>
      </w:pPr>
      <w:rPr>
        <w:rFonts w:ascii="Symbol" w:eastAsia="Symbol" w:hAnsi="Symbol" w:cs="Symbol" w:hint="default"/>
        <w:w w:val="100"/>
        <w:sz w:val="22"/>
        <w:szCs w:val="22"/>
        <w:lang w:val="en-US"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13D1D3D"/>
    <w:multiLevelType w:val="hybridMultilevel"/>
    <w:tmpl w:val="2B8600AE"/>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1BA7AFE"/>
    <w:multiLevelType w:val="hybridMultilevel"/>
    <w:tmpl w:val="E604E85E"/>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376E18"/>
    <w:multiLevelType w:val="hybridMultilevel"/>
    <w:tmpl w:val="D5CA23F4"/>
    <w:lvl w:ilvl="0" w:tplc="0B807A0A">
      <w:numFmt w:val="bullet"/>
      <w:lvlText w:val=""/>
      <w:lvlJc w:val="left"/>
      <w:pPr>
        <w:ind w:left="165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9" w15:restartNumberingAfterBreak="0">
    <w:nsid w:val="37E04356"/>
    <w:multiLevelType w:val="hybridMultilevel"/>
    <w:tmpl w:val="F92EEE6A"/>
    <w:lvl w:ilvl="0" w:tplc="0B807A0A">
      <w:numFmt w:val="bullet"/>
      <w:lvlText w:val=""/>
      <w:lvlJc w:val="left"/>
      <w:pPr>
        <w:ind w:left="720" w:hanging="360"/>
      </w:pPr>
      <w:rPr>
        <w:rFonts w:ascii="Symbol" w:eastAsia="Symbol" w:hAnsi="Symbol" w:cs="Symbol" w:hint="default"/>
        <w:w w:val="100"/>
        <w:sz w:val="22"/>
        <w:szCs w:val="22"/>
        <w:lang w:val="en-US" w:eastAsia="en-US" w:bidi="ar-SA"/>
      </w:rPr>
    </w:lvl>
    <w:lvl w:ilvl="1" w:tplc="20000003" w:tentative="1">
      <w:start w:val="1"/>
      <w:numFmt w:val="bullet"/>
      <w:lvlText w:val="o"/>
      <w:lvlJc w:val="left"/>
      <w:pPr>
        <w:ind w:left="1335" w:hanging="360"/>
      </w:pPr>
      <w:rPr>
        <w:rFonts w:ascii="Courier New" w:hAnsi="Courier New" w:cs="Courier New" w:hint="default"/>
      </w:rPr>
    </w:lvl>
    <w:lvl w:ilvl="2" w:tplc="20000005" w:tentative="1">
      <w:start w:val="1"/>
      <w:numFmt w:val="bullet"/>
      <w:lvlText w:val=""/>
      <w:lvlJc w:val="left"/>
      <w:pPr>
        <w:ind w:left="2055" w:hanging="360"/>
      </w:pPr>
      <w:rPr>
        <w:rFonts w:ascii="Wingdings" w:hAnsi="Wingdings" w:hint="default"/>
      </w:rPr>
    </w:lvl>
    <w:lvl w:ilvl="3" w:tplc="20000001" w:tentative="1">
      <w:start w:val="1"/>
      <w:numFmt w:val="bullet"/>
      <w:lvlText w:val=""/>
      <w:lvlJc w:val="left"/>
      <w:pPr>
        <w:ind w:left="2775" w:hanging="360"/>
      </w:pPr>
      <w:rPr>
        <w:rFonts w:ascii="Symbol" w:hAnsi="Symbol" w:hint="default"/>
      </w:rPr>
    </w:lvl>
    <w:lvl w:ilvl="4" w:tplc="20000003" w:tentative="1">
      <w:start w:val="1"/>
      <w:numFmt w:val="bullet"/>
      <w:lvlText w:val="o"/>
      <w:lvlJc w:val="left"/>
      <w:pPr>
        <w:ind w:left="3495" w:hanging="360"/>
      </w:pPr>
      <w:rPr>
        <w:rFonts w:ascii="Courier New" w:hAnsi="Courier New" w:cs="Courier New" w:hint="default"/>
      </w:rPr>
    </w:lvl>
    <w:lvl w:ilvl="5" w:tplc="20000005" w:tentative="1">
      <w:start w:val="1"/>
      <w:numFmt w:val="bullet"/>
      <w:lvlText w:val=""/>
      <w:lvlJc w:val="left"/>
      <w:pPr>
        <w:ind w:left="4215" w:hanging="360"/>
      </w:pPr>
      <w:rPr>
        <w:rFonts w:ascii="Wingdings" w:hAnsi="Wingdings" w:hint="default"/>
      </w:rPr>
    </w:lvl>
    <w:lvl w:ilvl="6" w:tplc="20000001" w:tentative="1">
      <w:start w:val="1"/>
      <w:numFmt w:val="bullet"/>
      <w:lvlText w:val=""/>
      <w:lvlJc w:val="left"/>
      <w:pPr>
        <w:ind w:left="4935" w:hanging="360"/>
      </w:pPr>
      <w:rPr>
        <w:rFonts w:ascii="Symbol" w:hAnsi="Symbol" w:hint="default"/>
      </w:rPr>
    </w:lvl>
    <w:lvl w:ilvl="7" w:tplc="20000003" w:tentative="1">
      <w:start w:val="1"/>
      <w:numFmt w:val="bullet"/>
      <w:lvlText w:val="o"/>
      <w:lvlJc w:val="left"/>
      <w:pPr>
        <w:ind w:left="5655" w:hanging="360"/>
      </w:pPr>
      <w:rPr>
        <w:rFonts w:ascii="Courier New" w:hAnsi="Courier New" w:cs="Courier New" w:hint="default"/>
      </w:rPr>
    </w:lvl>
    <w:lvl w:ilvl="8" w:tplc="20000005" w:tentative="1">
      <w:start w:val="1"/>
      <w:numFmt w:val="bullet"/>
      <w:lvlText w:val=""/>
      <w:lvlJc w:val="left"/>
      <w:pPr>
        <w:ind w:left="6375" w:hanging="360"/>
      </w:pPr>
      <w:rPr>
        <w:rFonts w:ascii="Wingdings" w:hAnsi="Wingdings" w:hint="default"/>
      </w:rPr>
    </w:lvl>
  </w:abstractNum>
  <w:abstractNum w:abstractNumId="20" w15:restartNumberingAfterBreak="0">
    <w:nsid w:val="406B0327"/>
    <w:multiLevelType w:val="hybridMultilevel"/>
    <w:tmpl w:val="29B2054C"/>
    <w:lvl w:ilvl="0" w:tplc="8AF671EC">
      <w:numFmt w:val="bullet"/>
      <w:lvlText w:val=""/>
      <w:lvlJc w:val="left"/>
      <w:pPr>
        <w:ind w:left="435" w:hanging="360"/>
      </w:pPr>
      <w:rPr>
        <w:rFonts w:ascii="Symbol" w:eastAsia="Symbol" w:hAnsi="Symbol" w:cs="Symbol" w:hint="default"/>
        <w:w w:val="100"/>
        <w:sz w:val="22"/>
        <w:szCs w:val="22"/>
        <w:lang w:val="en-US" w:eastAsia="en-US" w:bidi="ar-SA"/>
      </w:rPr>
    </w:lvl>
    <w:lvl w:ilvl="1" w:tplc="07F6B21C">
      <w:numFmt w:val="bullet"/>
      <w:lvlText w:val="•"/>
      <w:lvlJc w:val="left"/>
      <w:pPr>
        <w:ind w:left="792" w:hanging="360"/>
      </w:pPr>
      <w:rPr>
        <w:rFonts w:hint="default"/>
        <w:lang w:val="en-US" w:eastAsia="en-US" w:bidi="ar-SA"/>
      </w:rPr>
    </w:lvl>
    <w:lvl w:ilvl="2" w:tplc="7E46A246">
      <w:numFmt w:val="bullet"/>
      <w:lvlText w:val="•"/>
      <w:lvlJc w:val="left"/>
      <w:pPr>
        <w:ind w:left="1144" w:hanging="360"/>
      </w:pPr>
      <w:rPr>
        <w:rFonts w:hint="default"/>
        <w:lang w:val="en-US" w:eastAsia="en-US" w:bidi="ar-SA"/>
      </w:rPr>
    </w:lvl>
    <w:lvl w:ilvl="3" w:tplc="C050721E">
      <w:numFmt w:val="bullet"/>
      <w:lvlText w:val="•"/>
      <w:lvlJc w:val="left"/>
      <w:pPr>
        <w:ind w:left="1496" w:hanging="360"/>
      </w:pPr>
      <w:rPr>
        <w:rFonts w:hint="default"/>
        <w:lang w:val="en-US" w:eastAsia="en-US" w:bidi="ar-SA"/>
      </w:rPr>
    </w:lvl>
    <w:lvl w:ilvl="4" w:tplc="51D01EE6">
      <w:numFmt w:val="bullet"/>
      <w:lvlText w:val="•"/>
      <w:lvlJc w:val="left"/>
      <w:pPr>
        <w:ind w:left="1848" w:hanging="360"/>
      </w:pPr>
      <w:rPr>
        <w:rFonts w:hint="default"/>
        <w:lang w:val="en-US" w:eastAsia="en-US" w:bidi="ar-SA"/>
      </w:rPr>
    </w:lvl>
    <w:lvl w:ilvl="5" w:tplc="BE903DCA">
      <w:numFmt w:val="bullet"/>
      <w:lvlText w:val="•"/>
      <w:lvlJc w:val="left"/>
      <w:pPr>
        <w:ind w:left="2200" w:hanging="360"/>
      </w:pPr>
      <w:rPr>
        <w:rFonts w:hint="default"/>
        <w:lang w:val="en-US" w:eastAsia="en-US" w:bidi="ar-SA"/>
      </w:rPr>
    </w:lvl>
    <w:lvl w:ilvl="6" w:tplc="C02E5222">
      <w:numFmt w:val="bullet"/>
      <w:lvlText w:val="•"/>
      <w:lvlJc w:val="left"/>
      <w:pPr>
        <w:ind w:left="2552" w:hanging="360"/>
      </w:pPr>
      <w:rPr>
        <w:rFonts w:hint="default"/>
        <w:lang w:val="en-US" w:eastAsia="en-US" w:bidi="ar-SA"/>
      </w:rPr>
    </w:lvl>
    <w:lvl w:ilvl="7" w:tplc="37287FDA">
      <w:numFmt w:val="bullet"/>
      <w:lvlText w:val="•"/>
      <w:lvlJc w:val="left"/>
      <w:pPr>
        <w:ind w:left="2904" w:hanging="360"/>
      </w:pPr>
      <w:rPr>
        <w:rFonts w:hint="default"/>
        <w:lang w:val="en-US" w:eastAsia="en-US" w:bidi="ar-SA"/>
      </w:rPr>
    </w:lvl>
    <w:lvl w:ilvl="8" w:tplc="2C528AAA">
      <w:numFmt w:val="bullet"/>
      <w:lvlText w:val="•"/>
      <w:lvlJc w:val="left"/>
      <w:pPr>
        <w:ind w:left="3256" w:hanging="360"/>
      </w:pPr>
      <w:rPr>
        <w:rFonts w:hint="default"/>
        <w:lang w:val="en-US" w:eastAsia="en-US" w:bidi="ar-SA"/>
      </w:rPr>
    </w:lvl>
  </w:abstractNum>
  <w:abstractNum w:abstractNumId="21" w15:restartNumberingAfterBreak="0">
    <w:nsid w:val="41936C1E"/>
    <w:multiLevelType w:val="hybridMultilevel"/>
    <w:tmpl w:val="01B6EE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2003E73"/>
    <w:multiLevelType w:val="hybridMultilevel"/>
    <w:tmpl w:val="E1BC918A"/>
    <w:lvl w:ilvl="0" w:tplc="C61A6A04">
      <w:start w:val="1"/>
      <w:numFmt w:val="bullet"/>
      <w:lvlText w:val="•"/>
      <w:lvlJc w:val="left"/>
      <w:pPr>
        <w:tabs>
          <w:tab w:val="num" w:pos="720"/>
        </w:tabs>
        <w:ind w:left="720" w:hanging="360"/>
      </w:pPr>
      <w:rPr>
        <w:rFonts w:ascii="Arial" w:hAnsi="Arial" w:hint="default"/>
      </w:rPr>
    </w:lvl>
    <w:lvl w:ilvl="1" w:tplc="A86CC8E4" w:tentative="1">
      <w:start w:val="1"/>
      <w:numFmt w:val="bullet"/>
      <w:lvlText w:val="•"/>
      <w:lvlJc w:val="left"/>
      <w:pPr>
        <w:tabs>
          <w:tab w:val="num" w:pos="1440"/>
        </w:tabs>
        <w:ind w:left="1440" w:hanging="360"/>
      </w:pPr>
      <w:rPr>
        <w:rFonts w:ascii="Arial" w:hAnsi="Arial" w:hint="default"/>
      </w:rPr>
    </w:lvl>
    <w:lvl w:ilvl="2" w:tplc="7908ACC8" w:tentative="1">
      <w:start w:val="1"/>
      <w:numFmt w:val="bullet"/>
      <w:lvlText w:val="•"/>
      <w:lvlJc w:val="left"/>
      <w:pPr>
        <w:tabs>
          <w:tab w:val="num" w:pos="2160"/>
        </w:tabs>
        <w:ind w:left="2160" w:hanging="360"/>
      </w:pPr>
      <w:rPr>
        <w:rFonts w:ascii="Arial" w:hAnsi="Arial" w:hint="default"/>
      </w:rPr>
    </w:lvl>
    <w:lvl w:ilvl="3" w:tplc="2070BBEC" w:tentative="1">
      <w:start w:val="1"/>
      <w:numFmt w:val="bullet"/>
      <w:lvlText w:val="•"/>
      <w:lvlJc w:val="left"/>
      <w:pPr>
        <w:tabs>
          <w:tab w:val="num" w:pos="2880"/>
        </w:tabs>
        <w:ind w:left="2880" w:hanging="360"/>
      </w:pPr>
      <w:rPr>
        <w:rFonts w:ascii="Arial" w:hAnsi="Arial" w:hint="default"/>
      </w:rPr>
    </w:lvl>
    <w:lvl w:ilvl="4" w:tplc="D29E76E2" w:tentative="1">
      <w:start w:val="1"/>
      <w:numFmt w:val="bullet"/>
      <w:lvlText w:val="•"/>
      <w:lvlJc w:val="left"/>
      <w:pPr>
        <w:tabs>
          <w:tab w:val="num" w:pos="3600"/>
        </w:tabs>
        <w:ind w:left="3600" w:hanging="360"/>
      </w:pPr>
      <w:rPr>
        <w:rFonts w:ascii="Arial" w:hAnsi="Arial" w:hint="default"/>
      </w:rPr>
    </w:lvl>
    <w:lvl w:ilvl="5" w:tplc="2012A9C8" w:tentative="1">
      <w:start w:val="1"/>
      <w:numFmt w:val="bullet"/>
      <w:lvlText w:val="•"/>
      <w:lvlJc w:val="left"/>
      <w:pPr>
        <w:tabs>
          <w:tab w:val="num" w:pos="4320"/>
        </w:tabs>
        <w:ind w:left="4320" w:hanging="360"/>
      </w:pPr>
      <w:rPr>
        <w:rFonts w:ascii="Arial" w:hAnsi="Arial" w:hint="default"/>
      </w:rPr>
    </w:lvl>
    <w:lvl w:ilvl="6" w:tplc="D108C444" w:tentative="1">
      <w:start w:val="1"/>
      <w:numFmt w:val="bullet"/>
      <w:lvlText w:val="•"/>
      <w:lvlJc w:val="left"/>
      <w:pPr>
        <w:tabs>
          <w:tab w:val="num" w:pos="5040"/>
        </w:tabs>
        <w:ind w:left="5040" w:hanging="360"/>
      </w:pPr>
      <w:rPr>
        <w:rFonts w:ascii="Arial" w:hAnsi="Arial" w:hint="default"/>
      </w:rPr>
    </w:lvl>
    <w:lvl w:ilvl="7" w:tplc="F31E5E24" w:tentative="1">
      <w:start w:val="1"/>
      <w:numFmt w:val="bullet"/>
      <w:lvlText w:val="•"/>
      <w:lvlJc w:val="left"/>
      <w:pPr>
        <w:tabs>
          <w:tab w:val="num" w:pos="5760"/>
        </w:tabs>
        <w:ind w:left="5760" w:hanging="360"/>
      </w:pPr>
      <w:rPr>
        <w:rFonts w:ascii="Arial" w:hAnsi="Arial" w:hint="default"/>
      </w:rPr>
    </w:lvl>
    <w:lvl w:ilvl="8" w:tplc="E7D8D8E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962321"/>
    <w:multiLevelType w:val="hybridMultilevel"/>
    <w:tmpl w:val="8482E5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56D25AF"/>
    <w:multiLevelType w:val="hybridMultilevel"/>
    <w:tmpl w:val="E32C8E34"/>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327F31"/>
    <w:multiLevelType w:val="hybridMultilevel"/>
    <w:tmpl w:val="A34AFCBA"/>
    <w:lvl w:ilvl="0" w:tplc="1B6430C4">
      <w:start w:val="1"/>
      <w:numFmt w:val="bullet"/>
      <w:lvlText w:val="•"/>
      <w:lvlJc w:val="left"/>
      <w:pPr>
        <w:tabs>
          <w:tab w:val="num" w:pos="720"/>
        </w:tabs>
        <w:ind w:left="720" w:hanging="360"/>
      </w:pPr>
      <w:rPr>
        <w:rFonts w:ascii="Arial" w:hAnsi="Arial" w:hint="default"/>
      </w:rPr>
    </w:lvl>
    <w:lvl w:ilvl="1" w:tplc="5ECA04C4" w:tentative="1">
      <w:start w:val="1"/>
      <w:numFmt w:val="bullet"/>
      <w:lvlText w:val="•"/>
      <w:lvlJc w:val="left"/>
      <w:pPr>
        <w:tabs>
          <w:tab w:val="num" w:pos="1440"/>
        </w:tabs>
        <w:ind w:left="1440" w:hanging="360"/>
      </w:pPr>
      <w:rPr>
        <w:rFonts w:ascii="Arial" w:hAnsi="Arial" w:hint="default"/>
      </w:rPr>
    </w:lvl>
    <w:lvl w:ilvl="2" w:tplc="527E4324" w:tentative="1">
      <w:start w:val="1"/>
      <w:numFmt w:val="bullet"/>
      <w:lvlText w:val="•"/>
      <w:lvlJc w:val="left"/>
      <w:pPr>
        <w:tabs>
          <w:tab w:val="num" w:pos="2160"/>
        </w:tabs>
        <w:ind w:left="2160" w:hanging="360"/>
      </w:pPr>
      <w:rPr>
        <w:rFonts w:ascii="Arial" w:hAnsi="Arial" w:hint="default"/>
      </w:rPr>
    </w:lvl>
    <w:lvl w:ilvl="3" w:tplc="4C5E376E" w:tentative="1">
      <w:start w:val="1"/>
      <w:numFmt w:val="bullet"/>
      <w:lvlText w:val="•"/>
      <w:lvlJc w:val="left"/>
      <w:pPr>
        <w:tabs>
          <w:tab w:val="num" w:pos="2880"/>
        </w:tabs>
        <w:ind w:left="2880" w:hanging="360"/>
      </w:pPr>
      <w:rPr>
        <w:rFonts w:ascii="Arial" w:hAnsi="Arial" w:hint="default"/>
      </w:rPr>
    </w:lvl>
    <w:lvl w:ilvl="4" w:tplc="087CD71A" w:tentative="1">
      <w:start w:val="1"/>
      <w:numFmt w:val="bullet"/>
      <w:lvlText w:val="•"/>
      <w:lvlJc w:val="left"/>
      <w:pPr>
        <w:tabs>
          <w:tab w:val="num" w:pos="3600"/>
        </w:tabs>
        <w:ind w:left="3600" w:hanging="360"/>
      </w:pPr>
      <w:rPr>
        <w:rFonts w:ascii="Arial" w:hAnsi="Arial" w:hint="default"/>
      </w:rPr>
    </w:lvl>
    <w:lvl w:ilvl="5" w:tplc="9320BF02" w:tentative="1">
      <w:start w:val="1"/>
      <w:numFmt w:val="bullet"/>
      <w:lvlText w:val="•"/>
      <w:lvlJc w:val="left"/>
      <w:pPr>
        <w:tabs>
          <w:tab w:val="num" w:pos="4320"/>
        </w:tabs>
        <w:ind w:left="4320" w:hanging="360"/>
      </w:pPr>
      <w:rPr>
        <w:rFonts w:ascii="Arial" w:hAnsi="Arial" w:hint="default"/>
      </w:rPr>
    </w:lvl>
    <w:lvl w:ilvl="6" w:tplc="4F84DE8C" w:tentative="1">
      <w:start w:val="1"/>
      <w:numFmt w:val="bullet"/>
      <w:lvlText w:val="•"/>
      <w:lvlJc w:val="left"/>
      <w:pPr>
        <w:tabs>
          <w:tab w:val="num" w:pos="5040"/>
        </w:tabs>
        <w:ind w:left="5040" w:hanging="360"/>
      </w:pPr>
      <w:rPr>
        <w:rFonts w:ascii="Arial" w:hAnsi="Arial" w:hint="default"/>
      </w:rPr>
    </w:lvl>
    <w:lvl w:ilvl="7" w:tplc="33000F50" w:tentative="1">
      <w:start w:val="1"/>
      <w:numFmt w:val="bullet"/>
      <w:lvlText w:val="•"/>
      <w:lvlJc w:val="left"/>
      <w:pPr>
        <w:tabs>
          <w:tab w:val="num" w:pos="5760"/>
        </w:tabs>
        <w:ind w:left="5760" w:hanging="360"/>
      </w:pPr>
      <w:rPr>
        <w:rFonts w:ascii="Arial" w:hAnsi="Arial" w:hint="default"/>
      </w:rPr>
    </w:lvl>
    <w:lvl w:ilvl="8" w:tplc="C7C6B0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C883C2D"/>
    <w:multiLevelType w:val="hybridMultilevel"/>
    <w:tmpl w:val="6CD0E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0745E"/>
    <w:multiLevelType w:val="hybridMultilevel"/>
    <w:tmpl w:val="00729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11029FA"/>
    <w:multiLevelType w:val="hybridMultilevel"/>
    <w:tmpl w:val="29DA0330"/>
    <w:lvl w:ilvl="0" w:tplc="9FEA5CEC">
      <w:start w:val="1"/>
      <w:numFmt w:val="bullet"/>
      <w:lvlText w:val="•"/>
      <w:lvlJc w:val="left"/>
      <w:pPr>
        <w:tabs>
          <w:tab w:val="num" w:pos="720"/>
        </w:tabs>
        <w:ind w:left="720" w:hanging="360"/>
      </w:pPr>
      <w:rPr>
        <w:rFonts w:ascii="Arial" w:hAnsi="Arial" w:hint="default"/>
      </w:rPr>
    </w:lvl>
    <w:lvl w:ilvl="1" w:tplc="503A2ADE" w:tentative="1">
      <w:start w:val="1"/>
      <w:numFmt w:val="bullet"/>
      <w:lvlText w:val="•"/>
      <w:lvlJc w:val="left"/>
      <w:pPr>
        <w:tabs>
          <w:tab w:val="num" w:pos="1440"/>
        </w:tabs>
        <w:ind w:left="1440" w:hanging="360"/>
      </w:pPr>
      <w:rPr>
        <w:rFonts w:ascii="Arial" w:hAnsi="Arial" w:hint="default"/>
      </w:rPr>
    </w:lvl>
    <w:lvl w:ilvl="2" w:tplc="D64CD488" w:tentative="1">
      <w:start w:val="1"/>
      <w:numFmt w:val="bullet"/>
      <w:lvlText w:val="•"/>
      <w:lvlJc w:val="left"/>
      <w:pPr>
        <w:tabs>
          <w:tab w:val="num" w:pos="2160"/>
        </w:tabs>
        <w:ind w:left="2160" w:hanging="360"/>
      </w:pPr>
      <w:rPr>
        <w:rFonts w:ascii="Arial" w:hAnsi="Arial" w:hint="default"/>
      </w:rPr>
    </w:lvl>
    <w:lvl w:ilvl="3" w:tplc="E27C34E0" w:tentative="1">
      <w:start w:val="1"/>
      <w:numFmt w:val="bullet"/>
      <w:lvlText w:val="•"/>
      <w:lvlJc w:val="left"/>
      <w:pPr>
        <w:tabs>
          <w:tab w:val="num" w:pos="2880"/>
        </w:tabs>
        <w:ind w:left="2880" w:hanging="360"/>
      </w:pPr>
      <w:rPr>
        <w:rFonts w:ascii="Arial" w:hAnsi="Arial" w:hint="default"/>
      </w:rPr>
    </w:lvl>
    <w:lvl w:ilvl="4" w:tplc="F0A811AA" w:tentative="1">
      <w:start w:val="1"/>
      <w:numFmt w:val="bullet"/>
      <w:lvlText w:val="•"/>
      <w:lvlJc w:val="left"/>
      <w:pPr>
        <w:tabs>
          <w:tab w:val="num" w:pos="3600"/>
        </w:tabs>
        <w:ind w:left="3600" w:hanging="360"/>
      </w:pPr>
      <w:rPr>
        <w:rFonts w:ascii="Arial" w:hAnsi="Arial" w:hint="default"/>
      </w:rPr>
    </w:lvl>
    <w:lvl w:ilvl="5" w:tplc="0932213A" w:tentative="1">
      <w:start w:val="1"/>
      <w:numFmt w:val="bullet"/>
      <w:lvlText w:val="•"/>
      <w:lvlJc w:val="left"/>
      <w:pPr>
        <w:tabs>
          <w:tab w:val="num" w:pos="4320"/>
        </w:tabs>
        <w:ind w:left="4320" w:hanging="360"/>
      </w:pPr>
      <w:rPr>
        <w:rFonts w:ascii="Arial" w:hAnsi="Arial" w:hint="default"/>
      </w:rPr>
    </w:lvl>
    <w:lvl w:ilvl="6" w:tplc="1924DCB0" w:tentative="1">
      <w:start w:val="1"/>
      <w:numFmt w:val="bullet"/>
      <w:lvlText w:val="•"/>
      <w:lvlJc w:val="left"/>
      <w:pPr>
        <w:tabs>
          <w:tab w:val="num" w:pos="5040"/>
        </w:tabs>
        <w:ind w:left="5040" w:hanging="360"/>
      </w:pPr>
      <w:rPr>
        <w:rFonts w:ascii="Arial" w:hAnsi="Arial" w:hint="default"/>
      </w:rPr>
    </w:lvl>
    <w:lvl w:ilvl="7" w:tplc="D772B8B0" w:tentative="1">
      <w:start w:val="1"/>
      <w:numFmt w:val="bullet"/>
      <w:lvlText w:val="•"/>
      <w:lvlJc w:val="left"/>
      <w:pPr>
        <w:tabs>
          <w:tab w:val="num" w:pos="5760"/>
        </w:tabs>
        <w:ind w:left="5760" w:hanging="360"/>
      </w:pPr>
      <w:rPr>
        <w:rFonts w:ascii="Arial" w:hAnsi="Arial" w:hint="default"/>
      </w:rPr>
    </w:lvl>
    <w:lvl w:ilvl="8" w:tplc="EF34558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F83937"/>
    <w:multiLevelType w:val="hybridMultilevel"/>
    <w:tmpl w:val="6096DA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A7176CF"/>
    <w:multiLevelType w:val="multilevel"/>
    <w:tmpl w:val="6A72F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06157D"/>
    <w:multiLevelType w:val="hybridMultilevel"/>
    <w:tmpl w:val="F0688400"/>
    <w:lvl w:ilvl="0" w:tplc="4F7246C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616EB5"/>
    <w:multiLevelType w:val="hybridMultilevel"/>
    <w:tmpl w:val="A936E654"/>
    <w:lvl w:ilvl="0" w:tplc="0B807A0A">
      <w:numFmt w:val="bullet"/>
      <w:lvlText w:val=""/>
      <w:lvlJc w:val="left"/>
      <w:pPr>
        <w:ind w:left="825" w:hanging="360"/>
      </w:pPr>
      <w:rPr>
        <w:rFonts w:ascii="Symbol" w:eastAsia="Symbol" w:hAnsi="Symbol" w:cs="Symbol" w:hint="default"/>
        <w:w w:val="100"/>
        <w:sz w:val="22"/>
        <w:szCs w:val="22"/>
        <w:lang w:val="en-US"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0415C09"/>
    <w:multiLevelType w:val="hybridMultilevel"/>
    <w:tmpl w:val="03EE1AF8"/>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4" w15:restartNumberingAfterBreak="0">
    <w:nsid w:val="60666BAE"/>
    <w:multiLevelType w:val="hybridMultilevel"/>
    <w:tmpl w:val="843C655E"/>
    <w:lvl w:ilvl="0" w:tplc="26807042">
      <w:start w:val="1"/>
      <w:numFmt w:val="bullet"/>
      <w:lvlText w:val="•"/>
      <w:lvlJc w:val="left"/>
      <w:pPr>
        <w:tabs>
          <w:tab w:val="num" w:pos="720"/>
        </w:tabs>
        <w:ind w:left="720" w:hanging="360"/>
      </w:pPr>
      <w:rPr>
        <w:rFonts w:ascii="Arial" w:hAnsi="Arial" w:hint="default"/>
      </w:rPr>
    </w:lvl>
    <w:lvl w:ilvl="1" w:tplc="0AF249EE" w:tentative="1">
      <w:start w:val="1"/>
      <w:numFmt w:val="bullet"/>
      <w:lvlText w:val="•"/>
      <w:lvlJc w:val="left"/>
      <w:pPr>
        <w:tabs>
          <w:tab w:val="num" w:pos="1440"/>
        </w:tabs>
        <w:ind w:left="1440" w:hanging="360"/>
      </w:pPr>
      <w:rPr>
        <w:rFonts w:ascii="Arial" w:hAnsi="Arial" w:hint="default"/>
      </w:rPr>
    </w:lvl>
    <w:lvl w:ilvl="2" w:tplc="C6AA113C" w:tentative="1">
      <w:start w:val="1"/>
      <w:numFmt w:val="bullet"/>
      <w:lvlText w:val="•"/>
      <w:lvlJc w:val="left"/>
      <w:pPr>
        <w:tabs>
          <w:tab w:val="num" w:pos="2160"/>
        </w:tabs>
        <w:ind w:left="2160" w:hanging="360"/>
      </w:pPr>
      <w:rPr>
        <w:rFonts w:ascii="Arial" w:hAnsi="Arial" w:hint="default"/>
      </w:rPr>
    </w:lvl>
    <w:lvl w:ilvl="3" w:tplc="AD5AD062" w:tentative="1">
      <w:start w:val="1"/>
      <w:numFmt w:val="bullet"/>
      <w:lvlText w:val="•"/>
      <w:lvlJc w:val="left"/>
      <w:pPr>
        <w:tabs>
          <w:tab w:val="num" w:pos="2880"/>
        </w:tabs>
        <w:ind w:left="2880" w:hanging="360"/>
      </w:pPr>
      <w:rPr>
        <w:rFonts w:ascii="Arial" w:hAnsi="Arial" w:hint="default"/>
      </w:rPr>
    </w:lvl>
    <w:lvl w:ilvl="4" w:tplc="F0CEBE32" w:tentative="1">
      <w:start w:val="1"/>
      <w:numFmt w:val="bullet"/>
      <w:lvlText w:val="•"/>
      <w:lvlJc w:val="left"/>
      <w:pPr>
        <w:tabs>
          <w:tab w:val="num" w:pos="3600"/>
        </w:tabs>
        <w:ind w:left="3600" w:hanging="360"/>
      </w:pPr>
      <w:rPr>
        <w:rFonts w:ascii="Arial" w:hAnsi="Arial" w:hint="default"/>
      </w:rPr>
    </w:lvl>
    <w:lvl w:ilvl="5" w:tplc="1A4E6DDE" w:tentative="1">
      <w:start w:val="1"/>
      <w:numFmt w:val="bullet"/>
      <w:lvlText w:val="•"/>
      <w:lvlJc w:val="left"/>
      <w:pPr>
        <w:tabs>
          <w:tab w:val="num" w:pos="4320"/>
        </w:tabs>
        <w:ind w:left="4320" w:hanging="360"/>
      </w:pPr>
      <w:rPr>
        <w:rFonts w:ascii="Arial" w:hAnsi="Arial" w:hint="default"/>
      </w:rPr>
    </w:lvl>
    <w:lvl w:ilvl="6" w:tplc="5E30C006" w:tentative="1">
      <w:start w:val="1"/>
      <w:numFmt w:val="bullet"/>
      <w:lvlText w:val="•"/>
      <w:lvlJc w:val="left"/>
      <w:pPr>
        <w:tabs>
          <w:tab w:val="num" w:pos="5040"/>
        </w:tabs>
        <w:ind w:left="5040" w:hanging="360"/>
      </w:pPr>
      <w:rPr>
        <w:rFonts w:ascii="Arial" w:hAnsi="Arial" w:hint="default"/>
      </w:rPr>
    </w:lvl>
    <w:lvl w:ilvl="7" w:tplc="4B0A23E0" w:tentative="1">
      <w:start w:val="1"/>
      <w:numFmt w:val="bullet"/>
      <w:lvlText w:val="•"/>
      <w:lvlJc w:val="left"/>
      <w:pPr>
        <w:tabs>
          <w:tab w:val="num" w:pos="5760"/>
        </w:tabs>
        <w:ind w:left="5760" w:hanging="360"/>
      </w:pPr>
      <w:rPr>
        <w:rFonts w:ascii="Arial" w:hAnsi="Arial" w:hint="default"/>
      </w:rPr>
    </w:lvl>
    <w:lvl w:ilvl="8" w:tplc="D4241E2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2CD3105"/>
    <w:multiLevelType w:val="hybridMultilevel"/>
    <w:tmpl w:val="B20057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BEA2D84"/>
    <w:multiLevelType w:val="hybridMultilevel"/>
    <w:tmpl w:val="DCC89E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FC106A1"/>
    <w:multiLevelType w:val="hybridMultilevel"/>
    <w:tmpl w:val="2F043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C452C"/>
    <w:multiLevelType w:val="hybridMultilevel"/>
    <w:tmpl w:val="D0246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249336B"/>
    <w:multiLevelType w:val="hybridMultilevel"/>
    <w:tmpl w:val="02FE0414"/>
    <w:lvl w:ilvl="0" w:tplc="6F905352">
      <w:numFmt w:val="bullet"/>
      <w:lvlText w:val="-"/>
      <w:lvlJc w:val="left"/>
      <w:pPr>
        <w:ind w:left="1080" w:hanging="360"/>
      </w:pPr>
      <w:rPr>
        <w:rFonts w:ascii="Calibri" w:eastAsia="Calibr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0" w15:restartNumberingAfterBreak="0">
    <w:nsid w:val="7B571420"/>
    <w:multiLevelType w:val="multilevel"/>
    <w:tmpl w:val="7E0C1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8C29DA"/>
    <w:multiLevelType w:val="hybridMultilevel"/>
    <w:tmpl w:val="94DAD2D8"/>
    <w:lvl w:ilvl="0" w:tplc="4D507494">
      <w:start w:val="1"/>
      <w:numFmt w:val="bullet"/>
      <w:lvlText w:val="•"/>
      <w:lvlJc w:val="left"/>
      <w:pPr>
        <w:tabs>
          <w:tab w:val="num" w:pos="720"/>
        </w:tabs>
        <w:ind w:left="720" w:hanging="360"/>
      </w:pPr>
      <w:rPr>
        <w:rFonts w:ascii="Arial" w:hAnsi="Arial" w:hint="default"/>
      </w:rPr>
    </w:lvl>
    <w:lvl w:ilvl="1" w:tplc="AE3CE67C" w:tentative="1">
      <w:start w:val="1"/>
      <w:numFmt w:val="bullet"/>
      <w:lvlText w:val="•"/>
      <w:lvlJc w:val="left"/>
      <w:pPr>
        <w:tabs>
          <w:tab w:val="num" w:pos="1440"/>
        </w:tabs>
        <w:ind w:left="1440" w:hanging="360"/>
      </w:pPr>
      <w:rPr>
        <w:rFonts w:ascii="Arial" w:hAnsi="Arial" w:hint="default"/>
      </w:rPr>
    </w:lvl>
    <w:lvl w:ilvl="2" w:tplc="DB584A5A" w:tentative="1">
      <w:start w:val="1"/>
      <w:numFmt w:val="bullet"/>
      <w:lvlText w:val="•"/>
      <w:lvlJc w:val="left"/>
      <w:pPr>
        <w:tabs>
          <w:tab w:val="num" w:pos="2160"/>
        </w:tabs>
        <w:ind w:left="2160" w:hanging="360"/>
      </w:pPr>
      <w:rPr>
        <w:rFonts w:ascii="Arial" w:hAnsi="Arial" w:hint="default"/>
      </w:rPr>
    </w:lvl>
    <w:lvl w:ilvl="3" w:tplc="E02EEA3C" w:tentative="1">
      <w:start w:val="1"/>
      <w:numFmt w:val="bullet"/>
      <w:lvlText w:val="•"/>
      <w:lvlJc w:val="left"/>
      <w:pPr>
        <w:tabs>
          <w:tab w:val="num" w:pos="2880"/>
        </w:tabs>
        <w:ind w:left="2880" w:hanging="360"/>
      </w:pPr>
      <w:rPr>
        <w:rFonts w:ascii="Arial" w:hAnsi="Arial" w:hint="default"/>
      </w:rPr>
    </w:lvl>
    <w:lvl w:ilvl="4" w:tplc="80E20018" w:tentative="1">
      <w:start w:val="1"/>
      <w:numFmt w:val="bullet"/>
      <w:lvlText w:val="•"/>
      <w:lvlJc w:val="left"/>
      <w:pPr>
        <w:tabs>
          <w:tab w:val="num" w:pos="3600"/>
        </w:tabs>
        <w:ind w:left="3600" w:hanging="360"/>
      </w:pPr>
      <w:rPr>
        <w:rFonts w:ascii="Arial" w:hAnsi="Arial" w:hint="default"/>
      </w:rPr>
    </w:lvl>
    <w:lvl w:ilvl="5" w:tplc="FB8A8EDC" w:tentative="1">
      <w:start w:val="1"/>
      <w:numFmt w:val="bullet"/>
      <w:lvlText w:val="•"/>
      <w:lvlJc w:val="left"/>
      <w:pPr>
        <w:tabs>
          <w:tab w:val="num" w:pos="4320"/>
        </w:tabs>
        <w:ind w:left="4320" w:hanging="360"/>
      </w:pPr>
      <w:rPr>
        <w:rFonts w:ascii="Arial" w:hAnsi="Arial" w:hint="default"/>
      </w:rPr>
    </w:lvl>
    <w:lvl w:ilvl="6" w:tplc="05F86D44" w:tentative="1">
      <w:start w:val="1"/>
      <w:numFmt w:val="bullet"/>
      <w:lvlText w:val="•"/>
      <w:lvlJc w:val="left"/>
      <w:pPr>
        <w:tabs>
          <w:tab w:val="num" w:pos="5040"/>
        </w:tabs>
        <w:ind w:left="5040" w:hanging="360"/>
      </w:pPr>
      <w:rPr>
        <w:rFonts w:ascii="Arial" w:hAnsi="Arial" w:hint="default"/>
      </w:rPr>
    </w:lvl>
    <w:lvl w:ilvl="7" w:tplc="3086DE5C" w:tentative="1">
      <w:start w:val="1"/>
      <w:numFmt w:val="bullet"/>
      <w:lvlText w:val="•"/>
      <w:lvlJc w:val="left"/>
      <w:pPr>
        <w:tabs>
          <w:tab w:val="num" w:pos="5760"/>
        </w:tabs>
        <w:ind w:left="5760" w:hanging="360"/>
      </w:pPr>
      <w:rPr>
        <w:rFonts w:ascii="Arial" w:hAnsi="Arial" w:hint="default"/>
      </w:rPr>
    </w:lvl>
    <w:lvl w:ilvl="8" w:tplc="331ADBB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F262F8B"/>
    <w:multiLevelType w:val="hybridMultilevel"/>
    <w:tmpl w:val="6D0E236C"/>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16cid:durableId="798570785">
    <w:abstractNumId w:val="20"/>
  </w:num>
  <w:num w:numId="2" w16cid:durableId="667173588">
    <w:abstractNumId w:val="0"/>
  </w:num>
  <w:num w:numId="3" w16cid:durableId="693729490">
    <w:abstractNumId w:val="18"/>
  </w:num>
  <w:num w:numId="4" w16cid:durableId="584074165">
    <w:abstractNumId w:val="33"/>
  </w:num>
  <w:num w:numId="5" w16cid:durableId="396438064">
    <w:abstractNumId w:val="1"/>
  </w:num>
  <w:num w:numId="6" w16cid:durableId="175122931">
    <w:abstractNumId w:val="42"/>
  </w:num>
  <w:num w:numId="7" w16cid:durableId="217129649">
    <w:abstractNumId w:val="3"/>
  </w:num>
  <w:num w:numId="8" w16cid:durableId="1633124062">
    <w:abstractNumId w:val="11"/>
  </w:num>
  <w:num w:numId="9" w16cid:durableId="865564696">
    <w:abstractNumId w:val="28"/>
  </w:num>
  <w:num w:numId="10" w16cid:durableId="251163289">
    <w:abstractNumId w:val="34"/>
  </w:num>
  <w:num w:numId="11" w16cid:durableId="1080129936">
    <w:abstractNumId w:val="14"/>
  </w:num>
  <w:num w:numId="12" w16cid:durableId="1145512421">
    <w:abstractNumId w:val="22"/>
  </w:num>
  <w:num w:numId="13" w16cid:durableId="552155572">
    <w:abstractNumId w:val="25"/>
  </w:num>
  <w:num w:numId="14" w16cid:durableId="2006349598">
    <w:abstractNumId w:val="27"/>
  </w:num>
  <w:num w:numId="15" w16cid:durableId="1133602238">
    <w:abstractNumId w:val="24"/>
  </w:num>
  <w:num w:numId="16" w16cid:durableId="387194063">
    <w:abstractNumId w:val="21"/>
  </w:num>
  <w:num w:numId="17" w16cid:durableId="1617563533">
    <w:abstractNumId w:val="38"/>
  </w:num>
  <w:num w:numId="18" w16cid:durableId="538468713">
    <w:abstractNumId w:val="16"/>
  </w:num>
  <w:num w:numId="19" w16cid:durableId="464322821">
    <w:abstractNumId w:val="31"/>
  </w:num>
  <w:num w:numId="20" w16cid:durableId="1984701568">
    <w:abstractNumId w:val="36"/>
  </w:num>
  <w:num w:numId="21" w16cid:durableId="2006081366">
    <w:abstractNumId w:val="19"/>
  </w:num>
  <w:num w:numId="22" w16cid:durableId="226846824">
    <w:abstractNumId w:val="15"/>
  </w:num>
  <w:num w:numId="23" w16cid:durableId="1857380200">
    <w:abstractNumId w:val="32"/>
  </w:num>
  <w:num w:numId="24" w16cid:durableId="1830557564">
    <w:abstractNumId w:val="12"/>
  </w:num>
  <w:num w:numId="25" w16cid:durableId="2028290374">
    <w:abstractNumId w:val="13"/>
  </w:num>
  <w:num w:numId="26" w16cid:durableId="29962708">
    <w:abstractNumId w:val="29"/>
  </w:num>
  <w:num w:numId="27" w16cid:durableId="1866479392">
    <w:abstractNumId w:val="5"/>
  </w:num>
  <w:num w:numId="28" w16cid:durableId="431168655">
    <w:abstractNumId w:val="35"/>
  </w:num>
  <w:num w:numId="29" w16cid:durableId="924917409">
    <w:abstractNumId w:val="23"/>
  </w:num>
  <w:num w:numId="30" w16cid:durableId="847408061">
    <w:abstractNumId w:val="37"/>
  </w:num>
  <w:num w:numId="31" w16cid:durableId="1983388076">
    <w:abstractNumId w:val="9"/>
  </w:num>
  <w:num w:numId="32" w16cid:durableId="1026517255">
    <w:abstractNumId w:val="17"/>
  </w:num>
  <w:num w:numId="33" w16cid:durableId="2139686914">
    <w:abstractNumId w:val="26"/>
  </w:num>
  <w:num w:numId="34" w16cid:durableId="1196962060">
    <w:abstractNumId w:val="8"/>
  </w:num>
  <w:num w:numId="35" w16cid:durableId="988943765">
    <w:abstractNumId w:val="2"/>
  </w:num>
  <w:num w:numId="36" w16cid:durableId="482552312">
    <w:abstractNumId w:val="39"/>
  </w:num>
  <w:num w:numId="37" w16cid:durableId="1566187637">
    <w:abstractNumId w:val="30"/>
  </w:num>
  <w:num w:numId="38" w16cid:durableId="427391449">
    <w:abstractNumId w:val="40"/>
  </w:num>
  <w:num w:numId="39" w16cid:durableId="1147942981">
    <w:abstractNumId w:val="6"/>
  </w:num>
  <w:num w:numId="40" w16cid:durableId="2144880796">
    <w:abstractNumId w:val="7"/>
  </w:num>
  <w:num w:numId="41" w16cid:durableId="664011070">
    <w:abstractNumId w:val="10"/>
  </w:num>
  <w:num w:numId="42" w16cid:durableId="132909519">
    <w:abstractNumId w:val="4"/>
  </w:num>
  <w:num w:numId="43" w16cid:durableId="775565917">
    <w:abstractNumId w:val="41"/>
  </w:num>
  <w:num w:numId="44" w16cid:durableId="1641574078">
    <w:abstractNumId w:val="30"/>
  </w:num>
  <w:num w:numId="45" w16cid:durableId="8540303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07"/>
    <w:rsid w:val="00000605"/>
    <w:rsid w:val="00003E7F"/>
    <w:rsid w:val="000100BD"/>
    <w:rsid w:val="00012D51"/>
    <w:rsid w:val="00016DE0"/>
    <w:rsid w:val="0002404F"/>
    <w:rsid w:val="00025C0C"/>
    <w:rsid w:val="0003593A"/>
    <w:rsid w:val="0004055E"/>
    <w:rsid w:val="000413FD"/>
    <w:rsid w:val="00044B5D"/>
    <w:rsid w:val="00045AB1"/>
    <w:rsid w:val="0005088F"/>
    <w:rsid w:val="00050990"/>
    <w:rsid w:val="00051ACC"/>
    <w:rsid w:val="000541A5"/>
    <w:rsid w:val="000608F9"/>
    <w:rsid w:val="00061069"/>
    <w:rsid w:val="00075B7E"/>
    <w:rsid w:val="000940F5"/>
    <w:rsid w:val="000A22CA"/>
    <w:rsid w:val="000A56FC"/>
    <w:rsid w:val="000B008F"/>
    <w:rsid w:val="000B3A27"/>
    <w:rsid w:val="000B4CE8"/>
    <w:rsid w:val="000C4D06"/>
    <w:rsid w:val="000D3ADD"/>
    <w:rsid w:val="000D4B2E"/>
    <w:rsid w:val="000D7A5C"/>
    <w:rsid w:val="000E006D"/>
    <w:rsid w:val="000E0871"/>
    <w:rsid w:val="000E3565"/>
    <w:rsid w:val="000E7C8A"/>
    <w:rsid w:val="000F2039"/>
    <w:rsid w:val="000F58E6"/>
    <w:rsid w:val="0011412E"/>
    <w:rsid w:val="00114524"/>
    <w:rsid w:val="00117CDC"/>
    <w:rsid w:val="001230C8"/>
    <w:rsid w:val="00123A20"/>
    <w:rsid w:val="00123B1C"/>
    <w:rsid w:val="00125A30"/>
    <w:rsid w:val="00143B88"/>
    <w:rsid w:val="00145DBA"/>
    <w:rsid w:val="001526A1"/>
    <w:rsid w:val="00152B5A"/>
    <w:rsid w:val="00154A3F"/>
    <w:rsid w:val="00160188"/>
    <w:rsid w:val="00177A61"/>
    <w:rsid w:val="00180E24"/>
    <w:rsid w:val="00182376"/>
    <w:rsid w:val="00182C22"/>
    <w:rsid w:val="00183FAE"/>
    <w:rsid w:val="00186071"/>
    <w:rsid w:val="001917FC"/>
    <w:rsid w:val="00191CBA"/>
    <w:rsid w:val="0019394A"/>
    <w:rsid w:val="001A5315"/>
    <w:rsid w:val="001A7551"/>
    <w:rsid w:val="001B0CEE"/>
    <w:rsid w:val="001B236F"/>
    <w:rsid w:val="001B28A6"/>
    <w:rsid w:val="001C1464"/>
    <w:rsid w:val="001C2CAF"/>
    <w:rsid w:val="001C5BEC"/>
    <w:rsid w:val="001D02DF"/>
    <w:rsid w:val="001D3D02"/>
    <w:rsid w:val="001D4718"/>
    <w:rsid w:val="001D5852"/>
    <w:rsid w:val="001D6D59"/>
    <w:rsid w:val="001E22E4"/>
    <w:rsid w:val="001E7516"/>
    <w:rsid w:val="001E770D"/>
    <w:rsid w:val="001F3C04"/>
    <w:rsid w:val="001F4C32"/>
    <w:rsid w:val="00200902"/>
    <w:rsid w:val="00202160"/>
    <w:rsid w:val="002064A1"/>
    <w:rsid w:val="0020659F"/>
    <w:rsid w:val="00206853"/>
    <w:rsid w:val="00206AB8"/>
    <w:rsid w:val="00206B61"/>
    <w:rsid w:val="002163FF"/>
    <w:rsid w:val="00220548"/>
    <w:rsid w:val="00224086"/>
    <w:rsid w:val="00232938"/>
    <w:rsid w:val="002346BA"/>
    <w:rsid w:val="00237A91"/>
    <w:rsid w:val="00241BC8"/>
    <w:rsid w:val="00241EEB"/>
    <w:rsid w:val="00271139"/>
    <w:rsid w:val="00275826"/>
    <w:rsid w:val="00277227"/>
    <w:rsid w:val="00293B99"/>
    <w:rsid w:val="002A1AF5"/>
    <w:rsid w:val="002A7356"/>
    <w:rsid w:val="002B34BC"/>
    <w:rsid w:val="002D383E"/>
    <w:rsid w:val="002E3C36"/>
    <w:rsid w:val="003119D1"/>
    <w:rsid w:val="00312761"/>
    <w:rsid w:val="00321AED"/>
    <w:rsid w:val="003268B7"/>
    <w:rsid w:val="00326CBC"/>
    <w:rsid w:val="00337ADC"/>
    <w:rsid w:val="0034116A"/>
    <w:rsid w:val="00343177"/>
    <w:rsid w:val="003532FD"/>
    <w:rsid w:val="0035334C"/>
    <w:rsid w:val="00353CDB"/>
    <w:rsid w:val="003553EF"/>
    <w:rsid w:val="00356912"/>
    <w:rsid w:val="00357533"/>
    <w:rsid w:val="003611F8"/>
    <w:rsid w:val="00363447"/>
    <w:rsid w:val="003674C6"/>
    <w:rsid w:val="003779CC"/>
    <w:rsid w:val="0038141E"/>
    <w:rsid w:val="00383EB2"/>
    <w:rsid w:val="00384E98"/>
    <w:rsid w:val="003936F1"/>
    <w:rsid w:val="003961B2"/>
    <w:rsid w:val="003A1AAB"/>
    <w:rsid w:val="003A1D88"/>
    <w:rsid w:val="003B2FD9"/>
    <w:rsid w:val="003C038E"/>
    <w:rsid w:val="003C1C40"/>
    <w:rsid w:val="003C4032"/>
    <w:rsid w:val="003D0D62"/>
    <w:rsid w:val="003D3443"/>
    <w:rsid w:val="003E1631"/>
    <w:rsid w:val="003F1DC9"/>
    <w:rsid w:val="003F4051"/>
    <w:rsid w:val="003F4283"/>
    <w:rsid w:val="00404372"/>
    <w:rsid w:val="00407699"/>
    <w:rsid w:val="00410AE4"/>
    <w:rsid w:val="00410C37"/>
    <w:rsid w:val="004251E5"/>
    <w:rsid w:val="004267BE"/>
    <w:rsid w:val="00427FEE"/>
    <w:rsid w:val="004348FF"/>
    <w:rsid w:val="00445793"/>
    <w:rsid w:val="00450409"/>
    <w:rsid w:val="00451218"/>
    <w:rsid w:val="0045415B"/>
    <w:rsid w:val="004571E1"/>
    <w:rsid w:val="004616BE"/>
    <w:rsid w:val="00464EFB"/>
    <w:rsid w:val="004651D8"/>
    <w:rsid w:val="004667FC"/>
    <w:rsid w:val="0046742E"/>
    <w:rsid w:val="00467E33"/>
    <w:rsid w:val="00471F52"/>
    <w:rsid w:val="004721CA"/>
    <w:rsid w:val="00477BF7"/>
    <w:rsid w:val="00493118"/>
    <w:rsid w:val="00497AD8"/>
    <w:rsid w:val="004A38E4"/>
    <w:rsid w:val="004A3CA2"/>
    <w:rsid w:val="004B0FB7"/>
    <w:rsid w:val="004B58E3"/>
    <w:rsid w:val="004C1D3D"/>
    <w:rsid w:val="004C3A7C"/>
    <w:rsid w:val="004D1FF4"/>
    <w:rsid w:val="004D504C"/>
    <w:rsid w:val="004E1B3F"/>
    <w:rsid w:val="004F0680"/>
    <w:rsid w:val="004F2425"/>
    <w:rsid w:val="004F67C2"/>
    <w:rsid w:val="0050425A"/>
    <w:rsid w:val="00524241"/>
    <w:rsid w:val="0053772A"/>
    <w:rsid w:val="00541717"/>
    <w:rsid w:val="005467ED"/>
    <w:rsid w:val="00553D2B"/>
    <w:rsid w:val="0055700F"/>
    <w:rsid w:val="00563AA1"/>
    <w:rsid w:val="0056475C"/>
    <w:rsid w:val="00572B53"/>
    <w:rsid w:val="00575DE7"/>
    <w:rsid w:val="00576AAB"/>
    <w:rsid w:val="00576B84"/>
    <w:rsid w:val="00582022"/>
    <w:rsid w:val="0058708A"/>
    <w:rsid w:val="005922F2"/>
    <w:rsid w:val="00592415"/>
    <w:rsid w:val="005963DA"/>
    <w:rsid w:val="005B2362"/>
    <w:rsid w:val="005B7EAC"/>
    <w:rsid w:val="005C1114"/>
    <w:rsid w:val="005D0858"/>
    <w:rsid w:val="005D218F"/>
    <w:rsid w:val="005D4E04"/>
    <w:rsid w:val="005E26EA"/>
    <w:rsid w:val="005E2CEE"/>
    <w:rsid w:val="005E32B9"/>
    <w:rsid w:val="005F18AC"/>
    <w:rsid w:val="005F3025"/>
    <w:rsid w:val="005F724E"/>
    <w:rsid w:val="00600865"/>
    <w:rsid w:val="00606061"/>
    <w:rsid w:val="00611EC9"/>
    <w:rsid w:val="00613620"/>
    <w:rsid w:val="00617360"/>
    <w:rsid w:val="0063119B"/>
    <w:rsid w:val="00637827"/>
    <w:rsid w:val="00641C06"/>
    <w:rsid w:val="00644D6F"/>
    <w:rsid w:val="006561BC"/>
    <w:rsid w:val="00660F11"/>
    <w:rsid w:val="00661038"/>
    <w:rsid w:val="00663457"/>
    <w:rsid w:val="00665424"/>
    <w:rsid w:val="0066679B"/>
    <w:rsid w:val="00675A4F"/>
    <w:rsid w:val="00675ACB"/>
    <w:rsid w:val="00677254"/>
    <w:rsid w:val="006834B5"/>
    <w:rsid w:val="006A062B"/>
    <w:rsid w:val="006A5669"/>
    <w:rsid w:val="006A5A08"/>
    <w:rsid w:val="006B265C"/>
    <w:rsid w:val="006B4E71"/>
    <w:rsid w:val="006B4FD4"/>
    <w:rsid w:val="006B58B2"/>
    <w:rsid w:val="006B757F"/>
    <w:rsid w:val="006C0DE0"/>
    <w:rsid w:val="006C2B5C"/>
    <w:rsid w:val="006C49AD"/>
    <w:rsid w:val="006D26D8"/>
    <w:rsid w:val="006D3F87"/>
    <w:rsid w:val="006D4719"/>
    <w:rsid w:val="006D614B"/>
    <w:rsid w:val="006E31DF"/>
    <w:rsid w:val="006F01AC"/>
    <w:rsid w:val="007067CC"/>
    <w:rsid w:val="00707440"/>
    <w:rsid w:val="00707ECB"/>
    <w:rsid w:val="007215B0"/>
    <w:rsid w:val="00726316"/>
    <w:rsid w:val="00731875"/>
    <w:rsid w:val="00734778"/>
    <w:rsid w:val="00744B8E"/>
    <w:rsid w:val="007508B1"/>
    <w:rsid w:val="00756EE5"/>
    <w:rsid w:val="00763A8E"/>
    <w:rsid w:val="00766E99"/>
    <w:rsid w:val="007709AB"/>
    <w:rsid w:val="00770C29"/>
    <w:rsid w:val="007712D3"/>
    <w:rsid w:val="00775097"/>
    <w:rsid w:val="0077516F"/>
    <w:rsid w:val="00775349"/>
    <w:rsid w:val="007805C3"/>
    <w:rsid w:val="007843E0"/>
    <w:rsid w:val="0078482F"/>
    <w:rsid w:val="00796616"/>
    <w:rsid w:val="007A1E44"/>
    <w:rsid w:val="007A5AFD"/>
    <w:rsid w:val="007A7F5B"/>
    <w:rsid w:val="007B0EA8"/>
    <w:rsid w:val="007B342C"/>
    <w:rsid w:val="007C36EA"/>
    <w:rsid w:val="007C6106"/>
    <w:rsid w:val="007C63D1"/>
    <w:rsid w:val="007D0DD0"/>
    <w:rsid w:val="007E3703"/>
    <w:rsid w:val="007E39EA"/>
    <w:rsid w:val="007F1D43"/>
    <w:rsid w:val="007F2A68"/>
    <w:rsid w:val="008017B3"/>
    <w:rsid w:val="008140C7"/>
    <w:rsid w:val="00816B46"/>
    <w:rsid w:val="008207DC"/>
    <w:rsid w:val="0082528D"/>
    <w:rsid w:val="00830157"/>
    <w:rsid w:val="00837E54"/>
    <w:rsid w:val="00843562"/>
    <w:rsid w:val="00847A56"/>
    <w:rsid w:val="00855684"/>
    <w:rsid w:val="00862121"/>
    <w:rsid w:val="00863B9B"/>
    <w:rsid w:val="00864B32"/>
    <w:rsid w:val="00865E07"/>
    <w:rsid w:val="008730C8"/>
    <w:rsid w:val="008914F3"/>
    <w:rsid w:val="00893541"/>
    <w:rsid w:val="00896A7C"/>
    <w:rsid w:val="008A3A0B"/>
    <w:rsid w:val="008B160E"/>
    <w:rsid w:val="008B185F"/>
    <w:rsid w:val="008B4D15"/>
    <w:rsid w:val="008C5C13"/>
    <w:rsid w:val="008C63A3"/>
    <w:rsid w:val="008C7BFA"/>
    <w:rsid w:val="008D272D"/>
    <w:rsid w:val="008D448A"/>
    <w:rsid w:val="008D7271"/>
    <w:rsid w:val="008F2345"/>
    <w:rsid w:val="008F2645"/>
    <w:rsid w:val="008F62B7"/>
    <w:rsid w:val="00900F86"/>
    <w:rsid w:val="009033D9"/>
    <w:rsid w:val="00907D3C"/>
    <w:rsid w:val="009127BA"/>
    <w:rsid w:val="00914692"/>
    <w:rsid w:val="009146FC"/>
    <w:rsid w:val="00914816"/>
    <w:rsid w:val="0092141E"/>
    <w:rsid w:val="009221D3"/>
    <w:rsid w:val="00922203"/>
    <w:rsid w:val="00926982"/>
    <w:rsid w:val="0093335D"/>
    <w:rsid w:val="009357B7"/>
    <w:rsid w:val="00941D31"/>
    <w:rsid w:val="00953BAF"/>
    <w:rsid w:val="009572FB"/>
    <w:rsid w:val="0096369F"/>
    <w:rsid w:val="00966998"/>
    <w:rsid w:val="009673C2"/>
    <w:rsid w:val="0097645A"/>
    <w:rsid w:val="00981245"/>
    <w:rsid w:val="00985425"/>
    <w:rsid w:val="009918CF"/>
    <w:rsid w:val="00992181"/>
    <w:rsid w:val="0099353F"/>
    <w:rsid w:val="00995A02"/>
    <w:rsid w:val="0099623B"/>
    <w:rsid w:val="009B2FA5"/>
    <w:rsid w:val="009D0B49"/>
    <w:rsid w:val="009D33C2"/>
    <w:rsid w:val="009D7E8C"/>
    <w:rsid w:val="009E35A8"/>
    <w:rsid w:val="009F3201"/>
    <w:rsid w:val="00A039BD"/>
    <w:rsid w:val="00A03A22"/>
    <w:rsid w:val="00A12744"/>
    <w:rsid w:val="00A14EC5"/>
    <w:rsid w:val="00A15D83"/>
    <w:rsid w:val="00A31535"/>
    <w:rsid w:val="00A33D6F"/>
    <w:rsid w:val="00A3468E"/>
    <w:rsid w:val="00A3497A"/>
    <w:rsid w:val="00A412CE"/>
    <w:rsid w:val="00A42E15"/>
    <w:rsid w:val="00A4339D"/>
    <w:rsid w:val="00A45B2C"/>
    <w:rsid w:val="00A50AD6"/>
    <w:rsid w:val="00A66FE7"/>
    <w:rsid w:val="00A67E94"/>
    <w:rsid w:val="00A70591"/>
    <w:rsid w:val="00A80097"/>
    <w:rsid w:val="00A81105"/>
    <w:rsid w:val="00A8329B"/>
    <w:rsid w:val="00A86FBC"/>
    <w:rsid w:val="00A92742"/>
    <w:rsid w:val="00A956F6"/>
    <w:rsid w:val="00A95B5C"/>
    <w:rsid w:val="00A95D59"/>
    <w:rsid w:val="00AA02C6"/>
    <w:rsid w:val="00AA5CA6"/>
    <w:rsid w:val="00AA6F9A"/>
    <w:rsid w:val="00AB52B1"/>
    <w:rsid w:val="00AC101E"/>
    <w:rsid w:val="00AC4DA3"/>
    <w:rsid w:val="00AD293F"/>
    <w:rsid w:val="00AD78ED"/>
    <w:rsid w:val="00AE1CF0"/>
    <w:rsid w:val="00AE56E8"/>
    <w:rsid w:val="00AF6A51"/>
    <w:rsid w:val="00B031D4"/>
    <w:rsid w:val="00B03FDF"/>
    <w:rsid w:val="00B07B6F"/>
    <w:rsid w:val="00B137D6"/>
    <w:rsid w:val="00B14FAF"/>
    <w:rsid w:val="00B338BA"/>
    <w:rsid w:val="00B41BC3"/>
    <w:rsid w:val="00B4787D"/>
    <w:rsid w:val="00B51683"/>
    <w:rsid w:val="00B51A21"/>
    <w:rsid w:val="00B52A23"/>
    <w:rsid w:val="00B53ADE"/>
    <w:rsid w:val="00B569BA"/>
    <w:rsid w:val="00B575E8"/>
    <w:rsid w:val="00B65572"/>
    <w:rsid w:val="00B67349"/>
    <w:rsid w:val="00B852F8"/>
    <w:rsid w:val="00B85A30"/>
    <w:rsid w:val="00B86852"/>
    <w:rsid w:val="00B90E82"/>
    <w:rsid w:val="00B939B3"/>
    <w:rsid w:val="00B93DD9"/>
    <w:rsid w:val="00B948EF"/>
    <w:rsid w:val="00BA27BF"/>
    <w:rsid w:val="00BA38A0"/>
    <w:rsid w:val="00BA4503"/>
    <w:rsid w:val="00BA54FA"/>
    <w:rsid w:val="00BB3E78"/>
    <w:rsid w:val="00BB76DE"/>
    <w:rsid w:val="00BD3943"/>
    <w:rsid w:val="00BE384F"/>
    <w:rsid w:val="00BE403D"/>
    <w:rsid w:val="00BF784D"/>
    <w:rsid w:val="00C026AF"/>
    <w:rsid w:val="00C06F4D"/>
    <w:rsid w:val="00C1787C"/>
    <w:rsid w:val="00C17BF2"/>
    <w:rsid w:val="00C27C44"/>
    <w:rsid w:val="00C32196"/>
    <w:rsid w:val="00C3696E"/>
    <w:rsid w:val="00C40316"/>
    <w:rsid w:val="00C4070A"/>
    <w:rsid w:val="00C47C79"/>
    <w:rsid w:val="00C54A7C"/>
    <w:rsid w:val="00C57728"/>
    <w:rsid w:val="00C611C8"/>
    <w:rsid w:val="00C6147C"/>
    <w:rsid w:val="00C70DF7"/>
    <w:rsid w:val="00C71984"/>
    <w:rsid w:val="00C77EBE"/>
    <w:rsid w:val="00C9458D"/>
    <w:rsid w:val="00C970B6"/>
    <w:rsid w:val="00C978A3"/>
    <w:rsid w:val="00CA1C35"/>
    <w:rsid w:val="00CA48FC"/>
    <w:rsid w:val="00CA6224"/>
    <w:rsid w:val="00CA6825"/>
    <w:rsid w:val="00CB7E44"/>
    <w:rsid w:val="00CC01A9"/>
    <w:rsid w:val="00CC3578"/>
    <w:rsid w:val="00CC4F74"/>
    <w:rsid w:val="00CD0449"/>
    <w:rsid w:val="00CD207B"/>
    <w:rsid w:val="00CD24E1"/>
    <w:rsid w:val="00CD651C"/>
    <w:rsid w:val="00CE60D0"/>
    <w:rsid w:val="00D06162"/>
    <w:rsid w:val="00D07AA9"/>
    <w:rsid w:val="00D15139"/>
    <w:rsid w:val="00D16380"/>
    <w:rsid w:val="00D220EB"/>
    <w:rsid w:val="00D229BD"/>
    <w:rsid w:val="00D279C6"/>
    <w:rsid w:val="00D36DDB"/>
    <w:rsid w:val="00D37BE1"/>
    <w:rsid w:val="00D40A62"/>
    <w:rsid w:val="00D529C7"/>
    <w:rsid w:val="00D53801"/>
    <w:rsid w:val="00D571F9"/>
    <w:rsid w:val="00D57246"/>
    <w:rsid w:val="00D60BC9"/>
    <w:rsid w:val="00D61C5C"/>
    <w:rsid w:val="00D6566D"/>
    <w:rsid w:val="00D66118"/>
    <w:rsid w:val="00D67394"/>
    <w:rsid w:val="00D67854"/>
    <w:rsid w:val="00D84A6A"/>
    <w:rsid w:val="00D86618"/>
    <w:rsid w:val="00DA3256"/>
    <w:rsid w:val="00DA4182"/>
    <w:rsid w:val="00DB4E1E"/>
    <w:rsid w:val="00DD2B46"/>
    <w:rsid w:val="00DD7530"/>
    <w:rsid w:val="00DE0948"/>
    <w:rsid w:val="00DE0DB5"/>
    <w:rsid w:val="00DE3D55"/>
    <w:rsid w:val="00DE44BF"/>
    <w:rsid w:val="00DE5711"/>
    <w:rsid w:val="00DE678C"/>
    <w:rsid w:val="00DE7640"/>
    <w:rsid w:val="00DF2311"/>
    <w:rsid w:val="00DF73D3"/>
    <w:rsid w:val="00DF7619"/>
    <w:rsid w:val="00DF7F26"/>
    <w:rsid w:val="00E00E45"/>
    <w:rsid w:val="00E01479"/>
    <w:rsid w:val="00E02B51"/>
    <w:rsid w:val="00E06816"/>
    <w:rsid w:val="00E10E9D"/>
    <w:rsid w:val="00E1313B"/>
    <w:rsid w:val="00E24F55"/>
    <w:rsid w:val="00E26CAF"/>
    <w:rsid w:val="00E2750E"/>
    <w:rsid w:val="00E34CE5"/>
    <w:rsid w:val="00E37952"/>
    <w:rsid w:val="00E417BF"/>
    <w:rsid w:val="00E42A37"/>
    <w:rsid w:val="00E44884"/>
    <w:rsid w:val="00E45B80"/>
    <w:rsid w:val="00E45BCA"/>
    <w:rsid w:val="00E50623"/>
    <w:rsid w:val="00E62D5F"/>
    <w:rsid w:val="00E83702"/>
    <w:rsid w:val="00E83D61"/>
    <w:rsid w:val="00E8490B"/>
    <w:rsid w:val="00E91604"/>
    <w:rsid w:val="00E93936"/>
    <w:rsid w:val="00E96099"/>
    <w:rsid w:val="00E97E23"/>
    <w:rsid w:val="00EA17F6"/>
    <w:rsid w:val="00EA37BE"/>
    <w:rsid w:val="00EB3A5E"/>
    <w:rsid w:val="00EB5A34"/>
    <w:rsid w:val="00ED02E8"/>
    <w:rsid w:val="00ED6467"/>
    <w:rsid w:val="00EE07DA"/>
    <w:rsid w:val="00EE19E6"/>
    <w:rsid w:val="00EE50B2"/>
    <w:rsid w:val="00EE5B3A"/>
    <w:rsid w:val="00EF004D"/>
    <w:rsid w:val="00F23DE5"/>
    <w:rsid w:val="00F27D49"/>
    <w:rsid w:val="00F31F6F"/>
    <w:rsid w:val="00F32924"/>
    <w:rsid w:val="00F32E53"/>
    <w:rsid w:val="00F421D1"/>
    <w:rsid w:val="00F4327F"/>
    <w:rsid w:val="00F507E6"/>
    <w:rsid w:val="00F57CE6"/>
    <w:rsid w:val="00F60848"/>
    <w:rsid w:val="00F640D4"/>
    <w:rsid w:val="00F6415A"/>
    <w:rsid w:val="00F645B5"/>
    <w:rsid w:val="00F67425"/>
    <w:rsid w:val="00F74BD3"/>
    <w:rsid w:val="00F9194A"/>
    <w:rsid w:val="00F92A45"/>
    <w:rsid w:val="00FA033C"/>
    <w:rsid w:val="00FA121D"/>
    <w:rsid w:val="00FA5972"/>
    <w:rsid w:val="00FB042C"/>
    <w:rsid w:val="00FB1EED"/>
    <w:rsid w:val="00FB4D4F"/>
    <w:rsid w:val="00FB71BA"/>
    <w:rsid w:val="00FC12A5"/>
    <w:rsid w:val="00FC6E1E"/>
    <w:rsid w:val="00FD394E"/>
    <w:rsid w:val="00FD4407"/>
    <w:rsid w:val="00FE00FA"/>
    <w:rsid w:val="00FE2713"/>
    <w:rsid w:val="00FE7AAA"/>
    <w:rsid w:val="00FF4872"/>
    <w:rsid w:val="00FF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897E"/>
  <w15:chartTrackingRefBased/>
  <w15:docId w15:val="{0D35238B-6842-47F7-9CC1-5EB406A3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E07"/>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65E07"/>
  </w:style>
  <w:style w:type="character" w:customStyle="1" w:styleId="BodyTextChar">
    <w:name w:val="Body Text Char"/>
    <w:basedOn w:val="DefaultParagraphFont"/>
    <w:link w:val="BodyText"/>
    <w:uiPriority w:val="1"/>
    <w:rsid w:val="00865E07"/>
    <w:rPr>
      <w:rFonts w:ascii="Calibri" w:eastAsia="Calibri" w:hAnsi="Calibri" w:cs="Calibri"/>
    </w:rPr>
  </w:style>
  <w:style w:type="paragraph" w:styleId="ListParagraph">
    <w:name w:val="List Paragraph"/>
    <w:basedOn w:val="Normal"/>
    <w:uiPriority w:val="34"/>
    <w:qFormat/>
    <w:rsid w:val="00865E07"/>
  </w:style>
  <w:style w:type="paragraph" w:customStyle="1" w:styleId="TableParagraph">
    <w:name w:val="Table Paragraph"/>
    <w:basedOn w:val="Normal"/>
    <w:uiPriority w:val="1"/>
    <w:qFormat/>
    <w:rsid w:val="00865E07"/>
    <w:pPr>
      <w:ind w:left="825" w:hanging="360"/>
    </w:pPr>
  </w:style>
  <w:style w:type="paragraph" w:styleId="Header">
    <w:name w:val="header"/>
    <w:basedOn w:val="Normal"/>
    <w:link w:val="HeaderChar"/>
    <w:uiPriority w:val="99"/>
    <w:unhideWhenUsed/>
    <w:rsid w:val="00900F86"/>
    <w:pPr>
      <w:tabs>
        <w:tab w:val="center" w:pos="4513"/>
        <w:tab w:val="right" w:pos="9026"/>
      </w:tabs>
    </w:pPr>
  </w:style>
  <w:style w:type="character" w:customStyle="1" w:styleId="HeaderChar">
    <w:name w:val="Header Char"/>
    <w:basedOn w:val="DefaultParagraphFont"/>
    <w:link w:val="Header"/>
    <w:uiPriority w:val="99"/>
    <w:rsid w:val="00900F86"/>
    <w:rPr>
      <w:rFonts w:ascii="Calibri" w:eastAsia="Calibri" w:hAnsi="Calibri" w:cs="Calibri"/>
    </w:rPr>
  </w:style>
  <w:style w:type="paragraph" w:styleId="Footer">
    <w:name w:val="footer"/>
    <w:basedOn w:val="Normal"/>
    <w:link w:val="FooterChar"/>
    <w:uiPriority w:val="99"/>
    <w:unhideWhenUsed/>
    <w:rsid w:val="00900F86"/>
    <w:pPr>
      <w:tabs>
        <w:tab w:val="center" w:pos="4513"/>
        <w:tab w:val="right" w:pos="9026"/>
      </w:tabs>
    </w:pPr>
  </w:style>
  <w:style w:type="character" w:customStyle="1" w:styleId="FooterChar">
    <w:name w:val="Footer Char"/>
    <w:basedOn w:val="DefaultParagraphFont"/>
    <w:link w:val="Footer"/>
    <w:uiPriority w:val="99"/>
    <w:rsid w:val="00900F86"/>
    <w:rPr>
      <w:rFonts w:ascii="Calibri" w:eastAsia="Calibri" w:hAnsi="Calibri" w:cs="Calibri"/>
    </w:rPr>
  </w:style>
  <w:style w:type="character" w:styleId="Hyperlink">
    <w:name w:val="Hyperlink"/>
    <w:basedOn w:val="DefaultParagraphFont"/>
    <w:uiPriority w:val="99"/>
    <w:unhideWhenUsed/>
    <w:rsid w:val="00E50623"/>
    <w:rPr>
      <w:color w:val="0563C1" w:themeColor="hyperlink"/>
      <w:u w:val="single"/>
    </w:rPr>
  </w:style>
  <w:style w:type="character" w:styleId="UnresolvedMention">
    <w:name w:val="Unresolved Mention"/>
    <w:basedOn w:val="DefaultParagraphFont"/>
    <w:uiPriority w:val="99"/>
    <w:unhideWhenUsed/>
    <w:rsid w:val="00E50623"/>
    <w:rPr>
      <w:color w:val="605E5C"/>
      <w:shd w:val="clear" w:color="auto" w:fill="E1DFDD"/>
    </w:rPr>
  </w:style>
  <w:style w:type="paragraph" w:styleId="NormalWeb">
    <w:name w:val="Normal (Web)"/>
    <w:basedOn w:val="Normal"/>
    <w:uiPriority w:val="99"/>
    <w:unhideWhenUsed/>
    <w:rsid w:val="009572F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44B8E"/>
    <w:rPr>
      <w:color w:val="954F72" w:themeColor="followedHyperlink"/>
      <w:u w:val="single"/>
    </w:rPr>
  </w:style>
  <w:style w:type="paragraph" w:customStyle="1" w:styleId="Default">
    <w:name w:val="Default"/>
    <w:rsid w:val="00B51683"/>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8C7BFA"/>
    <w:rPr>
      <w:sz w:val="16"/>
      <w:szCs w:val="16"/>
    </w:rPr>
  </w:style>
  <w:style w:type="paragraph" w:styleId="CommentText">
    <w:name w:val="annotation text"/>
    <w:basedOn w:val="Normal"/>
    <w:link w:val="CommentTextChar"/>
    <w:uiPriority w:val="99"/>
    <w:semiHidden/>
    <w:unhideWhenUsed/>
    <w:rsid w:val="008C7BFA"/>
    <w:rPr>
      <w:sz w:val="20"/>
      <w:szCs w:val="20"/>
    </w:rPr>
  </w:style>
  <w:style w:type="character" w:customStyle="1" w:styleId="CommentTextChar">
    <w:name w:val="Comment Text Char"/>
    <w:basedOn w:val="DefaultParagraphFont"/>
    <w:link w:val="CommentText"/>
    <w:uiPriority w:val="99"/>
    <w:semiHidden/>
    <w:rsid w:val="008C7BF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7BFA"/>
    <w:rPr>
      <w:b/>
      <w:bCs/>
    </w:rPr>
  </w:style>
  <w:style w:type="character" w:customStyle="1" w:styleId="CommentSubjectChar">
    <w:name w:val="Comment Subject Char"/>
    <w:basedOn w:val="CommentTextChar"/>
    <w:link w:val="CommentSubject"/>
    <w:uiPriority w:val="99"/>
    <w:semiHidden/>
    <w:rsid w:val="008C7BFA"/>
    <w:rPr>
      <w:rFonts w:ascii="Calibri" w:eastAsia="Calibri" w:hAnsi="Calibri" w:cs="Calibri"/>
      <w:b/>
      <w:bCs/>
      <w:sz w:val="20"/>
      <w:szCs w:val="20"/>
    </w:rPr>
  </w:style>
  <w:style w:type="character" w:styleId="Emphasis">
    <w:name w:val="Emphasis"/>
    <w:basedOn w:val="DefaultParagraphFont"/>
    <w:uiPriority w:val="20"/>
    <w:qFormat/>
    <w:rsid w:val="00497A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426">
      <w:bodyDiv w:val="1"/>
      <w:marLeft w:val="0"/>
      <w:marRight w:val="0"/>
      <w:marTop w:val="0"/>
      <w:marBottom w:val="0"/>
      <w:divBdr>
        <w:top w:val="none" w:sz="0" w:space="0" w:color="auto"/>
        <w:left w:val="none" w:sz="0" w:space="0" w:color="auto"/>
        <w:bottom w:val="none" w:sz="0" w:space="0" w:color="auto"/>
        <w:right w:val="none" w:sz="0" w:space="0" w:color="auto"/>
      </w:divBdr>
      <w:divsChild>
        <w:div w:id="1467434759">
          <w:marLeft w:val="360"/>
          <w:marRight w:val="0"/>
          <w:marTop w:val="200"/>
          <w:marBottom w:val="0"/>
          <w:divBdr>
            <w:top w:val="none" w:sz="0" w:space="0" w:color="auto"/>
            <w:left w:val="none" w:sz="0" w:space="0" w:color="auto"/>
            <w:bottom w:val="none" w:sz="0" w:space="0" w:color="auto"/>
            <w:right w:val="none" w:sz="0" w:space="0" w:color="auto"/>
          </w:divBdr>
        </w:div>
      </w:divsChild>
    </w:div>
    <w:div w:id="39667469">
      <w:bodyDiv w:val="1"/>
      <w:marLeft w:val="0"/>
      <w:marRight w:val="0"/>
      <w:marTop w:val="0"/>
      <w:marBottom w:val="0"/>
      <w:divBdr>
        <w:top w:val="none" w:sz="0" w:space="0" w:color="auto"/>
        <w:left w:val="none" w:sz="0" w:space="0" w:color="auto"/>
        <w:bottom w:val="none" w:sz="0" w:space="0" w:color="auto"/>
        <w:right w:val="none" w:sz="0" w:space="0" w:color="auto"/>
      </w:divBdr>
    </w:div>
    <w:div w:id="108937181">
      <w:bodyDiv w:val="1"/>
      <w:marLeft w:val="0"/>
      <w:marRight w:val="0"/>
      <w:marTop w:val="0"/>
      <w:marBottom w:val="0"/>
      <w:divBdr>
        <w:top w:val="none" w:sz="0" w:space="0" w:color="auto"/>
        <w:left w:val="none" w:sz="0" w:space="0" w:color="auto"/>
        <w:bottom w:val="none" w:sz="0" w:space="0" w:color="auto"/>
        <w:right w:val="none" w:sz="0" w:space="0" w:color="auto"/>
      </w:divBdr>
    </w:div>
    <w:div w:id="177627303">
      <w:bodyDiv w:val="1"/>
      <w:marLeft w:val="0"/>
      <w:marRight w:val="0"/>
      <w:marTop w:val="0"/>
      <w:marBottom w:val="0"/>
      <w:divBdr>
        <w:top w:val="none" w:sz="0" w:space="0" w:color="auto"/>
        <w:left w:val="none" w:sz="0" w:space="0" w:color="auto"/>
        <w:bottom w:val="none" w:sz="0" w:space="0" w:color="auto"/>
        <w:right w:val="none" w:sz="0" w:space="0" w:color="auto"/>
      </w:divBdr>
      <w:divsChild>
        <w:div w:id="1702167289">
          <w:marLeft w:val="547"/>
          <w:marRight w:val="0"/>
          <w:marTop w:val="200"/>
          <w:marBottom w:val="0"/>
          <w:divBdr>
            <w:top w:val="none" w:sz="0" w:space="0" w:color="auto"/>
            <w:left w:val="none" w:sz="0" w:space="0" w:color="auto"/>
            <w:bottom w:val="none" w:sz="0" w:space="0" w:color="auto"/>
            <w:right w:val="none" w:sz="0" w:space="0" w:color="auto"/>
          </w:divBdr>
        </w:div>
      </w:divsChild>
    </w:div>
    <w:div w:id="371199390">
      <w:bodyDiv w:val="1"/>
      <w:marLeft w:val="0"/>
      <w:marRight w:val="0"/>
      <w:marTop w:val="0"/>
      <w:marBottom w:val="0"/>
      <w:divBdr>
        <w:top w:val="none" w:sz="0" w:space="0" w:color="auto"/>
        <w:left w:val="none" w:sz="0" w:space="0" w:color="auto"/>
        <w:bottom w:val="none" w:sz="0" w:space="0" w:color="auto"/>
        <w:right w:val="none" w:sz="0" w:space="0" w:color="auto"/>
      </w:divBdr>
    </w:div>
    <w:div w:id="389155000">
      <w:bodyDiv w:val="1"/>
      <w:marLeft w:val="0"/>
      <w:marRight w:val="0"/>
      <w:marTop w:val="0"/>
      <w:marBottom w:val="0"/>
      <w:divBdr>
        <w:top w:val="none" w:sz="0" w:space="0" w:color="auto"/>
        <w:left w:val="none" w:sz="0" w:space="0" w:color="auto"/>
        <w:bottom w:val="none" w:sz="0" w:space="0" w:color="auto"/>
        <w:right w:val="none" w:sz="0" w:space="0" w:color="auto"/>
      </w:divBdr>
    </w:div>
    <w:div w:id="507644379">
      <w:bodyDiv w:val="1"/>
      <w:marLeft w:val="0"/>
      <w:marRight w:val="0"/>
      <w:marTop w:val="0"/>
      <w:marBottom w:val="0"/>
      <w:divBdr>
        <w:top w:val="none" w:sz="0" w:space="0" w:color="auto"/>
        <w:left w:val="none" w:sz="0" w:space="0" w:color="auto"/>
        <w:bottom w:val="none" w:sz="0" w:space="0" w:color="auto"/>
        <w:right w:val="none" w:sz="0" w:space="0" w:color="auto"/>
      </w:divBdr>
    </w:div>
    <w:div w:id="783039893">
      <w:bodyDiv w:val="1"/>
      <w:marLeft w:val="0"/>
      <w:marRight w:val="0"/>
      <w:marTop w:val="0"/>
      <w:marBottom w:val="0"/>
      <w:divBdr>
        <w:top w:val="none" w:sz="0" w:space="0" w:color="auto"/>
        <w:left w:val="none" w:sz="0" w:space="0" w:color="auto"/>
        <w:bottom w:val="none" w:sz="0" w:space="0" w:color="auto"/>
        <w:right w:val="none" w:sz="0" w:space="0" w:color="auto"/>
      </w:divBdr>
    </w:div>
    <w:div w:id="790050382">
      <w:bodyDiv w:val="1"/>
      <w:marLeft w:val="0"/>
      <w:marRight w:val="0"/>
      <w:marTop w:val="0"/>
      <w:marBottom w:val="0"/>
      <w:divBdr>
        <w:top w:val="none" w:sz="0" w:space="0" w:color="auto"/>
        <w:left w:val="none" w:sz="0" w:space="0" w:color="auto"/>
        <w:bottom w:val="none" w:sz="0" w:space="0" w:color="auto"/>
        <w:right w:val="none" w:sz="0" w:space="0" w:color="auto"/>
      </w:divBdr>
      <w:divsChild>
        <w:div w:id="915483232">
          <w:marLeft w:val="360"/>
          <w:marRight w:val="0"/>
          <w:marTop w:val="200"/>
          <w:marBottom w:val="0"/>
          <w:divBdr>
            <w:top w:val="none" w:sz="0" w:space="0" w:color="auto"/>
            <w:left w:val="none" w:sz="0" w:space="0" w:color="auto"/>
            <w:bottom w:val="none" w:sz="0" w:space="0" w:color="auto"/>
            <w:right w:val="none" w:sz="0" w:space="0" w:color="auto"/>
          </w:divBdr>
        </w:div>
      </w:divsChild>
    </w:div>
    <w:div w:id="921379656">
      <w:bodyDiv w:val="1"/>
      <w:marLeft w:val="0"/>
      <w:marRight w:val="0"/>
      <w:marTop w:val="0"/>
      <w:marBottom w:val="0"/>
      <w:divBdr>
        <w:top w:val="none" w:sz="0" w:space="0" w:color="auto"/>
        <w:left w:val="none" w:sz="0" w:space="0" w:color="auto"/>
        <w:bottom w:val="none" w:sz="0" w:space="0" w:color="auto"/>
        <w:right w:val="none" w:sz="0" w:space="0" w:color="auto"/>
      </w:divBdr>
    </w:div>
    <w:div w:id="1020548305">
      <w:bodyDiv w:val="1"/>
      <w:marLeft w:val="0"/>
      <w:marRight w:val="0"/>
      <w:marTop w:val="0"/>
      <w:marBottom w:val="0"/>
      <w:divBdr>
        <w:top w:val="none" w:sz="0" w:space="0" w:color="auto"/>
        <w:left w:val="none" w:sz="0" w:space="0" w:color="auto"/>
        <w:bottom w:val="none" w:sz="0" w:space="0" w:color="auto"/>
        <w:right w:val="none" w:sz="0" w:space="0" w:color="auto"/>
      </w:divBdr>
    </w:div>
    <w:div w:id="1035741408">
      <w:bodyDiv w:val="1"/>
      <w:marLeft w:val="0"/>
      <w:marRight w:val="0"/>
      <w:marTop w:val="0"/>
      <w:marBottom w:val="0"/>
      <w:divBdr>
        <w:top w:val="none" w:sz="0" w:space="0" w:color="auto"/>
        <w:left w:val="none" w:sz="0" w:space="0" w:color="auto"/>
        <w:bottom w:val="none" w:sz="0" w:space="0" w:color="auto"/>
        <w:right w:val="none" w:sz="0" w:space="0" w:color="auto"/>
      </w:divBdr>
    </w:div>
    <w:div w:id="1067612582">
      <w:bodyDiv w:val="1"/>
      <w:marLeft w:val="0"/>
      <w:marRight w:val="0"/>
      <w:marTop w:val="0"/>
      <w:marBottom w:val="0"/>
      <w:divBdr>
        <w:top w:val="none" w:sz="0" w:space="0" w:color="auto"/>
        <w:left w:val="none" w:sz="0" w:space="0" w:color="auto"/>
        <w:bottom w:val="none" w:sz="0" w:space="0" w:color="auto"/>
        <w:right w:val="none" w:sz="0" w:space="0" w:color="auto"/>
      </w:divBdr>
    </w:div>
    <w:div w:id="1104377844">
      <w:bodyDiv w:val="1"/>
      <w:marLeft w:val="0"/>
      <w:marRight w:val="0"/>
      <w:marTop w:val="0"/>
      <w:marBottom w:val="0"/>
      <w:divBdr>
        <w:top w:val="none" w:sz="0" w:space="0" w:color="auto"/>
        <w:left w:val="none" w:sz="0" w:space="0" w:color="auto"/>
        <w:bottom w:val="none" w:sz="0" w:space="0" w:color="auto"/>
        <w:right w:val="none" w:sz="0" w:space="0" w:color="auto"/>
      </w:divBdr>
      <w:divsChild>
        <w:div w:id="310140449">
          <w:marLeft w:val="706"/>
          <w:marRight w:val="0"/>
          <w:marTop w:val="0"/>
          <w:marBottom w:val="240"/>
          <w:divBdr>
            <w:top w:val="none" w:sz="0" w:space="0" w:color="auto"/>
            <w:left w:val="none" w:sz="0" w:space="0" w:color="auto"/>
            <w:bottom w:val="none" w:sz="0" w:space="0" w:color="auto"/>
            <w:right w:val="none" w:sz="0" w:space="0" w:color="auto"/>
          </w:divBdr>
        </w:div>
      </w:divsChild>
    </w:div>
    <w:div w:id="1137187054">
      <w:bodyDiv w:val="1"/>
      <w:marLeft w:val="0"/>
      <w:marRight w:val="0"/>
      <w:marTop w:val="0"/>
      <w:marBottom w:val="0"/>
      <w:divBdr>
        <w:top w:val="none" w:sz="0" w:space="0" w:color="auto"/>
        <w:left w:val="none" w:sz="0" w:space="0" w:color="auto"/>
        <w:bottom w:val="none" w:sz="0" w:space="0" w:color="auto"/>
        <w:right w:val="none" w:sz="0" w:space="0" w:color="auto"/>
      </w:divBdr>
    </w:div>
    <w:div w:id="1274553250">
      <w:bodyDiv w:val="1"/>
      <w:marLeft w:val="0"/>
      <w:marRight w:val="0"/>
      <w:marTop w:val="0"/>
      <w:marBottom w:val="0"/>
      <w:divBdr>
        <w:top w:val="none" w:sz="0" w:space="0" w:color="auto"/>
        <w:left w:val="none" w:sz="0" w:space="0" w:color="auto"/>
        <w:bottom w:val="none" w:sz="0" w:space="0" w:color="auto"/>
        <w:right w:val="none" w:sz="0" w:space="0" w:color="auto"/>
      </w:divBdr>
      <w:divsChild>
        <w:div w:id="983125029">
          <w:marLeft w:val="360"/>
          <w:marRight w:val="0"/>
          <w:marTop w:val="200"/>
          <w:marBottom w:val="0"/>
          <w:divBdr>
            <w:top w:val="none" w:sz="0" w:space="0" w:color="auto"/>
            <w:left w:val="none" w:sz="0" w:space="0" w:color="auto"/>
            <w:bottom w:val="none" w:sz="0" w:space="0" w:color="auto"/>
            <w:right w:val="none" w:sz="0" w:space="0" w:color="auto"/>
          </w:divBdr>
        </w:div>
      </w:divsChild>
    </w:div>
    <w:div w:id="1543709550">
      <w:bodyDiv w:val="1"/>
      <w:marLeft w:val="0"/>
      <w:marRight w:val="0"/>
      <w:marTop w:val="0"/>
      <w:marBottom w:val="0"/>
      <w:divBdr>
        <w:top w:val="none" w:sz="0" w:space="0" w:color="auto"/>
        <w:left w:val="none" w:sz="0" w:space="0" w:color="auto"/>
        <w:bottom w:val="none" w:sz="0" w:space="0" w:color="auto"/>
        <w:right w:val="none" w:sz="0" w:space="0" w:color="auto"/>
      </w:divBdr>
    </w:div>
    <w:div w:id="1559513708">
      <w:bodyDiv w:val="1"/>
      <w:marLeft w:val="0"/>
      <w:marRight w:val="0"/>
      <w:marTop w:val="0"/>
      <w:marBottom w:val="0"/>
      <w:divBdr>
        <w:top w:val="none" w:sz="0" w:space="0" w:color="auto"/>
        <w:left w:val="none" w:sz="0" w:space="0" w:color="auto"/>
        <w:bottom w:val="none" w:sz="0" w:space="0" w:color="auto"/>
        <w:right w:val="none" w:sz="0" w:space="0" w:color="auto"/>
      </w:divBdr>
      <w:divsChild>
        <w:div w:id="1533690970">
          <w:marLeft w:val="360"/>
          <w:marRight w:val="0"/>
          <w:marTop w:val="200"/>
          <w:marBottom w:val="0"/>
          <w:divBdr>
            <w:top w:val="none" w:sz="0" w:space="0" w:color="auto"/>
            <w:left w:val="none" w:sz="0" w:space="0" w:color="auto"/>
            <w:bottom w:val="none" w:sz="0" w:space="0" w:color="auto"/>
            <w:right w:val="none" w:sz="0" w:space="0" w:color="auto"/>
          </w:divBdr>
        </w:div>
      </w:divsChild>
    </w:div>
    <w:div w:id="1625191881">
      <w:bodyDiv w:val="1"/>
      <w:marLeft w:val="0"/>
      <w:marRight w:val="0"/>
      <w:marTop w:val="0"/>
      <w:marBottom w:val="0"/>
      <w:divBdr>
        <w:top w:val="none" w:sz="0" w:space="0" w:color="auto"/>
        <w:left w:val="none" w:sz="0" w:space="0" w:color="auto"/>
        <w:bottom w:val="none" w:sz="0" w:space="0" w:color="auto"/>
        <w:right w:val="none" w:sz="0" w:space="0" w:color="auto"/>
      </w:divBdr>
    </w:div>
    <w:div w:id="1628849690">
      <w:bodyDiv w:val="1"/>
      <w:marLeft w:val="0"/>
      <w:marRight w:val="0"/>
      <w:marTop w:val="0"/>
      <w:marBottom w:val="0"/>
      <w:divBdr>
        <w:top w:val="none" w:sz="0" w:space="0" w:color="auto"/>
        <w:left w:val="none" w:sz="0" w:space="0" w:color="auto"/>
        <w:bottom w:val="none" w:sz="0" w:space="0" w:color="auto"/>
        <w:right w:val="none" w:sz="0" w:space="0" w:color="auto"/>
      </w:divBdr>
    </w:div>
    <w:div w:id="1665742926">
      <w:bodyDiv w:val="1"/>
      <w:marLeft w:val="0"/>
      <w:marRight w:val="0"/>
      <w:marTop w:val="0"/>
      <w:marBottom w:val="0"/>
      <w:divBdr>
        <w:top w:val="none" w:sz="0" w:space="0" w:color="auto"/>
        <w:left w:val="none" w:sz="0" w:space="0" w:color="auto"/>
        <w:bottom w:val="none" w:sz="0" w:space="0" w:color="auto"/>
        <w:right w:val="none" w:sz="0" w:space="0" w:color="auto"/>
      </w:divBdr>
      <w:divsChild>
        <w:div w:id="1956522656">
          <w:marLeft w:val="547"/>
          <w:marRight w:val="0"/>
          <w:marTop w:val="200"/>
          <w:marBottom w:val="0"/>
          <w:divBdr>
            <w:top w:val="none" w:sz="0" w:space="0" w:color="auto"/>
            <w:left w:val="none" w:sz="0" w:space="0" w:color="auto"/>
            <w:bottom w:val="none" w:sz="0" w:space="0" w:color="auto"/>
            <w:right w:val="none" w:sz="0" w:space="0" w:color="auto"/>
          </w:divBdr>
        </w:div>
      </w:divsChild>
    </w:div>
    <w:div w:id="1678196275">
      <w:bodyDiv w:val="1"/>
      <w:marLeft w:val="0"/>
      <w:marRight w:val="0"/>
      <w:marTop w:val="0"/>
      <w:marBottom w:val="0"/>
      <w:divBdr>
        <w:top w:val="none" w:sz="0" w:space="0" w:color="auto"/>
        <w:left w:val="none" w:sz="0" w:space="0" w:color="auto"/>
        <w:bottom w:val="none" w:sz="0" w:space="0" w:color="auto"/>
        <w:right w:val="none" w:sz="0" w:space="0" w:color="auto"/>
      </w:divBdr>
      <w:divsChild>
        <w:div w:id="982201253">
          <w:marLeft w:val="360"/>
          <w:marRight w:val="0"/>
          <w:marTop w:val="200"/>
          <w:marBottom w:val="0"/>
          <w:divBdr>
            <w:top w:val="none" w:sz="0" w:space="0" w:color="auto"/>
            <w:left w:val="none" w:sz="0" w:space="0" w:color="auto"/>
            <w:bottom w:val="none" w:sz="0" w:space="0" w:color="auto"/>
            <w:right w:val="none" w:sz="0" w:space="0" w:color="auto"/>
          </w:divBdr>
        </w:div>
      </w:divsChild>
    </w:div>
    <w:div w:id="1749422375">
      <w:bodyDiv w:val="1"/>
      <w:marLeft w:val="0"/>
      <w:marRight w:val="0"/>
      <w:marTop w:val="0"/>
      <w:marBottom w:val="0"/>
      <w:divBdr>
        <w:top w:val="none" w:sz="0" w:space="0" w:color="auto"/>
        <w:left w:val="none" w:sz="0" w:space="0" w:color="auto"/>
        <w:bottom w:val="none" w:sz="0" w:space="0" w:color="auto"/>
        <w:right w:val="none" w:sz="0" w:space="0" w:color="auto"/>
      </w:divBdr>
    </w:div>
    <w:div w:id="1928229371">
      <w:bodyDiv w:val="1"/>
      <w:marLeft w:val="0"/>
      <w:marRight w:val="0"/>
      <w:marTop w:val="0"/>
      <w:marBottom w:val="0"/>
      <w:divBdr>
        <w:top w:val="none" w:sz="0" w:space="0" w:color="auto"/>
        <w:left w:val="none" w:sz="0" w:space="0" w:color="auto"/>
        <w:bottom w:val="none" w:sz="0" w:space="0" w:color="auto"/>
        <w:right w:val="none" w:sz="0" w:space="0" w:color="auto"/>
      </w:divBdr>
    </w:div>
    <w:div w:id="1939217399">
      <w:bodyDiv w:val="1"/>
      <w:marLeft w:val="0"/>
      <w:marRight w:val="0"/>
      <w:marTop w:val="0"/>
      <w:marBottom w:val="0"/>
      <w:divBdr>
        <w:top w:val="none" w:sz="0" w:space="0" w:color="auto"/>
        <w:left w:val="none" w:sz="0" w:space="0" w:color="auto"/>
        <w:bottom w:val="none" w:sz="0" w:space="0" w:color="auto"/>
        <w:right w:val="none" w:sz="0" w:space="0" w:color="auto"/>
      </w:divBdr>
    </w:div>
    <w:div w:id="1990592554">
      <w:bodyDiv w:val="1"/>
      <w:marLeft w:val="0"/>
      <w:marRight w:val="0"/>
      <w:marTop w:val="0"/>
      <w:marBottom w:val="0"/>
      <w:divBdr>
        <w:top w:val="none" w:sz="0" w:space="0" w:color="auto"/>
        <w:left w:val="none" w:sz="0" w:space="0" w:color="auto"/>
        <w:bottom w:val="none" w:sz="0" w:space="0" w:color="auto"/>
        <w:right w:val="none" w:sz="0" w:space="0" w:color="auto"/>
      </w:divBdr>
    </w:div>
    <w:div w:id="1991055901">
      <w:bodyDiv w:val="1"/>
      <w:marLeft w:val="0"/>
      <w:marRight w:val="0"/>
      <w:marTop w:val="0"/>
      <w:marBottom w:val="0"/>
      <w:divBdr>
        <w:top w:val="none" w:sz="0" w:space="0" w:color="auto"/>
        <w:left w:val="none" w:sz="0" w:space="0" w:color="auto"/>
        <w:bottom w:val="none" w:sz="0" w:space="0" w:color="auto"/>
        <w:right w:val="none" w:sz="0" w:space="0" w:color="auto"/>
      </w:divBdr>
    </w:div>
    <w:div w:id="2010793959">
      <w:bodyDiv w:val="1"/>
      <w:marLeft w:val="0"/>
      <w:marRight w:val="0"/>
      <w:marTop w:val="0"/>
      <w:marBottom w:val="0"/>
      <w:divBdr>
        <w:top w:val="none" w:sz="0" w:space="0" w:color="auto"/>
        <w:left w:val="none" w:sz="0" w:space="0" w:color="auto"/>
        <w:bottom w:val="none" w:sz="0" w:space="0" w:color="auto"/>
        <w:right w:val="none" w:sz="0" w:space="0" w:color="auto"/>
      </w:divBdr>
      <w:divsChild>
        <w:div w:id="626005487">
          <w:marLeft w:val="360"/>
          <w:marRight w:val="0"/>
          <w:marTop w:val="200"/>
          <w:marBottom w:val="0"/>
          <w:divBdr>
            <w:top w:val="none" w:sz="0" w:space="0" w:color="auto"/>
            <w:left w:val="none" w:sz="0" w:space="0" w:color="auto"/>
            <w:bottom w:val="none" w:sz="0" w:space="0" w:color="auto"/>
            <w:right w:val="none" w:sz="0" w:space="0" w:color="auto"/>
          </w:divBdr>
        </w:div>
      </w:divsChild>
    </w:div>
    <w:div w:id="2031180860">
      <w:bodyDiv w:val="1"/>
      <w:marLeft w:val="0"/>
      <w:marRight w:val="0"/>
      <w:marTop w:val="0"/>
      <w:marBottom w:val="0"/>
      <w:divBdr>
        <w:top w:val="none" w:sz="0" w:space="0" w:color="auto"/>
        <w:left w:val="none" w:sz="0" w:space="0" w:color="auto"/>
        <w:bottom w:val="none" w:sz="0" w:space="0" w:color="auto"/>
        <w:right w:val="none" w:sz="0" w:space="0" w:color="auto"/>
      </w:divBdr>
    </w:div>
    <w:div w:id="20769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sheltercluster.us9.list-manage.com%2Ftrack%2Fclick%3Fu%3D4bfd91da476e76bdb04cfcf8f%26id%3Dede969c7a4%26e%3D49b6747019&amp;data=05%7C01%7Ctralo%40unhcr.org%7C70f6e83798ab4f80cbaa08db553be643%7Ce5c37981666441348a0c6543d2af80be%7C0%7C0%7C638197487974458620%7CUnknown%7CTWFpbGZsb3d8eyJWIjoiMC4wLjAwMDAiLCJQIjoiV2luMzIiLCJBTiI6Ik1haWwiLCJXVCI6Mn0%3D%7C3000%7C%7C%7C&amp;sdata=qy2mEDOMyxvRXKXkj3nu5%2FYhMBj1%2BXxl0zTE%2B%2B4FS%2BA%3D&amp;reserved=0" TargetMode="External"/><Relationship Id="rId13" Type="http://schemas.openxmlformats.org/officeDocument/2006/relationships/hyperlink" Target="https://sheltercluster.s3.eu-central-1.amazonaws.com/public/docs/%D0%B4%D1%80%D1%83%D0%B3%D0%B8%D0%B9%20%D0%B2%D0%B0%D1%80%D1%96%D0%B0%D0%BD%D1%82%20Sh%20Cluster-%20Activity%20Matrix%202023%20UKR%20VERSION_v00_230222.pdf?VersionId=rvFI8unqztLgqOIA9WHm81TqH01ya6Jc"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sheltercluster.s3.eu-central-1.amazonaws.com/public/docs/Activity%20Matrix%20Draft_v00.pdf?VersionId=J30BkWc4PhuWRqvMqOUYi07.7OHpBCr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sheltercluster.us9.list-manage.com%2Ftrack%2Fclick%3Fu%3D4bfd91da476e76bdb04cfcf8f%26id%3Db1fcdab538%26e%3D49b6747019&amp;data=05%7C01%7Ctralo%40unhcr.org%7C70f6e83798ab4f80cbaa08db553be643%7Ce5c37981666441348a0c6543d2af80be%7C0%7C0%7C638197487974458620%7CUnknown%7CTWFpbGZsb3d8eyJWIjoiMC4wLjAwMDAiLCJQIjoiV2luMzIiLCJBTiI6Ik1haWwiLCJXVCI6Mn0%3D%7C3000%7C%7C%7C&amp;sdata=aKQw%2FVofqxwU44T6eKXxbw9pjQA91PBzeK5gd26DhAQ%3D&amp;reserved=0" TargetMode="External"/><Relationship Id="rId5" Type="http://schemas.openxmlformats.org/officeDocument/2006/relationships/webSettings" Target="webSettings.xml"/><Relationship Id="rId15" Type="http://schemas.openxmlformats.org/officeDocument/2006/relationships/hyperlink" Target="https://eur02.safelinks.protection.outlook.com/?url=https%3A%2F%2Fsheltercluster.us9.list-manage.com%2Ftrack%2Fclick%3Fu%3D4bfd91da476e76bdb04cfcf8f%26id%3D5460dede0d%26e%3De1fbf32ec3&amp;data=05%7C01%7Ctralo%40unhcr.org%7Cf020c50d92c341d24fc708db7bc9f854%7Ce5c37981666441348a0c6543d2af80be%7C0%7C0%7C638239879911272594%7CUnknown%7CTWFpbGZsb3d8eyJWIjoiMC4wLjAwMDAiLCJQIjoiV2luMzIiLCJBTiI6Ik1haWwiLCJXVCI6Mn0%3D%7C3000%7C%7C%7C&amp;sdata=oQpsw7caGz8oDpgSU2UnY9DsSS4Op51%2BCTSw%2BKoispc%3D&amp;reserved=0" TargetMode="External"/><Relationship Id="rId10" Type="http://schemas.openxmlformats.org/officeDocument/2006/relationships/hyperlink" Target="https://eur02.safelinks.protection.outlook.com/?url=https%3A%2F%2Fsheltercluster.us9.list-manage.com%2Ftrack%2Fclick%3Fu%3D4bfd91da476e76bdb04cfcf8f%26id%3D1bef15f132%26e%3D49b6747019&amp;data=05%7C01%7Ctralo%40unhcr.org%7C70f6e83798ab4f80cbaa08db553be643%7Ce5c37981666441348a0c6543d2af80be%7C0%7C0%7C638197487974458620%7CUnknown%7CTWFpbGZsb3d8eyJWIjoiMC4wLjAwMDAiLCJQIjoiV2luMzIiLCJBTiI6Ik1haWwiLCJXVCI6Mn0%3D%7C3000%7C%7C%7C&amp;sdata=wsXBNkCoJ1feC30uBmpR1h2PHPaV9eGsyKEA7PFJuhA%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2.safelinks.protection.outlook.com/?url=https%3A%2F%2Fsheltercluster.us9.list-manage.com%2Ftrack%2Fclick%3Fu%3D4bfd91da476e76bdb04cfcf8f%26id%3De058c53896%26e%3D49b6747019&amp;data=05%7C01%7Ctralo%40unhcr.org%7C70f6e83798ab4f80cbaa08db553be643%7Ce5c37981666441348a0c6543d2af80be%7C0%7C0%7C638197487974458620%7CUnknown%7CTWFpbGZsb3d8eyJWIjoiMC4wLjAwMDAiLCJQIjoiV2luMzIiLCJBTiI6Ik1haWwiLCJXVCI6Mn0%3D%7C3000%7C%7C%7C&amp;sdata=7JWqnIJ043m%2FaJWQPUeRB5vXmpmKu3tAEg9lR%2Fe1%2Fow%3D&amp;reserved=0" TargetMode="External"/><Relationship Id="rId14" Type="http://schemas.openxmlformats.org/officeDocument/2006/relationships/hyperlink" Target="https://eur02.safelinks.protection.outlook.com/?url=https%3A%2F%2Fsheltercluster.us9.list-manage.com%2Ftrack%2Fclick%3Fu%3D4bfd91da476e76bdb04cfcf8f%26id%3Dfa54e57da7%26e%3De1fbf32ec3&amp;data=05%7C01%7Ctralo%40unhcr.org%7Cf020c50d92c341d24fc708db7bc9f854%7Ce5c37981666441348a0c6543d2af80be%7C0%7C0%7C638239879911116486%7CUnknown%7CTWFpbGZsb3d8eyJWIjoiMC4wLjAwMDAiLCJQIjoiV2luMzIiLCJBTiI6Ik1haWwiLCJXVCI6Mn0%3D%7C3000%7C%7C%7C&amp;sdata=ktg%2FoGTAOIsrFGynamm51Y8jkWeXw7hDmCU%2F6oVHp4M%3D&amp;reserved=0"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C16D68AE530649AD04F160AE81F5D8" ma:contentTypeVersion="16" ma:contentTypeDescription="Create a new document." ma:contentTypeScope="" ma:versionID="c078bbc397e0867f654098b5bf5b4bf4">
  <xsd:schema xmlns:xsd="http://www.w3.org/2001/XMLSchema" xmlns:xs="http://www.w3.org/2001/XMLSchema" xmlns:p="http://schemas.microsoft.com/office/2006/metadata/properties" xmlns:ns2="4754fb44-5402-4ac7-8c13-101c83d570b3" xmlns:ns3="792813d3-0c35-4822-bb5f-acd9072808d5" targetNamespace="http://schemas.microsoft.com/office/2006/metadata/properties" ma:root="true" ma:fieldsID="40debb22b9735a4a3220a0caefa7b091" ns2:_="" ns3:_="">
    <xsd:import namespace="4754fb44-5402-4ac7-8c13-101c83d570b3"/>
    <xsd:import namespace="792813d3-0c35-4822-bb5f-acd9072808d5"/>
    <xsd:element name="properties">
      <xsd:complexType>
        <xsd:sequence>
          <xsd:element name="documentManagement">
            <xsd:complexType>
              <xsd:all>
                <xsd:element ref="ns2:MediaServiceMetadata" minOccurs="0"/>
                <xsd:element ref="ns2:MediaServiceFastMetadata"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4fb44-5402-4ac7-8c13-101c83d57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 ma:index="10" nillable="true" ma:displayName="Comment" ma:format="Dropdown" ma:internalName="Comment">
      <xsd:simpleType>
        <xsd:restriction base="dms:Note">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813d3-0c35-4822-bb5f-acd9072808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cb63e9-f0be-42a3-86d0-fd42cf37ee3f}" ma:internalName="TaxCatchAll" ma:showField="CatchAllData" ma:web="792813d3-0c35-4822-bb5f-acd9072808d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 xmlns="4754fb44-5402-4ac7-8c13-101c83d570b3" xsi:nil="true"/>
    <TaxCatchAll xmlns="792813d3-0c35-4822-bb5f-acd9072808d5" xsi:nil="true"/>
    <lcf76f155ced4ddcb4097134ff3c332f xmlns="4754fb44-5402-4ac7-8c13-101c83d570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3A6F7F-6A36-4DEF-A7CC-AC1A9B05E5C1}">
  <ds:schemaRefs>
    <ds:schemaRef ds:uri="http://schemas.openxmlformats.org/officeDocument/2006/bibliography"/>
  </ds:schemaRefs>
</ds:datastoreItem>
</file>

<file path=customXml/itemProps2.xml><?xml version="1.0" encoding="utf-8"?>
<ds:datastoreItem xmlns:ds="http://schemas.openxmlformats.org/officeDocument/2006/customXml" ds:itemID="{B2EC5801-55D2-4216-88D4-0E059C4FFD7D}"/>
</file>

<file path=customXml/itemProps3.xml><?xml version="1.0" encoding="utf-8"?>
<ds:datastoreItem xmlns:ds="http://schemas.openxmlformats.org/officeDocument/2006/customXml" ds:itemID="{43B84F99-9FCF-4B99-AE43-EDE69678DA77}"/>
</file>

<file path=customXml/itemProps4.xml><?xml version="1.0" encoding="utf-8"?>
<ds:datastoreItem xmlns:ds="http://schemas.openxmlformats.org/officeDocument/2006/customXml" ds:itemID="{4625AD1A-11AD-4C3D-A985-09F6E5D268C9}"/>
</file>

<file path=docProps/app.xml><?xml version="1.0" encoding="utf-8"?>
<Properties xmlns="http://schemas.openxmlformats.org/officeDocument/2006/extended-properties" xmlns:vt="http://schemas.openxmlformats.org/officeDocument/2006/docPropsVTypes">
  <Template>Normal</Template>
  <TotalTime>53</TotalTime>
  <Pages>9</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 Al Suradi</dc:creator>
  <cp:keywords/>
  <dc:description/>
  <cp:lastModifiedBy>Yuliia Tralo</cp:lastModifiedBy>
  <cp:revision>8</cp:revision>
  <cp:lastPrinted>2023-02-17T12:01:00Z</cp:lastPrinted>
  <dcterms:created xsi:type="dcterms:W3CDTF">2023-07-10T15:11:00Z</dcterms:created>
  <dcterms:modified xsi:type="dcterms:W3CDTF">2023-07-11T06:35:00Z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27bee2ba75d255c7f38a21e0f39466719a85ba041e558ca0648697ddeea8aa7d</vt:lpwstr>
  </property>
  <property fmtid="{D5CDD505-2E9C-101B-9397-08002B2CF9AE}" pid="3" name="ContentTypeId">
    <vt:lpwstr>0x01010023C16D68AE530649AD04F160AE81F5D8</vt:lpwstr>
  </property>
</Properties>
</file>