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99F661" w14:textId="77777777" w:rsidR="00EC4570" w:rsidRPr="006A73E5" w:rsidRDefault="00E20BAD" w:rsidP="00E20BAD">
      <w:pPr>
        <w:jc w:val="center"/>
      </w:pPr>
      <w:r w:rsidRPr="006A73E5">
        <w:rPr>
          <w:b/>
          <w:u w:val="single"/>
        </w:rPr>
        <w:t xml:space="preserve">Shelter Recovery Advisor – Role </w:t>
      </w:r>
      <w:proofErr w:type="gramStart"/>
      <w:r w:rsidRPr="006A73E5">
        <w:rPr>
          <w:b/>
          <w:u w:val="single"/>
        </w:rPr>
        <w:t>Description  DRAFT</w:t>
      </w:r>
      <w:proofErr w:type="gramEnd"/>
    </w:p>
    <w:p w14:paraId="408DBC48" w14:textId="77777777" w:rsidR="00E20BAD" w:rsidRPr="006A73E5" w:rsidRDefault="00E20BAD" w:rsidP="00E20BAD"/>
    <w:p w14:paraId="07F356B4" w14:textId="3F2167E6" w:rsidR="006C32A4" w:rsidRPr="006A73E5" w:rsidRDefault="000E7E57" w:rsidP="00E20BAD">
      <w:r w:rsidRPr="006A73E5">
        <w:t>This document provides a template for the role o</w:t>
      </w:r>
      <w:r w:rsidR="00BE5E3A" w:rsidRPr="006A73E5">
        <w:t>f the Shelter Recovery Advisor within a Shelter Cluster</w:t>
      </w:r>
      <w:r w:rsidR="00BE5E3A" w:rsidRPr="006A73E5">
        <w:rPr>
          <w:rStyle w:val="FootnoteReference"/>
        </w:rPr>
        <w:footnoteReference w:id="1"/>
      </w:r>
      <w:r w:rsidR="00BE5E3A" w:rsidRPr="006A73E5">
        <w:t xml:space="preserve"> team.</w:t>
      </w:r>
      <w:r w:rsidR="002E6906" w:rsidRPr="006A73E5">
        <w:t xml:space="preserve"> </w:t>
      </w:r>
      <w:r w:rsidR="00E1200F">
        <w:t>The role, and its specific tasks and responsibilities, refer to both Shelter and Settlements</w:t>
      </w:r>
      <w:r w:rsidR="0002384E">
        <w:t xml:space="preserve">, and can refer to responses in urban, </w:t>
      </w:r>
      <w:proofErr w:type="spellStart"/>
      <w:r w:rsidR="0002384E">
        <w:t>peri</w:t>
      </w:r>
      <w:proofErr w:type="spellEnd"/>
      <w:r w:rsidR="0002384E">
        <w:t>-urban and rural areas</w:t>
      </w:r>
      <w:r w:rsidR="00E1200F">
        <w:t>.</w:t>
      </w:r>
    </w:p>
    <w:p w14:paraId="6BC5CBA5" w14:textId="77777777" w:rsidR="006C32A4" w:rsidRPr="006A73E5" w:rsidRDefault="006C32A4" w:rsidP="00E20BAD"/>
    <w:p w14:paraId="2874F5E2" w14:textId="642AF52F" w:rsidR="006C32A4" w:rsidRPr="006A73E5" w:rsidRDefault="002E6906" w:rsidP="00E20BAD">
      <w:r w:rsidRPr="006A73E5">
        <w:t xml:space="preserve">For use within a formal </w:t>
      </w:r>
      <w:proofErr w:type="spellStart"/>
      <w:r w:rsidRPr="006A73E5">
        <w:t>ToR</w:t>
      </w:r>
      <w:proofErr w:type="spellEnd"/>
      <w:r w:rsidRPr="006A73E5">
        <w:t xml:space="preserve"> for the Shelter Recovery Advisor, this role description should be prefaced with </w:t>
      </w:r>
      <w:r w:rsidR="00E55613" w:rsidRPr="006A73E5">
        <w:t xml:space="preserve">a background and overview of the specific emergency-response situation, and an objectives statement relevant to the deployment. </w:t>
      </w:r>
      <w:r w:rsidR="006C32A4" w:rsidRPr="006A73E5">
        <w:t xml:space="preserve">At the end of the role description, there may need to be further statements, specific to the emergency, concerning the expected duration of the deployment, and if the Shelter Recovery Advisor is being seconded from another </w:t>
      </w:r>
      <w:proofErr w:type="spellStart"/>
      <w:r w:rsidR="006C32A4" w:rsidRPr="006A73E5">
        <w:t>organisation</w:t>
      </w:r>
      <w:proofErr w:type="spellEnd"/>
      <w:r w:rsidR="006C32A4" w:rsidRPr="006A73E5">
        <w:t xml:space="preserve">, then the terms of the </w:t>
      </w:r>
      <w:proofErr w:type="spellStart"/>
      <w:r w:rsidR="006C32A4" w:rsidRPr="006A73E5">
        <w:t>secondment</w:t>
      </w:r>
      <w:proofErr w:type="spellEnd"/>
      <w:r w:rsidR="006C32A4" w:rsidRPr="006A73E5">
        <w:t xml:space="preserve"> should also be described. </w:t>
      </w:r>
    </w:p>
    <w:p w14:paraId="3025307C" w14:textId="77777777" w:rsidR="00F752E9" w:rsidRPr="006A73E5" w:rsidRDefault="00F752E9" w:rsidP="00E20BAD"/>
    <w:p w14:paraId="1DC1D632" w14:textId="01470439" w:rsidR="00F752E9" w:rsidRDefault="00F752E9" w:rsidP="00E20BAD">
      <w:r w:rsidRPr="006A73E5">
        <w:t>The list of activities given in the role description below is meant to be comprehensive. Some activities may need to be removed, or adapted, to be fully relevant to a specific emergency.</w:t>
      </w:r>
    </w:p>
    <w:p w14:paraId="482B550C" w14:textId="77777777" w:rsidR="007713FB" w:rsidRDefault="007713FB" w:rsidP="00E20BAD"/>
    <w:p w14:paraId="416A8E77" w14:textId="5EEAD59C" w:rsidR="007713FB" w:rsidRPr="006A73E5" w:rsidRDefault="007713FB" w:rsidP="00E20BAD">
      <w:r>
        <w:t xml:space="preserve">In some cases, the activities below may not be undertaken by one single Shelter Recovery Advisor, but by a group of </w:t>
      </w:r>
      <w:r w:rsidR="00CB69D4">
        <w:t xml:space="preserve">Shelter </w:t>
      </w:r>
      <w:r>
        <w:t xml:space="preserve">Cluster team members, each of whom may have a </w:t>
      </w:r>
      <w:r w:rsidR="00B55022">
        <w:t>specific role relating to Recovery. Some of that group may have bridging roles, intended to be transferred to within any Cluster (or other coordination forum</w:t>
      </w:r>
      <w:proofErr w:type="gramStart"/>
      <w:r w:rsidR="00B55022">
        <w:t>) which</w:t>
      </w:r>
      <w:proofErr w:type="gramEnd"/>
      <w:r w:rsidR="00B55022">
        <w:t xml:space="preserve"> has responsibility for coordinating Reconstruction and Shelter-related Recovery, once the Shelter Cluster itself has ended. These roles may include, but are not limited to, </w:t>
      </w:r>
      <w:r w:rsidR="00902C28">
        <w:t>Government Liaison Advisor, H</w:t>
      </w:r>
      <w:r w:rsidR="005D088A">
        <w:t xml:space="preserve">ousing </w:t>
      </w:r>
      <w:r w:rsidR="00902C28">
        <w:t>L</w:t>
      </w:r>
      <w:r w:rsidR="005D088A">
        <w:t xml:space="preserve">and and </w:t>
      </w:r>
      <w:r w:rsidR="00902C28">
        <w:t>P</w:t>
      </w:r>
      <w:r w:rsidR="005D088A">
        <w:t>roperty</w:t>
      </w:r>
      <w:r w:rsidR="00902C28">
        <w:t xml:space="preserve"> Advisor, Construction Technical Coordinator, </w:t>
      </w:r>
      <w:proofErr w:type="spellStart"/>
      <w:r w:rsidR="00902C28">
        <w:t>Neighbourhood</w:t>
      </w:r>
      <w:proofErr w:type="spellEnd"/>
      <w:r w:rsidR="00902C28">
        <w:t xml:space="preserve"> Planning Coordinator</w:t>
      </w:r>
      <w:r w:rsidR="001B18F0">
        <w:t>, or Urban Shelter Advisor</w:t>
      </w:r>
      <w:r w:rsidR="00902C28">
        <w:t>.</w:t>
      </w:r>
      <w:r w:rsidR="00AE68CC">
        <w:t xml:space="preserve"> The roles of the Shelter Recovery Advisor vis-à-vis these positions </w:t>
      </w:r>
      <w:r w:rsidR="00CB69D4">
        <w:t xml:space="preserve">are </w:t>
      </w:r>
      <w:r w:rsidR="00AE68CC">
        <w:t>described more extensively in the ‘Team Management’ section, below.</w:t>
      </w:r>
    </w:p>
    <w:p w14:paraId="5F0CF32D" w14:textId="77777777" w:rsidR="006C32A4" w:rsidRPr="006A73E5" w:rsidRDefault="006C32A4" w:rsidP="00E20BAD">
      <w:pPr>
        <w:pBdr>
          <w:bottom w:val="single" w:sz="12" w:space="1" w:color="auto"/>
        </w:pBdr>
      </w:pPr>
    </w:p>
    <w:p w14:paraId="56F80A3F" w14:textId="77777777" w:rsidR="006C32A4" w:rsidRPr="006A73E5" w:rsidRDefault="006C32A4" w:rsidP="00E20BAD"/>
    <w:p w14:paraId="21D2110D" w14:textId="77777777" w:rsidR="006C32A4" w:rsidRPr="006A73E5" w:rsidRDefault="006C32A4" w:rsidP="00E20BAD"/>
    <w:p w14:paraId="12E4E915" w14:textId="13BE75CE" w:rsidR="006C32A4" w:rsidRPr="006A73E5" w:rsidRDefault="00754252" w:rsidP="00E20BAD">
      <w:pPr>
        <w:rPr>
          <w:b/>
          <w:i/>
        </w:rPr>
      </w:pPr>
      <w:r w:rsidRPr="006A73E5">
        <w:rPr>
          <w:b/>
          <w:i/>
        </w:rPr>
        <w:t xml:space="preserve">Identifying and </w:t>
      </w:r>
      <w:r w:rsidR="00B97575" w:rsidRPr="006A73E5">
        <w:rPr>
          <w:b/>
          <w:i/>
        </w:rPr>
        <w:t>Building Partnerships</w:t>
      </w:r>
    </w:p>
    <w:p w14:paraId="68E489A9" w14:textId="77777777" w:rsidR="00B97575" w:rsidRPr="006A73E5" w:rsidRDefault="00B97575" w:rsidP="00E20BAD"/>
    <w:p w14:paraId="61B50003" w14:textId="3B037642" w:rsidR="00526736" w:rsidRPr="004B292D" w:rsidRDefault="00526736" w:rsidP="004B292D">
      <w:pPr>
        <w:pStyle w:val="ListParagraph"/>
        <w:numPr>
          <w:ilvl w:val="0"/>
          <w:numId w:val="9"/>
        </w:numPr>
        <w:rPr>
          <w:bCs/>
          <w:color w:val="000000"/>
        </w:rPr>
      </w:pPr>
      <w:r w:rsidRPr="004B292D">
        <w:rPr>
          <w:bCs/>
          <w:color w:val="000000"/>
        </w:rPr>
        <w:t xml:space="preserve">Identify and build relationships with key technical advisers and </w:t>
      </w:r>
      <w:proofErr w:type="spellStart"/>
      <w:r w:rsidRPr="004B292D">
        <w:rPr>
          <w:bCs/>
          <w:color w:val="000000"/>
        </w:rPr>
        <w:t>programme</w:t>
      </w:r>
      <w:proofErr w:type="spellEnd"/>
      <w:r w:rsidRPr="004B292D">
        <w:rPr>
          <w:bCs/>
          <w:color w:val="000000"/>
        </w:rPr>
        <w:t xml:space="preserve"> staff within the Shelter Cluster partners, respecting their respective ma</w:t>
      </w:r>
      <w:r w:rsidR="0095368D" w:rsidRPr="004B292D">
        <w:rPr>
          <w:bCs/>
          <w:color w:val="000000"/>
        </w:rPr>
        <w:t xml:space="preserve">ndates and </w:t>
      </w:r>
      <w:proofErr w:type="spellStart"/>
      <w:r w:rsidR="0095368D" w:rsidRPr="004B292D">
        <w:rPr>
          <w:bCs/>
          <w:color w:val="000000"/>
        </w:rPr>
        <w:t>programme</w:t>
      </w:r>
      <w:proofErr w:type="spellEnd"/>
      <w:r w:rsidR="0095368D" w:rsidRPr="004B292D">
        <w:rPr>
          <w:bCs/>
          <w:color w:val="000000"/>
        </w:rPr>
        <w:t xml:space="preserve"> priorities</w:t>
      </w:r>
    </w:p>
    <w:p w14:paraId="77CE4EA6" w14:textId="0733AF03" w:rsidR="00526736" w:rsidRPr="004B292D" w:rsidRDefault="00526736" w:rsidP="004B292D">
      <w:pPr>
        <w:pStyle w:val="ListParagraph"/>
        <w:numPr>
          <w:ilvl w:val="0"/>
          <w:numId w:val="9"/>
        </w:numPr>
        <w:rPr>
          <w:bCs/>
          <w:color w:val="000000"/>
        </w:rPr>
      </w:pPr>
      <w:r w:rsidRPr="004B292D">
        <w:rPr>
          <w:bCs/>
          <w:color w:val="000000"/>
        </w:rPr>
        <w:t xml:space="preserve">Identify and build relationships with other key partners, including relevant national authorities, </w:t>
      </w:r>
      <w:r w:rsidR="00443AD7">
        <w:rPr>
          <w:bCs/>
          <w:color w:val="000000"/>
        </w:rPr>
        <w:t xml:space="preserve">local government and local urban planning authorities, </w:t>
      </w:r>
      <w:r w:rsidRPr="004B292D">
        <w:rPr>
          <w:bCs/>
          <w:color w:val="000000"/>
        </w:rPr>
        <w:t>and national academic institutions (planning, statistics, engineering, architecture);</w:t>
      </w:r>
    </w:p>
    <w:p w14:paraId="7030A2B4" w14:textId="1440CAF2" w:rsidR="00B97575" w:rsidRPr="004B292D" w:rsidRDefault="00526736" w:rsidP="004B292D">
      <w:pPr>
        <w:pStyle w:val="ListParagraph"/>
        <w:numPr>
          <w:ilvl w:val="0"/>
          <w:numId w:val="9"/>
        </w:numPr>
        <w:rPr>
          <w:color w:val="000000"/>
        </w:rPr>
      </w:pPr>
      <w:r w:rsidRPr="004B292D">
        <w:rPr>
          <w:color w:val="000000"/>
        </w:rPr>
        <w:t xml:space="preserve">Identify and build cooperative relationships with relevant Clusters, particularly Health, WASH, and Early Recovery </w:t>
      </w:r>
    </w:p>
    <w:p w14:paraId="3D7E2A31" w14:textId="5B8AAF18" w:rsidR="0095368D" w:rsidRPr="004B292D" w:rsidRDefault="0095368D" w:rsidP="004B292D">
      <w:pPr>
        <w:pStyle w:val="ListParagraph"/>
        <w:numPr>
          <w:ilvl w:val="0"/>
          <w:numId w:val="9"/>
        </w:numPr>
        <w:rPr>
          <w:color w:val="000000"/>
        </w:rPr>
      </w:pPr>
      <w:r w:rsidRPr="004B292D">
        <w:rPr>
          <w:color w:val="000000"/>
        </w:rPr>
        <w:t>Identify and build cooperative relationships with other coordination forums, nationally-mandated or otherwise, which fall outside the Cluster system</w:t>
      </w:r>
    </w:p>
    <w:p w14:paraId="726C1E0E" w14:textId="3DC2FD9E" w:rsidR="0095368D" w:rsidRPr="004B292D" w:rsidRDefault="0095368D" w:rsidP="004B292D">
      <w:pPr>
        <w:pStyle w:val="ListParagraph"/>
        <w:numPr>
          <w:ilvl w:val="0"/>
          <w:numId w:val="9"/>
        </w:numPr>
        <w:rPr>
          <w:color w:val="000000"/>
        </w:rPr>
      </w:pPr>
      <w:r w:rsidRPr="004B292D">
        <w:rPr>
          <w:color w:val="000000"/>
        </w:rPr>
        <w:lastRenderedPageBreak/>
        <w:t xml:space="preserve">Advise the </w:t>
      </w:r>
      <w:r w:rsidR="00045962">
        <w:rPr>
          <w:color w:val="000000"/>
        </w:rPr>
        <w:t xml:space="preserve">Shelter </w:t>
      </w:r>
      <w:r w:rsidRPr="004B292D">
        <w:rPr>
          <w:color w:val="000000"/>
        </w:rPr>
        <w:t>Cluster Coordinator on, and participate where necessary, in non-national (regional or local) coordination forums</w:t>
      </w:r>
      <w:r w:rsidR="006B0F01" w:rsidRPr="004B292D">
        <w:rPr>
          <w:color w:val="000000"/>
        </w:rPr>
        <w:t xml:space="preserve">, where those forums inform the </w:t>
      </w:r>
      <w:r w:rsidR="00045962">
        <w:rPr>
          <w:color w:val="000000"/>
        </w:rPr>
        <w:t>R</w:t>
      </w:r>
      <w:r w:rsidR="00045962" w:rsidRPr="004B292D">
        <w:rPr>
          <w:color w:val="000000"/>
        </w:rPr>
        <w:t xml:space="preserve">ecovery </w:t>
      </w:r>
      <w:r w:rsidR="006B0F01" w:rsidRPr="004B292D">
        <w:rPr>
          <w:color w:val="000000"/>
        </w:rPr>
        <w:t>process</w:t>
      </w:r>
    </w:p>
    <w:p w14:paraId="4D7A2933" w14:textId="3E7EF1E2" w:rsidR="006B0F01" w:rsidRPr="004B292D" w:rsidRDefault="006B0F01" w:rsidP="004B292D">
      <w:pPr>
        <w:pStyle w:val="ListParagraph"/>
        <w:numPr>
          <w:ilvl w:val="0"/>
          <w:numId w:val="9"/>
        </w:numPr>
        <w:rPr>
          <w:color w:val="000000"/>
        </w:rPr>
      </w:pPr>
      <w:r w:rsidRPr="004B292D">
        <w:rPr>
          <w:color w:val="000000"/>
        </w:rPr>
        <w:t xml:space="preserve">Act as a representative of the Shelter Cluster in meetings or discussions with members of the private sector, or others who have a stake in the </w:t>
      </w:r>
      <w:r w:rsidR="00045962">
        <w:rPr>
          <w:color w:val="000000"/>
        </w:rPr>
        <w:t>R</w:t>
      </w:r>
      <w:r w:rsidRPr="004B292D">
        <w:rPr>
          <w:color w:val="000000"/>
        </w:rPr>
        <w:t xml:space="preserve">ecovery process, but who may not attend </w:t>
      </w:r>
      <w:r w:rsidR="00045962">
        <w:rPr>
          <w:color w:val="000000"/>
        </w:rPr>
        <w:t>C</w:t>
      </w:r>
      <w:r w:rsidR="00045962" w:rsidRPr="004B292D">
        <w:rPr>
          <w:color w:val="000000"/>
        </w:rPr>
        <w:t xml:space="preserve">luster </w:t>
      </w:r>
      <w:r w:rsidRPr="004B292D">
        <w:rPr>
          <w:color w:val="000000"/>
        </w:rPr>
        <w:t>meetings</w:t>
      </w:r>
    </w:p>
    <w:p w14:paraId="1BBCF8CD" w14:textId="268918C8" w:rsidR="006B0F01" w:rsidRPr="006A73E5" w:rsidRDefault="006B0F01" w:rsidP="004B292D">
      <w:pPr>
        <w:pStyle w:val="ListParagraph"/>
        <w:numPr>
          <w:ilvl w:val="0"/>
          <w:numId w:val="9"/>
        </w:numPr>
      </w:pPr>
      <w:r w:rsidRPr="004B292D">
        <w:rPr>
          <w:color w:val="000000"/>
        </w:rPr>
        <w:t xml:space="preserve">Advise the </w:t>
      </w:r>
      <w:r w:rsidR="00B8206E">
        <w:rPr>
          <w:color w:val="000000"/>
        </w:rPr>
        <w:t xml:space="preserve">Shelter </w:t>
      </w:r>
      <w:r w:rsidRPr="004B292D">
        <w:rPr>
          <w:color w:val="000000"/>
        </w:rPr>
        <w:t>Cluster Coordinator on C</w:t>
      </w:r>
      <w:r w:rsidR="00B8206E">
        <w:rPr>
          <w:color w:val="000000"/>
        </w:rPr>
        <w:t>ivil-Military Cooperation (C</w:t>
      </w:r>
      <w:r w:rsidRPr="004B292D">
        <w:rPr>
          <w:color w:val="000000"/>
        </w:rPr>
        <w:t>IMIC</w:t>
      </w:r>
      <w:r w:rsidR="00B8206E">
        <w:rPr>
          <w:color w:val="000000"/>
        </w:rPr>
        <w:t>)</w:t>
      </w:r>
      <w:r w:rsidRPr="004B292D">
        <w:rPr>
          <w:color w:val="000000"/>
        </w:rPr>
        <w:t xml:space="preserve"> relationships, where they pertain to Shelter and Recovery.</w:t>
      </w:r>
    </w:p>
    <w:p w14:paraId="14DED6BE" w14:textId="77777777" w:rsidR="00B97575" w:rsidRPr="006A73E5" w:rsidRDefault="00B97575" w:rsidP="00E20BAD"/>
    <w:p w14:paraId="2845E7B0" w14:textId="5B9EB6DF" w:rsidR="007713FB" w:rsidRDefault="007713FB" w:rsidP="00E20BAD">
      <w:pPr>
        <w:rPr>
          <w:b/>
          <w:i/>
        </w:rPr>
      </w:pPr>
      <w:r>
        <w:rPr>
          <w:b/>
          <w:i/>
        </w:rPr>
        <w:t>Team Management</w:t>
      </w:r>
    </w:p>
    <w:p w14:paraId="1CD612DF" w14:textId="77777777" w:rsidR="007713FB" w:rsidRDefault="007713FB" w:rsidP="00E20BAD"/>
    <w:p w14:paraId="72DA7C40" w14:textId="4F470B65" w:rsidR="007713FB" w:rsidRDefault="00FD0074" w:rsidP="002A0DE7">
      <w:pPr>
        <w:pStyle w:val="ListParagraph"/>
        <w:numPr>
          <w:ilvl w:val="0"/>
          <w:numId w:val="17"/>
        </w:numPr>
      </w:pPr>
      <w:r>
        <w:t>Manage, where applicable, the group of other Shelter Cluster team members who have responsibilities particularly related to Recovery, or whose positions are designated as being bridge positions, to carry over into the successor of the Shelter Cluster.</w:t>
      </w:r>
    </w:p>
    <w:p w14:paraId="13E6ABF8" w14:textId="6497C8D2" w:rsidR="002A0DE7" w:rsidRDefault="002A0DE7" w:rsidP="002A0DE7">
      <w:pPr>
        <w:pStyle w:val="ListParagraph"/>
        <w:numPr>
          <w:ilvl w:val="0"/>
          <w:numId w:val="17"/>
        </w:numPr>
      </w:pPr>
      <w:r>
        <w:t>Represent the bridge-role team in discussions with other clusters or external coordination forums</w:t>
      </w:r>
    </w:p>
    <w:p w14:paraId="1360154D" w14:textId="1D27C705" w:rsidR="002A0DE7" w:rsidRDefault="002A0DE7" w:rsidP="002A0DE7">
      <w:pPr>
        <w:pStyle w:val="ListParagraph"/>
        <w:numPr>
          <w:ilvl w:val="0"/>
          <w:numId w:val="17"/>
        </w:numPr>
      </w:pPr>
      <w:r>
        <w:t xml:space="preserve">Ensure that the expertise and voices of those bridge-team members are incorporated into any </w:t>
      </w:r>
      <w:r w:rsidR="005E2C9D">
        <w:t xml:space="preserve">Cluster </w:t>
      </w:r>
      <w:r>
        <w:t xml:space="preserve">strategic or technical discussions with relation to </w:t>
      </w:r>
      <w:r w:rsidR="005E2C9D">
        <w:t>Recovery</w:t>
      </w:r>
      <w:r>
        <w:t>.</w:t>
      </w:r>
    </w:p>
    <w:p w14:paraId="3FC0A698" w14:textId="284221AD" w:rsidR="0028786A" w:rsidRDefault="0028786A" w:rsidP="002A0DE7">
      <w:pPr>
        <w:pStyle w:val="ListParagraph"/>
        <w:numPr>
          <w:ilvl w:val="0"/>
          <w:numId w:val="17"/>
        </w:numPr>
      </w:pPr>
      <w:r>
        <w:t xml:space="preserve">Ensure that in the case there </w:t>
      </w:r>
      <w:proofErr w:type="gramStart"/>
      <w:r>
        <w:t>are</w:t>
      </w:r>
      <w:proofErr w:type="gramEnd"/>
      <w:r>
        <w:t xml:space="preserve"> multiple team members working within the </w:t>
      </w:r>
      <w:r w:rsidR="009B128F">
        <w:t xml:space="preserve">Shelter Cluster </w:t>
      </w:r>
      <w:r>
        <w:t xml:space="preserve">on </w:t>
      </w:r>
      <w:r w:rsidR="009B128F">
        <w:t>Recovery</w:t>
      </w:r>
      <w:r>
        <w:t>-related activities that the roles and responsibilities detailed in this document are adequately divided between team members, to ensure that there are no gaps.</w:t>
      </w:r>
    </w:p>
    <w:p w14:paraId="6DA3A4CC" w14:textId="77777777" w:rsidR="00C45A60" w:rsidRDefault="00C45A60" w:rsidP="00E20BAD"/>
    <w:p w14:paraId="42DD8B07" w14:textId="77777777" w:rsidR="007713FB" w:rsidRPr="007713FB" w:rsidRDefault="007713FB" w:rsidP="00E20BAD"/>
    <w:p w14:paraId="0CBA2A05" w14:textId="4C622BD1" w:rsidR="00754252" w:rsidRPr="006A73E5" w:rsidRDefault="00754252" w:rsidP="00E20BAD">
      <w:pPr>
        <w:rPr>
          <w:b/>
          <w:i/>
        </w:rPr>
      </w:pPr>
      <w:r w:rsidRPr="006A73E5">
        <w:rPr>
          <w:b/>
          <w:i/>
        </w:rPr>
        <w:t>Assessment</w:t>
      </w:r>
    </w:p>
    <w:p w14:paraId="0729099B" w14:textId="77777777" w:rsidR="00754252" w:rsidRPr="006A73E5" w:rsidRDefault="00754252" w:rsidP="00E20BAD"/>
    <w:p w14:paraId="02A86162" w14:textId="281481BA" w:rsidR="009F096B" w:rsidRDefault="009F096B" w:rsidP="006A38A6">
      <w:pPr>
        <w:pStyle w:val="ListParagraph"/>
        <w:numPr>
          <w:ilvl w:val="0"/>
          <w:numId w:val="10"/>
        </w:numPr>
        <w:rPr>
          <w:color w:val="000000"/>
        </w:rPr>
      </w:pPr>
      <w:r w:rsidRPr="006A38A6">
        <w:rPr>
          <w:color w:val="000000"/>
        </w:rPr>
        <w:t xml:space="preserve">Work with other members of the </w:t>
      </w:r>
      <w:r w:rsidR="00EF7D17">
        <w:rPr>
          <w:color w:val="000000"/>
        </w:rPr>
        <w:t xml:space="preserve">Shelter </w:t>
      </w:r>
      <w:r w:rsidRPr="006A38A6">
        <w:rPr>
          <w:color w:val="000000"/>
        </w:rPr>
        <w:t xml:space="preserve">Cluster team, and with members of other relevant </w:t>
      </w:r>
      <w:r w:rsidR="00EF7D17">
        <w:rPr>
          <w:color w:val="000000"/>
        </w:rPr>
        <w:t>C</w:t>
      </w:r>
      <w:r w:rsidRPr="006A38A6">
        <w:rPr>
          <w:color w:val="000000"/>
        </w:rPr>
        <w:t>lusters, to develop where necessary, indicators and assessment methodologies which will inform the coordination of the Recovery process within Shelter and related sectors</w:t>
      </w:r>
    </w:p>
    <w:p w14:paraId="64CDC241" w14:textId="77777777" w:rsidR="00443AD7" w:rsidRPr="006A38A6" w:rsidRDefault="00443AD7" w:rsidP="006A38A6">
      <w:pPr>
        <w:pStyle w:val="ListParagraph"/>
        <w:numPr>
          <w:ilvl w:val="0"/>
          <w:numId w:val="10"/>
        </w:numPr>
        <w:rPr>
          <w:color w:val="000000"/>
        </w:rPr>
      </w:pPr>
      <w:r>
        <w:rPr>
          <w:color w:val="000000"/>
        </w:rPr>
        <w:t xml:space="preserve">Ensure that indicators relevant to settlements, </w:t>
      </w:r>
      <w:proofErr w:type="spellStart"/>
      <w:r>
        <w:rPr>
          <w:color w:val="000000"/>
        </w:rPr>
        <w:t>neighbourhoods</w:t>
      </w:r>
      <w:proofErr w:type="spellEnd"/>
      <w:r>
        <w:rPr>
          <w:color w:val="000000"/>
        </w:rPr>
        <w:t xml:space="preserve"> and urban reconstruction are included in shelter assessment tools</w:t>
      </w:r>
    </w:p>
    <w:p w14:paraId="3251ABA4" w14:textId="0952569C" w:rsidR="009376B8" w:rsidRPr="006A38A6" w:rsidRDefault="009376B8" w:rsidP="006A38A6">
      <w:pPr>
        <w:pStyle w:val="ListParagraph"/>
        <w:numPr>
          <w:ilvl w:val="0"/>
          <w:numId w:val="10"/>
        </w:numPr>
        <w:rPr>
          <w:color w:val="000000"/>
        </w:rPr>
      </w:pPr>
      <w:r w:rsidRPr="006A38A6">
        <w:rPr>
          <w:color w:val="000000"/>
        </w:rPr>
        <w:t xml:space="preserve">Provide oversight of compliance of </w:t>
      </w:r>
      <w:r w:rsidR="003F3605">
        <w:rPr>
          <w:color w:val="000000"/>
        </w:rPr>
        <w:t xml:space="preserve">Shelter </w:t>
      </w:r>
      <w:r w:rsidRPr="006A38A6">
        <w:rPr>
          <w:color w:val="000000"/>
        </w:rPr>
        <w:t xml:space="preserve">Cluster partner </w:t>
      </w:r>
      <w:proofErr w:type="spellStart"/>
      <w:r w:rsidRPr="006A38A6">
        <w:rPr>
          <w:color w:val="000000"/>
        </w:rPr>
        <w:t>programmes</w:t>
      </w:r>
      <w:proofErr w:type="spellEnd"/>
      <w:r w:rsidRPr="006A38A6">
        <w:rPr>
          <w:color w:val="000000"/>
        </w:rPr>
        <w:t xml:space="preserve"> with agreed technical guidelines, and advise the </w:t>
      </w:r>
      <w:r w:rsidR="003F3605">
        <w:rPr>
          <w:color w:val="000000"/>
        </w:rPr>
        <w:t xml:space="preserve">Shelter </w:t>
      </w:r>
      <w:r w:rsidR="009F096B" w:rsidRPr="006A38A6">
        <w:rPr>
          <w:color w:val="000000"/>
        </w:rPr>
        <w:t>Cluster Coordinator accordingly</w:t>
      </w:r>
    </w:p>
    <w:p w14:paraId="023270D9" w14:textId="51A0074D" w:rsidR="009376B8" w:rsidRPr="006A38A6" w:rsidRDefault="009376B8" w:rsidP="006A38A6">
      <w:pPr>
        <w:pStyle w:val="ListParagraph"/>
        <w:numPr>
          <w:ilvl w:val="0"/>
          <w:numId w:val="10"/>
        </w:numPr>
        <w:rPr>
          <w:color w:val="000000"/>
        </w:rPr>
      </w:pPr>
      <w:r w:rsidRPr="006A38A6">
        <w:rPr>
          <w:color w:val="000000"/>
        </w:rPr>
        <w:t>Work with Governmental authorities and other partners to ensure application of consistent damage as</w:t>
      </w:r>
      <w:r w:rsidR="009F096B" w:rsidRPr="006A38A6">
        <w:rPr>
          <w:color w:val="000000"/>
        </w:rPr>
        <w:t>sessment methodologies</w:t>
      </w:r>
      <w:r w:rsidR="00414573">
        <w:rPr>
          <w:color w:val="000000"/>
        </w:rPr>
        <w:t>, for both buildings and for community infrastructure</w:t>
      </w:r>
      <w:r w:rsidRPr="006A38A6">
        <w:rPr>
          <w:color w:val="000000"/>
        </w:rPr>
        <w:t xml:space="preserve">   </w:t>
      </w:r>
    </w:p>
    <w:p w14:paraId="641FE622" w14:textId="4122F875" w:rsidR="009376B8" w:rsidRPr="006A38A6" w:rsidRDefault="009F096B" w:rsidP="006A38A6">
      <w:pPr>
        <w:pStyle w:val="ListParagraph"/>
        <w:numPr>
          <w:ilvl w:val="0"/>
          <w:numId w:val="10"/>
        </w:numPr>
        <w:rPr>
          <w:color w:val="000000"/>
        </w:rPr>
      </w:pPr>
      <w:r w:rsidRPr="006A38A6">
        <w:rPr>
          <w:color w:val="000000"/>
        </w:rPr>
        <w:t xml:space="preserve">Work with partners in the Shelter Cluster and other relevant </w:t>
      </w:r>
      <w:r w:rsidR="00177C09">
        <w:rPr>
          <w:color w:val="000000"/>
        </w:rPr>
        <w:t>C</w:t>
      </w:r>
      <w:r w:rsidRPr="006A38A6">
        <w:rPr>
          <w:color w:val="000000"/>
        </w:rPr>
        <w:t>lusters to m</w:t>
      </w:r>
      <w:r w:rsidR="009376B8" w:rsidRPr="006A38A6">
        <w:rPr>
          <w:color w:val="000000"/>
        </w:rPr>
        <w:t xml:space="preserve">aintain an overview of market prices, </w:t>
      </w:r>
      <w:r w:rsidR="00855B9A">
        <w:rPr>
          <w:color w:val="000000"/>
        </w:rPr>
        <w:t xml:space="preserve">market supply chains (international, national, regional, and with particular focus upon complex urban markets), </w:t>
      </w:r>
      <w:r w:rsidR="009376B8" w:rsidRPr="006A38A6">
        <w:rPr>
          <w:color w:val="000000"/>
        </w:rPr>
        <w:t>quantity, and quality of building materials and other shelter-related non-food</w:t>
      </w:r>
      <w:r w:rsidRPr="006A38A6">
        <w:rPr>
          <w:color w:val="000000"/>
        </w:rPr>
        <w:t xml:space="preserve"> items available in the country</w:t>
      </w:r>
    </w:p>
    <w:p w14:paraId="36CC9420" w14:textId="77777777" w:rsidR="009376B8" w:rsidRPr="006A38A6" w:rsidRDefault="009376B8" w:rsidP="006A38A6">
      <w:pPr>
        <w:pStyle w:val="ListParagraph"/>
        <w:numPr>
          <w:ilvl w:val="0"/>
          <w:numId w:val="10"/>
        </w:numPr>
        <w:rPr>
          <w:color w:val="000000"/>
        </w:rPr>
      </w:pPr>
      <w:r w:rsidRPr="006A38A6">
        <w:rPr>
          <w:color w:val="000000"/>
        </w:rPr>
        <w:t>Assess local capacities and available materials for subsequent phases and ensuring this is reflected in initial fundraising mechanisms.</w:t>
      </w:r>
    </w:p>
    <w:p w14:paraId="02A6CEFD" w14:textId="77777777" w:rsidR="00AA5238" w:rsidRDefault="00AA5238" w:rsidP="00110BA8">
      <w:pPr>
        <w:rPr>
          <w:color w:val="000000"/>
        </w:rPr>
      </w:pPr>
    </w:p>
    <w:p w14:paraId="1224D171" w14:textId="390EA9BB" w:rsidR="00275E27" w:rsidRPr="00275E27" w:rsidRDefault="00275E27" w:rsidP="00110BA8">
      <w:pPr>
        <w:rPr>
          <w:b/>
          <w:i/>
          <w:color w:val="000000"/>
        </w:rPr>
      </w:pPr>
      <w:r>
        <w:rPr>
          <w:b/>
          <w:i/>
          <w:color w:val="000000"/>
        </w:rPr>
        <w:t>Technical Working Groups</w:t>
      </w:r>
    </w:p>
    <w:p w14:paraId="29839C44" w14:textId="77777777" w:rsidR="00275E27" w:rsidRDefault="00275E27" w:rsidP="00110BA8">
      <w:pPr>
        <w:rPr>
          <w:color w:val="000000"/>
        </w:rPr>
      </w:pPr>
    </w:p>
    <w:p w14:paraId="48104BF5" w14:textId="43E430CF" w:rsidR="0056118B" w:rsidRPr="006A38A6" w:rsidRDefault="0056118B" w:rsidP="006A38A6">
      <w:pPr>
        <w:pStyle w:val="ListParagraph"/>
        <w:numPr>
          <w:ilvl w:val="0"/>
          <w:numId w:val="11"/>
        </w:numPr>
        <w:rPr>
          <w:color w:val="000000"/>
        </w:rPr>
      </w:pPr>
      <w:r w:rsidRPr="006A38A6">
        <w:rPr>
          <w:color w:val="000000"/>
        </w:rPr>
        <w:t xml:space="preserve">Assist in the establishment and proper working of ad-hoc Technical Working Group coordination mechanisms, including Sub-Working Groups, at the national level as requested by the </w:t>
      </w:r>
      <w:r w:rsidR="00D505CA">
        <w:rPr>
          <w:color w:val="000000"/>
        </w:rPr>
        <w:t xml:space="preserve">Shelter </w:t>
      </w:r>
      <w:r w:rsidRPr="006A38A6">
        <w:rPr>
          <w:color w:val="000000"/>
        </w:rPr>
        <w:t xml:space="preserve">Cluster Coordinator. Likely </w:t>
      </w:r>
      <w:r w:rsidR="00D505CA">
        <w:rPr>
          <w:color w:val="000000"/>
        </w:rPr>
        <w:t xml:space="preserve">Technical </w:t>
      </w:r>
      <w:r w:rsidRPr="006A38A6">
        <w:rPr>
          <w:color w:val="000000"/>
        </w:rPr>
        <w:t xml:space="preserve">Working Groups </w:t>
      </w:r>
      <w:r w:rsidR="00086E7E" w:rsidRPr="006A38A6">
        <w:rPr>
          <w:color w:val="000000"/>
        </w:rPr>
        <w:t>and Sub-Working Groups which relate specifically to Recovery,</w:t>
      </w:r>
      <w:r w:rsidRPr="006A38A6">
        <w:rPr>
          <w:color w:val="000000"/>
        </w:rPr>
        <w:t xml:space="preserve"> </w:t>
      </w:r>
      <w:r w:rsidR="00CC419E" w:rsidRPr="006A38A6">
        <w:rPr>
          <w:color w:val="000000"/>
        </w:rPr>
        <w:t>may</w:t>
      </w:r>
      <w:r w:rsidRPr="006A38A6">
        <w:rPr>
          <w:color w:val="000000"/>
        </w:rPr>
        <w:t xml:space="preserve"> include:</w:t>
      </w:r>
    </w:p>
    <w:p w14:paraId="343ED709" w14:textId="77777777" w:rsidR="0056118B" w:rsidRPr="006A38A6" w:rsidRDefault="0056118B" w:rsidP="006A38A6">
      <w:pPr>
        <w:pStyle w:val="ListParagraph"/>
        <w:numPr>
          <w:ilvl w:val="1"/>
          <w:numId w:val="11"/>
        </w:numPr>
        <w:jc w:val="both"/>
        <w:rPr>
          <w:color w:val="000000"/>
        </w:rPr>
      </w:pPr>
      <w:r w:rsidRPr="006A38A6">
        <w:rPr>
          <w:color w:val="000000"/>
        </w:rPr>
        <w:t>Site Selection and Physical Planning</w:t>
      </w:r>
    </w:p>
    <w:p w14:paraId="308CA977" w14:textId="326F2C74" w:rsidR="0056118B" w:rsidRPr="006A38A6" w:rsidRDefault="0056118B" w:rsidP="006A38A6">
      <w:pPr>
        <w:pStyle w:val="ListParagraph"/>
        <w:numPr>
          <w:ilvl w:val="1"/>
          <w:numId w:val="11"/>
        </w:numPr>
        <w:jc w:val="both"/>
        <w:rPr>
          <w:color w:val="000000"/>
        </w:rPr>
      </w:pPr>
      <w:r w:rsidRPr="006A38A6">
        <w:rPr>
          <w:color w:val="000000"/>
        </w:rPr>
        <w:t>Rubble Remova</w:t>
      </w:r>
      <w:r w:rsidR="00944C42" w:rsidRPr="006A38A6">
        <w:rPr>
          <w:color w:val="000000"/>
        </w:rPr>
        <w:t>l</w:t>
      </w:r>
    </w:p>
    <w:p w14:paraId="1F4E16FE" w14:textId="062E7760" w:rsidR="0056118B" w:rsidRPr="006A38A6" w:rsidRDefault="00855B9A" w:rsidP="006A38A6">
      <w:pPr>
        <w:pStyle w:val="ListParagraph"/>
        <w:numPr>
          <w:ilvl w:val="1"/>
          <w:numId w:val="11"/>
        </w:numPr>
        <w:jc w:val="both"/>
        <w:rPr>
          <w:color w:val="000000"/>
        </w:rPr>
      </w:pPr>
      <w:r>
        <w:rPr>
          <w:color w:val="000000"/>
        </w:rPr>
        <w:t xml:space="preserve">Urban Planning </w:t>
      </w:r>
    </w:p>
    <w:p w14:paraId="11D4E32C" w14:textId="2B85B307" w:rsidR="0056118B" w:rsidRPr="006A38A6" w:rsidRDefault="0056118B" w:rsidP="006A38A6">
      <w:pPr>
        <w:pStyle w:val="ListParagraph"/>
        <w:numPr>
          <w:ilvl w:val="1"/>
          <w:numId w:val="11"/>
        </w:numPr>
        <w:jc w:val="both"/>
        <w:rPr>
          <w:color w:val="000000"/>
        </w:rPr>
      </w:pPr>
      <w:r w:rsidRPr="006A38A6">
        <w:rPr>
          <w:color w:val="000000"/>
        </w:rPr>
        <w:t>Legal</w:t>
      </w:r>
      <w:r w:rsidR="00086E7E" w:rsidRPr="006A38A6">
        <w:rPr>
          <w:color w:val="000000"/>
        </w:rPr>
        <w:t xml:space="preserve"> Issues, and HLP</w:t>
      </w:r>
    </w:p>
    <w:p w14:paraId="6D31F304" w14:textId="77777777" w:rsidR="0056118B" w:rsidRPr="006A38A6" w:rsidRDefault="0056118B" w:rsidP="006A38A6">
      <w:pPr>
        <w:pStyle w:val="ListParagraph"/>
        <w:numPr>
          <w:ilvl w:val="1"/>
          <w:numId w:val="11"/>
        </w:numPr>
        <w:jc w:val="both"/>
        <w:rPr>
          <w:color w:val="000000"/>
        </w:rPr>
      </w:pPr>
      <w:r w:rsidRPr="006A38A6">
        <w:rPr>
          <w:color w:val="000000"/>
        </w:rPr>
        <w:t>Housing Safety</w:t>
      </w:r>
    </w:p>
    <w:p w14:paraId="3B66BDE1" w14:textId="77777777" w:rsidR="00086E7E" w:rsidRPr="006A38A6" w:rsidRDefault="00086E7E" w:rsidP="006A38A6">
      <w:pPr>
        <w:pStyle w:val="ListParagraph"/>
        <w:numPr>
          <w:ilvl w:val="1"/>
          <w:numId w:val="11"/>
        </w:numPr>
        <w:jc w:val="both"/>
        <w:rPr>
          <w:color w:val="000000"/>
        </w:rPr>
      </w:pPr>
      <w:r w:rsidRPr="006A38A6">
        <w:rPr>
          <w:color w:val="000000"/>
        </w:rPr>
        <w:t>Education, Awareness, and Outreach</w:t>
      </w:r>
    </w:p>
    <w:p w14:paraId="6692FCBE" w14:textId="77777777" w:rsidR="00086E7E" w:rsidRPr="006A38A6" w:rsidRDefault="00086E7E" w:rsidP="006A38A6">
      <w:pPr>
        <w:pStyle w:val="ListParagraph"/>
        <w:numPr>
          <w:ilvl w:val="1"/>
          <w:numId w:val="11"/>
        </w:numPr>
        <w:jc w:val="both"/>
        <w:rPr>
          <w:color w:val="000000"/>
        </w:rPr>
      </w:pPr>
      <w:r w:rsidRPr="006A38A6">
        <w:rPr>
          <w:color w:val="000000"/>
        </w:rPr>
        <w:t>Environment</w:t>
      </w:r>
    </w:p>
    <w:p w14:paraId="24A6AFED" w14:textId="77777777" w:rsidR="00086E7E" w:rsidRDefault="00086E7E" w:rsidP="00086E7E">
      <w:pPr>
        <w:jc w:val="both"/>
        <w:rPr>
          <w:color w:val="000000"/>
        </w:rPr>
      </w:pPr>
    </w:p>
    <w:p w14:paraId="29B7EF5D" w14:textId="7F57E415" w:rsidR="00086E7E" w:rsidRPr="006A38A6" w:rsidRDefault="00086E7E" w:rsidP="006A38A6">
      <w:pPr>
        <w:pStyle w:val="ListParagraph"/>
        <w:numPr>
          <w:ilvl w:val="0"/>
          <w:numId w:val="11"/>
        </w:numPr>
        <w:jc w:val="both"/>
        <w:rPr>
          <w:color w:val="000000"/>
        </w:rPr>
      </w:pPr>
      <w:r w:rsidRPr="006A38A6">
        <w:rPr>
          <w:color w:val="000000"/>
        </w:rPr>
        <w:t xml:space="preserve">Other potential </w:t>
      </w:r>
      <w:r w:rsidR="003C0095">
        <w:rPr>
          <w:color w:val="000000"/>
        </w:rPr>
        <w:t xml:space="preserve">Technical </w:t>
      </w:r>
      <w:r w:rsidRPr="006A38A6">
        <w:rPr>
          <w:color w:val="000000"/>
        </w:rPr>
        <w:t>Working Groups and Sub-Working Groups which may call upon the Shelter Recovery Advisor’s expertise may include:</w:t>
      </w:r>
    </w:p>
    <w:p w14:paraId="3044E407" w14:textId="77777777" w:rsidR="0056118B" w:rsidRPr="006A38A6" w:rsidRDefault="0056118B" w:rsidP="006A38A6">
      <w:pPr>
        <w:pStyle w:val="ListParagraph"/>
        <w:numPr>
          <w:ilvl w:val="1"/>
          <w:numId w:val="11"/>
        </w:numPr>
        <w:jc w:val="both"/>
        <w:rPr>
          <w:color w:val="000000"/>
        </w:rPr>
      </w:pPr>
      <w:r w:rsidRPr="006A38A6">
        <w:rPr>
          <w:color w:val="000000"/>
        </w:rPr>
        <w:t>Transitional / Temporary Shelter construction guidelines</w:t>
      </w:r>
    </w:p>
    <w:p w14:paraId="5DECB8E2" w14:textId="77777777" w:rsidR="0056118B" w:rsidRPr="006A38A6" w:rsidRDefault="0056118B" w:rsidP="006A38A6">
      <w:pPr>
        <w:pStyle w:val="ListParagraph"/>
        <w:numPr>
          <w:ilvl w:val="1"/>
          <w:numId w:val="11"/>
        </w:numPr>
        <w:jc w:val="both"/>
        <w:rPr>
          <w:color w:val="000000"/>
        </w:rPr>
      </w:pPr>
      <w:r w:rsidRPr="006A38A6">
        <w:rPr>
          <w:color w:val="000000"/>
        </w:rPr>
        <w:t>Fire Safety Promotion</w:t>
      </w:r>
    </w:p>
    <w:p w14:paraId="35EAF802" w14:textId="77777777" w:rsidR="0056118B" w:rsidRPr="006A38A6" w:rsidRDefault="0056118B" w:rsidP="006A38A6">
      <w:pPr>
        <w:pStyle w:val="ListParagraph"/>
        <w:numPr>
          <w:ilvl w:val="1"/>
          <w:numId w:val="11"/>
        </w:numPr>
        <w:jc w:val="both"/>
        <w:rPr>
          <w:color w:val="000000"/>
        </w:rPr>
      </w:pPr>
      <w:r w:rsidRPr="006A38A6">
        <w:rPr>
          <w:color w:val="000000"/>
        </w:rPr>
        <w:t>Protection and Rights-Based-Approaches</w:t>
      </w:r>
    </w:p>
    <w:p w14:paraId="12392B76" w14:textId="77777777" w:rsidR="0056118B" w:rsidRPr="006A38A6" w:rsidRDefault="0056118B" w:rsidP="006A38A6">
      <w:pPr>
        <w:pStyle w:val="ListParagraph"/>
        <w:numPr>
          <w:ilvl w:val="1"/>
          <w:numId w:val="11"/>
        </w:numPr>
        <w:jc w:val="both"/>
        <w:rPr>
          <w:color w:val="000000"/>
        </w:rPr>
      </w:pPr>
      <w:r w:rsidRPr="006A38A6">
        <w:rPr>
          <w:color w:val="000000"/>
        </w:rPr>
        <w:t>Community participation</w:t>
      </w:r>
    </w:p>
    <w:p w14:paraId="13033F9B" w14:textId="77777777" w:rsidR="0056118B" w:rsidRPr="006A38A6" w:rsidRDefault="0056118B" w:rsidP="006A38A6">
      <w:pPr>
        <w:pStyle w:val="ListParagraph"/>
        <w:numPr>
          <w:ilvl w:val="1"/>
          <w:numId w:val="11"/>
        </w:numPr>
        <w:jc w:val="both"/>
        <w:rPr>
          <w:color w:val="000000"/>
        </w:rPr>
      </w:pPr>
      <w:r w:rsidRPr="006A38A6">
        <w:rPr>
          <w:color w:val="000000"/>
        </w:rPr>
        <w:t xml:space="preserve">Gender  </w:t>
      </w:r>
    </w:p>
    <w:p w14:paraId="7EABD8B9" w14:textId="77777777" w:rsidR="0056118B" w:rsidRPr="006A73E5" w:rsidRDefault="0056118B" w:rsidP="00110BA8">
      <w:pPr>
        <w:rPr>
          <w:color w:val="000000"/>
        </w:rPr>
      </w:pPr>
    </w:p>
    <w:p w14:paraId="615B5E13" w14:textId="07B963F4" w:rsidR="009376B8" w:rsidRPr="008D4C9D" w:rsidRDefault="0056118B" w:rsidP="00E20BAD">
      <w:pPr>
        <w:pStyle w:val="ListParagraph"/>
        <w:numPr>
          <w:ilvl w:val="0"/>
          <w:numId w:val="12"/>
        </w:numPr>
        <w:rPr>
          <w:color w:val="000000"/>
        </w:rPr>
      </w:pPr>
      <w:r w:rsidRPr="006A38A6">
        <w:rPr>
          <w:color w:val="000000"/>
        </w:rPr>
        <w:t xml:space="preserve">Assist in ensuring an appropriate distribution of responsibilities within the Technical Working Groups with clearly defined focal points </w:t>
      </w:r>
      <w:r w:rsidR="00EA3802" w:rsidRPr="006A38A6">
        <w:rPr>
          <w:color w:val="000000"/>
        </w:rPr>
        <w:t>for specific issues as required</w:t>
      </w:r>
    </w:p>
    <w:p w14:paraId="32371B8F" w14:textId="77777777" w:rsidR="00754252" w:rsidRPr="006A73E5" w:rsidRDefault="00754252" w:rsidP="00E20BAD"/>
    <w:p w14:paraId="43E0FA89" w14:textId="77C7D1A2" w:rsidR="00B97575" w:rsidRPr="006A73E5" w:rsidRDefault="00F752E9" w:rsidP="00E20BAD">
      <w:pPr>
        <w:rPr>
          <w:b/>
          <w:i/>
        </w:rPr>
      </w:pPr>
      <w:r w:rsidRPr="006A73E5">
        <w:rPr>
          <w:b/>
          <w:i/>
        </w:rPr>
        <w:t xml:space="preserve">Development </w:t>
      </w:r>
      <w:r w:rsidR="00B62C20" w:rsidRPr="006A73E5">
        <w:rPr>
          <w:b/>
          <w:i/>
        </w:rPr>
        <w:t xml:space="preserve">and Planning </w:t>
      </w:r>
      <w:r w:rsidRPr="006A73E5">
        <w:rPr>
          <w:b/>
          <w:i/>
        </w:rPr>
        <w:t>of a Shelter Recovery Strategy</w:t>
      </w:r>
    </w:p>
    <w:p w14:paraId="6A10DB7D" w14:textId="77777777" w:rsidR="00F752E9" w:rsidRPr="006A73E5" w:rsidRDefault="00F752E9" w:rsidP="00E20BAD"/>
    <w:p w14:paraId="48C0E7EB" w14:textId="4C0FA5A2" w:rsidR="002F0CAA" w:rsidRPr="00CB3846" w:rsidRDefault="002F0CAA" w:rsidP="00CB3846">
      <w:pPr>
        <w:pStyle w:val="ListParagraph"/>
        <w:numPr>
          <w:ilvl w:val="0"/>
          <w:numId w:val="12"/>
        </w:numPr>
        <w:rPr>
          <w:rFonts w:cs="Caecilia LT Std Roman"/>
          <w:color w:val="000000"/>
        </w:rPr>
      </w:pPr>
      <w:r w:rsidRPr="00CB3846">
        <w:rPr>
          <w:rFonts w:cs="Caecilia LT Std Roman"/>
          <w:color w:val="000000"/>
        </w:rPr>
        <w:t xml:space="preserve">Develop a </w:t>
      </w:r>
      <w:r w:rsidR="00A421EC">
        <w:rPr>
          <w:rFonts w:cs="Caecilia LT Std Roman"/>
          <w:color w:val="000000"/>
        </w:rPr>
        <w:t>S</w:t>
      </w:r>
      <w:r w:rsidR="00A421EC" w:rsidRPr="00CB3846">
        <w:rPr>
          <w:rFonts w:cs="Caecilia LT Std Roman"/>
          <w:color w:val="000000"/>
        </w:rPr>
        <w:t xml:space="preserve">helter </w:t>
      </w:r>
      <w:r w:rsidR="00A421EC">
        <w:rPr>
          <w:rFonts w:cs="Caecilia LT Std Roman"/>
          <w:color w:val="000000"/>
        </w:rPr>
        <w:t>R</w:t>
      </w:r>
      <w:r w:rsidR="00A421EC" w:rsidRPr="00CB3846">
        <w:rPr>
          <w:rFonts w:cs="Caecilia LT Std Roman"/>
          <w:color w:val="000000"/>
        </w:rPr>
        <w:t xml:space="preserve">ecovery </w:t>
      </w:r>
      <w:r w:rsidR="00A421EC">
        <w:rPr>
          <w:rFonts w:cs="Caecilia LT Std Roman"/>
          <w:color w:val="000000"/>
        </w:rPr>
        <w:t>S</w:t>
      </w:r>
      <w:r w:rsidR="00A421EC" w:rsidRPr="00CB3846">
        <w:rPr>
          <w:rFonts w:cs="Caecilia LT Std Roman"/>
          <w:color w:val="000000"/>
        </w:rPr>
        <w:t xml:space="preserve">trategy </w:t>
      </w:r>
      <w:r w:rsidRPr="00CB3846">
        <w:rPr>
          <w:rFonts w:cs="Caecilia LT Std Roman"/>
          <w:color w:val="000000"/>
        </w:rPr>
        <w:t xml:space="preserve">with the collaboration of key </w:t>
      </w:r>
      <w:r w:rsidR="00A421EC">
        <w:rPr>
          <w:rFonts w:cs="Caecilia LT Std Roman"/>
          <w:color w:val="000000"/>
        </w:rPr>
        <w:t>R</w:t>
      </w:r>
      <w:r w:rsidR="00A421EC" w:rsidRPr="00CB3846">
        <w:rPr>
          <w:rFonts w:cs="Caecilia LT Std Roman"/>
          <w:color w:val="000000"/>
        </w:rPr>
        <w:t xml:space="preserve">ecovery </w:t>
      </w:r>
      <w:r w:rsidRPr="00CB3846">
        <w:rPr>
          <w:rFonts w:cs="Caecilia LT Std Roman"/>
          <w:color w:val="000000"/>
        </w:rPr>
        <w:t>agencies including the government, the S</w:t>
      </w:r>
      <w:r w:rsidR="00A421EC">
        <w:rPr>
          <w:rFonts w:cs="Caecilia LT Std Roman"/>
          <w:color w:val="000000"/>
        </w:rPr>
        <w:t xml:space="preserve">helter </w:t>
      </w:r>
      <w:r w:rsidRPr="00CB3846">
        <w:rPr>
          <w:rFonts w:cs="Caecilia LT Std Roman"/>
          <w:color w:val="000000"/>
        </w:rPr>
        <w:t>C</w:t>
      </w:r>
      <w:r w:rsidR="00A421EC">
        <w:rPr>
          <w:rFonts w:cs="Caecilia LT Std Roman"/>
          <w:color w:val="000000"/>
        </w:rPr>
        <w:t xml:space="preserve">luster </w:t>
      </w:r>
      <w:r w:rsidRPr="00CB3846">
        <w:rPr>
          <w:rFonts w:cs="Caecilia LT Std Roman"/>
          <w:color w:val="000000"/>
        </w:rPr>
        <w:t>T</w:t>
      </w:r>
      <w:r w:rsidR="00A421EC">
        <w:rPr>
          <w:rFonts w:cs="Caecilia LT Std Roman"/>
          <w:color w:val="000000"/>
        </w:rPr>
        <w:t>echnical</w:t>
      </w:r>
      <w:r w:rsidRPr="00CB3846">
        <w:rPr>
          <w:rFonts w:cs="Caecilia LT Std Roman"/>
          <w:color w:val="000000"/>
        </w:rPr>
        <w:t xml:space="preserve"> coordinator, and other </w:t>
      </w:r>
      <w:r w:rsidR="00A421EC">
        <w:rPr>
          <w:rFonts w:cs="Caecilia LT Std Roman"/>
          <w:color w:val="000000"/>
        </w:rPr>
        <w:t>C</w:t>
      </w:r>
      <w:r w:rsidR="00A421EC" w:rsidRPr="00CB3846">
        <w:rPr>
          <w:rFonts w:cs="Caecilia LT Std Roman"/>
          <w:color w:val="000000"/>
        </w:rPr>
        <w:t xml:space="preserve">lusters </w:t>
      </w:r>
      <w:r w:rsidRPr="00CB3846">
        <w:rPr>
          <w:rFonts w:cs="Caecilia LT Std Roman"/>
          <w:color w:val="000000"/>
        </w:rPr>
        <w:t xml:space="preserve">such as Water Sanitation and Hygiene (WASH), Health, and Early Recovery. </w:t>
      </w:r>
    </w:p>
    <w:p w14:paraId="51602EA3" w14:textId="4B9002CB" w:rsidR="002F0CAA" w:rsidRPr="00CB3846" w:rsidRDefault="002F0CAA" w:rsidP="00CB3846">
      <w:pPr>
        <w:pStyle w:val="ListParagraph"/>
        <w:numPr>
          <w:ilvl w:val="0"/>
          <w:numId w:val="12"/>
        </w:numPr>
        <w:rPr>
          <w:color w:val="000000"/>
        </w:rPr>
      </w:pPr>
      <w:r w:rsidRPr="00CB3846">
        <w:rPr>
          <w:rFonts w:cs="Caecilia LT Std Roman"/>
          <w:color w:val="000000"/>
        </w:rPr>
        <w:t xml:space="preserve">Ensure that the national context of the emergency and any existing information on successful methods of previous </w:t>
      </w:r>
      <w:r w:rsidR="00A421EC">
        <w:rPr>
          <w:rFonts w:cs="Caecilia LT Std Roman"/>
          <w:color w:val="000000"/>
        </w:rPr>
        <w:t>R</w:t>
      </w:r>
      <w:r w:rsidRPr="00CB3846">
        <w:rPr>
          <w:rFonts w:cs="Caecilia LT Std Roman"/>
          <w:color w:val="000000"/>
        </w:rPr>
        <w:t xml:space="preserve">ecovery assistance are integrated into the strategy. </w:t>
      </w:r>
    </w:p>
    <w:p w14:paraId="4946FB7C" w14:textId="6EC7F7DD" w:rsidR="00F752E9" w:rsidRPr="006A73E5" w:rsidRDefault="00110BA8" w:rsidP="00CB3846">
      <w:pPr>
        <w:pStyle w:val="ListParagraph"/>
        <w:numPr>
          <w:ilvl w:val="0"/>
          <w:numId w:val="12"/>
        </w:numPr>
      </w:pPr>
      <w:r w:rsidRPr="00CB3846">
        <w:rPr>
          <w:color w:val="000000"/>
        </w:rPr>
        <w:t xml:space="preserve">As soon as appropriate, initiate preparatory work for the </w:t>
      </w:r>
      <w:r w:rsidR="00A421EC">
        <w:rPr>
          <w:color w:val="000000"/>
        </w:rPr>
        <w:t>R</w:t>
      </w:r>
      <w:r w:rsidRPr="00CB3846">
        <w:rPr>
          <w:color w:val="000000"/>
        </w:rPr>
        <w:t>ecovery phase and the handover of technical competencies to the Early Recovery Cluster and national authorities</w:t>
      </w:r>
    </w:p>
    <w:p w14:paraId="432A8FCD" w14:textId="77777777" w:rsidR="00F752E9" w:rsidRPr="006A73E5" w:rsidRDefault="00F752E9" w:rsidP="00E20BAD"/>
    <w:p w14:paraId="52DB7773" w14:textId="4B69C2EA" w:rsidR="00F752E9" w:rsidRPr="006A73E5" w:rsidRDefault="00F752E9" w:rsidP="00E20BAD">
      <w:pPr>
        <w:rPr>
          <w:b/>
          <w:i/>
        </w:rPr>
      </w:pPr>
      <w:r w:rsidRPr="006A73E5">
        <w:rPr>
          <w:b/>
          <w:i/>
        </w:rPr>
        <w:t>Guidance and Technical Assistance</w:t>
      </w:r>
    </w:p>
    <w:p w14:paraId="488257A9" w14:textId="77777777" w:rsidR="00F752E9" w:rsidRPr="00BF466C" w:rsidRDefault="00F752E9" w:rsidP="00E20BAD"/>
    <w:p w14:paraId="60F3C387" w14:textId="425338A8" w:rsidR="003318EF" w:rsidRPr="00CB3846" w:rsidRDefault="00671286" w:rsidP="00CB3846">
      <w:pPr>
        <w:pStyle w:val="ListParagraph"/>
        <w:numPr>
          <w:ilvl w:val="0"/>
          <w:numId w:val="13"/>
        </w:numPr>
        <w:rPr>
          <w:rFonts w:cs="Caecilia LT Std Roman"/>
          <w:color w:val="000000"/>
        </w:rPr>
      </w:pPr>
      <w:r w:rsidRPr="00CB3846">
        <w:rPr>
          <w:rFonts w:cs="Caecilia LT Std Roman"/>
          <w:color w:val="000000"/>
        </w:rPr>
        <w:t>Promote, t</w:t>
      </w:r>
      <w:r w:rsidR="00BF466C" w:rsidRPr="00CB3846">
        <w:rPr>
          <w:rFonts w:cs="Caecilia LT Std Roman"/>
          <w:color w:val="000000"/>
        </w:rPr>
        <w:t xml:space="preserve">ogether with the government and </w:t>
      </w:r>
      <w:r w:rsidR="00515BDE">
        <w:rPr>
          <w:rFonts w:cs="Caecilia LT Std Roman"/>
          <w:color w:val="000000"/>
        </w:rPr>
        <w:t>S</w:t>
      </w:r>
      <w:r w:rsidR="00515BDE" w:rsidRPr="00CB3846">
        <w:rPr>
          <w:rFonts w:cs="Caecilia LT Std Roman"/>
          <w:color w:val="000000"/>
        </w:rPr>
        <w:t xml:space="preserve">helter </w:t>
      </w:r>
      <w:r w:rsidR="00BF466C" w:rsidRPr="00CB3846">
        <w:rPr>
          <w:rFonts w:cs="Caecilia LT Std Roman"/>
          <w:color w:val="000000"/>
        </w:rPr>
        <w:t>agencies, the use of consistent methodologies for damage assess</w:t>
      </w:r>
      <w:r w:rsidR="00BF466C" w:rsidRPr="00CB3846">
        <w:rPr>
          <w:rFonts w:cs="Caecilia LT Std Roman"/>
          <w:color w:val="000000"/>
        </w:rPr>
        <w:softHyphen/>
        <w:t xml:space="preserve">ment. </w:t>
      </w:r>
    </w:p>
    <w:p w14:paraId="336760A7" w14:textId="0DB14F97" w:rsidR="00F752E9" w:rsidRPr="00BF466C" w:rsidRDefault="00671286" w:rsidP="00CB3846">
      <w:pPr>
        <w:pStyle w:val="ListParagraph"/>
        <w:numPr>
          <w:ilvl w:val="0"/>
          <w:numId w:val="13"/>
        </w:numPr>
      </w:pPr>
      <w:r w:rsidRPr="00CB3846">
        <w:rPr>
          <w:color w:val="000000"/>
        </w:rPr>
        <w:t xml:space="preserve">Ensure that Shelter Cluster partner responses are in line with existing international, national and IASC policy guidelines, technical standards, and relevant </w:t>
      </w:r>
      <w:r w:rsidR="00515BDE">
        <w:rPr>
          <w:color w:val="000000"/>
        </w:rPr>
        <w:t>g</w:t>
      </w:r>
      <w:r w:rsidR="00515BDE" w:rsidRPr="00CB3846">
        <w:rPr>
          <w:color w:val="000000"/>
        </w:rPr>
        <w:t xml:space="preserve">overnment </w:t>
      </w:r>
      <w:r w:rsidRPr="00CB3846">
        <w:rPr>
          <w:color w:val="000000"/>
        </w:rPr>
        <w:t>obligations in terms of urban zoning, building code compliance, and the environment</w:t>
      </w:r>
    </w:p>
    <w:p w14:paraId="6E32723E" w14:textId="20E00046" w:rsidR="00B62C20" w:rsidRDefault="00E1200F" w:rsidP="00CB3846">
      <w:pPr>
        <w:pStyle w:val="ListParagraph"/>
        <w:numPr>
          <w:ilvl w:val="0"/>
          <w:numId w:val="13"/>
        </w:numPr>
      </w:pPr>
      <w:r>
        <w:t xml:space="preserve">Liaise between </w:t>
      </w:r>
      <w:r w:rsidR="00515BDE">
        <w:t xml:space="preserve">Shelter </w:t>
      </w:r>
      <w:r>
        <w:t xml:space="preserve">Cluster </w:t>
      </w:r>
      <w:r w:rsidR="00515BDE">
        <w:t xml:space="preserve">Technical Working Groups </w:t>
      </w:r>
      <w:r>
        <w:t xml:space="preserve">and external sources of expertise (including local universities and professional associations) to ensure that appropriate technologies and designs, for housing and for settlements, </w:t>
      </w:r>
      <w:r w:rsidR="00725824">
        <w:t>are</w:t>
      </w:r>
      <w:r w:rsidR="00725824">
        <w:t xml:space="preserve"> </w:t>
      </w:r>
      <w:r w:rsidR="00EA3802">
        <w:t xml:space="preserve">incorporated into the </w:t>
      </w:r>
      <w:r w:rsidR="00725824">
        <w:t>Shelter Recovery S</w:t>
      </w:r>
      <w:r w:rsidR="00725824">
        <w:t>trategy</w:t>
      </w:r>
      <w:r w:rsidR="00EA3802">
        <w:t xml:space="preserve">, and that all </w:t>
      </w:r>
      <w:r w:rsidR="00725824">
        <w:t>S</w:t>
      </w:r>
      <w:r w:rsidR="00725824">
        <w:t xml:space="preserve">helter </w:t>
      </w:r>
      <w:r w:rsidR="00EA3802">
        <w:t>actors are aware of these technologies and designs</w:t>
      </w:r>
    </w:p>
    <w:p w14:paraId="20A0B34F" w14:textId="77777777" w:rsidR="00671286" w:rsidRPr="006A73E5" w:rsidRDefault="00671286" w:rsidP="00E20BAD"/>
    <w:p w14:paraId="2055B374" w14:textId="12D23798" w:rsidR="00B62C20" w:rsidRPr="006A73E5" w:rsidRDefault="00B62C20" w:rsidP="00E20BAD">
      <w:pPr>
        <w:rPr>
          <w:b/>
          <w:i/>
        </w:rPr>
      </w:pPr>
      <w:r w:rsidRPr="006A73E5">
        <w:rPr>
          <w:b/>
          <w:i/>
        </w:rPr>
        <w:t>Monitoring</w:t>
      </w:r>
    </w:p>
    <w:p w14:paraId="25AB7C84" w14:textId="77777777" w:rsidR="00B62C20" w:rsidRPr="006A73E5" w:rsidRDefault="00B62C20" w:rsidP="00E20BAD"/>
    <w:p w14:paraId="5AFA8A52" w14:textId="44C7484F" w:rsidR="003A06F7" w:rsidRPr="00CB3846" w:rsidRDefault="003A06F7" w:rsidP="00CB3846">
      <w:pPr>
        <w:pStyle w:val="ListParagraph"/>
        <w:numPr>
          <w:ilvl w:val="0"/>
          <w:numId w:val="14"/>
        </w:numPr>
        <w:rPr>
          <w:color w:val="000000"/>
        </w:rPr>
      </w:pPr>
      <w:r w:rsidRPr="00CB3846">
        <w:rPr>
          <w:color w:val="000000"/>
        </w:rPr>
        <w:t>Ensure that Recovery-related benchmarks, indicators, and data (disaggregated by age and gender)</w:t>
      </w:r>
      <w:r w:rsidR="00855B9A">
        <w:rPr>
          <w:color w:val="000000"/>
        </w:rPr>
        <w:t xml:space="preserve"> including those for settlements, communities and urban </w:t>
      </w:r>
      <w:proofErr w:type="spellStart"/>
      <w:r w:rsidR="00855B9A">
        <w:rPr>
          <w:color w:val="000000"/>
        </w:rPr>
        <w:t>neighbourhoods</w:t>
      </w:r>
      <w:proofErr w:type="spellEnd"/>
      <w:r w:rsidRPr="00CB3846">
        <w:rPr>
          <w:color w:val="000000"/>
        </w:rPr>
        <w:t>, are integrated into all monitoring mechanisms used by the Shelter Cluster</w:t>
      </w:r>
    </w:p>
    <w:p w14:paraId="5F4A2B46" w14:textId="4E6C519E" w:rsidR="00B17CB9" w:rsidRPr="00CB3846" w:rsidRDefault="00B17CB9" w:rsidP="00CB3846">
      <w:pPr>
        <w:pStyle w:val="ListParagraph"/>
        <w:numPr>
          <w:ilvl w:val="0"/>
          <w:numId w:val="14"/>
        </w:numPr>
        <w:rPr>
          <w:color w:val="000000"/>
        </w:rPr>
      </w:pPr>
      <w:r w:rsidRPr="00CB3846">
        <w:rPr>
          <w:color w:val="000000"/>
        </w:rPr>
        <w:t xml:space="preserve">Promote use of participatory mechanisms for monitoring of </w:t>
      </w:r>
      <w:r w:rsidR="00CF4332">
        <w:rPr>
          <w:color w:val="000000"/>
        </w:rPr>
        <w:t>S</w:t>
      </w:r>
      <w:r w:rsidR="00CF4332" w:rsidRPr="00CB3846">
        <w:rPr>
          <w:color w:val="000000"/>
        </w:rPr>
        <w:t xml:space="preserve">helter </w:t>
      </w:r>
      <w:proofErr w:type="spellStart"/>
      <w:r w:rsidRPr="00CB3846">
        <w:rPr>
          <w:color w:val="000000"/>
        </w:rPr>
        <w:t>programmes</w:t>
      </w:r>
      <w:proofErr w:type="spellEnd"/>
      <w:r w:rsidRPr="00CB3846">
        <w:rPr>
          <w:color w:val="000000"/>
        </w:rPr>
        <w:t xml:space="preserve"> and outcomes</w:t>
      </w:r>
    </w:p>
    <w:p w14:paraId="3ED49391" w14:textId="3B6B1511" w:rsidR="00B62C20" w:rsidRPr="006A73E5" w:rsidRDefault="00B17CB9" w:rsidP="00CB3846">
      <w:pPr>
        <w:pStyle w:val="ListParagraph"/>
        <w:numPr>
          <w:ilvl w:val="0"/>
          <w:numId w:val="14"/>
        </w:numPr>
      </w:pPr>
      <w:r w:rsidRPr="00CB3846">
        <w:rPr>
          <w:color w:val="000000"/>
        </w:rPr>
        <w:t>Assist in ensuring the tracking of performance and humanitarian outcomes using benchmarks, indicators, and data (disaggregated by age and gender) as agreed through Cluster mechanisms</w:t>
      </w:r>
    </w:p>
    <w:p w14:paraId="7C2E03AE" w14:textId="77777777" w:rsidR="00B62C20" w:rsidRPr="006A73E5" w:rsidRDefault="00B62C20" w:rsidP="00E20BAD"/>
    <w:p w14:paraId="03622A80" w14:textId="0C501A88" w:rsidR="00F752E9" w:rsidRPr="006A73E5" w:rsidRDefault="00B62C20" w:rsidP="00E20BAD">
      <w:pPr>
        <w:rPr>
          <w:b/>
          <w:i/>
        </w:rPr>
      </w:pPr>
      <w:r w:rsidRPr="006A73E5">
        <w:rPr>
          <w:b/>
          <w:i/>
        </w:rPr>
        <w:t>Training and Capacity Building</w:t>
      </w:r>
    </w:p>
    <w:p w14:paraId="2A9394CA" w14:textId="77777777" w:rsidR="00F752E9" w:rsidRPr="006A73E5" w:rsidRDefault="00F752E9" w:rsidP="00E20BAD"/>
    <w:p w14:paraId="016B0888" w14:textId="0232FF49" w:rsidR="003304CC" w:rsidRDefault="003304CC" w:rsidP="00CB3846">
      <w:pPr>
        <w:pStyle w:val="ListParagraph"/>
        <w:numPr>
          <w:ilvl w:val="0"/>
          <w:numId w:val="15"/>
        </w:numPr>
        <w:rPr>
          <w:color w:val="000000"/>
        </w:rPr>
      </w:pPr>
      <w:r w:rsidRPr="00CB3846">
        <w:rPr>
          <w:color w:val="000000"/>
        </w:rPr>
        <w:t>Ensure that Recovery-related topics are included in trainings provided by, or facilitated by the Shelter Cluster</w:t>
      </w:r>
    </w:p>
    <w:p w14:paraId="2C2DD565" w14:textId="53C127BC" w:rsidR="00855B9A" w:rsidRPr="00CB3846" w:rsidRDefault="00855B9A" w:rsidP="00CB3846">
      <w:pPr>
        <w:pStyle w:val="ListParagraph"/>
        <w:numPr>
          <w:ilvl w:val="0"/>
          <w:numId w:val="15"/>
        </w:numPr>
        <w:rPr>
          <w:color w:val="000000"/>
        </w:rPr>
      </w:pPr>
      <w:r>
        <w:rPr>
          <w:color w:val="000000"/>
        </w:rPr>
        <w:t>Act as a focal point to develop and implement multi-</w:t>
      </w:r>
      <w:proofErr w:type="spellStart"/>
      <w:r>
        <w:rPr>
          <w:color w:val="000000"/>
        </w:rPr>
        <w:t>sectoral</w:t>
      </w:r>
      <w:proofErr w:type="spellEnd"/>
      <w:r>
        <w:rPr>
          <w:color w:val="000000"/>
        </w:rPr>
        <w:t xml:space="preserve"> trainings on recovery responses, particularly in urban areas</w:t>
      </w:r>
    </w:p>
    <w:p w14:paraId="6B29D3E9" w14:textId="3FA661B0" w:rsidR="000D3316" w:rsidRPr="00CB3846" w:rsidRDefault="000D3316" w:rsidP="00CB3846">
      <w:pPr>
        <w:pStyle w:val="ListParagraph"/>
        <w:numPr>
          <w:ilvl w:val="0"/>
          <w:numId w:val="15"/>
        </w:numPr>
        <w:rPr>
          <w:color w:val="000000"/>
        </w:rPr>
      </w:pPr>
      <w:r w:rsidRPr="00CB3846">
        <w:rPr>
          <w:color w:val="000000"/>
        </w:rPr>
        <w:t>Promote and support training of humanitarian personnel and capacity building of humanitarian partners</w:t>
      </w:r>
      <w:r w:rsidR="003304CC" w:rsidRPr="00CB3846">
        <w:rPr>
          <w:color w:val="000000"/>
        </w:rPr>
        <w:t xml:space="preserve">, particularly with regards to </w:t>
      </w:r>
      <w:r w:rsidR="00855B9A">
        <w:rPr>
          <w:color w:val="000000"/>
        </w:rPr>
        <w:t>r</w:t>
      </w:r>
      <w:r w:rsidR="00855B9A" w:rsidRPr="00CB3846">
        <w:rPr>
          <w:color w:val="000000"/>
        </w:rPr>
        <w:t>e</w:t>
      </w:r>
      <w:r w:rsidR="00855B9A">
        <w:rPr>
          <w:color w:val="000000"/>
        </w:rPr>
        <w:t>c</w:t>
      </w:r>
      <w:r w:rsidR="00855B9A" w:rsidRPr="00CB3846">
        <w:rPr>
          <w:color w:val="000000"/>
        </w:rPr>
        <w:t>overy</w:t>
      </w:r>
      <w:r w:rsidR="003304CC" w:rsidRPr="00CB3846">
        <w:rPr>
          <w:color w:val="000000"/>
        </w:rPr>
        <w:t>-related topics</w:t>
      </w:r>
      <w:r w:rsidRPr="00CB3846">
        <w:rPr>
          <w:color w:val="000000"/>
        </w:rPr>
        <w:t xml:space="preserve">; </w:t>
      </w:r>
    </w:p>
    <w:p w14:paraId="3EB37167" w14:textId="77777777" w:rsidR="000D3316" w:rsidRPr="00CB3846" w:rsidRDefault="000D3316" w:rsidP="00CB3846">
      <w:pPr>
        <w:pStyle w:val="ListParagraph"/>
        <w:numPr>
          <w:ilvl w:val="0"/>
          <w:numId w:val="15"/>
        </w:numPr>
        <w:rPr>
          <w:color w:val="000000"/>
        </w:rPr>
      </w:pPr>
      <w:r w:rsidRPr="00CB3846">
        <w:rPr>
          <w:color w:val="000000"/>
        </w:rPr>
        <w:t>Support efforts to strengthen the capacity of the national authorities and civil society;</w:t>
      </w:r>
    </w:p>
    <w:p w14:paraId="7ABFC89E" w14:textId="67DAF768" w:rsidR="00F752E9" w:rsidRPr="006A73E5" w:rsidRDefault="000D3316" w:rsidP="00CB3846">
      <w:pPr>
        <w:pStyle w:val="ListParagraph"/>
        <w:numPr>
          <w:ilvl w:val="0"/>
          <w:numId w:val="15"/>
        </w:numPr>
      </w:pPr>
      <w:r w:rsidRPr="00CB3846">
        <w:rPr>
          <w:bCs/>
          <w:color w:val="000000"/>
        </w:rPr>
        <w:t>Support the development and implementation of a common strategy within the Shelter Cluster for capacity building and training.</w:t>
      </w:r>
    </w:p>
    <w:p w14:paraId="4F43541F" w14:textId="77777777" w:rsidR="00526736" w:rsidRPr="006A73E5" w:rsidRDefault="00526736" w:rsidP="00E20BAD"/>
    <w:p w14:paraId="64FF0F2A" w14:textId="77777777" w:rsidR="00526736" w:rsidRPr="006A73E5" w:rsidRDefault="00526736" w:rsidP="00E20BAD"/>
    <w:p w14:paraId="2A80614B" w14:textId="069BDB9B" w:rsidR="00F752E9" w:rsidRPr="006A73E5" w:rsidRDefault="00F752E9" w:rsidP="00E20BAD">
      <w:pPr>
        <w:rPr>
          <w:b/>
          <w:i/>
        </w:rPr>
      </w:pPr>
      <w:r w:rsidRPr="006A73E5">
        <w:rPr>
          <w:b/>
          <w:i/>
        </w:rPr>
        <w:t>Handover</w:t>
      </w:r>
    </w:p>
    <w:p w14:paraId="1A213285" w14:textId="77777777" w:rsidR="00F752E9" w:rsidRPr="00EA3802" w:rsidRDefault="00F752E9" w:rsidP="00E20BAD"/>
    <w:p w14:paraId="5D157624" w14:textId="41F8AECD" w:rsidR="0011684B" w:rsidRPr="0011684B" w:rsidRDefault="00DC29BB" w:rsidP="0011684B">
      <w:pPr>
        <w:pStyle w:val="Pa4"/>
        <w:numPr>
          <w:ilvl w:val="0"/>
          <w:numId w:val="16"/>
        </w:numPr>
        <w:jc w:val="both"/>
        <w:rPr>
          <w:rFonts w:cs="Caecilia LT Std Roman"/>
          <w:color w:val="000000"/>
        </w:rPr>
      </w:pPr>
      <w:r>
        <w:rPr>
          <w:rFonts w:cs="Caecilia LT Std Roman"/>
          <w:color w:val="000000"/>
        </w:rPr>
        <w:t>I</w:t>
      </w:r>
      <w:r w:rsidR="00EA3802" w:rsidRPr="00EA3802">
        <w:rPr>
          <w:rFonts w:cs="Caecilia LT Std Roman"/>
          <w:color w:val="000000"/>
        </w:rPr>
        <w:t>nitiate preparatory work for the handover of the Shelter Cluster</w:t>
      </w:r>
      <w:r>
        <w:rPr>
          <w:rFonts w:cs="Caecilia LT Std Roman"/>
          <w:color w:val="000000"/>
        </w:rPr>
        <w:t>, as soon as it is appropriate</w:t>
      </w:r>
      <w:r w:rsidR="00742D1C">
        <w:rPr>
          <w:rFonts w:cs="Caecilia LT Std Roman"/>
          <w:color w:val="000000"/>
        </w:rPr>
        <w:t>.</w:t>
      </w:r>
    </w:p>
    <w:p w14:paraId="34E5618A" w14:textId="47D17BE6" w:rsidR="00742D1C" w:rsidRDefault="00742D1C" w:rsidP="00CB3846">
      <w:pPr>
        <w:pStyle w:val="ListParagraph"/>
        <w:numPr>
          <w:ilvl w:val="0"/>
          <w:numId w:val="16"/>
        </w:numPr>
      </w:pPr>
      <w:r>
        <w:t>Develop with the Shelter Cluster team, the Shelter Cluster S</w:t>
      </w:r>
      <w:r w:rsidR="00CF4332">
        <w:t xml:space="preserve">trategic </w:t>
      </w:r>
      <w:r>
        <w:t>A</w:t>
      </w:r>
      <w:r w:rsidR="00CF4332">
        <w:t xml:space="preserve">dvisory </w:t>
      </w:r>
      <w:r>
        <w:t>G</w:t>
      </w:r>
      <w:r w:rsidR="00CF4332">
        <w:t>roup</w:t>
      </w:r>
      <w:r>
        <w:t xml:space="preserve"> and other relevant actors a list of trip-wires </w:t>
      </w:r>
      <w:r w:rsidR="00CF4332">
        <w:t>which will indicate</w:t>
      </w:r>
      <w:r w:rsidR="00CF4332">
        <w:t xml:space="preserve"> </w:t>
      </w:r>
      <w:r>
        <w:t>when to initiate handover</w:t>
      </w:r>
      <w:r w:rsidR="00FD0074">
        <w:t>, and a timeline for the handover process</w:t>
      </w:r>
    </w:p>
    <w:p w14:paraId="7C56C5D6" w14:textId="5686AE4D" w:rsidR="0011684B" w:rsidRPr="00742D1C" w:rsidRDefault="0011684B" w:rsidP="00CB3846">
      <w:pPr>
        <w:pStyle w:val="ListParagraph"/>
        <w:numPr>
          <w:ilvl w:val="0"/>
          <w:numId w:val="16"/>
        </w:numPr>
      </w:pPr>
      <w:r>
        <w:t xml:space="preserve">Identify all handover partners, particularly if the activities of the shelter cluster are to be handed over to a number of different partners (humanitarian actors, national government ministries or task-forces, municipal urban-planning authorities, </w:t>
      </w:r>
      <w:proofErr w:type="spellStart"/>
      <w:r>
        <w:t>etc</w:t>
      </w:r>
      <w:proofErr w:type="spellEnd"/>
      <w:r>
        <w:t>)</w:t>
      </w:r>
    </w:p>
    <w:p w14:paraId="24448122" w14:textId="5C081012" w:rsidR="00F752E9" w:rsidRPr="00CB3846" w:rsidRDefault="00FD0074" w:rsidP="00CB3846">
      <w:pPr>
        <w:pStyle w:val="ListParagraph"/>
        <w:numPr>
          <w:ilvl w:val="0"/>
          <w:numId w:val="16"/>
        </w:numPr>
        <w:rPr>
          <w:rFonts w:cs="Caecilia LT Std Roman"/>
          <w:color w:val="000000"/>
        </w:rPr>
      </w:pPr>
      <w:r w:rsidRPr="00CB3846">
        <w:rPr>
          <w:rFonts w:cs="Caecilia LT Std Roman"/>
          <w:color w:val="000000"/>
        </w:rPr>
        <w:t>Prepare to</w:t>
      </w:r>
      <w:r w:rsidR="00EA3802" w:rsidRPr="00CB3846">
        <w:rPr>
          <w:rFonts w:cs="Caecilia LT Std Roman"/>
          <w:color w:val="000000"/>
        </w:rPr>
        <w:t xml:space="preserve"> become the </w:t>
      </w:r>
      <w:r w:rsidR="00AC4E9F">
        <w:rPr>
          <w:rFonts w:cs="Caecilia LT Std Roman"/>
          <w:color w:val="000000"/>
        </w:rPr>
        <w:t>Shelter C</w:t>
      </w:r>
      <w:r w:rsidR="00AC4E9F" w:rsidRPr="00CB3846">
        <w:rPr>
          <w:rFonts w:cs="Caecilia LT Std Roman"/>
          <w:color w:val="000000"/>
        </w:rPr>
        <w:t xml:space="preserve">luster </w:t>
      </w:r>
      <w:r w:rsidR="00AC4E9F">
        <w:rPr>
          <w:rFonts w:cs="Caecilia LT Std Roman"/>
          <w:color w:val="000000"/>
        </w:rPr>
        <w:t>C</w:t>
      </w:r>
      <w:r w:rsidR="00AC4E9F" w:rsidRPr="00CB3846">
        <w:rPr>
          <w:rFonts w:cs="Caecilia LT Std Roman"/>
          <w:color w:val="000000"/>
        </w:rPr>
        <w:t>oordina</w:t>
      </w:r>
      <w:r w:rsidR="00AC4E9F" w:rsidRPr="00CB3846">
        <w:rPr>
          <w:rFonts w:cs="Caecilia LT Std Roman"/>
          <w:color w:val="000000"/>
        </w:rPr>
        <w:softHyphen/>
        <w:t>tor</w:t>
      </w:r>
      <w:r w:rsidR="00AC4E9F">
        <w:rPr>
          <w:rFonts w:cs="Caecilia LT Std Roman"/>
          <w:color w:val="000000"/>
        </w:rPr>
        <w:t>, or the Coordinator of whatever successor Cluster</w:t>
      </w:r>
      <w:r w:rsidR="00AC4E9F" w:rsidRPr="00CB3846">
        <w:rPr>
          <w:rFonts w:cs="Caecilia LT Std Roman"/>
          <w:color w:val="000000"/>
        </w:rPr>
        <w:t xml:space="preserve"> </w:t>
      </w:r>
      <w:r w:rsidR="00EA3802" w:rsidRPr="00CB3846">
        <w:rPr>
          <w:rFonts w:cs="Caecilia LT Std Roman"/>
          <w:color w:val="000000"/>
        </w:rPr>
        <w:t>in the recovery phase</w:t>
      </w:r>
      <w:r w:rsidRPr="00CB3846">
        <w:rPr>
          <w:rFonts w:cs="Caecilia LT Std Roman"/>
          <w:color w:val="000000"/>
        </w:rPr>
        <w:t>, if that is the appropriate method of handover, agreed upon by all parties.</w:t>
      </w:r>
    </w:p>
    <w:p w14:paraId="1B20E315" w14:textId="17AED9A4" w:rsidR="00FD0074" w:rsidRPr="00EA3802" w:rsidRDefault="00FD0074" w:rsidP="00CB3846">
      <w:pPr>
        <w:pStyle w:val="ListParagraph"/>
        <w:numPr>
          <w:ilvl w:val="0"/>
          <w:numId w:val="16"/>
        </w:numPr>
      </w:pPr>
      <w:r w:rsidRPr="00CB3846">
        <w:rPr>
          <w:rFonts w:cs="Caecilia LT Std Roman"/>
          <w:color w:val="000000"/>
        </w:rPr>
        <w:t>Advocate for handover from the Shelter Cluster at the first appropriate moment.</w:t>
      </w:r>
    </w:p>
    <w:p w14:paraId="731AB530" w14:textId="77777777" w:rsidR="00F752E9" w:rsidRPr="00EA3802" w:rsidRDefault="00F752E9" w:rsidP="00E20BAD"/>
    <w:p w14:paraId="62A5E959" w14:textId="77777777" w:rsidR="00F752E9" w:rsidRPr="00EA3802" w:rsidRDefault="00F752E9" w:rsidP="00E20BAD"/>
    <w:p w14:paraId="62F6C660" w14:textId="77777777" w:rsidR="00F752E9" w:rsidRPr="00EA3802" w:rsidRDefault="00F752E9" w:rsidP="00E20BAD">
      <w:bookmarkStart w:id="0" w:name="_GoBack"/>
      <w:bookmarkEnd w:id="0"/>
    </w:p>
    <w:sectPr w:rsidR="00F752E9" w:rsidRPr="00EA3802" w:rsidSect="00EC457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38A705" w14:textId="77777777" w:rsidR="00A421EC" w:rsidRDefault="00A421EC" w:rsidP="00BE5E3A">
      <w:r>
        <w:separator/>
      </w:r>
    </w:p>
  </w:endnote>
  <w:endnote w:type="continuationSeparator" w:id="0">
    <w:p w14:paraId="4DB3B270" w14:textId="77777777" w:rsidR="00A421EC" w:rsidRDefault="00A421EC" w:rsidP="00BE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ecilia LT Std Roman">
    <w:altName w:val="Times New Roman"/>
    <w:panose1 w:val="00000000000000000000"/>
    <w:charset w:val="4D"/>
    <w:family w:val="roman"/>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E11E8B" w14:textId="77777777" w:rsidR="00A421EC" w:rsidRDefault="00A421EC" w:rsidP="00BE5E3A">
      <w:r>
        <w:separator/>
      </w:r>
    </w:p>
  </w:footnote>
  <w:footnote w:type="continuationSeparator" w:id="0">
    <w:p w14:paraId="16287FD8" w14:textId="77777777" w:rsidR="00A421EC" w:rsidRDefault="00A421EC" w:rsidP="00BE5E3A">
      <w:r>
        <w:continuationSeparator/>
      </w:r>
    </w:p>
  </w:footnote>
  <w:footnote w:id="1">
    <w:p w14:paraId="297E23F1" w14:textId="277F47FC" w:rsidR="00A421EC" w:rsidRPr="00BE5E3A" w:rsidRDefault="00A421EC">
      <w:pPr>
        <w:pStyle w:val="FootnoteText"/>
        <w:rPr>
          <w:sz w:val="20"/>
          <w:szCs w:val="20"/>
          <w:lang w:val="de-DE"/>
        </w:rPr>
      </w:pPr>
      <w:r>
        <w:rPr>
          <w:rStyle w:val="FootnoteReference"/>
        </w:rPr>
        <w:footnoteRef/>
      </w:r>
      <w:r>
        <w:t xml:space="preserve"> </w:t>
      </w:r>
      <w:proofErr w:type="spellStart"/>
      <w:r w:rsidRPr="00BE5E3A">
        <w:rPr>
          <w:sz w:val="20"/>
          <w:szCs w:val="20"/>
          <w:lang w:val="de-DE"/>
        </w:rPr>
        <w:t>For</w:t>
      </w:r>
      <w:proofErr w:type="spellEnd"/>
      <w:r w:rsidRPr="00BE5E3A">
        <w:rPr>
          <w:sz w:val="20"/>
          <w:szCs w:val="20"/>
          <w:lang w:val="de-DE"/>
        </w:rPr>
        <w:t xml:space="preserve"> </w:t>
      </w:r>
      <w:proofErr w:type="spellStart"/>
      <w:r w:rsidRPr="00BE5E3A">
        <w:rPr>
          <w:sz w:val="20"/>
          <w:szCs w:val="20"/>
          <w:lang w:val="de-DE"/>
        </w:rPr>
        <w:t>the</w:t>
      </w:r>
      <w:proofErr w:type="spellEnd"/>
      <w:r w:rsidRPr="00BE5E3A">
        <w:rPr>
          <w:sz w:val="20"/>
          <w:szCs w:val="20"/>
          <w:lang w:val="de-DE"/>
        </w:rPr>
        <w:t xml:space="preserve"> </w:t>
      </w:r>
      <w:proofErr w:type="spellStart"/>
      <w:r w:rsidRPr="00BE5E3A">
        <w:rPr>
          <w:sz w:val="20"/>
          <w:szCs w:val="20"/>
          <w:lang w:val="de-DE"/>
        </w:rPr>
        <w:t>purposes</w:t>
      </w:r>
      <w:proofErr w:type="spellEnd"/>
      <w:r w:rsidRPr="00BE5E3A">
        <w:rPr>
          <w:sz w:val="20"/>
          <w:szCs w:val="20"/>
          <w:lang w:val="de-DE"/>
        </w:rPr>
        <w:t xml:space="preserve"> </w:t>
      </w:r>
      <w:proofErr w:type="spellStart"/>
      <w:r w:rsidRPr="00BE5E3A">
        <w:rPr>
          <w:sz w:val="20"/>
          <w:szCs w:val="20"/>
          <w:lang w:val="de-DE"/>
        </w:rPr>
        <w:t>of</w:t>
      </w:r>
      <w:proofErr w:type="spellEnd"/>
      <w:r w:rsidRPr="00BE5E3A">
        <w:rPr>
          <w:sz w:val="20"/>
          <w:szCs w:val="20"/>
          <w:lang w:val="de-DE"/>
        </w:rPr>
        <w:t xml:space="preserve"> </w:t>
      </w:r>
      <w:proofErr w:type="spellStart"/>
      <w:r w:rsidRPr="00BE5E3A">
        <w:rPr>
          <w:sz w:val="20"/>
          <w:szCs w:val="20"/>
          <w:lang w:val="de-DE"/>
        </w:rPr>
        <w:t>this</w:t>
      </w:r>
      <w:proofErr w:type="spellEnd"/>
      <w:r w:rsidRPr="00BE5E3A">
        <w:rPr>
          <w:sz w:val="20"/>
          <w:szCs w:val="20"/>
          <w:lang w:val="de-DE"/>
        </w:rPr>
        <w:t xml:space="preserve"> </w:t>
      </w:r>
      <w:proofErr w:type="spellStart"/>
      <w:r w:rsidRPr="00BE5E3A">
        <w:rPr>
          <w:sz w:val="20"/>
          <w:szCs w:val="20"/>
          <w:lang w:val="de-DE"/>
        </w:rPr>
        <w:t>document</w:t>
      </w:r>
      <w:proofErr w:type="spellEnd"/>
      <w:r w:rsidRPr="00BE5E3A">
        <w:rPr>
          <w:sz w:val="20"/>
          <w:szCs w:val="20"/>
          <w:lang w:val="de-DE"/>
        </w:rPr>
        <w:t xml:space="preserve">, </w:t>
      </w:r>
      <w:proofErr w:type="spellStart"/>
      <w:r w:rsidRPr="00BE5E3A">
        <w:rPr>
          <w:sz w:val="20"/>
          <w:szCs w:val="20"/>
          <w:lang w:val="de-DE"/>
        </w:rPr>
        <w:t>the</w:t>
      </w:r>
      <w:proofErr w:type="spellEnd"/>
      <w:r w:rsidRPr="00BE5E3A">
        <w:rPr>
          <w:sz w:val="20"/>
          <w:szCs w:val="20"/>
          <w:lang w:val="de-DE"/>
        </w:rPr>
        <w:t xml:space="preserve"> </w:t>
      </w:r>
      <w:proofErr w:type="spellStart"/>
      <w:r w:rsidRPr="00BE5E3A">
        <w:rPr>
          <w:sz w:val="20"/>
          <w:szCs w:val="20"/>
          <w:lang w:val="de-DE"/>
        </w:rPr>
        <w:t>words</w:t>
      </w:r>
      <w:proofErr w:type="spellEnd"/>
      <w:r w:rsidRPr="00BE5E3A">
        <w:rPr>
          <w:sz w:val="20"/>
          <w:szCs w:val="20"/>
          <w:lang w:val="de-DE"/>
        </w:rPr>
        <w:t xml:space="preserve"> </w:t>
      </w:r>
      <w:proofErr w:type="spellStart"/>
      <w:r w:rsidRPr="00BE5E3A">
        <w:rPr>
          <w:i/>
          <w:sz w:val="20"/>
          <w:szCs w:val="20"/>
          <w:lang w:val="de-DE"/>
        </w:rPr>
        <w:t>Shelter</w:t>
      </w:r>
      <w:proofErr w:type="spellEnd"/>
      <w:r w:rsidRPr="00BE5E3A">
        <w:rPr>
          <w:i/>
          <w:sz w:val="20"/>
          <w:szCs w:val="20"/>
          <w:lang w:val="de-DE"/>
        </w:rPr>
        <w:t xml:space="preserve"> Cluster</w:t>
      </w:r>
      <w:r w:rsidRPr="00BE5E3A">
        <w:rPr>
          <w:sz w:val="20"/>
          <w:szCs w:val="20"/>
          <w:lang w:val="de-DE"/>
        </w:rPr>
        <w:t xml:space="preserve"> </w:t>
      </w:r>
      <w:proofErr w:type="spellStart"/>
      <w:r w:rsidRPr="00BE5E3A">
        <w:rPr>
          <w:sz w:val="20"/>
          <w:szCs w:val="20"/>
          <w:lang w:val="de-DE"/>
        </w:rPr>
        <w:t>shall</w:t>
      </w:r>
      <w:proofErr w:type="spellEnd"/>
      <w:r w:rsidRPr="00BE5E3A">
        <w:rPr>
          <w:sz w:val="20"/>
          <w:szCs w:val="20"/>
          <w:lang w:val="de-DE"/>
        </w:rPr>
        <w:t xml:space="preserve"> </w:t>
      </w:r>
      <w:proofErr w:type="spellStart"/>
      <w:r w:rsidRPr="00BE5E3A">
        <w:rPr>
          <w:sz w:val="20"/>
          <w:szCs w:val="20"/>
          <w:lang w:val="de-DE"/>
        </w:rPr>
        <w:t>refer</w:t>
      </w:r>
      <w:proofErr w:type="spellEnd"/>
      <w:r w:rsidRPr="00BE5E3A">
        <w:rPr>
          <w:sz w:val="20"/>
          <w:szCs w:val="20"/>
          <w:lang w:val="de-DE"/>
        </w:rPr>
        <w:t xml:space="preserve"> </w:t>
      </w:r>
      <w:proofErr w:type="spellStart"/>
      <w:r w:rsidRPr="00BE5E3A">
        <w:rPr>
          <w:sz w:val="20"/>
          <w:szCs w:val="20"/>
          <w:lang w:val="de-DE"/>
        </w:rPr>
        <w:t>to</w:t>
      </w:r>
      <w:proofErr w:type="spellEnd"/>
      <w:r w:rsidRPr="00BE5E3A">
        <w:rPr>
          <w:sz w:val="20"/>
          <w:szCs w:val="20"/>
          <w:lang w:val="de-DE"/>
        </w:rPr>
        <w:t xml:space="preserve"> all </w:t>
      </w:r>
      <w:proofErr w:type="spellStart"/>
      <w:r w:rsidRPr="00BE5E3A">
        <w:rPr>
          <w:sz w:val="20"/>
          <w:szCs w:val="20"/>
          <w:lang w:val="de-DE"/>
        </w:rPr>
        <w:t>variants</w:t>
      </w:r>
      <w:proofErr w:type="spellEnd"/>
      <w:r w:rsidRPr="00BE5E3A">
        <w:rPr>
          <w:sz w:val="20"/>
          <w:szCs w:val="20"/>
          <w:lang w:val="de-DE"/>
        </w:rPr>
        <w:t xml:space="preserve"> </w:t>
      </w:r>
      <w:proofErr w:type="spellStart"/>
      <w:r w:rsidRPr="00BE5E3A">
        <w:rPr>
          <w:sz w:val="20"/>
          <w:szCs w:val="20"/>
          <w:lang w:val="de-DE"/>
        </w:rPr>
        <w:t>occasionally</w:t>
      </w:r>
      <w:proofErr w:type="spellEnd"/>
      <w:r w:rsidRPr="00BE5E3A">
        <w:rPr>
          <w:sz w:val="20"/>
          <w:szCs w:val="20"/>
          <w:lang w:val="de-DE"/>
        </w:rPr>
        <w:t xml:space="preserve"> </w:t>
      </w:r>
      <w:proofErr w:type="spellStart"/>
      <w:r w:rsidRPr="00BE5E3A">
        <w:rPr>
          <w:sz w:val="20"/>
          <w:szCs w:val="20"/>
          <w:lang w:val="de-DE"/>
        </w:rPr>
        <w:t>found</w:t>
      </w:r>
      <w:proofErr w:type="spellEnd"/>
      <w:r w:rsidRPr="00BE5E3A">
        <w:rPr>
          <w:sz w:val="20"/>
          <w:szCs w:val="20"/>
          <w:lang w:val="de-DE"/>
        </w:rPr>
        <w:t xml:space="preserve"> </w:t>
      </w:r>
      <w:proofErr w:type="spellStart"/>
      <w:r w:rsidRPr="00BE5E3A">
        <w:rPr>
          <w:sz w:val="20"/>
          <w:szCs w:val="20"/>
          <w:lang w:val="de-DE"/>
        </w:rPr>
        <w:t>at</w:t>
      </w:r>
      <w:proofErr w:type="spellEnd"/>
      <w:r w:rsidRPr="00BE5E3A">
        <w:rPr>
          <w:sz w:val="20"/>
          <w:szCs w:val="20"/>
          <w:lang w:val="de-DE"/>
        </w:rPr>
        <w:t xml:space="preserve"> </w:t>
      </w:r>
      <w:proofErr w:type="spellStart"/>
      <w:r w:rsidRPr="00BE5E3A">
        <w:rPr>
          <w:sz w:val="20"/>
          <w:szCs w:val="20"/>
          <w:lang w:val="de-DE"/>
        </w:rPr>
        <w:t>the</w:t>
      </w:r>
      <w:proofErr w:type="spellEnd"/>
      <w:r w:rsidRPr="00BE5E3A">
        <w:rPr>
          <w:sz w:val="20"/>
          <w:szCs w:val="20"/>
          <w:lang w:val="de-DE"/>
        </w:rPr>
        <w:t xml:space="preserve"> </w:t>
      </w:r>
      <w:proofErr w:type="spellStart"/>
      <w:r w:rsidRPr="00BE5E3A">
        <w:rPr>
          <w:sz w:val="20"/>
          <w:szCs w:val="20"/>
          <w:lang w:val="de-DE"/>
        </w:rPr>
        <w:t>field</w:t>
      </w:r>
      <w:proofErr w:type="spellEnd"/>
      <w:r w:rsidRPr="00BE5E3A">
        <w:rPr>
          <w:sz w:val="20"/>
          <w:szCs w:val="20"/>
          <w:lang w:val="de-DE"/>
        </w:rPr>
        <w:t xml:space="preserve"> </w:t>
      </w:r>
      <w:proofErr w:type="spellStart"/>
      <w:r w:rsidRPr="00BE5E3A">
        <w:rPr>
          <w:sz w:val="20"/>
          <w:szCs w:val="20"/>
          <w:lang w:val="de-DE"/>
        </w:rPr>
        <w:t>level</w:t>
      </w:r>
      <w:proofErr w:type="spellEnd"/>
      <w:r w:rsidRPr="00BE5E3A">
        <w:rPr>
          <w:sz w:val="20"/>
          <w:szCs w:val="20"/>
          <w:lang w:val="de-DE"/>
        </w:rPr>
        <w:t xml:space="preserve">, such </w:t>
      </w:r>
      <w:proofErr w:type="spellStart"/>
      <w:r w:rsidRPr="00BE5E3A">
        <w:rPr>
          <w:sz w:val="20"/>
          <w:szCs w:val="20"/>
          <w:lang w:val="de-DE"/>
        </w:rPr>
        <w:t>as</w:t>
      </w:r>
      <w:proofErr w:type="spellEnd"/>
      <w:r w:rsidRPr="00BE5E3A">
        <w:rPr>
          <w:sz w:val="20"/>
          <w:szCs w:val="20"/>
          <w:lang w:val="de-DE"/>
        </w:rPr>
        <w:t xml:space="preserve"> </w:t>
      </w:r>
      <w:proofErr w:type="spellStart"/>
      <w:r w:rsidRPr="00BE5E3A">
        <w:rPr>
          <w:i/>
          <w:sz w:val="20"/>
          <w:szCs w:val="20"/>
          <w:lang w:val="de-DE"/>
        </w:rPr>
        <w:t>Shelter</w:t>
      </w:r>
      <w:proofErr w:type="spellEnd"/>
      <w:r w:rsidRPr="00BE5E3A">
        <w:rPr>
          <w:i/>
          <w:sz w:val="20"/>
          <w:szCs w:val="20"/>
          <w:lang w:val="de-DE"/>
        </w:rPr>
        <w:t xml:space="preserve"> </w:t>
      </w:r>
      <w:proofErr w:type="spellStart"/>
      <w:r w:rsidRPr="00BE5E3A">
        <w:rPr>
          <w:i/>
          <w:sz w:val="20"/>
          <w:szCs w:val="20"/>
          <w:lang w:val="de-DE"/>
        </w:rPr>
        <w:t>and</w:t>
      </w:r>
      <w:proofErr w:type="spellEnd"/>
      <w:r w:rsidRPr="00BE5E3A">
        <w:rPr>
          <w:i/>
          <w:sz w:val="20"/>
          <w:szCs w:val="20"/>
          <w:lang w:val="de-DE"/>
        </w:rPr>
        <w:t xml:space="preserve"> NFI Cluster</w:t>
      </w:r>
      <w:r w:rsidRPr="00BE5E3A">
        <w:rPr>
          <w:sz w:val="20"/>
          <w:szCs w:val="20"/>
          <w:lang w:val="de-DE"/>
        </w:rPr>
        <w:t>, etc.</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15D77"/>
    <w:multiLevelType w:val="hybridMultilevel"/>
    <w:tmpl w:val="C42C5546"/>
    <w:lvl w:ilvl="0" w:tplc="4A202B42">
      <w:start w:val="1"/>
      <w:numFmt w:val="bullet"/>
      <w:lvlText w:val=""/>
      <w:lvlJc w:val="left"/>
      <w:pPr>
        <w:tabs>
          <w:tab w:val="num" w:pos="567"/>
        </w:tabs>
        <w:ind w:left="567"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6641F87"/>
    <w:multiLevelType w:val="hybridMultilevel"/>
    <w:tmpl w:val="6DF00A06"/>
    <w:lvl w:ilvl="0" w:tplc="4A202B42">
      <w:start w:val="1"/>
      <w:numFmt w:val="bullet"/>
      <w:lvlText w:val=""/>
      <w:lvlJc w:val="left"/>
      <w:pPr>
        <w:tabs>
          <w:tab w:val="num" w:pos="567"/>
        </w:tabs>
        <w:ind w:left="567"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13A74DD"/>
    <w:multiLevelType w:val="hybridMultilevel"/>
    <w:tmpl w:val="211214BA"/>
    <w:lvl w:ilvl="0" w:tplc="4A202B42">
      <w:start w:val="1"/>
      <w:numFmt w:val="bullet"/>
      <w:lvlText w:val=""/>
      <w:lvlJc w:val="left"/>
      <w:pPr>
        <w:tabs>
          <w:tab w:val="num" w:pos="567"/>
        </w:tabs>
        <w:ind w:left="567" w:hanging="340"/>
      </w:pPr>
      <w:rPr>
        <w:rFonts w:ascii="Symbol" w:hAnsi="Symbol" w:hint="default"/>
      </w:rPr>
    </w:lvl>
    <w:lvl w:ilvl="1" w:tplc="DE1C610C">
      <w:start w:val="1"/>
      <w:numFmt w:val="lowerRoman"/>
      <w:lvlText w:val="%2."/>
      <w:lvlJc w:val="left"/>
      <w:pPr>
        <w:tabs>
          <w:tab w:val="num" w:pos="1440"/>
        </w:tabs>
        <w:ind w:left="1440" w:hanging="360"/>
      </w:pPr>
      <w:rPr>
        <w:rFonts w:cs="Times New Roman" w:hint="default"/>
      </w:rPr>
    </w:lvl>
    <w:lvl w:ilvl="2" w:tplc="04090003">
      <w:start w:val="1"/>
      <w:numFmt w:val="bullet"/>
      <w:lvlText w:val="o"/>
      <w:lvlJc w:val="left"/>
      <w:pPr>
        <w:tabs>
          <w:tab w:val="num" w:pos="2160"/>
        </w:tabs>
        <w:ind w:left="2160" w:hanging="360"/>
      </w:pPr>
      <w:rPr>
        <w:rFonts w:ascii="Courier New" w:hAnsi="Courier New"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29EF6799"/>
    <w:multiLevelType w:val="hybridMultilevel"/>
    <w:tmpl w:val="62108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E9583F"/>
    <w:multiLevelType w:val="hybridMultilevel"/>
    <w:tmpl w:val="68B2F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E94514"/>
    <w:multiLevelType w:val="hybridMultilevel"/>
    <w:tmpl w:val="8F8EB400"/>
    <w:lvl w:ilvl="0" w:tplc="4A202B42">
      <w:start w:val="1"/>
      <w:numFmt w:val="bullet"/>
      <w:lvlText w:val=""/>
      <w:lvlJc w:val="left"/>
      <w:pPr>
        <w:tabs>
          <w:tab w:val="num" w:pos="567"/>
        </w:tabs>
        <w:ind w:left="567" w:hanging="340"/>
      </w:pPr>
      <w:rPr>
        <w:rFonts w:ascii="Symbol" w:hAnsi="Symbol" w:hint="default"/>
      </w:rPr>
    </w:lvl>
    <w:lvl w:ilvl="1" w:tplc="DE1C610C">
      <w:start w:val="1"/>
      <w:numFmt w:val="lowerRoman"/>
      <w:lvlText w:val="%2."/>
      <w:lvlJc w:val="left"/>
      <w:pPr>
        <w:tabs>
          <w:tab w:val="num" w:pos="1440"/>
        </w:tabs>
        <w:ind w:left="1440" w:hanging="360"/>
      </w:pPr>
      <w:rPr>
        <w:rFonts w:cs="Times New Roman" w:hint="default"/>
      </w:rPr>
    </w:lvl>
    <w:lvl w:ilvl="2" w:tplc="04090003">
      <w:start w:val="1"/>
      <w:numFmt w:val="bullet"/>
      <w:lvlText w:val="o"/>
      <w:lvlJc w:val="left"/>
      <w:pPr>
        <w:tabs>
          <w:tab w:val="num" w:pos="2160"/>
        </w:tabs>
        <w:ind w:left="2160" w:hanging="360"/>
      </w:pPr>
      <w:rPr>
        <w:rFonts w:ascii="Courier New" w:hAnsi="Courier New"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400B16B4"/>
    <w:multiLevelType w:val="hybridMultilevel"/>
    <w:tmpl w:val="72221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056B3B"/>
    <w:multiLevelType w:val="hybridMultilevel"/>
    <w:tmpl w:val="04A45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573381"/>
    <w:multiLevelType w:val="hybridMultilevel"/>
    <w:tmpl w:val="3EFEE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F64084"/>
    <w:multiLevelType w:val="hybridMultilevel"/>
    <w:tmpl w:val="9D6A8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1320DA"/>
    <w:multiLevelType w:val="hybridMultilevel"/>
    <w:tmpl w:val="1436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FE68AF"/>
    <w:multiLevelType w:val="hybridMultilevel"/>
    <w:tmpl w:val="9294A74A"/>
    <w:lvl w:ilvl="0" w:tplc="4A202B42">
      <w:start w:val="1"/>
      <w:numFmt w:val="bullet"/>
      <w:lvlText w:val=""/>
      <w:lvlJc w:val="left"/>
      <w:pPr>
        <w:tabs>
          <w:tab w:val="num" w:pos="567"/>
        </w:tabs>
        <w:ind w:left="567"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68A834AC"/>
    <w:multiLevelType w:val="hybridMultilevel"/>
    <w:tmpl w:val="CD5CC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F835B8"/>
    <w:multiLevelType w:val="hybridMultilevel"/>
    <w:tmpl w:val="1A50B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587BBA"/>
    <w:multiLevelType w:val="hybridMultilevel"/>
    <w:tmpl w:val="D194A074"/>
    <w:lvl w:ilvl="0" w:tplc="4A202B42">
      <w:start w:val="1"/>
      <w:numFmt w:val="bullet"/>
      <w:lvlText w:val=""/>
      <w:lvlJc w:val="left"/>
      <w:pPr>
        <w:tabs>
          <w:tab w:val="num" w:pos="567"/>
        </w:tabs>
        <w:ind w:left="567"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70F06D1C"/>
    <w:multiLevelType w:val="hybridMultilevel"/>
    <w:tmpl w:val="4BFEBAB6"/>
    <w:lvl w:ilvl="0" w:tplc="4A202B42">
      <w:start w:val="1"/>
      <w:numFmt w:val="bullet"/>
      <w:lvlText w:val=""/>
      <w:lvlJc w:val="left"/>
      <w:pPr>
        <w:tabs>
          <w:tab w:val="num" w:pos="567"/>
        </w:tabs>
        <w:ind w:left="567"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74B16B63"/>
    <w:multiLevelType w:val="hybridMultilevel"/>
    <w:tmpl w:val="E0AEE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5"/>
  </w:num>
  <w:num w:numId="4">
    <w:abstractNumId w:val="2"/>
  </w:num>
  <w:num w:numId="5">
    <w:abstractNumId w:val="4"/>
  </w:num>
  <w:num w:numId="6">
    <w:abstractNumId w:val="14"/>
  </w:num>
  <w:num w:numId="7">
    <w:abstractNumId w:val="0"/>
  </w:num>
  <w:num w:numId="8">
    <w:abstractNumId w:val="1"/>
  </w:num>
  <w:num w:numId="9">
    <w:abstractNumId w:val="8"/>
  </w:num>
  <w:num w:numId="10">
    <w:abstractNumId w:val="12"/>
  </w:num>
  <w:num w:numId="11">
    <w:abstractNumId w:val="3"/>
  </w:num>
  <w:num w:numId="12">
    <w:abstractNumId w:val="13"/>
  </w:num>
  <w:num w:numId="13">
    <w:abstractNumId w:val="9"/>
  </w:num>
  <w:num w:numId="14">
    <w:abstractNumId w:val="10"/>
  </w:num>
  <w:num w:numId="15">
    <w:abstractNumId w:val="16"/>
  </w:num>
  <w:num w:numId="16">
    <w:abstractNumId w:val="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BAD"/>
    <w:rsid w:val="0002384E"/>
    <w:rsid w:val="00045962"/>
    <w:rsid w:val="00086E7E"/>
    <w:rsid w:val="00096BE8"/>
    <w:rsid w:val="000D3316"/>
    <w:rsid w:val="000E7E57"/>
    <w:rsid w:val="00110BA8"/>
    <w:rsid w:val="0011684B"/>
    <w:rsid w:val="00177C09"/>
    <w:rsid w:val="001B18F0"/>
    <w:rsid w:val="00275E27"/>
    <w:rsid w:val="0028786A"/>
    <w:rsid w:val="002A0DE7"/>
    <w:rsid w:val="002E6906"/>
    <w:rsid w:val="002F0CAA"/>
    <w:rsid w:val="003171D7"/>
    <w:rsid w:val="003304CC"/>
    <w:rsid w:val="003318EF"/>
    <w:rsid w:val="003A06F7"/>
    <w:rsid w:val="003C0095"/>
    <w:rsid w:val="003F3605"/>
    <w:rsid w:val="00414573"/>
    <w:rsid w:val="00443AD7"/>
    <w:rsid w:val="004B2760"/>
    <w:rsid w:val="004B292D"/>
    <w:rsid w:val="00515BDE"/>
    <w:rsid w:val="00526736"/>
    <w:rsid w:val="0056118B"/>
    <w:rsid w:val="005D088A"/>
    <w:rsid w:val="005E2C9D"/>
    <w:rsid w:val="00671286"/>
    <w:rsid w:val="00677F13"/>
    <w:rsid w:val="006A38A6"/>
    <w:rsid w:val="006A73E5"/>
    <w:rsid w:val="006B0F01"/>
    <w:rsid w:val="006C32A4"/>
    <w:rsid w:val="00725824"/>
    <w:rsid w:val="00742D1C"/>
    <w:rsid w:val="00754252"/>
    <w:rsid w:val="007713FB"/>
    <w:rsid w:val="00855B9A"/>
    <w:rsid w:val="008D4C9D"/>
    <w:rsid w:val="00902C28"/>
    <w:rsid w:val="009376B8"/>
    <w:rsid w:val="00944C42"/>
    <w:rsid w:val="0095368D"/>
    <w:rsid w:val="009B128F"/>
    <w:rsid w:val="009F096B"/>
    <w:rsid w:val="00A421EC"/>
    <w:rsid w:val="00AA5238"/>
    <w:rsid w:val="00AC4E9F"/>
    <w:rsid w:val="00AE68CC"/>
    <w:rsid w:val="00B17CB9"/>
    <w:rsid w:val="00B55022"/>
    <w:rsid w:val="00B62C20"/>
    <w:rsid w:val="00B8206E"/>
    <w:rsid w:val="00B97575"/>
    <w:rsid w:val="00BE5E3A"/>
    <w:rsid w:val="00BF466C"/>
    <w:rsid w:val="00C45A60"/>
    <w:rsid w:val="00C81B7D"/>
    <w:rsid w:val="00CB3846"/>
    <w:rsid w:val="00CB69D4"/>
    <w:rsid w:val="00CC419E"/>
    <w:rsid w:val="00CE740B"/>
    <w:rsid w:val="00CF4332"/>
    <w:rsid w:val="00D41641"/>
    <w:rsid w:val="00D505CA"/>
    <w:rsid w:val="00DC29BB"/>
    <w:rsid w:val="00DF41BB"/>
    <w:rsid w:val="00E1200F"/>
    <w:rsid w:val="00E20BAD"/>
    <w:rsid w:val="00E55613"/>
    <w:rsid w:val="00EA3802"/>
    <w:rsid w:val="00EC4570"/>
    <w:rsid w:val="00EF7D17"/>
    <w:rsid w:val="00F752E9"/>
    <w:rsid w:val="00FD0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183194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E5E3A"/>
  </w:style>
  <w:style w:type="character" w:customStyle="1" w:styleId="FootnoteTextChar">
    <w:name w:val="Footnote Text Char"/>
    <w:basedOn w:val="DefaultParagraphFont"/>
    <w:link w:val="FootnoteText"/>
    <w:uiPriority w:val="99"/>
    <w:rsid w:val="00BE5E3A"/>
    <w:rPr>
      <w:sz w:val="24"/>
      <w:szCs w:val="24"/>
      <w:lang w:eastAsia="en-US"/>
    </w:rPr>
  </w:style>
  <w:style w:type="character" w:styleId="FootnoteReference">
    <w:name w:val="footnote reference"/>
    <w:basedOn w:val="DefaultParagraphFont"/>
    <w:uiPriority w:val="99"/>
    <w:unhideWhenUsed/>
    <w:rsid w:val="00BE5E3A"/>
    <w:rPr>
      <w:vertAlign w:val="superscript"/>
    </w:rPr>
  </w:style>
  <w:style w:type="paragraph" w:customStyle="1" w:styleId="Pa4">
    <w:name w:val="Pa4"/>
    <w:basedOn w:val="Normal"/>
    <w:next w:val="Normal"/>
    <w:uiPriority w:val="99"/>
    <w:rsid w:val="00EA3802"/>
    <w:pPr>
      <w:widowControl w:val="0"/>
      <w:autoSpaceDE w:val="0"/>
      <w:autoSpaceDN w:val="0"/>
      <w:adjustRightInd w:val="0"/>
      <w:spacing w:line="181" w:lineRule="atLeast"/>
    </w:pPr>
    <w:rPr>
      <w:rFonts w:ascii="Caecilia LT Std Roman" w:hAnsi="Caecilia LT Std Roman"/>
      <w:lang w:eastAsia="ja-JP"/>
    </w:rPr>
  </w:style>
  <w:style w:type="paragraph" w:styleId="ListParagraph">
    <w:name w:val="List Paragraph"/>
    <w:basedOn w:val="Normal"/>
    <w:uiPriority w:val="34"/>
    <w:qFormat/>
    <w:rsid w:val="004B292D"/>
    <w:pPr>
      <w:ind w:left="720"/>
      <w:contextualSpacing/>
    </w:pPr>
  </w:style>
  <w:style w:type="paragraph" w:styleId="BalloonText">
    <w:name w:val="Balloon Text"/>
    <w:basedOn w:val="Normal"/>
    <w:link w:val="BalloonTextChar"/>
    <w:uiPriority w:val="99"/>
    <w:semiHidden/>
    <w:unhideWhenUsed/>
    <w:rsid w:val="001B18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18F0"/>
    <w:rPr>
      <w:rFonts w:ascii="Lucida Grande"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E5E3A"/>
  </w:style>
  <w:style w:type="character" w:customStyle="1" w:styleId="FootnoteTextChar">
    <w:name w:val="Footnote Text Char"/>
    <w:basedOn w:val="DefaultParagraphFont"/>
    <w:link w:val="FootnoteText"/>
    <w:uiPriority w:val="99"/>
    <w:rsid w:val="00BE5E3A"/>
    <w:rPr>
      <w:sz w:val="24"/>
      <w:szCs w:val="24"/>
      <w:lang w:eastAsia="en-US"/>
    </w:rPr>
  </w:style>
  <w:style w:type="character" w:styleId="FootnoteReference">
    <w:name w:val="footnote reference"/>
    <w:basedOn w:val="DefaultParagraphFont"/>
    <w:uiPriority w:val="99"/>
    <w:unhideWhenUsed/>
    <w:rsid w:val="00BE5E3A"/>
    <w:rPr>
      <w:vertAlign w:val="superscript"/>
    </w:rPr>
  </w:style>
  <w:style w:type="paragraph" w:customStyle="1" w:styleId="Pa4">
    <w:name w:val="Pa4"/>
    <w:basedOn w:val="Normal"/>
    <w:next w:val="Normal"/>
    <w:uiPriority w:val="99"/>
    <w:rsid w:val="00EA3802"/>
    <w:pPr>
      <w:widowControl w:val="0"/>
      <w:autoSpaceDE w:val="0"/>
      <w:autoSpaceDN w:val="0"/>
      <w:adjustRightInd w:val="0"/>
      <w:spacing w:line="181" w:lineRule="atLeast"/>
    </w:pPr>
    <w:rPr>
      <w:rFonts w:ascii="Caecilia LT Std Roman" w:hAnsi="Caecilia LT Std Roman"/>
      <w:lang w:eastAsia="ja-JP"/>
    </w:rPr>
  </w:style>
  <w:style w:type="paragraph" w:styleId="ListParagraph">
    <w:name w:val="List Paragraph"/>
    <w:basedOn w:val="Normal"/>
    <w:uiPriority w:val="34"/>
    <w:qFormat/>
    <w:rsid w:val="004B292D"/>
    <w:pPr>
      <w:ind w:left="720"/>
      <w:contextualSpacing/>
    </w:pPr>
  </w:style>
  <w:style w:type="paragraph" w:styleId="BalloonText">
    <w:name w:val="Balloon Text"/>
    <w:basedOn w:val="Normal"/>
    <w:link w:val="BalloonTextChar"/>
    <w:uiPriority w:val="99"/>
    <w:semiHidden/>
    <w:unhideWhenUsed/>
    <w:rsid w:val="001B18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18F0"/>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6" Type="http://schemas.openxmlformats.org/officeDocument/2006/relationships/footnotes" Target="footnotes.xml"/><Relationship Id="rId1" Type="http://schemas.openxmlformats.org/officeDocument/2006/relationships/numbering" Target="numbering.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D65F6C25E983489E6C2D6AB7B8A298" ma:contentTypeVersion="4" ma:contentTypeDescription="Create a new document." ma:contentTypeScope="" ma:versionID="14f02c5aa3deef95e67e1a94b876657a">
  <xsd:schema xmlns:xsd="http://www.w3.org/2001/XMLSchema" xmlns:xs="http://www.w3.org/2001/XMLSchema" xmlns:p="http://schemas.microsoft.com/office/2006/metadata/properties" xmlns:ns1="http://schemas.microsoft.com/sharepoint/v3" xmlns:ns2="96664bca-06c0-4657-b6f9-0a997f5ff9b9" xmlns:ns3="http://schemas.microsoft.com/sharepoint/v3/fields" targetNamespace="http://schemas.microsoft.com/office/2006/metadata/properties" ma:root="true" ma:fieldsID="54cd28839b0ca2fc7fe1230ebeb7e4ff" ns1:_="" ns2:_="" ns3:_="">
    <xsd:import namespace="http://schemas.microsoft.com/sharepoint/v3"/>
    <xsd:import namespace="96664bca-06c0-4657-b6f9-0a997f5ff9b9"/>
    <xsd:import namespace="http://schemas.microsoft.com/sharepoint/v3/fields"/>
    <xsd:element name="properties">
      <xsd:complexType>
        <xsd:sequence>
          <xsd:element name="documentManagement">
            <xsd:complexType>
              <xsd:all>
                <xsd:element ref="ns2:Websio_x0020_Document_x0020_Preview" minOccurs="0"/>
                <xsd:element ref="ns2:Document_x0020_Description" minOccurs="0"/>
                <xsd:element ref="ns2:Report_x0020_Date" minOccurs="0"/>
                <xsd:element ref="ns1:KpiDescription" minOccurs="0"/>
                <xsd:element ref="ns3: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1" nillable="true" ma:displayName="Description2"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Websio_x0020_Document_x0020_Preview" ma:index="8" nillable="true" ma:displayName="Websio Document Preview" ma:hidden="true" ma:internalName="Websio_x0020_Document_x0020_Preview">
      <xsd:simpleType>
        <xsd:restriction base="dms:Text"/>
      </xsd:simpleType>
    </xsd:element>
    <xsd:element name="Document_x0020_Description" ma:index="9" nillable="true" ma:displayName="Description" ma:internalName="Document_x0020_Description">
      <xsd:simpleType>
        <xsd:restriction base="dms:Note">
          <xsd:maxLength value="255"/>
        </xsd:restriction>
      </xsd:simpleType>
    </xsd:element>
    <xsd:element name="Report_x0020_Date" ma:index="10" nillable="true" ma:displayName="Report Date" ma:format="DateOnly" ma:internalName="Repor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2"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Websio_x0020_Document_x0020_Preview xmlns="96664bca-06c0-4657-b6f9-0a997f5ff9b9">/Global/_layouts/WebsioPreviewField/preview.aspx?ID=e40f6694-38eb-408d-9ad5-35e305d16059&amp;WebID=30d679d3-1a3d-45e2-8217-3a6e66821850&amp;SiteID=0e29c24b-3e6a-4c7c-8cc1-69b27805b55c</Websio_x0020_Document_x0020_Preview>
    <Document_x0020_Description xmlns="96664bca-06c0-4657-b6f9-0a997f5ff9b9">DRAFT - Shelter Recovery Advisor Role Description</Document_x0020_Description>
    <Report_x0020_Date xmlns="96664bca-06c0-4657-b6f9-0a997f5ff9b9" xsi:nil="true"/>
    <_DCDateCreated xmlns="http://schemas.microsoft.com/sharepoint/v3/fields" xsi:nil="true"/>
  </documentManagement>
</p:properties>
</file>

<file path=customXml/itemProps1.xml><?xml version="1.0" encoding="utf-8"?>
<ds:datastoreItem xmlns:ds="http://schemas.openxmlformats.org/officeDocument/2006/customXml" ds:itemID="{B640D8DB-E7BE-41F8-B58C-E7EB99654EB7}"/>
</file>

<file path=customXml/itemProps2.xml><?xml version="1.0" encoding="utf-8"?>
<ds:datastoreItem xmlns:ds="http://schemas.openxmlformats.org/officeDocument/2006/customXml" ds:itemID="{A8A23CA4-DF22-4D45-B5E1-C2933AA8868B}"/>
</file>

<file path=customXml/itemProps3.xml><?xml version="1.0" encoding="utf-8"?>
<ds:datastoreItem xmlns:ds="http://schemas.openxmlformats.org/officeDocument/2006/customXml" ds:itemID="{4EBA1132-A7FF-4E64-A8FE-54D1D70AF985}"/>
</file>

<file path=docProps/app.xml><?xml version="1.0" encoding="utf-8"?>
<Properties xmlns="http://schemas.openxmlformats.org/officeDocument/2006/extended-properties" xmlns:vt="http://schemas.openxmlformats.org/officeDocument/2006/docPropsVTypes">
  <Template>Normal.dotm</Template>
  <TotalTime>10</TotalTime>
  <Pages>5</Pages>
  <Words>1418</Words>
  <Characters>8085</Characters>
  <Application>Microsoft Macintosh Word</Application>
  <DocSecurity>0</DocSecurity>
  <Lines>67</Lines>
  <Paragraphs>18</Paragraphs>
  <ScaleCrop>false</ScaleCrop>
  <Company/>
  <LinksUpToDate>false</LinksUpToDate>
  <CharactersWithSpaces>9485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05a-ShelterRecoveryAdvisorRoleDescriptionV3</dc:title>
  <dc:subject/>
  <dc:creator>Office 2004 Test Drive User</dc:creator>
  <cp:keywords/>
  <dc:description/>
  <cp:lastModifiedBy>Office 2004 Test Drive User</cp:lastModifiedBy>
  <cp:revision>18</cp:revision>
  <dcterms:created xsi:type="dcterms:W3CDTF">2013-09-30T12:09:00Z</dcterms:created>
  <dcterms:modified xsi:type="dcterms:W3CDTF">2013-09-30T12:48:00Z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0x010100CCD65F6C25E983489E6C2D6AB7B8A298</vt:lpwstr>
  </property>
</Properties>
</file>