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22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3"/>
        <w:gridCol w:w="267"/>
        <w:gridCol w:w="2073"/>
        <w:gridCol w:w="357"/>
        <w:gridCol w:w="2340"/>
        <w:gridCol w:w="2340"/>
        <w:gridCol w:w="2814"/>
      </w:tblGrid>
      <w:tr w:rsidR="002F4CFF" w:rsidRPr="00D46210" w14:paraId="536F423D" w14:textId="77777777" w:rsidTr="002F4CFF">
        <w:tc>
          <w:tcPr>
            <w:tcW w:w="2340" w:type="dxa"/>
            <w:gridSpan w:val="2"/>
          </w:tcPr>
          <w:p w14:paraId="53DF4A19" w14:textId="77777777" w:rsidR="002F4CFF" w:rsidRPr="00D46210" w:rsidRDefault="002F4CFF" w:rsidP="00E8320A">
            <w:pPr>
              <w:rPr>
                <w:b/>
                <w:color w:val="404040" w:themeColor="text1" w:themeTint="BF"/>
                <w:sz w:val="24"/>
                <w:szCs w:val="24"/>
              </w:rPr>
            </w:pPr>
            <w:bookmarkStart w:id="0" w:name="_GoBack"/>
            <w:bookmarkEnd w:id="0"/>
          </w:p>
        </w:tc>
        <w:tc>
          <w:tcPr>
            <w:tcW w:w="9924" w:type="dxa"/>
            <w:gridSpan w:val="5"/>
          </w:tcPr>
          <w:p w14:paraId="382A8CFB" w14:textId="77777777" w:rsidR="002F4CFF" w:rsidRPr="00D46210" w:rsidRDefault="002F4CFF" w:rsidP="00E8320A">
            <w:pPr>
              <w:rPr>
                <w:b/>
                <w:color w:val="404040" w:themeColor="text1" w:themeTint="BF"/>
                <w:sz w:val="24"/>
                <w:szCs w:val="24"/>
              </w:rPr>
            </w:pPr>
            <w:r w:rsidRPr="00D46210">
              <w:rPr>
                <w:b/>
                <w:color w:val="404040" w:themeColor="text1" w:themeTint="BF"/>
                <w:sz w:val="24"/>
                <w:szCs w:val="24"/>
              </w:rPr>
              <w:t>Cluster Coordination Performance Monitoring Report and Action Plan</w:t>
            </w:r>
          </w:p>
        </w:tc>
      </w:tr>
      <w:tr w:rsidR="002F4CFF" w:rsidRPr="00D46210" w14:paraId="5E9A5F7E" w14:textId="77777777" w:rsidTr="002F4CFF">
        <w:tc>
          <w:tcPr>
            <w:tcW w:w="2340" w:type="dxa"/>
            <w:gridSpan w:val="2"/>
          </w:tcPr>
          <w:p w14:paraId="6E4CFBD1" w14:textId="77777777" w:rsidR="002F4CFF" w:rsidRPr="00D46210" w:rsidRDefault="002F4CFF" w:rsidP="00E8320A">
            <w:pPr>
              <w:rPr>
                <w:b/>
                <w:color w:val="404040" w:themeColor="text1" w:themeTint="BF"/>
                <w:sz w:val="20"/>
                <w:szCs w:val="20"/>
              </w:rPr>
            </w:pPr>
          </w:p>
        </w:tc>
        <w:tc>
          <w:tcPr>
            <w:tcW w:w="9924" w:type="dxa"/>
            <w:gridSpan w:val="5"/>
          </w:tcPr>
          <w:p w14:paraId="1A658314" w14:textId="77777777" w:rsidR="002F4CFF" w:rsidRPr="00D46210" w:rsidRDefault="002F4CFF" w:rsidP="00E8320A">
            <w:pPr>
              <w:rPr>
                <w:color w:val="404040" w:themeColor="text1" w:themeTint="BF"/>
                <w:sz w:val="20"/>
                <w:szCs w:val="20"/>
              </w:rPr>
            </w:pPr>
            <w:r w:rsidRPr="00D46210">
              <w:rPr>
                <w:b/>
                <w:color w:val="404040" w:themeColor="text1" w:themeTint="BF"/>
                <w:sz w:val="20"/>
                <w:szCs w:val="20"/>
              </w:rPr>
              <w:t>Cluster:</w:t>
            </w:r>
            <w:r w:rsidRPr="00D46210">
              <w:rPr>
                <w:color w:val="404040" w:themeColor="text1" w:themeTint="BF"/>
                <w:sz w:val="20"/>
                <w:szCs w:val="20"/>
              </w:rPr>
              <w:t xml:space="preserve"> </w:t>
            </w:r>
            <w:r>
              <w:rPr>
                <w:color w:val="404040" w:themeColor="text1" w:themeTint="BF"/>
                <w:sz w:val="20"/>
                <w:szCs w:val="20"/>
              </w:rPr>
              <w:t>Shelter/NFI Cluster Ethiopia</w:t>
            </w:r>
          </w:p>
          <w:p w14:paraId="43625D5F" w14:textId="77777777" w:rsidR="002F4CFF" w:rsidRPr="00D46210" w:rsidRDefault="002F4CFF" w:rsidP="00E8320A">
            <w:pPr>
              <w:rPr>
                <w:color w:val="404040" w:themeColor="text1" w:themeTint="BF"/>
                <w:sz w:val="20"/>
                <w:szCs w:val="20"/>
              </w:rPr>
            </w:pPr>
            <w:r w:rsidRPr="00D46210">
              <w:rPr>
                <w:b/>
                <w:color w:val="404040" w:themeColor="text1" w:themeTint="BF"/>
                <w:sz w:val="20"/>
                <w:szCs w:val="20"/>
              </w:rPr>
              <w:t>Country:</w:t>
            </w:r>
            <w:r w:rsidRPr="00D46210">
              <w:rPr>
                <w:color w:val="404040" w:themeColor="text1" w:themeTint="BF"/>
                <w:sz w:val="20"/>
                <w:szCs w:val="20"/>
              </w:rPr>
              <w:t xml:space="preserve"> </w:t>
            </w:r>
            <w:r>
              <w:rPr>
                <w:color w:val="404040" w:themeColor="text1" w:themeTint="BF"/>
                <w:sz w:val="20"/>
                <w:szCs w:val="20"/>
              </w:rPr>
              <w:t>Ethiopia</w:t>
            </w:r>
          </w:p>
          <w:p w14:paraId="2FA4EDD0" w14:textId="77777777" w:rsidR="002F4CFF" w:rsidRPr="00D46210" w:rsidRDefault="002F4CFF" w:rsidP="00E8320A">
            <w:pPr>
              <w:rPr>
                <w:color w:val="404040" w:themeColor="text1" w:themeTint="BF"/>
                <w:sz w:val="20"/>
                <w:szCs w:val="20"/>
              </w:rPr>
            </w:pPr>
            <w:r w:rsidRPr="00D46210">
              <w:rPr>
                <w:b/>
                <w:color w:val="404040" w:themeColor="text1" w:themeTint="BF"/>
                <w:sz w:val="20"/>
                <w:szCs w:val="20"/>
              </w:rPr>
              <w:t>Level:</w:t>
            </w:r>
            <w:r>
              <w:rPr>
                <w:color w:val="404040" w:themeColor="text1" w:themeTint="BF"/>
                <w:sz w:val="20"/>
                <w:szCs w:val="20"/>
              </w:rPr>
              <w:t xml:space="preserve"> National/Subnational</w:t>
            </w:r>
          </w:p>
          <w:p w14:paraId="65441868" w14:textId="77777777" w:rsidR="002F4CFF" w:rsidRPr="00D46210" w:rsidRDefault="002F4CFF" w:rsidP="00E8320A">
            <w:pPr>
              <w:rPr>
                <w:color w:val="404040" w:themeColor="text1" w:themeTint="BF"/>
                <w:sz w:val="20"/>
                <w:szCs w:val="20"/>
              </w:rPr>
            </w:pPr>
            <w:r w:rsidRPr="00D46210">
              <w:rPr>
                <w:b/>
                <w:color w:val="404040" w:themeColor="text1" w:themeTint="BF"/>
                <w:sz w:val="20"/>
                <w:szCs w:val="20"/>
              </w:rPr>
              <w:t>Survey completed on:</w:t>
            </w:r>
            <w:r w:rsidRPr="00D46210">
              <w:rPr>
                <w:color w:val="404040" w:themeColor="text1" w:themeTint="BF"/>
                <w:sz w:val="20"/>
                <w:szCs w:val="20"/>
              </w:rPr>
              <w:t xml:space="preserve"> </w:t>
            </w:r>
            <w:r>
              <w:rPr>
                <w:color w:val="404040" w:themeColor="text1" w:themeTint="BF"/>
                <w:sz w:val="20"/>
                <w:szCs w:val="20"/>
              </w:rPr>
              <w:t>6/12/2019</w:t>
            </w:r>
          </w:p>
          <w:p w14:paraId="00693171" w14:textId="77777777" w:rsidR="002F4CFF" w:rsidRPr="00D46210" w:rsidRDefault="002F4CFF" w:rsidP="00E8320A">
            <w:r w:rsidRPr="00D46210">
              <w:rPr>
                <w:b/>
                <w:color w:val="404040" w:themeColor="text1" w:themeTint="BF"/>
                <w:sz w:val="20"/>
                <w:szCs w:val="20"/>
              </w:rPr>
              <w:t>CCPM meeting held on:</w:t>
            </w:r>
            <w:r w:rsidRPr="00D46210">
              <w:rPr>
                <w:color w:val="404040" w:themeColor="text1" w:themeTint="BF"/>
                <w:sz w:val="20"/>
                <w:szCs w:val="20"/>
              </w:rPr>
              <w:t xml:space="preserve"> </w:t>
            </w:r>
            <w:r w:rsidRPr="00FC31A9">
              <w:rPr>
                <w:color w:val="404040" w:themeColor="text1" w:themeTint="BF"/>
                <w:sz w:val="20"/>
                <w:szCs w:val="20"/>
                <w:highlight w:val="yellow"/>
              </w:rPr>
              <w:t>TBD</w:t>
            </w:r>
          </w:p>
        </w:tc>
      </w:tr>
      <w:tr w:rsidR="002F4CFF" w:rsidRPr="00D46210" w14:paraId="56F4BD03" w14:textId="77777777" w:rsidTr="002F4CFF">
        <w:tc>
          <w:tcPr>
            <w:tcW w:w="2340" w:type="dxa"/>
            <w:gridSpan w:val="2"/>
            <w:tcBorders>
              <w:bottom w:val="single" w:sz="4" w:space="0" w:color="222A35" w:themeColor="text2" w:themeShade="80"/>
            </w:tcBorders>
          </w:tcPr>
          <w:p w14:paraId="634E3B64" w14:textId="77777777" w:rsidR="002F4CFF" w:rsidRPr="00D46210" w:rsidRDefault="002F4CFF" w:rsidP="00E8320A"/>
        </w:tc>
        <w:tc>
          <w:tcPr>
            <w:tcW w:w="9924" w:type="dxa"/>
            <w:gridSpan w:val="5"/>
            <w:tcBorders>
              <w:bottom w:val="single" w:sz="4" w:space="0" w:color="222A35" w:themeColor="text2" w:themeShade="80"/>
            </w:tcBorders>
          </w:tcPr>
          <w:p w14:paraId="4B4952A7" w14:textId="77777777" w:rsidR="002F4CFF" w:rsidRPr="00D46210" w:rsidRDefault="002F4CFF" w:rsidP="00E8320A"/>
        </w:tc>
      </w:tr>
      <w:tr w:rsidR="002F4CFF" w:rsidRPr="00D46210" w14:paraId="7DF18238" w14:textId="77777777" w:rsidTr="002F4CFF">
        <w:tc>
          <w:tcPr>
            <w:tcW w:w="2340" w:type="dxa"/>
            <w:gridSpan w:val="2"/>
            <w:tcBorders>
              <w:top w:val="single" w:sz="4" w:space="0" w:color="222A35" w:themeColor="text2" w:themeShade="80"/>
              <w:left w:val="single" w:sz="4" w:space="0" w:color="222A35" w:themeColor="text2" w:themeShade="80"/>
              <w:bottom w:val="single" w:sz="4" w:space="0" w:color="8496B0" w:themeColor="text2" w:themeTint="99"/>
              <w:right w:val="single" w:sz="4" w:space="0" w:color="222A35" w:themeColor="text2" w:themeShade="80"/>
            </w:tcBorders>
            <w:shd w:val="clear" w:color="auto" w:fill="ACB9CA" w:themeFill="text2" w:themeFillTint="66"/>
          </w:tcPr>
          <w:p w14:paraId="06040EF5" w14:textId="77777777" w:rsidR="002F4CFF" w:rsidRPr="00D46210" w:rsidRDefault="002F4CFF" w:rsidP="00E8320A">
            <w:pPr>
              <w:rPr>
                <w:b/>
                <w:color w:val="222A35" w:themeColor="text2" w:themeShade="80"/>
                <w:sz w:val="18"/>
                <w:szCs w:val="18"/>
              </w:rPr>
            </w:pPr>
          </w:p>
        </w:tc>
        <w:tc>
          <w:tcPr>
            <w:tcW w:w="9924" w:type="dxa"/>
            <w:gridSpan w:val="5"/>
            <w:tcBorders>
              <w:top w:val="single" w:sz="4" w:space="0" w:color="222A35" w:themeColor="text2" w:themeShade="80"/>
              <w:left w:val="single" w:sz="4" w:space="0" w:color="222A35" w:themeColor="text2" w:themeShade="80"/>
              <w:bottom w:val="single" w:sz="4" w:space="0" w:color="8496B0" w:themeColor="text2" w:themeTint="99"/>
              <w:right w:val="single" w:sz="4" w:space="0" w:color="222A35" w:themeColor="text2" w:themeShade="80"/>
            </w:tcBorders>
            <w:shd w:val="clear" w:color="auto" w:fill="ACB9CA" w:themeFill="text2" w:themeFillTint="66"/>
          </w:tcPr>
          <w:p w14:paraId="64BE91F0" w14:textId="77777777" w:rsidR="002F4CFF" w:rsidRPr="00D46210" w:rsidRDefault="002F4CFF" w:rsidP="00E8320A">
            <w:pPr>
              <w:rPr>
                <w:b/>
                <w:color w:val="222A35" w:themeColor="text2" w:themeShade="80"/>
                <w:sz w:val="18"/>
                <w:szCs w:val="18"/>
              </w:rPr>
            </w:pPr>
            <w:r w:rsidRPr="00D46210">
              <w:rPr>
                <w:b/>
                <w:color w:val="222A35" w:themeColor="text2" w:themeShade="80"/>
                <w:sz w:val="18"/>
                <w:szCs w:val="18"/>
              </w:rPr>
              <w:t>Response rate amongst partners</w:t>
            </w:r>
          </w:p>
        </w:tc>
      </w:tr>
      <w:tr w:rsidR="002F4CFF" w:rsidRPr="00D46210" w14:paraId="592BB3D0" w14:textId="77777777" w:rsidTr="002F4CFF">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14:paraId="351D9CF9" w14:textId="77777777" w:rsidR="002F4CFF" w:rsidRPr="00D46210" w:rsidRDefault="002F4CFF" w:rsidP="00D46210">
            <w:pPr>
              <w:spacing w:before="30" w:after="30" w:line="276" w:lineRule="auto"/>
              <w:jc w:val="center"/>
              <w:rPr>
                <w:noProof/>
                <w:sz w:val="16"/>
                <w:szCs w:val="16"/>
                <w:lang w:eastAsia="en-GB"/>
              </w:rPr>
            </w:pPr>
            <w:r w:rsidRPr="00D46210">
              <w:rPr>
                <w:noProof/>
                <w:sz w:val="16"/>
                <w:szCs w:val="16"/>
                <w:lang w:eastAsia="en-GB"/>
              </w:rPr>
              <w:t>Partner type</w:t>
            </w:r>
          </w:p>
        </w:tc>
        <w:tc>
          <w:tcPr>
            <w:tcW w:w="2697"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14:paraId="4C1BD566" w14:textId="77777777" w:rsidR="002F4CFF" w:rsidRPr="00D46210" w:rsidRDefault="002F4CFF" w:rsidP="00D46210">
            <w:pPr>
              <w:spacing w:before="30" w:after="30" w:line="276" w:lineRule="auto"/>
              <w:jc w:val="center"/>
              <w:rPr>
                <w:noProof/>
                <w:sz w:val="16"/>
                <w:szCs w:val="16"/>
                <w:lang w:eastAsia="en-GB"/>
              </w:rPr>
            </w:pPr>
            <w:r w:rsidRPr="00D46210">
              <w:rPr>
                <w:noProof/>
                <w:sz w:val="16"/>
                <w:szCs w:val="16"/>
                <w:lang w:eastAsia="en-GB"/>
              </w:rPr>
              <w:t>Numbers partners responding (national / sub-national level)</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14:paraId="62D674D5" w14:textId="77777777" w:rsidR="002F4CFF" w:rsidRPr="00D46210" w:rsidRDefault="002F4CFF" w:rsidP="00D46210">
            <w:pPr>
              <w:spacing w:before="30" w:after="30" w:line="276" w:lineRule="auto"/>
              <w:jc w:val="center"/>
              <w:rPr>
                <w:noProof/>
                <w:sz w:val="16"/>
                <w:szCs w:val="16"/>
                <w:lang w:eastAsia="en-GB"/>
              </w:rPr>
            </w:pPr>
            <w:r>
              <w:rPr>
                <w:noProof/>
                <w:sz w:val="16"/>
                <w:szCs w:val="16"/>
                <w:lang w:eastAsia="en-GB"/>
              </w:rPr>
              <w:t>Number of Coordination Team members*</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14:paraId="584CF3DB" w14:textId="77777777" w:rsidR="002F4CFF" w:rsidRPr="00D46210" w:rsidRDefault="002F4CFF" w:rsidP="00D46210">
            <w:pPr>
              <w:spacing w:before="30" w:after="30" w:line="276" w:lineRule="auto"/>
              <w:jc w:val="center"/>
              <w:rPr>
                <w:noProof/>
                <w:sz w:val="16"/>
                <w:szCs w:val="16"/>
                <w:lang w:eastAsia="en-GB"/>
              </w:rPr>
            </w:pPr>
            <w:r w:rsidRPr="00D46210">
              <w:rPr>
                <w:noProof/>
                <w:sz w:val="16"/>
                <w:szCs w:val="16"/>
                <w:lang w:eastAsia="en-GB"/>
              </w:rPr>
              <w:t>Total number of partners</w:t>
            </w:r>
          </w:p>
          <w:p w14:paraId="1B3408A7" w14:textId="77777777" w:rsidR="002F4CFF" w:rsidRPr="00D46210" w:rsidRDefault="002F4CFF" w:rsidP="00D46210">
            <w:pPr>
              <w:spacing w:before="30" w:after="30" w:line="276" w:lineRule="auto"/>
              <w:jc w:val="center"/>
              <w:rPr>
                <w:noProof/>
                <w:sz w:val="16"/>
                <w:szCs w:val="16"/>
                <w:lang w:eastAsia="en-GB"/>
              </w:rPr>
            </w:pPr>
            <w:r w:rsidRPr="00D46210">
              <w:rPr>
                <w:noProof/>
                <w:sz w:val="16"/>
                <w:szCs w:val="16"/>
                <w:lang w:eastAsia="en-GB"/>
              </w:rPr>
              <w:t>(based on last CDM)</w:t>
            </w: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14:paraId="363CBE51" w14:textId="77777777" w:rsidR="002F4CFF" w:rsidRPr="00D46210" w:rsidRDefault="002F4CFF" w:rsidP="00D46210">
            <w:pPr>
              <w:spacing w:before="30" w:after="30" w:line="276" w:lineRule="auto"/>
              <w:jc w:val="center"/>
              <w:rPr>
                <w:noProof/>
                <w:sz w:val="16"/>
                <w:szCs w:val="16"/>
                <w:lang w:eastAsia="en-GB"/>
              </w:rPr>
            </w:pPr>
            <w:r w:rsidRPr="00D46210">
              <w:rPr>
                <w:noProof/>
                <w:sz w:val="16"/>
                <w:szCs w:val="16"/>
                <w:lang w:eastAsia="en-GB"/>
              </w:rPr>
              <w:t>Response rate</w:t>
            </w:r>
          </w:p>
          <w:p w14:paraId="535E067C" w14:textId="77777777" w:rsidR="002F4CFF" w:rsidRPr="00D46210" w:rsidRDefault="002F4CFF" w:rsidP="00D46210">
            <w:pPr>
              <w:spacing w:before="30" w:after="30" w:line="276" w:lineRule="auto"/>
              <w:jc w:val="center"/>
              <w:rPr>
                <w:noProof/>
                <w:sz w:val="16"/>
                <w:szCs w:val="16"/>
                <w:lang w:eastAsia="en-GB"/>
              </w:rPr>
            </w:pPr>
            <w:r w:rsidRPr="00D46210">
              <w:rPr>
                <w:noProof/>
                <w:sz w:val="16"/>
                <w:szCs w:val="16"/>
                <w:lang w:eastAsia="en-GB"/>
              </w:rPr>
              <w:t>(at national level)</w:t>
            </w:r>
          </w:p>
        </w:tc>
      </w:tr>
      <w:tr w:rsidR="002F4CFF" w:rsidRPr="00D46210" w14:paraId="5896C9E1" w14:textId="77777777" w:rsidTr="002F4CFF">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C9E1A8F" w14:textId="77777777" w:rsidR="002F4CFF" w:rsidRPr="00D46210" w:rsidRDefault="002F4CFF" w:rsidP="00021C8B">
            <w:pPr>
              <w:spacing w:line="240" w:lineRule="auto"/>
              <w:rPr>
                <w:color w:val="222A35" w:themeColor="text2" w:themeShade="80"/>
                <w:sz w:val="16"/>
                <w:szCs w:val="16"/>
              </w:rPr>
            </w:pPr>
            <w:r w:rsidRPr="00D46210">
              <w:rPr>
                <w:color w:val="222A35" w:themeColor="text2" w:themeShade="80"/>
                <w:sz w:val="16"/>
                <w:szCs w:val="16"/>
              </w:rPr>
              <w:t>International NGOs</w:t>
            </w:r>
          </w:p>
        </w:tc>
        <w:tc>
          <w:tcPr>
            <w:tcW w:w="2697"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86DE4A5" w14:textId="77777777" w:rsidR="002F4CFF" w:rsidRPr="00D46210" w:rsidRDefault="002F4CFF" w:rsidP="008B123B">
            <w:pPr>
              <w:rPr>
                <w:sz w:val="16"/>
                <w:szCs w:val="16"/>
              </w:rPr>
            </w:pPr>
            <w:r>
              <w:rPr>
                <w:sz w:val="16"/>
                <w:szCs w:val="16"/>
              </w:rPr>
              <w:t>13/3</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AE98229" w14:textId="77777777" w:rsidR="002F4CFF" w:rsidRPr="00D46210" w:rsidRDefault="002F4CFF" w:rsidP="00021C8B">
            <w:pPr>
              <w:rPr>
                <w:sz w:val="16"/>
                <w:szCs w:val="16"/>
              </w:rPr>
            </w:pPr>
            <w:r>
              <w:rPr>
                <w:sz w:val="16"/>
                <w:szCs w:val="16"/>
              </w:rPr>
              <w:t>1/0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B3307CE" w14:textId="77777777" w:rsidR="002F4CFF" w:rsidRPr="00D46210" w:rsidRDefault="002F4CFF"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FBF4A6B" w14:textId="77777777" w:rsidR="002F4CFF" w:rsidRPr="00D46210" w:rsidRDefault="002F4CFF" w:rsidP="00021C8B">
            <w:pPr>
              <w:rPr>
                <w:sz w:val="16"/>
                <w:szCs w:val="16"/>
              </w:rPr>
            </w:pPr>
          </w:p>
        </w:tc>
      </w:tr>
      <w:tr w:rsidR="002F4CFF" w:rsidRPr="00D46210" w14:paraId="3985E8AD" w14:textId="77777777" w:rsidTr="002F4CFF">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BCBA2DE" w14:textId="77777777" w:rsidR="002F4CFF" w:rsidRPr="00D46210" w:rsidRDefault="002F4CFF" w:rsidP="00021C8B">
            <w:pPr>
              <w:spacing w:line="240" w:lineRule="auto"/>
              <w:rPr>
                <w:color w:val="222A35" w:themeColor="text2" w:themeShade="80"/>
                <w:sz w:val="16"/>
                <w:szCs w:val="16"/>
              </w:rPr>
            </w:pPr>
            <w:r w:rsidRPr="00D46210">
              <w:rPr>
                <w:color w:val="222A35" w:themeColor="text2" w:themeShade="80"/>
                <w:sz w:val="16"/>
                <w:szCs w:val="16"/>
              </w:rPr>
              <w:t>National NGOs</w:t>
            </w:r>
          </w:p>
        </w:tc>
        <w:tc>
          <w:tcPr>
            <w:tcW w:w="2697"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E33E83A" w14:textId="77777777" w:rsidR="002F4CFF" w:rsidRPr="00D46210" w:rsidRDefault="002F4CFF" w:rsidP="008B123B">
            <w:pPr>
              <w:rPr>
                <w:sz w:val="16"/>
                <w:szCs w:val="16"/>
              </w:rPr>
            </w:pPr>
            <w:r>
              <w:rPr>
                <w:sz w:val="16"/>
                <w:szCs w:val="16"/>
              </w:rPr>
              <w:t>3/0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860E125" w14:textId="77777777" w:rsidR="002F4CFF" w:rsidRPr="00D46210" w:rsidRDefault="002F4CFF" w:rsidP="00021C8B">
            <w:pPr>
              <w:rPr>
                <w:sz w:val="16"/>
                <w:szCs w:val="16"/>
              </w:rPr>
            </w:pP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7AA2DBE" w14:textId="77777777" w:rsidR="002F4CFF" w:rsidRPr="00D46210" w:rsidRDefault="002F4CFF"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6A9C20C" w14:textId="77777777" w:rsidR="002F4CFF" w:rsidRPr="00D46210" w:rsidRDefault="002F4CFF" w:rsidP="00021C8B">
            <w:pPr>
              <w:rPr>
                <w:sz w:val="16"/>
                <w:szCs w:val="16"/>
              </w:rPr>
            </w:pPr>
          </w:p>
        </w:tc>
      </w:tr>
      <w:tr w:rsidR="002F4CFF" w:rsidRPr="00D46210" w14:paraId="5F846AC6" w14:textId="77777777" w:rsidTr="002F4CFF">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13C1607" w14:textId="77777777" w:rsidR="002F4CFF" w:rsidRPr="00D46210" w:rsidRDefault="002F4CFF" w:rsidP="00021C8B">
            <w:pPr>
              <w:spacing w:line="240" w:lineRule="auto"/>
              <w:rPr>
                <w:color w:val="222A35" w:themeColor="text2" w:themeShade="80"/>
                <w:sz w:val="16"/>
                <w:szCs w:val="16"/>
              </w:rPr>
            </w:pPr>
            <w:r w:rsidRPr="00D46210">
              <w:rPr>
                <w:color w:val="222A35" w:themeColor="text2" w:themeShade="80"/>
                <w:sz w:val="16"/>
                <w:szCs w:val="16"/>
              </w:rPr>
              <w:t>UN organizations</w:t>
            </w:r>
          </w:p>
        </w:tc>
        <w:tc>
          <w:tcPr>
            <w:tcW w:w="2697"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925FAEF" w14:textId="77777777" w:rsidR="002F4CFF" w:rsidRPr="00D46210" w:rsidRDefault="002F4CFF" w:rsidP="002E441F">
            <w:pPr>
              <w:rPr>
                <w:sz w:val="16"/>
                <w:szCs w:val="16"/>
              </w:rPr>
            </w:pPr>
            <w:r>
              <w:rPr>
                <w:sz w:val="16"/>
                <w:szCs w:val="16"/>
              </w:rPr>
              <w:t>9/2</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1188E59" w14:textId="77777777" w:rsidR="002F4CFF" w:rsidRPr="00D46210" w:rsidRDefault="002F4CFF" w:rsidP="00021C8B">
            <w:pPr>
              <w:rPr>
                <w:sz w:val="16"/>
                <w:szCs w:val="16"/>
              </w:rPr>
            </w:pPr>
            <w:r>
              <w:rPr>
                <w:sz w:val="16"/>
                <w:szCs w:val="16"/>
              </w:rPr>
              <w:t>3/0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619B8E9" w14:textId="77777777" w:rsidR="002F4CFF" w:rsidRPr="00D46210" w:rsidRDefault="002F4CFF"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3D78E8C" w14:textId="77777777" w:rsidR="002F4CFF" w:rsidRPr="00D46210" w:rsidRDefault="002F4CFF" w:rsidP="00021C8B">
            <w:pPr>
              <w:rPr>
                <w:sz w:val="16"/>
                <w:szCs w:val="16"/>
              </w:rPr>
            </w:pPr>
          </w:p>
        </w:tc>
      </w:tr>
      <w:tr w:rsidR="002F4CFF" w:rsidRPr="00D46210" w14:paraId="2B250407" w14:textId="77777777" w:rsidTr="002F4CFF">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6010691" w14:textId="77777777" w:rsidR="002F4CFF" w:rsidRPr="00D46210" w:rsidRDefault="002F4CFF" w:rsidP="00021C8B">
            <w:pPr>
              <w:spacing w:line="240" w:lineRule="auto"/>
              <w:rPr>
                <w:color w:val="222A35" w:themeColor="text2" w:themeShade="80"/>
                <w:sz w:val="16"/>
                <w:szCs w:val="16"/>
              </w:rPr>
            </w:pPr>
            <w:r w:rsidRPr="00D46210">
              <w:rPr>
                <w:color w:val="222A35" w:themeColor="text2" w:themeShade="80"/>
                <w:sz w:val="16"/>
                <w:szCs w:val="16"/>
              </w:rPr>
              <w:t>National authority</w:t>
            </w:r>
          </w:p>
        </w:tc>
        <w:tc>
          <w:tcPr>
            <w:tcW w:w="2697"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065E44F" w14:textId="77777777" w:rsidR="002F4CFF" w:rsidRPr="00D46210" w:rsidRDefault="002F4CFF" w:rsidP="002E441F">
            <w:pPr>
              <w:rPr>
                <w:sz w:val="16"/>
                <w:szCs w:val="16"/>
              </w:rPr>
            </w:pPr>
            <w:r>
              <w:rPr>
                <w:sz w:val="16"/>
                <w:szCs w:val="16"/>
              </w:rPr>
              <w:t>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FF47972" w14:textId="77777777" w:rsidR="002F4CFF" w:rsidRPr="00D46210" w:rsidRDefault="002F4CFF" w:rsidP="00021C8B">
            <w:pPr>
              <w:rPr>
                <w:sz w:val="16"/>
                <w:szCs w:val="16"/>
              </w:rPr>
            </w:pP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0E406F1" w14:textId="77777777" w:rsidR="002F4CFF" w:rsidRPr="00D46210" w:rsidRDefault="002F4CFF"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6EB478F" w14:textId="77777777" w:rsidR="002F4CFF" w:rsidRPr="00D46210" w:rsidRDefault="002F4CFF" w:rsidP="00021C8B">
            <w:pPr>
              <w:rPr>
                <w:sz w:val="16"/>
                <w:szCs w:val="16"/>
              </w:rPr>
            </w:pPr>
          </w:p>
        </w:tc>
      </w:tr>
      <w:tr w:rsidR="002F4CFF" w:rsidRPr="00D46210" w14:paraId="05B01F8C" w14:textId="77777777" w:rsidTr="002F4CFF">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6185A88" w14:textId="77777777" w:rsidR="002F4CFF" w:rsidRPr="00D46210" w:rsidRDefault="002F4CFF" w:rsidP="00021C8B">
            <w:pPr>
              <w:spacing w:line="240" w:lineRule="auto"/>
              <w:rPr>
                <w:color w:val="222A35" w:themeColor="text2" w:themeShade="80"/>
                <w:sz w:val="16"/>
                <w:szCs w:val="16"/>
              </w:rPr>
            </w:pPr>
            <w:r w:rsidRPr="00D46210">
              <w:rPr>
                <w:color w:val="222A35" w:themeColor="text2" w:themeShade="80"/>
                <w:sz w:val="16"/>
                <w:szCs w:val="16"/>
              </w:rPr>
              <w:t>Donors</w:t>
            </w:r>
          </w:p>
        </w:tc>
        <w:tc>
          <w:tcPr>
            <w:tcW w:w="2697"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F55F304" w14:textId="77777777" w:rsidR="002F4CFF" w:rsidRPr="00D46210" w:rsidRDefault="002F4CFF" w:rsidP="002E441F">
            <w:pPr>
              <w:rPr>
                <w:sz w:val="16"/>
                <w:szCs w:val="16"/>
              </w:rPr>
            </w:pPr>
            <w:r>
              <w:rPr>
                <w:sz w:val="16"/>
                <w:szCs w:val="16"/>
              </w:rPr>
              <w:t xml:space="preserve">0 </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F58B19B" w14:textId="77777777" w:rsidR="002F4CFF" w:rsidRPr="00D46210" w:rsidRDefault="002F4CFF" w:rsidP="00021C8B">
            <w:pPr>
              <w:rPr>
                <w:sz w:val="16"/>
                <w:szCs w:val="16"/>
              </w:rPr>
            </w:pP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8A22FEB" w14:textId="77777777" w:rsidR="002F4CFF" w:rsidRPr="00D46210" w:rsidRDefault="002F4CFF"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1153571" w14:textId="77777777" w:rsidR="002F4CFF" w:rsidRPr="00D46210" w:rsidRDefault="002F4CFF" w:rsidP="00021C8B">
            <w:pPr>
              <w:rPr>
                <w:sz w:val="16"/>
                <w:szCs w:val="16"/>
              </w:rPr>
            </w:pPr>
          </w:p>
        </w:tc>
      </w:tr>
      <w:tr w:rsidR="002F4CFF" w:rsidRPr="00D46210" w14:paraId="07EE2C27" w14:textId="77777777" w:rsidTr="002F4CFF">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0B6FC20" w14:textId="77777777" w:rsidR="002F4CFF" w:rsidRPr="00D46210" w:rsidRDefault="002F4CFF" w:rsidP="00021C8B">
            <w:pPr>
              <w:spacing w:line="240" w:lineRule="auto"/>
              <w:rPr>
                <w:color w:val="222A35" w:themeColor="text2" w:themeShade="80"/>
                <w:sz w:val="16"/>
                <w:szCs w:val="16"/>
              </w:rPr>
            </w:pPr>
            <w:r w:rsidRPr="00D46210">
              <w:rPr>
                <w:color w:val="222A35" w:themeColor="text2" w:themeShade="80"/>
                <w:sz w:val="16"/>
                <w:szCs w:val="16"/>
              </w:rPr>
              <w:t>Others</w:t>
            </w:r>
            <w:r>
              <w:rPr>
                <w:color w:val="222A35" w:themeColor="text2" w:themeShade="80"/>
                <w:sz w:val="16"/>
                <w:szCs w:val="16"/>
              </w:rPr>
              <w:t xml:space="preserve"> (Red Cross)</w:t>
            </w:r>
          </w:p>
        </w:tc>
        <w:tc>
          <w:tcPr>
            <w:tcW w:w="2697"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6F32F4B" w14:textId="77777777" w:rsidR="002F4CFF" w:rsidRPr="00D46210" w:rsidRDefault="002F4CFF" w:rsidP="002E441F">
            <w:pPr>
              <w:rPr>
                <w:sz w:val="16"/>
                <w:szCs w:val="16"/>
              </w:rPr>
            </w:pPr>
            <w:r>
              <w:rPr>
                <w:sz w:val="16"/>
                <w:szCs w:val="16"/>
              </w:rPr>
              <w:t>3/0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A6A17A8" w14:textId="77777777" w:rsidR="002F4CFF" w:rsidRPr="00D46210" w:rsidRDefault="002F4CFF" w:rsidP="00021C8B">
            <w:pPr>
              <w:rPr>
                <w:sz w:val="16"/>
                <w:szCs w:val="16"/>
              </w:rPr>
            </w:pP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31A3F7B" w14:textId="77777777" w:rsidR="002F4CFF" w:rsidRPr="00D46210" w:rsidRDefault="002F4CFF"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102150B" w14:textId="77777777" w:rsidR="002F4CFF" w:rsidRPr="00D46210" w:rsidRDefault="002F4CFF" w:rsidP="00021C8B">
            <w:pPr>
              <w:rPr>
                <w:sz w:val="16"/>
                <w:szCs w:val="16"/>
              </w:rPr>
            </w:pPr>
          </w:p>
        </w:tc>
      </w:tr>
      <w:tr w:rsidR="002F4CFF" w:rsidRPr="00D46210" w14:paraId="1D2D7478" w14:textId="77777777" w:rsidTr="002F4CFF">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7208FE2" w14:textId="77777777" w:rsidR="002F4CFF" w:rsidRPr="00D46210" w:rsidRDefault="002F4CFF" w:rsidP="00021C8B">
            <w:pPr>
              <w:spacing w:line="240" w:lineRule="auto"/>
              <w:rPr>
                <w:color w:val="222A35" w:themeColor="text2" w:themeShade="80"/>
                <w:sz w:val="16"/>
                <w:szCs w:val="16"/>
              </w:rPr>
            </w:pPr>
            <w:r w:rsidRPr="00D46210">
              <w:rPr>
                <w:color w:val="222A35" w:themeColor="text2" w:themeShade="80"/>
                <w:sz w:val="16"/>
                <w:szCs w:val="16"/>
              </w:rPr>
              <w:t>Total</w:t>
            </w:r>
          </w:p>
        </w:tc>
        <w:tc>
          <w:tcPr>
            <w:tcW w:w="2697"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73CC864" w14:textId="77777777" w:rsidR="002F4CFF" w:rsidRPr="00D46210" w:rsidRDefault="002F4CFF" w:rsidP="002E441F">
            <w:pPr>
              <w:rPr>
                <w:sz w:val="16"/>
                <w:szCs w:val="16"/>
              </w:rPr>
            </w:pPr>
            <w:r>
              <w:rPr>
                <w:sz w:val="16"/>
                <w:szCs w:val="16"/>
              </w:rPr>
              <w:t>28/5</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1E05E67" w14:textId="77777777" w:rsidR="002F4CFF" w:rsidRPr="00D46210" w:rsidRDefault="002F4CFF" w:rsidP="00021C8B">
            <w:pPr>
              <w:rPr>
                <w:sz w:val="16"/>
                <w:szCs w:val="16"/>
              </w:rPr>
            </w:pP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7924020" w14:textId="77777777" w:rsidR="002F4CFF" w:rsidRPr="00D46210" w:rsidRDefault="002F4CFF"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0B2F9FE" w14:textId="77777777" w:rsidR="002F4CFF" w:rsidRPr="00D46210" w:rsidRDefault="002F4CFF" w:rsidP="00021C8B">
            <w:pPr>
              <w:rPr>
                <w:sz w:val="16"/>
                <w:szCs w:val="16"/>
              </w:rPr>
            </w:pPr>
          </w:p>
        </w:tc>
      </w:tr>
      <w:tr w:rsidR="002F4CFF" w:rsidRPr="00D46210" w14:paraId="2B519EF9" w14:textId="77777777" w:rsidTr="002F4CFF">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3D9E859" w14:textId="77777777" w:rsidR="002F4CFF" w:rsidRPr="00D46210" w:rsidRDefault="002F4CFF" w:rsidP="00CC79EB">
            <w:pPr>
              <w:spacing w:line="240" w:lineRule="auto"/>
              <w:rPr>
                <w:color w:val="222A35" w:themeColor="text2" w:themeShade="80"/>
                <w:sz w:val="16"/>
                <w:szCs w:val="16"/>
              </w:rPr>
            </w:pPr>
            <w:r w:rsidRPr="00D46210">
              <w:rPr>
                <w:color w:val="222A35" w:themeColor="text2" w:themeShade="80"/>
                <w:sz w:val="16"/>
                <w:szCs w:val="16"/>
              </w:rPr>
              <w:t>Comments</w:t>
            </w:r>
          </w:p>
          <w:p w14:paraId="09B3867C" w14:textId="77777777" w:rsidR="002F4CFF" w:rsidRPr="00D46210" w:rsidRDefault="002F4CFF" w:rsidP="00CC79EB">
            <w:pPr>
              <w:spacing w:line="240" w:lineRule="auto"/>
              <w:rPr>
                <w:color w:val="222A35" w:themeColor="text2" w:themeShade="80"/>
                <w:sz w:val="16"/>
                <w:szCs w:val="16"/>
              </w:rPr>
            </w:pPr>
            <w:r w:rsidRPr="00D46210">
              <w:rPr>
                <w:color w:val="222A35" w:themeColor="text2" w:themeShade="80"/>
                <w:sz w:val="16"/>
                <w:szCs w:val="16"/>
              </w:rPr>
              <w:t>on response rate</w:t>
            </w:r>
          </w:p>
        </w:tc>
        <w:tc>
          <w:tcPr>
            <w:tcW w:w="2340"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73B091B" w14:textId="77777777" w:rsidR="002F4CFF" w:rsidRPr="00D46210" w:rsidRDefault="002F4CFF" w:rsidP="00021C8B">
            <w:pPr>
              <w:rPr>
                <w:sz w:val="20"/>
                <w:szCs w:val="20"/>
              </w:rPr>
            </w:pPr>
          </w:p>
        </w:tc>
        <w:tc>
          <w:tcPr>
            <w:tcW w:w="7851" w:type="dxa"/>
            <w:gridSpan w:val="4"/>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ED92447" w14:textId="77777777" w:rsidR="002F4CFF" w:rsidRPr="00D46210" w:rsidRDefault="002F4CFF" w:rsidP="00021C8B">
            <w:pPr>
              <w:rPr>
                <w:sz w:val="20"/>
                <w:szCs w:val="20"/>
              </w:rPr>
            </w:pPr>
            <w:r>
              <w:rPr>
                <w:sz w:val="20"/>
                <w:szCs w:val="20"/>
              </w:rPr>
              <w:t>*No members of coordination team indicated responses for the subnational cluster.</w:t>
            </w:r>
          </w:p>
        </w:tc>
      </w:tr>
      <w:tr w:rsidR="002F4CFF" w:rsidRPr="00D46210" w14:paraId="209D0183" w14:textId="77777777" w:rsidTr="002F4CFF">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54C6E80" w14:textId="77777777" w:rsidR="002F4CFF" w:rsidRPr="00D46210" w:rsidRDefault="002F4CFF" w:rsidP="00021C8B">
            <w:pPr>
              <w:spacing w:line="240" w:lineRule="auto"/>
              <w:rPr>
                <w:color w:val="222A35" w:themeColor="text2" w:themeShade="80"/>
                <w:sz w:val="16"/>
                <w:szCs w:val="16"/>
              </w:rPr>
            </w:pPr>
            <w:r w:rsidRPr="00D46210">
              <w:rPr>
                <w:color w:val="222A35" w:themeColor="text2" w:themeShade="80"/>
                <w:sz w:val="16"/>
                <w:szCs w:val="16"/>
              </w:rPr>
              <w:t>Other comments</w:t>
            </w:r>
          </w:p>
        </w:tc>
        <w:tc>
          <w:tcPr>
            <w:tcW w:w="2340"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0381F9C" w14:textId="77777777" w:rsidR="002F4CFF" w:rsidRPr="00D46210" w:rsidRDefault="002F4CFF" w:rsidP="00021C8B">
            <w:pPr>
              <w:rPr>
                <w:sz w:val="20"/>
                <w:szCs w:val="20"/>
              </w:rPr>
            </w:pPr>
          </w:p>
        </w:tc>
        <w:tc>
          <w:tcPr>
            <w:tcW w:w="7851" w:type="dxa"/>
            <w:gridSpan w:val="4"/>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42167EE" w14:textId="77777777" w:rsidR="002F4CFF" w:rsidRPr="00D46210" w:rsidRDefault="002F4CFF" w:rsidP="00021C8B">
            <w:pPr>
              <w:rPr>
                <w:sz w:val="20"/>
                <w:szCs w:val="20"/>
              </w:rPr>
            </w:pPr>
          </w:p>
        </w:tc>
      </w:tr>
    </w:tbl>
    <w:p w14:paraId="424FAF38" w14:textId="77777777" w:rsidR="00CC79EB" w:rsidRDefault="00CC79EB" w:rsidP="00CC79EB">
      <w:pPr>
        <w:spacing w:after="0"/>
        <w:rPr>
          <w:b/>
          <w:sz w:val="28"/>
          <w:szCs w:val="28"/>
        </w:rPr>
      </w:pPr>
    </w:p>
    <w:p w14:paraId="0601CCC4" w14:textId="77777777" w:rsidR="00685614" w:rsidRPr="00CC79EB" w:rsidRDefault="00685614" w:rsidP="00CC79EB">
      <w:pPr>
        <w:spacing w:after="0"/>
        <w:rPr>
          <w:b/>
          <w:sz w:val="28"/>
          <w:szCs w:val="28"/>
        </w:rPr>
      </w:pPr>
      <w:r>
        <w:rPr>
          <w:b/>
          <w:sz w:val="28"/>
          <w:szCs w:val="28"/>
        </w:rPr>
        <w:t>National Cluster</w:t>
      </w:r>
    </w:p>
    <w:tbl>
      <w:tblPr>
        <w:tblStyle w:val="TableGrid"/>
        <w:tblW w:w="12044" w:type="dxa"/>
        <w:jc w:val="center"/>
        <w:tblLook w:val="04A0" w:firstRow="1" w:lastRow="0" w:firstColumn="1" w:lastColumn="0" w:noHBand="0" w:noVBand="1"/>
      </w:tblPr>
      <w:tblGrid>
        <w:gridCol w:w="2263"/>
        <w:gridCol w:w="1560"/>
        <w:gridCol w:w="2126"/>
        <w:gridCol w:w="2126"/>
        <w:gridCol w:w="1701"/>
        <w:gridCol w:w="1134"/>
        <w:gridCol w:w="1134"/>
      </w:tblGrid>
      <w:tr w:rsidR="00580781" w:rsidRPr="00D46210" w14:paraId="0D3E433A" w14:textId="77777777" w:rsidTr="00580781">
        <w:trPr>
          <w:tblHeader/>
          <w:jc w:val="center"/>
        </w:trPr>
        <w:tc>
          <w:tcPr>
            <w:tcW w:w="2263" w:type="dxa"/>
            <w:shd w:val="clear" w:color="auto" w:fill="ACB9CA" w:themeFill="text2" w:themeFillTint="66"/>
          </w:tcPr>
          <w:p w14:paraId="0E193161" w14:textId="77777777" w:rsidR="00580781" w:rsidRPr="00D46210" w:rsidRDefault="00580781" w:rsidP="00E8320A">
            <w:pPr>
              <w:spacing w:before="30" w:after="30" w:line="276" w:lineRule="auto"/>
              <w:jc w:val="center"/>
              <w:rPr>
                <w:noProof/>
                <w:sz w:val="16"/>
                <w:szCs w:val="16"/>
                <w:lang w:eastAsia="en-GB"/>
              </w:rPr>
            </w:pPr>
            <w:r w:rsidRPr="00D46210">
              <w:rPr>
                <w:noProof/>
                <w:sz w:val="16"/>
                <w:szCs w:val="16"/>
                <w:lang w:eastAsia="en-GB"/>
              </w:rPr>
              <w:t>Core cluster functions</w:t>
            </w:r>
          </w:p>
        </w:tc>
        <w:tc>
          <w:tcPr>
            <w:tcW w:w="1560" w:type="dxa"/>
            <w:shd w:val="clear" w:color="auto" w:fill="ACB9CA" w:themeFill="text2" w:themeFillTint="66"/>
          </w:tcPr>
          <w:p w14:paraId="77881639" w14:textId="77777777" w:rsidR="00580781" w:rsidRPr="00D46210" w:rsidRDefault="00580781" w:rsidP="00E8320A">
            <w:pPr>
              <w:spacing w:before="30" w:after="30" w:line="276" w:lineRule="auto"/>
              <w:jc w:val="center"/>
              <w:rPr>
                <w:noProof/>
                <w:sz w:val="16"/>
                <w:szCs w:val="16"/>
                <w:lang w:eastAsia="en-GB"/>
              </w:rPr>
            </w:pPr>
            <w:r w:rsidRPr="00D46210">
              <w:rPr>
                <w:noProof/>
                <w:sz w:val="16"/>
                <w:szCs w:val="16"/>
                <w:lang w:eastAsia="en-GB"/>
              </w:rPr>
              <w:t>Performance status at national level</w:t>
            </w:r>
            <w:r>
              <w:rPr>
                <w:noProof/>
                <w:sz w:val="16"/>
                <w:szCs w:val="16"/>
                <w:lang w:eastAsia="en-GB"/>
              </w:rPr>
              <w:t xml:space="preserve"> (Partners)</w:t>
            </w:r>
          </w:p>
        </w:tc>
        <w:tc>
          <w:tcPr>
            <w:tcW w:w="2126" w:type="dxa"/>
            <w:shd w:val="clear" w:color="auto" w:fill="ACB9CA" w:themeFill="text2" w:themeFillTint="66"/>
          </w:tcPr>
          <w:p w14:paraId="3AC98D8E" w14:textId="77777777" w:rsidR="00580781" w:rsidRDefault="00580781" w:rsidP="00E8320A">
            <w:pPr>
              <w:spacing w:before="30" w:after="30" w:line="276" w:lineRule="auto"/>
              <w:jc w:val="center"/>
              <w:rPr>
                <w:noProof/>
                <w:sz w:val="16"/>
                <w:szCs w:val="16"/>
                <w:lang w:eastAsia="en-GB"/>
              </w:rPr>
            </w:pPr>
            <w:r>
              <w:rPr>
                <w:noProof/>
                <w:sz w:val="16"/>
                <w:szCs w:val="16"/>
                <w:lang w:eastAsia="en-GB"/>
              </w:rPr>
              <w:t xml:space="preserve">Difference in perception partners vs. coordinators </w:t>
            </w:r>
          </w:p>
          <w:p w14:paraId="61485C5F" w14:textId="77777777" w:rsidR="00280347" w:rsidRPr="00D46210" w:rsidRDefault="00280347" w:rsidP="00E8320A">
            <w:pPr>
              <w:spacing w:before="30" w:after="30" w:line="276" w:lineRule="auto"/>
              <w:jc w:val="center"/>
              <w:rPr>
                <w:noProof/>
                <w:sz w:val="16"/>
                <w:szCs w:val="16"/>
                <w:lang w:eastAsia="en-GB"/>
              </w:rPr>
            </w:pPr>
            <w:r>
              <w:rPr>
                <w:noProof/>
                <w:sz w:val="16"/>
                <w:szCs w:val="16"/>
                <w:lang w:eastAsia="en-GB"/>
              </w:rPr>
              <w:t>Result= Partners –Coordinators</w:t>
            </w:r>
          </w:p>
        </w:tc>
        <w:tc>
          <w:tcPr>
            <w:tcW w:w="2126" w:type="dxa"/>
            <w:shd w:val="clear" w:color="auto" w:fill="ACB9CA" w:themeFill="text2" w:themeFillTint="66"/>
          </w:tcPr>
          <w:p w14:paraId="300C95E9" w14:textId="77777777" w:rsidR="00580781" w:rsidRPr="00D46210" w:rsidRDefault="00580781" w:rsidP="00E8320A">
            <w:pPr>
              <w:spacing w:before="30" w:after="30" w:line="276" w:lineRule="auto"/>
              <w:jc w:val="center"/>
              <w:rPr>
                <w:noProof/>
                <w:sz w:val="16"/>
                <w:szCs w:val="16"/>
                <w:lang w:eastAsia="en-GB"/>
              </w:rPr>
            </w:pPr>
            <w:r w:rsidRPr="00D46210">
              <w:rPr>
                <w:noProof/>
                <w:sz w:val="16"/>
                <w:szCs w:val="16"/>
                <w:lang w:eastAsia="en-GB"/>
              </w:rPr>
              <w:t>Constraints, unexpected circumstances, good practice</w:t>
            </w:r>
          </w:p>
        </w:tc>
        <w:tc>
          <w:tcPr>
            <w:tcW w:w="1701" w:type="dxa"/>
            <w:shd w:val="clear" w:color="auto" w:fill="ACB9CA" w:themeFill="text2" w:themeFillTint="66"/>
          </w:tcPr>
          <w:p w14:paraId="6DDFC69C" w14:textId="77777777" w:rsidR="00580781" w:rsidRPr="00D46210" w:rsidRDefault="00580781" w:rsidP="00E8320A">
            <w:pPr>
              <w:spacing w:before="30" w:after="30" w:line="276" w:lineRule="auto"/>
              <w:jc w:val="center"/>
              <w:rPr>
                <w:noProof/>
                <w:sz w:val="16"/>
                <w:szCs w:val="16"/>
                <w:lang w:eastAsia="en-GB"/>
              </w:rPr>
            </w:pPr>
            <w:r w:rsidRPr="00D46210">
              <w:rPr>
                <w:noProof/>
                <w:sz w:val="16"/>
                <w:szCs w:val="16"/>
                <w:lang w:eastAsia="en-GB"/>
              </w:rPr>
              <w:t>Follow-up action and support requirements</w:t>
            </w:r>
          </w:p>
        </w:tc>
        <w:tc>
          <w:tcPr>
            <w:tcW w:w="1134" w:type="dxa"/>
            <w:shd w:val="clear" w:color="auto" w:fill="ACB9CA" w:themeFill="text2" w:themeFillTint="66"/>
          </w:tcPr>
          <w:p w14:paraId="3CD34D00" w14:textId="77777777" w:rsidR="00580781" w:rsidRPr="00D46210" w:rsidRDefault="00580781" w:rsidP="00E8320A">
            <w:pPr>
              <w:spacing w:before="30" w:after="30" w:line="276" w:lineRule="auto"/>
              <w:jc w:val="center"/>
              <w:rPr>
                <w:noProof/>
                <w:sz w:val="16"/>
                <w:szCs w:val="16"/>
                <w:lang w:eastAsia="en-GB"/>
              </w:rPr>
            </w:pPr>
            <w:r w:rsidRPr="00D46210">
              <w:rPr>
                <w:noProof/>
                <w:sz w:val="16"/>
                <w:szCs w:val="16"/>
                <w:lang w:eastAsia="en-GB"/>
              </w:rPr>
              <w:t>Deadline</w:t>
            </w:r>
          </w:p>
        </w:tc>
        <w:tc>
          <w:tcPr>
            <w:tcW w:w="1134" w:type="dxa"/>
            <w:shd w:val="clear" w:color="auto" w:fill="ACB9CA" w:themeFill="text2" w:themeFillTint="66"/>
          </w:tcPr>
          <w:p w14:paraId="113DDC6F" w14:textId="77777777" w:rsidR="00580781" w:rsidRPr="00D46210" w:rsidRDefault="00580781" w:rsidP="00E8320A">
            <w:pPr>
              <w:spacing w:before="30" w:after="30" w:line="276" w:lineRule="auto"/>
              <w:jc w:val="center"/>
              <w:rPr>
                <w:noProof/>
                <w:sz w:val="16"/>
                <w:szCs w:val="16"/>
                <w:lang w:eastAsia="en-GB"/>
              </w:rPr>
            </w:pPr>
            <w:r w:rsidRPr="00D46210">
              <w:rPr>
                <w:noProof/>
                <w:sz w:val="16"/>
                <w:szCs w:val="16"/>
                <w:lang w:eastAsia="en-GB"/>
              </w:rPr>
              <w:t>Responsible for follow up</w:t>
            </w:r>
          </w:p>
        </w:tc>
      </w:tr>
      <w:tr w:rsidR="00580781" w:rsidRPr="00A65394" w14:paraId="4F22079A" w14:textId="77777777" w:rsidTr="00EE0E82">
        <w:trPr>
          <w:trHeight w:val="529"/>
          <w:jc w:val="center"/>
        </w:trPr>
        <w:tc>
          <w:tcPr>
            <w:tcW w:w="2263" w:type="dxa"/>
          </w:tcPr>
          <w:p w14:paraId="28A5C4B0" w14:textId="77777777" w:rsidR="00580781" w:rsidRPr="00D46210" w:rsidRDefault="00580781" w:rsidP="009F5A3C">
            <w:pPr>
              <w:spacing w:after="30" w:line="276" w:lineRule="auto"/>
              <w:rPr>
                <w:noProof/>
                <w:sz w:val="16"/>
                <w:szCs w:val="16"/>
                <w:lang w:eastAsia="en-GB"/>
              </w:rPr>
            </w:pPr>
            <w:r w:rsidRPr="00D46210">
              <w:rPr>
                <w:noProof/>
                <w:sz w:val="16"/>
                <w:szCs w:val="16"/>
                <w:lang w:eastAsia="en-GB"/>
              </w:rPr>
              <w:t>1. Supporting service delivery</w:t>
            </w:r>
          </w:p>
          <w:p w14:paraId="7A776BC0" w14:textId="77777777" w:rsidR="00580781" w:rsidRPr="00D46210" w:rsidRDefault="00580781" w:rsidP="009F5A3C">
            <w:pPr>
              <w:rPr>
                <w:noProof/>
                <w:sz w:val="16"/>
                <w:szCs w:val="16"/>
                <w:lang w:eastAsia="en-GB"/>
              </w:rPr>
            </w:pPr>
          </w:p>
        </w:tc>
        <w:tc>
          <w:tcPr>
            <w:tcW w:w="1560" w:type="dxa"/>
            <w:shd w:val="clear" w:color="auto" w:fill="FFFF00"/>
          </w:tcPr>
          <w:p w14:paraId="526DA075" w14:textId="77777777" w:rsidR="00580781" w:rsidRPr="009E44E6" w:rsidRDefault="00685614" w:rsidP="003B0A65">
            <w:pPr>
              <w:spacing w:after="30" w:line="276" w:lineRule="auto"/>
              <w:jc w:val="left"/>
              <w:rPr>
                <w:b/>
                <w:noProof/>
                <w:sz w:val="16"/>
                <w:szCs w:val="16"/>
                <w:lang w:eastAsia="en-GB"/>
              </w:rPr>
            </w:pPr>
            <w:r>
              <w:rPr>
                <w:b/>
                <w:noProof/>
                <w:sz w:val="16"/>
                <w:szCs w:val="16"/>
                <w:lang w:eastAsia="en-GB"/>
              </w:rPr>
              <w:t>75% Satisfactory</w:t>
            </w:r>
          </w:p>
        </w:tc>
        <w:tc>
          <w:tcPr>
            <w:tcW w:w="2126" w:type="dxa"/>
            <w:shd w:val="clear" w:color="auto" w:fill="FBE4D5" w:themeFill="accent2" w:themeFillTint="33"/>
          </w:tcPr>
          <w:p w14:paraId="52B17E25" w14:textId="77777777" w:rsidR="00580781" w:rsidRPr="00A65394" w:rsidRDefault="002F4CFF" w:rsidP="00E8320A">
            <w:pPr>
              <w:spacing w:after="30" w:line="276" w:lineRule="auto"/>
              <w:jc w:val="left"/>
              <w:rPr>
                <w:noProof/>
                <w:sz w:val="15"/>
                <w:szCs w:val="15"/>
                <w:lang w:eastAsia="en-GB"/>
              </w:rPr>
            </w:pPr>
            <w:r>
              <w:rPr>
                <w:noProof/>
                <w:sz w:val="15"/>
                <w:szCs w:val="15"/>
                <w:lang w:eastAsia="en-GB"/>
              </w:rPr>
              <w:t>-12.5</w:t>
            </w:r>
          </w:p>
        </w:tc>
        <w:tc>
          <w:tcPr>
            <w:tcW w:w="2126" w:type="dxa"/>
          </w:tcPr>
          <w:p w14:paraId="7E4142E1" w14:textId="77777777" w:rsidR="00580781" w:rsidRPr="00A65394" w:rsidRDefault="00580781" w:rsidP="00E8320A">
            <w:pPr>
              <w:spacing w:after="30" w:line="276" w:lineRule="auto"/>
              <w:jc w:val="left"/>
              <w:rPr>
                <w:noProof/>
                <w:sz w:val="15"/>
                <w:szCs w:val="15"/>
                <w:lang w:eastAsia="en-GB"/>
              </w:rPr>
            </w:pPr>
          </w:p>
        </w:tc>
        <w:tc>
          <w:tcPr>
            <w:tcW w:w="1701" w:type="dxa"/>
          </w:tcPr>
          <w:p w14:paraId="28AFB218" w14:textId="77777777" w:rsidR="00580781" w:rsidRPr="00A65394" w:rsidRDefault="00580781" w:rsidP="00E8320A">
            <w:pPr>
              <w:spacing w:after="30" w:line="276" w:lineRule="auto"/>
              <w:jc w:val="left"/>
              <w:rPr>
                <w:noProof/>
                <w:sz w:val="15"/>
                <w:szCs w:val="15"/>
                <w:lang w:eastAsia="en-GB"/>
              </w:rPr>
            </w:pPr>
          </w:p>
        </w:tc>
        <w:tc>
          <w:tcPr>
            <w:tcW w:w="1134" w:type="dxa"/>
          </w:tcPr>
          <w:p w14:paraId="774FFC09" w14:textId="77777777" w:rsidR="00580781" w:rsidRPr="00A65394" w:rsidRDefault="00580781" w:rsidP="00E8320A">
            <w:pPr>
              <w:spacing w:after="30" w:line="276" w:lineRule="auto"/>
              <w:jc w:val="left"/>
              <w:rPr>
                <w:noProof/>
                <w:sz w:val="15"/>
                <w:szCs w:val="15"/>
                <w:lang w:eastAsia="en-GB"/>
              </w:rPr>
            </w:pPr>
          </w:p>
        </w:tc>
        <w:tc>
          <w:tcPr>
            <w:tcW w:w="1134" w:type="dxa"/>
          </w:tcPr>
          <w:p w14:paraId="5284E3BF" w14:textId="77777777" w:rsidR="00580781" w:rsidRPr="00A65394" w:rsidRDefault="00580781" w:rsidP="00E8320A">
            <w:pPr>
              <w:spacing w:after="30" w:line="276" w:lineRule="auto"/>
              <w:jc w:val="left"/>
              <w:rPr>
                <w:noProof/>
                <w:sz w:val="15"/>
                <w:szCs w:val="15"/>
                <w:lang w:eastAsia="en-GB"/>
              </w:rPr>
            </w:pPr>
          </w:p>
        </w:tc>
      </w:tr>
      <w:tr w:rsidR="00580781" w:rsidRPr="00A65394" w14:paraId="1075D9D4" w14:textId="77777777" w:rsidTr="00EE0E82">
        <w:trPr>
          <w:jc w:val="center"/>
        </w:trPr>
        <w:tc>
          <w:tcPr>
            <w:tcW w:w="2263" w:type="dxa"/>
          </w:tcPr>
          <w:p w14:paraId="678A8A64" w14:textId="77777777" w:rsidR="00580781" w:rsidRPr="00D46210" w:rsidRDefault="00580781" w:rsidP="00CC79EB">
            <w:pPr>
              <w:spacing w:after="30" w:line="276" w:lineRule="auto"/>
              <w:jc w:val="left"/>
              <w:rPr>
                <w:noProof/>
                <w:sz w:val="16"/>
                <w:szCs w:val="16"/>
                <w:lang w:eastAsia="en-GB"/>
              </w:rPr>
            </w:pPr>
            <w:r w:rsidRPr="00D46210">
              <w:rPr>
                <w:noProof/>
                <w:sz w:val="16"/>
                <w:szCs w:val="16"/>
                <w:lang w:eastAsia="en-GB"/>
              </w:rPr>
              <w:t>2. Informing strategic decisionmaking</w:t>
            </w:r>
          </w:p>
        </w:tc>
        <w:tc>
          <w:tcPr>
            <w:tcW w:w="1560" w:type="dxa"/>
            <w:shd w:val="clear" w:color="auto" w:fill="FFFF00"/>
          </w:tcPr>
          <w:p w14:paraId="48EC0A4D" w14:textId="77777777" w:rsidR="00580781" w:rsidRPr="009E44E6" w:rsidRDefault="00685614" w:rsidP="002E441F">
            <w:pPr>
              <w:spacing w:after="30" w:line="276" w:lineRule="auto"/>
              <w:jc w:val="left"/>
              <w:rPr>
                <w:b/>
                <w:noProof/>
                <w:sz w:val="16"/>
                <w:szCs w:val="16"/>
                <w:lang w:eastAsia="en-GB"/>
              </w:rPr>
            </w:pPr>
            <w:r>
              <w:rPr>
                <w:b/>
                <w:noProof/>
                <w:sz w:val="16"/>
                <w:szCs w:val="16"/>
                <w:lang w:eastAsia="en-GB"/>
              </w:rPr>
              <w:t>74% Satisfactory</w:t>
            </w:r>
          </w:p>
        </w:tc>
        <w:tc>
          <w:tcPr>
            <w:tcW w:w="2126" w:type="dxa"/>
            <w:shd w:val="clear" w:color="auto" w:fill="FBE4D5" w:themeFill="accent2" w:themeFillTint="33"/>
          </w:tcPr>
          <w:p w14:paraId="2253FC00" w14:textId="77777777" w:rsidR="00580781" w:rsidRPr="00A65394" w:rsidRDefault="002F4CFF" w:rsidP="00E8320A">
            <w:pPr>
              <w:spacing w:after="30" w:line="276" w:lineRule="auto"/>
              <w:jc w:val="left"/>
              <w:rPr>
                <w:noProof/>
                <w:sz w:val="15"/>
                <w:szCs w:val="15"/>
                <w:lang w:eastAsia="en-GB"/>
              </w:rPr>
            </w:pPr>
            <w:r>
              <w:rPr>
                <w:noProof/>
                <w:sz w:val="15"/>
                <w:szCs w:val="15"/>
                <w:lang w:eastAsia="en-GB"/>
              </w:rPr>
              <w:t>-7.25</w:t>
            </w:r>
          </w:p>
        </w:tc>
        <w:tc>
          <w:tcPr>
            <w:tcW w:w="2126" w:type="dxa"/>
          </w:tcPr>
          <w:p w14:paraId="0AF73F2E" w14:textId="77777777" w:rsidR="00580781" w:rsidRPr="00A65394" w:rsidRDefault="00580781" w:rsidP="00E8320A">
            <w:pPr>
              <w:spacing w:after="30" w:line="276" w:lineRule="auto"/>
              <w:jc w:val="left"/>
              <w:rPr>
                <w:noProof/>
                <w:sz w:val="15"/>
                <w:szCs w:val="15"/>
                <w:lang w:eastAsia="en-GB"/>
              </w:rPr>
            </w:pPr>
          </w:p>
        </w:tc>
        <w:tc>
          <w:tcPr>
            <w:tcW w:w="1701" w:type="dxa"/>
          </w:tcPr>
          <w:p w14:paraId="4A3F7D82" w14:textId="77777777" w:rsidR="00580781" w:rsidRPr="00A65394" w:rsidRDefault="00580781" w:rsidP="00E8320A">
            <w:pPr>
              <w:spacing w:after="30" w:line="276" w:lineRule="auto"/>
              <w:jc w:val="left"/>
              <w:rPr>
                <w:noProof/>
                <w:sz w:val="15"/>
                <w:szCs w:val="15"/>
                <w:lang w:eastAsia="en-GB"/>
              </w:rPr>
            </w:pPr>
          </w:p>
        </w:tc>
        <w:tc>
          <w:tcPr>
            <w:tcW w:w="1134" w:type="dxa"/>
          </w:tcPr>
          <w:p w14:paraId="00BECE1B" w14:textId="77777777" w:rsidR="00580781" w:rsidRPr="00A65394" w:rsidRDefault="00580781" w:rsidP="00E8320A">
            <w:pPr>
              <w:spacing w:after="30" w:line="276" w:lineRule="auto"/>
              <w:jc w:val="left"/>
              <w:rPr>
                <w:noProof/>
                <w:sz w:val="15"/>
                <w:szCs w:val="15"/>
                <w:lang w:eastAsia="en-GB"/>
              </w:rPr>
            </w:pPr>
          </w:p>
        </w:tc>
        <w:tc>
          <w:tcPr>
            <w:tcW w:w="1134" w:type="dxa"/>
          </w:tcPr>
          <w:p w14:paraId="32F5882C" w14:textId="77777777" w:rsidR="00580781" w:rsidRPr="00A65394" w:rsidRDefault="00580781" w:rsidP="00E8320A">
            <w:pPr>
              <w:spacing w:after="30" w:line="276" w:lineRule="auto"/>
              <w:jc w:val="left"/>
              <w:rPr>
                <w:noProof/>
                <w:sz w:val="15"/>
                <w:szCs w:val="15"/>
                <w:lang w:eastAsia="en-GB"/>
              </w:rPr>
            </w:pPr>
          </w:p>
        </w:tc>
      </w:tr>
      <w:tr w:rsidR="00580781" w:rsidRPr="00A65394" w14:paraId="3DE38E23" w14:textId="77777777" w:rsidTr="00EE0E82">
        <w:trPr>
          <w:jc w:val="center"/>
        </w:trPr>
        <w:tc>
          <w:tcPr>
            <w:tcW w:w="2263" w:type="dxa"/>
          </w:tcPr>
          <w:p w14:paraId="143250D4" w14:textId="77777777" w:rsidR="00580781" w:rsidRPr="00D46210" w:rsidRDefault="00580781" w:rsidP="00E8320A">
            <w:pPr>
              <w:spacing w:after="30" w:line="276" w:lineRule="auto"/>
              <w:jc w:val="left"/>
              <w:rPr>
                <w:noProof/>
                <w:sz w:val="16"/>
                <w:szCs w:val="16"/>
                <w:lang w:eastAsia="en-GB"/>
              </w:rPr>
            </w:pPr>
            <w:r w:rsidRPr="00D46210">
              <w:rPr>
                <w:noProof/>
                <w:sz w:val="16"/>
                <w:szCs w:val="16"/>
                <w:lang w:eastAsia="en-GB"/>
              </w:rPr>
              <w:t>3. Planning and implementing cluster strategies</w:t>
            </w:r>
          </w:p>
        </w:tc>
        <w:tc>
          <w:tcPr>
            <w:tcW w:w="1560" w:type="dxa"/>
            <w:shd w:val="clear" w:color="auto" w:fill="FFFF00"/>
          </w:tcPr>
          <w:p w14:paraId="695396B0" w14:textId="77777777" w:rsidR="00580781" w:rsidRPr="00D46210" w:rsidRDefault="00685614" w:rsidP="00E8320A">
            <w:pPr>
              <w:spacing w:after="30" w:line="276" w:lineRule="auto"/>
              <w:jc w:val="left"/>
              <w:rPr>
                <w:b/>
                <w:noProof/>
                <w:sz w:val="16"/>
                <w:szCs w:val="16"/>
                <w:lang w:eastAsia="en-GB"/>
              </w:rPr>
            </w:pPr>
            <w:r>
              <w:rPr>
                <w:b/>
                <w:noProof/>
                <w:sz w:val="16"/>
                <w:szCs w:val="16"/>
                <w:lang w:eastAsia="en-GB"/>
              </w:rPr>
              <w:t>75% Satisfactory</w:t>
            </w:r>
          </w:p>
        </w:tc>
        <w:tc>
          <w:tcPr>
            <w:tcW w:w="2126" w:type="dxa"/>
            <w:shd w:val="clear" w:color="auto" w:fill="FBE4D5" w:themeFill="accent2" w:themeFillTint="33"/>
          </w:tcPr>
          <w:p w14:paraId="46C8D2F0" w14:textId="77777777" w:rsidR="00580781" w:rsidRPr="00A65394" w:rsidRDefault="00BF6DCD" w:rsidP="00E8320A">
            <w:pPr>
              <w:spacing w:after="30" w:line="276" w:lineRule="auto"/>
              <w:jc w:val="left"/>
              <w:rPr>
                <w:noProof/>
                <w:sz w:val="15"/>
                <w:szCs w:val="15"/>
                <w:lang w:eastAsia="en-GB"/>
              </w:rPr>
            </w:pPr>
            <w:r>
              <w:rPr>
                <w:noProof/>
                <w:sz w:val="15"/>
                <w:szCs w:val="15"/>
                <w:lang w:eastAsia="en-GB"/>
              </w:rPr>
              <w:t>-12.5</w:t>
            </w:r>
          </w:p>
        </w:tc>
        <w:tc>
          <w:tcPr>
            <w:tcW w:w="2126" w:type="dxa"/>
          </w:tcPr>
          <w:p w14:paraId="2151200D" w14:textId="77777777" w:rsidR="00580781" w:rsidRPr="00A65394" w:rsidRDefault="00580781" w:rsidP="00E8320A">
            <w:pPr>
              <w:spacing w:after="30" w:line="276" w:lineRule="auto"/>
              <w:jc w:val="left"/>
              <w:rPr>
                <w:noProof/>
                <w:sz w:val="15"/>
                <w:szCs w:val="15"/>
                <w:lang w:eastAsia="en-GB"/>
              </w:rPr>
            </w:pPr>
          </w:p>
        </w:tc>
        <w:tc>
          <w:tcPr>
            <w:tcW w:w="1701" w:type="dxa"/>
          </w:tcPr>
          <w:p w14:paraId="4047448D" w14:textId="77777777" w:rsidR="00580781" w:rsidRPr="00A65394" w:rsidRDefault="00580781" w:rsidP="00E8320A">
            <w:pPr>
              <w:spacing w:after="30" w:line="276" w:lineRule="auto"/>
              <w:jc w:val="left"/>
              <w:rPr>
                <w:noProof/>
                <w:sz w:val="15"/>
                <w:szCs w:val="15"/>
                <w:lang w:eastAsia="en-GB"/>
              </w:rPr>
            </w:pPr>
          </w:p>
        </w:tc>
        <w:tc>
          <w:tcPr>
            <w:tcW w:w="1134" w:type="dxa"/>
          </w:tcPr>
          <w:p w14:paraId="091DA70C" w14:textId="77777777" w:rsidR="00580781" w:rsidRPr="00A65394" w:rsidRDefault="00580781" w:rsidP="00E8320A">
            <w:pPr>
              <w:spacing w:after="30" w:line="276" w:lineRule="auto"/>
              <w:jc w:val="left"/>
              <w:rPr>
                <w:noProof/>
                <w:sz w:val="15"/>
                <w:szCs w:val="15"/>
                <w:lang w:eastAsia="en-GB"/>
              </w:rPr>
            </w:pPr>
          </w:p>
        </w:tc>
        <w:tc>
          <w:tcPr>
            <w:tcW w:w="1134" w:type="dxa"/>
          </w:tcPr>
          <w:p w14:paraId="519E3852" w14:textId="77777777" w:rsidR="00580781" w:rsidRPr="00A65394" w:rsidRDefault="00580781" w:rsidP="00E8320A">
            <w:pPr>
              <w:spacing w:after="30" w:line="276" w:lineRule="auto"/>
              <w:jc w:val="left"/>
              <w:rPr>
                <w:noProof/>
                <w:sz w:val="15"/>
                <w:szCs w:val="15"/>
                <w:lang w:eastAsia="en-GB"/>
              </w:rPr>
            </w:pPr>
          </w:p>
        </w:tc>
      </w:tr>
      <w:tr w:rsidR="00580781" w:rsidRPr="00A65394" w14:paraId="344F5E81" w14:textId="77777777" w:rsidTr="00EE0E82">
        <w:trPr>
          <w:jc w:val="center"/>
        </w:trPr>
        <w:tc>
          <w:tcPr>
            <w:tcW w:w="2263" w:type="dxa"/>
          </w:tcPr>
          <w:p w14:paraId="5DD0A137" w14:textId="77777777" w:rsidR="00580781" w:rsidRPr="00D46210" w:rsidRDefault="00580781" w:rsidP="00E8320A">
            <w:pPr>
              <w:spacing w:after="30" w:line="276" w:lineRule="auto"/>
              <w:jc w:val="left"/>
              <w:rPr>
                <w:noProof/>
                <w:sz w:val="16"/>
                <w:szCs w:val="16"/>
                <w:lang w:eastAsia="en-GB"/>
              </w:rPr>
            </w:pPr>
            <w:r w:rsidRPr="00D46210">
              <w:rPr>
                <w:noProof/>
                <w:sz w:val="16"/>
                <w:szCs w:val="16"/>
                <w:lang w:eastAsia="en-GB"/>
              </w:rPr>
              <w:t>4. Monitoring and evaluating performance</w:t>
            </w:r>
          </w:p>
        </w:tc>
        <w:tc>
          <w:tcPr>
            <w:tcW w:w="1560" w:type="dxa"/>
            <w:shd w:val="clear" w:color="auto" w:fill="FFFF00"/>
          </w:tcPr>
          <w:p w14:paraId="27C5A648" w14:textId="77777777" w:rsidR="00580781" w:rsidRPr="00685614" w:rsidRDefault="00685614" w:rsidP="005232C9">
            <w:pPr>
              <w:spacing w:after="30" w:line="276" w:lineRule="auto"/>
              <w:jc w:val="left"/>
              <w:rPr>
                <w:b/>
                <w:noProof/>
                <w:sz w:val="16"/>
                <w:szCs w:val="16"/>
                <w:lang w:eastAsia="en-GB"/>
              </w:rPr>
            </w:pPr>
            <w:r w:rsidRPr="00685614">
              <w:rPr>
                <w:b/>
                <w:noProof/>
                <w:sz w:val="16"/>
                <w:szCs w:val="16"/>
                <w:lang w:eastAsia="en-GB"/>
              </w:rPr>
              <w:t>69% Satisfactory</w:t>
            </w:r>
          </w:p>
        </w:tc>
        <w:tc>
          <w:tcPr>
            <w:tcW w:w="2126" w:type="dxa"/>
            <w:shd w:val="clear" w:color="auto" w:fill="FFF2CC" w:themeFill="accent4" w:themeFillTint="33"/>
          </w:tcPr>
          <w:p w14:paraId="6488CFD3" w14:textId="77777777" w:rsidR="00580781" w:rsidRPr="00A65394" w:rsidRDefault="00EE0E82" w:rsidP="00E8320A">
            <w:pPr>
              <w:spacing w:after="30" w:line="276" w:lineRule="auto"/>
              <w:jc w:val="left"/>
              <w:rPr>
                <w:noProof/>
                <w:sz w:val="15"/>
                <w:szCs w:val="15"/>
                <w:lang w:eastAsia="en-GB"/>
              </w:rPr>
            </w:pPr>
            <w:r>
              <w:rPr>
                <w:noProof/>
                <w:sz w:val="15"/>
                <w:szCs w:val="15"/>
                <w:lang w:eastAsia="en-GB"/>
              </w:rPr>
              <w:t>-6</w:t>
            </w:r>
          </w:p>
        </w:tc>
        <w:tc>
          <w:tcPr>
            <w:tcW w:w="2126" w:type="dxa"/>
          </w:tcPr>
          <w:p w14:paraId="6F99D047" w14:textId="77777777" w:rsidR="00580781" w:rsidRPr="00A65394" w:rsidRDefault="00580781" w:rsidP="00E8320A">
            <w:pPr>
              <w:spacing w:after="30" w:line="276" w:lineRule="auto"/>
              <w:jc w:val="left"/>
              <w:rPr>
                <w:noProof/>
                <w:sz w:val="15"/>
                <w:szCs w:val="15"/>
                <w:lang w:eastAsia="en-GB"/>
              </w:rPr>
            </w:pPr>
          </w:p>
        </w:tc>
        <w:tc>
          <w:tcPr>
            <w:tcW w:w="1701" w:type="dxa"/>
          </w:tcPr>
          <w:p w14:paraId="7AD832F1" w14:textId="77777777" w:rsidR="00580781" w:rsidRPr="00A65394" w:rsidRDefault="00580781" w:rsidP="00E8320A">
            <w:pPr>
              <w:spacing w:after="30" w:line="276" w:lineRule="auto"/>
              <w:jc w:val="left"/>
              <w:rPr>
                <w:noProof/>
                <w:sz w:val="15"/>
                <w:szCs w:val="15"/>
                <w:lang w:eastAsia="en-GB"/>
              </w:rPr>
            </w:pPr>
          </w:p>
        </w:tc>
        <w:tc>
          <w:tcPr>
            <w:tcW w:w="1134" w:type="dxa"/>
          </w:tcPr>
          <w:p w14:paraId="53275131" w14:textId="77777777" w:rsidR="00580781" w:rsidRPr="00A65394" w:rsidRDefault="00580781" w:rsidP="00E8320A">
            <w:pPr>
              <w:spacing w:after="30" w:line="276" w:lineRule="auto"/>
              <w:jc w:val="left"/>
              <w:rPr>
                <w:noProof/>
                <w:sz w:val="15"/>
                <w:szCs w:val="15"/>
                <w:lang w:eastAsia="en-GB"/>
              </w:rPr>
            </w:pPr>
          </w:p>
        </w:tc>
        <w:tc>
          <w:tcPr>
            <w:tcW w:w="1134" w:type="dxa"/>
          </w:tcPr>
          <w:p w14:paraId="2662B891" w14:textId="77777777" w:rsidR="00580781" w:rsidRPr="00A65394" w:rsidRDefault="00580781" w:rsidP="00E8320A">
            <w:pPr>
              <w:spacing w:after="30" w:line="276" w:lineRule="auto"/>
              <w:jc w:val="left"/>
              <w:rPr>
                <w:noProof/>
                <w:sz w:val="15"/>
                <w:szCs w:val="15"/>
                <w:lang w:eastAsia="en-GB"/>
              </w:rPr>
            </w:pPr>
          </w:p>
        </w:tc>
      </w:tr>
      <w:tr w:rsidR="00580781" w:rsidRPr="00A65394" w14:paraId="419592DC" w14:textId="77777777" w:rsidTr="00EE0E82">
        <w:trPr>
          <w:jc w:val="center"/>
        </w:trPr>
        <w:tc>
          <w:tcPr>
            <w:tcW w:w="2263" w:type="dxa"/>
          </w:tcPr>
          <w:p w14:paraId="63E94DCF" w14:textId="77777777" w:rsidR="00580781" w:rsidRPr="00D46210" w:rsidRDefault="00580781" w:rsidP="00D07A86">
            <w:pPr>
              <w:spacing w:after="30" w:line="276" w:lineRule="auto"/>
              <w:jc w:val="left"/>
              <w:rPr>
                <w:noProof/>
                <w:sz w:val="16"/>
                <w:szCs w:val="16"/>
                <w:lang w:eastAsia="en-GB"/>
              </w:rPr>
            </w:pPr>
            <w:r w:rsidRPr="00D46210">
              <w:rPr>
                <w:noProof/>
                <w:sz w:val="16"/>
                <w:szCs w:val="16"/>
                <w:lang w:eastAsia="en-GB"/>
              </w:rPr>
              <w:lastRenderedPageBreak/>
              <w:t>5. Building nat’l capacity in prep. and cont. planning</w:t>
            </w:r>
          </w:p>
        </w:tc>
        <w:tc>
          <w:tcPr>
            <w:tcW w:w="1560" w:type="dxa"/>
            <w:shd w:val="clear" w:color="auto" w:fill="7F1416"/>
          </w:tcPr>
          <w:p w14:paraId="085ADAF7" w14:textId="77777777" w:rsidR="00580781" w:rsidRPr="00580781" w:rsidRDefault="00685614" w:rsidP="005232C9">
            <w:pPr>
              <w:spacing w:after="30" w:line="276" w:lineRule="auto"/>
              <w:jc w:val="left"/>
              <w:rPr>
                <w:b/>
                <w:noProof/>
                <w:sz w:val="16"/>
                <w:szCs w:val="16"/>
                <w:lang w:eastAsia="en-GB"/>
              </w:rPr>
            </w:pPr>
            <w:r>
              <w:rPr>
                <w:b/>
                <w:noProof/>
                <w:sz w:val="16"/>
                <w:szCs w:val="16"/>
                <w:lang w:eastAsia="en-GB"/>
              </w:rPr>
              <w:t>59% Needs Improvement</w:t>
            </w:r>
          </w:p>
        </w:tc>
        <w:tc>
          <w:tcPr>
            <w:tcW w:w="2126" w:type="dxa"/>
            <w:shd w:val="clear" w:color="auto" w:fill="FBE4D5" w:themeFill="accent2" w:themeFillTint="33"/>
          </w:tcPr>
          <w:p w14:paraId="208EE443" w14:textId="77777777" w:rsidR="00580781" w:rsidRPr="00A65394" w:rsidRDefault="00EE0E82" w:rsidP="00E8320A">
            <w:pPr>
              <w:spacing w:after="30" w:line="276" w:lineRule="auto"/>
              <w:jc w:val="left"/>
              <w:rPr>
                <w:noProof/>
                <w:sz w:val="15"/>
                <w:szCs w:val="15"/>
                <w:lang w:eastAsia="en-GB"/>
              </w:rPr>
            </w:pPr>
            <w:r>
              <w:rPr>
                <w:noProof/>
                <w:sz w:val="15"/>
                <w:szCs w:val="15"/>
                <w:lang w:eastAsia="en-GB"/>
              </w:rPr>
              <w:t>-9.75</w:t>
            </w:r>
          </w:p>
        </w:tc>
        <w:tc>
          <w:tcPr>
            <w:tcW w:w="2126" w:type="dxa"/>
          </w:tcPr>
          <w:p w14:paraId="24D7B077" w14:textId="77777777" w:rsidR="00580781" w:rsidRPr="00A65394" w:rsidRDefault="00580781" w:rsidP="00E8320A">
            <w:pPr>
              <w:spacing w:after="30" w:line="276" w:lineRule="auto"/>
              <w:jc w:val="left"/>
              <w:rPr>
                <w:noProof/>
                <w:sz w:val="15"/>
                <w:szCs w:val="15"/>
                <w:lang w:eastAsia="en-GB"/>
              </w:rPr>
            </w:pPr>
          </w:p>
        </w:tc>
        <w:tc>
          <w:tcPr>
            <w:tcW w:w="1701" w:type="dxa"/>
          </w:tcPr>
          <w:p w14:paraId="01997BB5" w14:textId="77777777" w:rsidR="00580781" w:rsidRPr="00A65394" w:rsidRDefault="00580781" w:rsidP="00E8320A">
            <w:pPr>
              <w:spacing w:after="30" w:line="276" w:lineRule="auto"/>
              <w:jc w:val="left"/>
              <w:rPr>
                <w:noProof/>
                <w:sz w:val="15"/>
                <w:szCs w:val="15"/>
                <w:lang w:eastAsia="en-GB"/>
              </w:rPr>
            </w:pPr>
          </w:p>
        </w:tc>
        <w:tc>
          <w:tcPr>
            <w:tcW w:w="1134" w:type="dxa"/>
          </w:tcPr>
          <w:p w14:paraId="782B8440" w14:textId="77777777" w:rsidR="00580781" w:rsidRPr="00A65394" w:rsidRDefault="00580781" w:rsidP="00E8320A">
            <w:pPr>
              <w:spacing w:after="30" w:line="276" w:lineRule="auto"/>
              <w:jc w:val="left"/>
              <w:rPr>
                <w:noProof/>
                <w:sz w:val="15"/>
                <w:szCs w:val="15"/>
                <w:lang w:eastAsia="en-GB"/>
              </w:rPr>
            </w:pPr>
          </w:p>
        </w:tc>
        <w:tc>
          <w:tcPr>
            <w:tcW w:w="1134" w:type="dxa"/>
          </w:tcPr>
          <w:p w14:paraId="387D7F9E" w14:textId="77777777" w:rsidR="00580781" w:rsidRPr="00A65394" w:rsidRDefault="00580781" w:rsidP="00E8320A">
            <w:pPr>
              <w:spacing w:after="30" w:line="276" w:lineRule="auto"/>
              <w:jc w:val="left"/>
              <w:rPr>
                <w:noProof/>
                <w:sz w:val="15"/>
                <w:szCs w:val="15"/>
                <w:lang w:eastAsia="en-GB"/>
              </w:rPr>
            </w:pPr>
          </w:p>
        </w:tc>
      </w:tr>
      <w:tr w:rsidR="00580781" w:rsidRPr="00A65394" w14:paraId="65A3826D" w14:textId="77777777" w:rsidTr="00EE0E82">
        <w:trPr>
          <w:jc w:val="center"/>
        </w:trPr>
        <w:tc>
          <w:tcPr>
            <w:tcW w:w="2263" w:type="dxa"/>
          </w:tcPr>
          <w:p w14:paraId="222FE02F" w14:textId="77777777" w:rsidR="00580781" w:rsidRDefault="00580781" w:rsidP="00E8320A">
            <w:pPr>
              <w:spacing w:after="30" w:line="276" w:lineRule="auto"/>
              <w:jc w:val="left"/>
              <w:rPr>
                <w:noProof/>
                <w:sz w:val="16"/>
                <w:szCs w:val="16"/>
                <w:lang w:eastAsia="en-GB"/>
              </w:rPr>
            </w:pPr>
            <w:r w:rsidRPr="00D46210">
              <w:rPr>
                <w:noProof/>
                <w:sz w:val="16"/>
                <w:szCs w:val="16"/>
                <w:lang w:eastAsia="en-GB"/>
              </w:rPr>
              <w:t>6. Supporting robust advocacy</w:t>
            </w:r>
          </w:p>
          <w:p w14:paraId="21B831E2" w14:textId="77777777" w:rsidR="00580781" w:rsidRPr="00D46210" w:rsidRDefault="00580781" w:rsidP="00E8320A">
            <w:pPr>
              <w:spacing w:after="30" w:line="276" w:lineRule="auto"/>
              <w:jc w:val="left"/>
              <w:rPr>
                <w:noProof/>
                <w:sz w:val="16"/>
                <w:szCs w:val="16"/>
                <w:lang w:eastAsia="en-GB"/>
              </w:rPr>
            </w:pPr>
          </w:p>
        </w:tc>
        <w:tc>
          <w:tcPr>
            <w:tcW w:w="1560" w:type="dxa"/>
            <w:shd w:val="clear" w:color="auto" w:fill="7F1416"/>
          </w:tcPr>
          <w:p w14:paraId="325E7788" w14:textId="77777777" w:rsidR="00580781" w:rsidRPr="00D46210" w:rsidRDefault="00685614" w:rsidP="002E441F">
            <w:pPr>
              <w:spacing w:after="30" w:line="276" w:lineRule="auto"/>
              <w:jc w:val="left"/>
              <w:rPr>
                <w:b/>
                <w:noProof/>
                <w:sz w:val="16"/>
                <w:szCs w:val="16"/>
                <w:lang w:eastAsia="en-GB"/>
              </w:rPr>
            </w:pPr>
            <w:r>
              <w:rPr>
                <w:b/>
                <w:noProof/>
                <w:sz w:val="16"/>
                <w:szCs w:val="16"/>
                <w:lang w:eastAsia="en-GB"/>
              </w:rPr>
              <w:t>63% Needs Improvement</w:t>
            </w:r>
          </w:p>
        </w:tc>
        <w:tc>
          <w:tcPr>
            <w:tcW w:w="2126" w:type="dxa"/>
            <w:shd w:val="clear" w:color="auto" w:fill="EBDEDD"/>
          </w:tcPr>
          <w:p w14:paraId="6D1C5A5F" w14:textId="77777777" w:rsidR="00580781" w:rsidRPr="00A65394" w:rsidRDefault="00EE0E82" w:rsidP="00E8320A">
            <w:pPr>
              <w:spacing w:after="30" w:line="276" w:lineRule="auto"/>
              <w:jc w:val="left"/>
              <w:rPr>
                <w:noProof/>
                <w:sz w:val="15"/>
                <w:szCs w:val="15"/>
                <w:lang w:eastAsia="en-GB"/>
              </w:rPr>
            </w:pPr>
            <w:r>
              <w:rPr>
                <w:noProof/>
                <w:sz w:val="15"/>
                <w:szCs w:val="15"/>
                <w:lang w:eastAsia="en-GB"/>
              </w:rPr>
              <w:t>-18.25</w:t>
            </w:r>
          </w:p>
        </w:tc>
        <w:tc>
          <w:tcPr>
            <w:tcW w:w="2126" w:type="dxa"/>
          </w:tcPr>
          <w:p w14:paraId="73C3D0AA" w14:textId="77777777" w:rsidR="00580781" w:rsidRPr="00A65394" w:rsidRDefault="00580781" w:rsidP="00E8320A">
            <w:pPr>
              <w:spacing w:after="30" w:line="276" w:lineRule="auto"/>
              <w:jc w:val="left"/>
              <w:rPr>
                <w:noProof/>
                <w:sz w:val="15"/>
                <w:szCs w:val="15"/>
                <w:lang w:eastAsia="en-GB"/>
              </w:rPr>
            </w:pPr>
          </w:p>
        </w:tc>
        <w:tc>
          <w:tcPr>
            <w:tcW w:w="1701" w:type="dxa"/>
          </w:tcPr>
          <w:p w14:paraId="3A29082A" w14:textId="77777777" w:rsidR="00580781" w:rsidRPr="00A65394" w:rsidRDefault="00580781" w:rsidP="00E8320A">
            <w:pPr>
              <w:spacing w:after="30" w:line="276" w:lineRule="auto"/>
              <w:jc w:val="left"/>
              <w:rPr>
                <w:noProof/>
                <w:sz w:val="15"/>
                <w:szCs w:val="15"/>
                <w:lang w:eastAsia="en-GB"/>
              </w:rPr>
            </w:pPr>
          </w:p>
        </w:tc>
        <w:tc>
          <w:tcPr>
            <w:tcW w:w="1134" w:type="dxa"/>
          </w:tcPr>
          <w:p w14:paraId="532AF738" w14:textId="77777777" w:rsidR="00580781" w:rsidRPr="00A65394" w:rsidRDefault="00580781" w:rsidP="00E8320A">
            <w:pPr>
              <w:spacing w:after="30" w:line="276" w:lineRule="auto"/>
              <w:jc w:val="left"/>
              <w:rPr>
                <w:noProof/>
                <w:sz w:val="15"/>
                <w:szCs w:val="15"/>
                <w:lang w:eastAsia="en-GB"/>
              </w:rPr>
            </w:pPr>
          </w:p>
        </w:tc>
        <w:tc>
          <w:tcPr>
            <w:tcW w:w="1134" w:type="dxa"/>
          </w:tcPr>
          <w:p w14:paraId="325AEF85" w14:textId="77777777" w:rsidR="00580781" w:rsidRPr="00A65394" w:rsidRDefault="00580781" w:rsidP="00E8320A">
            <w:pPr>
              <w:spacing w:after="30" w:line="276" w:lineRule="auto"/>
              <w:jc w:val="left"/>
              <w:rPr>
                <w:noProof/>
                <w:sz w:val="15"/>
                <w:szCs w:val="15"/>
                <w:lang w:eastAsia="en-GB"/>
              </w:rPr>
            </w:pPr>
          </w:p>
        </w:tc>
      </w:tr>
      <w:tr w:rsidR="00580781" w:rsidRPr="00A65394" w14:paraId="4600DF4C" w14:textId="77777777" w:rsidTr="00EE0E82">
        <w:trPr>
          <w:jc w:val="center"/>
        </w:trPr>
        <w:tc>
          <w:tcPr>
            <w:tcW w:w="2263" w:type="dxa"/>
          </w:tcPr>
          <w:p w14:paraId="4CCF89E1" w14:textId="77777777" w:rsidR="00580781" w:rsidRPr="00D46210" w:rsidRDefault="00580781" w:rsidP="00732873">
            <w:pPr>
              <w:spacing w:after="30" w:line="276" w:lineRule="auto"/>
              <w:jc w:val="left"/>
              <w:rPr>
                <w:noProof/>
                <w:sz w:val="16"/>
                <w:szCs w:val="16"/>
                <w:lang w:eastAsia="en-GB"/>
              </w:rPr>
            </w:pPr>
            <w:r w:rsidRPr="00D46210">
              <w:rPr>
                <w:noProof/>
                <w:sz w:val="16"/>
                <w:szCs w:val="16"/>
                <w:lang w:eastAsia="en-GB"/>
              </w:rPr>
              <w:t>7.</w:t>
            </w:r>
            <w:r w:rsidRPr="00D46210">
              <w:rPr>
                <w:sz w:val="16"/>
                <w:szCs w:val="16"/>
              </w:rPr>
              <w:t xml:space="preserve"> </w:t>
            </w:r>
            <w:r w:rsidRPr="00D46210">
              <w:rPr>
                <w:noProof/>
                <w:sz w:val="16"/>
                <w:szCs w:val="16"/>
                <w:lang w:eastAsia="en-GB"/>
              </w:rPr>
              <w:t>Promoting accountability to affected populations</w:t>
            </w:r>
          </w:p>
        </w:tc>
        <w:tc>
          <w:tcPr>
            <w:tcW w:w="1560" w:type="dxa"/>
            <w:shd w:val="clear" w:color="auto" w:fill="7F1416"/>
          </w:tcPr>
          <w:p w14:paraId="50E9675C" w14:textId="77777777" w:rsidR="00580781" w:rsidRPr="00D46210" w:rsidRDefault="00685614" w:rsidP="003B0A65">
            <w:pPr>
              <w:spacing w:after="30" w:line="276" w:lineRule="auto"/>
              <w:jc w:val="left"/>
              <w:rPr>
                <w:b/>
                <w:noProof/>
                <w:sz w:val="16"/>
                <w:szCs w:val="16"/>
                <w:lang w:eastAsia="en-GB"/>
              </w:rPr>
            </w:pPr>
            <w:r>
              <w:rPr>
                <w:b/>
                <w:noProof/>
                <w:sz w:val="16"/>
                <w:szCs w:val="16"/>
                <w:lang w:eastAsia="en-GB"/>
              </w:rPr>
              <w:t>66% Needs Improvement</w:t>
            </w:r>
          </w:p>
        </w:tc>
        <w:tc>
          <w:tcPr>
            <w:tcW w:w="2126" w:type="dxa"/>
            <w:shd w:val="clear" w:color="auto" w:fill="E2EFD9" w:themeFill="accent6" w:themeFillTint="33"/>
          </w:tcPr>
          <w:p w14:paraId="252F2078" w14:textId="77777777" w:rsidR="00580781" w:rsidRPr="00A65394" w:rsidRDefault="00EE0E82" w:rsidP="00732873">
            <w:pPr>
              <w:spacing w:after="30" w:line="276" w:lineRule="auto"/>
              <w:jc w:val="left"/>
              <w:rPr>
                <w:noProof/>
                <w:sz w:val="15"/>
                <w:szCs w:val="15"/>
                <w:lang w:eastAsia="en-GB"/>
              </w:rPr>
            </w:pPr>
            <w:r>
              <w:rPr>
                <w:noProof/>
                <w:sz w:val="15"/>
                <w:szCs w:val="15"/>
                <w:lang w:eastAsia="en-GB"/>
              </w:rPr>
              <w:t>3.5</w:t>
            </w:r>
          </w:p>
        </w:tc>
        <w:tc>
          <w:tcPr>
            <w:tcW w:w="2126" w:type="dxa"/>
          </w:tcPr>
          <w:p w14:paraId="1BFD7297" w14:textId="77777777" w:rsidR="00580781" w:rsidRPr="00A65394" w:rsidRDefault="00580781" w:rsidP="00732873">
            <w:pPr>
              <w:spacing w:after="30" w:line="276" w:lineRule="auto"/>
              <w:jc w:val="left"/>
              <w:rPr>
                <w:noProof/>
                <w:sz w:val="15"/>
                <w:szCs w:val="15"/>
                <w:lang w:eastAsia="en-GB"/>
              </w:rPr>
            </w:pPr>
          </w:p>
        </w:tc>
        <w:tc>
          <w:tcPr>
            <w:tcW w:w="1701" w:type="dxa"/>
          </w:tcPr>
          <w:p w14:paraId="6521B9E9" w14:textId="77777777" w:rsidR="00580781" w:rsidRPr="00A65394" w:rsidRDefault="00580781" w:rsidP="00732873">
            <w:pPr>
              <w:spacing w:after="30" w:line="276" w:lineRule="auto"/>
              <w:jc w:val="left"/>
              <w:rPr>
                <w:noProof/>
                <w:sz w:val="15"/>
                <w:szCs w:val="15"/>
                <w:lang w:eastAsia="en-GB"/>
              </w:rPr>
            </w:pPr>
          </w:p>
        </w:tc>
        <w:tc>
          <w:tcPr>
            <w:tcW w:w="1134" w:type="dxa"/>
          </w:tcPr>
          <w:p w14:paraId="59E5FC2E" w14:textId="77777777" w:rsidR="00580781" w:rsidRPr="00A65394" w:rsidRDefault="00580781" w:rsidP="00732873">
            <w:pPr>
              <w:spacing w:after="30" w:line="276" w:lineRule="auto"/>
              <w:jc w:val="left"/>
              <w:rPr>
                <w:noProof/>
                <w:sz w:val="15"/>
                <w:szCs w:val="15"/>
                <w:lang w:eastAsia="en-GB"/>
              </w:rPr>
            </w:pPr>
          </w:p>
        </w:tc>
        <w:tc>
          <w:tcPr>
            <w:tcW w:w="1134" w:type="dxa"/>
          </w:tcPr>
          <w:p w14:paraId="67085710" w14:textId="77777777" w:rsidR="00580781" w:rsidRPr="00A65394" w:rsidRDefault="00580781" w:rsidP="00732873">
            <w:pPr>
              <w:spacing w:after="30" w:line="276" w:lineRule="auto"/>
              <w:jc w:val="left"/>
              <w:rPr>
                <w:noProof/>
                <w:sz w:val="15"/>
                <w:szCs w:val="15"/>
                <w:lang w:eastAsia="en-GB"/>
              </w:rPr>
            </w:pPr>
          </w:p>
        </w:tc>
      </w:tr>
    </w:tbl>
    <w:p w14:paraId="2A834253" w14:textId="77777777" w:rsidR="00CC79EB" w:rsidRPr="00CC79EB" w:rsidRDefault="00CC79EB" w:rsidP="00CC79EB">
      <w:pPr>
        <w:spacing w:after="0"/>
        <w:rPr>
          <w:b/>
          <w:sz w:val="28"/>
          <w:szCs w:val="28"/>
        </w:rPr>
      </w:pPr>
    </w:p>
    <w:p w14:paraId="08942A38" w14:textId="77777777" w:rsidR="00021C8B" w:rsidRDefault="005B1038" w:rsidP="00CC79EB">
      <w:pPr>
        <w:spacing w:line="259" w:lineRule="auto"/>
        <w:jc w:val="left"/>
        <w:rPr>
          <w:b/>
        </w:rPr>
      </w:pPr>
      <w:r>
        <w:rPr>
          <w:b/>
        </w:rPr>
        <w:t xml:space="preserve">Additional </w:t>
      </w:r>
      <w:r w:rsidRPr="005B1038">
        <w:rPr>
          <w:b/>
        </w:rPr>
        <w:t xml:space="preserve">comments or information </w:t>
      </w:r>
      <w:r w:rsidR="00021C8B">
        <w:rPr>
          <w:b/>
        </w:rPr>
        <w:t>on cluster performance</w:t>
      </w:r>
      <w:r>
        <w:rPr>
          <w:b/>
        </w:rPr>
        <w:t xml:space="preserve"> from national partners</w:t>
      </w:r>
    </w:p>
    <w:p w14:paraId="3724656F" w14:textId="77777777" w:rsidR="00685614" w:rsidRDefault="00685614" w:rsidP="00685614">
      <w:pPr>
        <w:pStyle w:val="ListParagraph"/>
        <w:numPr>
          <w:ilvl w:val="0"/>
          <w:numId w:val="5"/>
        </w:numPr>
      </w:pPr>
      <w:r>
        <w:t>A lot of work needs to be done. Though some of the actors are doing their best, it seems we are well behind other countries.</w:t>
      </w:r>
    </w:p>
    <w:p w14:paraId="0A542AEB" w14:textId="77777777" w:rsidR="00685614" w:rsidRDefault="00685614" w:rsidP="00685614">
      <w:pPr>
        <w:pStyle w:val="ListParagraph"/>
        <w:numPr>
          <w:ilvl w:val="0"/>
          <w:numId w:val="5"/>
        </w:numPr>
      </w:pPr>
      <w:r>
        <w:t>Continuing partnership in 4 manner is highly important</w:t>
      </w:r>
    </w:p>
    <w:p w14:paraId="59FF39CF" w14:textId="77777777" w:rsidR="00685614" w:rsidRDefault="00685614" w:rsidP="00685614">
      <w:pPr>
        <w:pStyle w:val="ListParagraph"/>
        <w:numPr>
          <w:ilvl w:val="0"/>
          <w:numId w:val="5"/>
        </w:numPr>
      </w:pPr>
      <w:r>
        <w:t>Coordination between the national and regional clusters to be strengthen further. Occasionally information shared by the regional clusters contradicts with that of National cluster.</w:t>
      </w:r>
    </w:p>
    <w:p w14:paraId="2F599C22" w14:textId="77777777" w:rsidR="00685614" w:rsidRDefault="00685614" w:rsidP="00685614">
      <w:pPr>
        <w:pStyle w:val="ListParagraph"/>
        <w:numPr>
          <w:ilvl w:val="0"/>
          <w:numId w:val="5"/>
        </w:numPr>
      </w:pPr>
      <w:r>
        <w:t>Ethiopian Clime induced Areas ignored</w:t>
      </w:r>
    </w:p>
    <w:p w14:paraId="1BC78757" w14:textId="77777777" w:rsidR="00685614" w:rsidRDefault="00685614" w:rsidP="00685614">
      <w:pPr>
        <w:pStyle w:val="ListParagraph"/>
        <w:numPr>
          <w:ilvl w:val="0"/>
          <w:numId w:val="5"/>
        </w:numPr>
      </w:pPr>
      <w:r>
        <w:t>N/A</w:t>
      </w:r>
    </w:p>
    <w:p w14:paraId="509FD6EB" w14:textId="77777777" w:rsidR="00685614" w:rsidRDefault="00685614" w:rsidP="00685614">
      <w:pPr>
        <w:pStyle w:val="ListParagraph"/>
        <w:numPr>
          <w:ilvl w:val="0"/>
          <w:numId w:val="5"/>
        </w:numPr>
      </w:pPr>
      <w:r>
        <w:t>NIL</w:t>
      </w:r>
    </w:p>
    <w:p w14:paraId="1F04C5B2" w14:textId="77777777" w:rsidR="00685614" w:rsidRDefault="00685614" w:rsidP="00685614">
      <w:pPr>
        <w:pStyle w:val="ListParagraph"/>
        <w:numPr>
          <w:ilvl w:val="0"/>
          <w:numId w:val="5"/>
        </w:numPr>
      </w:pPr>
      <w:r>
        <w:t>No</w:t>
      </w:r>
    </w:p>
    <w:p w14:paraId="15210CB7" w14:textId="77777777" w:rsidR="00685614" w:rsidRDefault="00685614" w:rsidP="00685614">
      <w:pPr>
        <w:pStyle w:val="ListParagraph"/>
        <w:numPr>
          <w:ilvl w:val="0"/>
          <w:numId w:val="5"/>
        </w:numPr>
      </w:pPr>
      <w:r>
        <w:t>No.</w:t>
      </w:r>
    </w:p>
    <w:p w14:paraId="2FF19429" w14:textId="77777777" w:rsidR="00685614" w:rsidRDefault="00685614" w:rsidP="00974682">
      <w:pPr>
        <w:pStyle w:val="ListParagraph"/>
        <w:numPr>
          <w:ilvl w:val="0"/>
          <w:numId w:val="5"/>
        </w:numPr>
      </w:pPr>
      <w:r>
        <w:t>Now a days, the cluster coordination is getting improved from time to time so please keep on working more on capacity building of partners</w:t>
      </w:r>
    </w:p>
    <w:p w14:paraId="61CDADE7" w14:textId="77777777" w:rsidR="00685614" w:rsidRDefault="00685614" w:rsidP="00974682">
      <w:pPr>
        <w:pStyle w:val="ListParagraph"/>
        <w:numPr>
          <w:ilvl w:val="0"/>
          <w:numId w:val="5"/>
        </w:numPr>
      </w:pPr>
      <w:r>
        <w:t>Please keep up the good works</w:t>
      </w:r>
    </w:p>
    <w:p w14:paraId="2A955BEC" w14:textId="77777777" w:rsidR="00685614" w:rsidRDefault="00685614" w:rsidP="00974682">
      <w:pPr>
        <w:pStyle w:val="ListParagraph"/>
        <w:numPr>
          <w:ilvl w:val="0"/>
          <w:numId w:val="5"/>
        </w:numPr>
      </w:pPr>
      <w:r>
        <w:t xml:space="preserve">The cluster co-ordinator should have to work together with the woreda and kebele administrators and the correct number of gap should have to be verified before informing the number to </w:t>
      </w:r>
      <w:r w:rsidR="00974682">
        <w:t>us in</w:t>
      </w:r>
      <w:r>
        <w:t xml:space="preserve"> the cluster meeting.</w:t>
      </w:r>
    </w:p>
    <w:p w14:paraId="3EF440E1" w14:textId="77777777" w:rsidR="00974682" w:rsidRDefault="00974682" w:rsidP="00685614">
      <w:pPr>
        <w:pStyle w:val="ListParagraph"/>
        <w:numPr>
          <w:ilvl w:val="0"/>
          <w:numId w:val="5"/>
        </w:numPr>
      </w:pPr>
      <w:r>
        <w:t>The</w:t>
      </w:r>
      <w:r w:rsidR="00685614">
        <w:t xml:space="preserve"> cluster has improved in the past year and is </w:t>
      </w:r>
      <w:r>
        <w:t>definitely</w:t>
      </w:r>
      <w:r w:rsidR="00685614">
        <w:t xml:space="preserve"> one of the 4er cluster in Ethiopia. </w:t>
      </w:r>
      <w:r>
        <w:t>I</w:t>
      </w:r>
      <w:r w:rsidR="00685614">
        <w:t xml:space="preserve"> </w:t>
      </w:r>
      <w:r>
        <w:t>believe</w:t>
      </w:r>
      <w:r w:rsidR="00685614">
        <w:t xml:space="preserve"> more funds should be allocated to the cluster in order to ensure enough funds to carry out proper monitoring activities and ensure </w:t>
      </w:r>
      <w:r>
        <w:t>alignment</w:t>
      </w:r>
      <w:r w:rsidR="00685614">
        <w:t xml:space="preserve"> and enforcing of the strategy to the partners on ground. Sub national cluster co are fundamental and need to be </w:t>
      </w:r>
      <w:r>
        <w:t>maintained</w:t>
      </w:r>
      <w:r w:rsidR="00685614">
        <w:t>.</w:t>
      </w:r>
    </w:p>
    <w:p w14:paraId="3B69D0E7" w14:textId="77777777" w:rsidR="00974682" w:rsidRDefault="00685614" w:rsidP="00685614">
      <w:pPr>
        <w:pStyle w:val="ListParagraph"/>
        <w:numPr>
          <w:ilvl w:val="0"/>
          <w:numId w:val="5"/>
        </w:numPr>
      </w:pPr>
      <w:r>
        <w:t xml:space="preserve">The cluster is currently improving its </w:t>
      </w:r>
      <w:r w:rsidR="00974682">
        <w:t>performance</w:t>
      </w:r>
      <w:r>
        <w:t xml:space="preserve"> at increasing rate. But it need to organise partners to develop joint planning based </w:t>
      </w:r>
      <w:r w:rsidR="00974682">
        <w:t>on shared</w:t>
      </w:r>
      <w:r>
        <w:t xml:space="preserve"> intervention gap </w:t>
      </w:r>
      <w:r w:rsidR="00974682">
        <w:t>information</w:t>
      </w:r>
      <w:r>
        <w:t>.</w:t>
      </w:r>
    </w:p>
    <w:p w14:paraId="65800D99" w14:textId="77777777" w:rsidR="00974682" w:rsidRDefault="00685614" w:rsidP="00685614">
      <w:pPr>
        <w:pStyle w:val="ListParagraph"/>
        <w:numPr>
          <w:ilvl w:val="0"/>
          <w:numId w:val="5"/>
        </w:numPr>
      </w:pPr>
      <w:r>
        <w:lastRenderedPageBreak/>
        <w:t xml:space="preserve">The cluster should arrange joint performance field monitoring , advocate for more funding as the need is huge, facilitate capacity building trainings or </w:t>
      </w:r>
      <w:r w:rsidR="00974682">
        <w:t>experience</w:t>
      </w:r>
      <w:r>
        <w:t xml:space="preserve"> sharing for </w:t>
      </w:r>
      <w:r w:rsidR="00974682">
        <w:t>implementing</w:t>
      </w:r>
      <w:r>
        <w:t xml:space="preserve"> agencies</w:t>
      </w:r>
    </w:p>
    <w:p w14:paraId="7C96A50F" w14:textId="77777777" w:rsidR="00685614" w:rsidRPr="00685614" w:rsidRDefault="00685614" w:rsidP="00685614">
      <w:pPr>
        <w:pStyle w:val="ListParagraph"/>
        <w:numPr>
          <w:ilvl w:val="0"/>
          <w:numId w:val="5"/>
        </w:numPr>
      </w:pPr>
      <w:r>
        <w:t xml:space="preserve">The national Shelter cluster is poorly </w:t>
      </w:r>
      <w:r w:rsidR="00974682">
        <w:t>performing</w:t>
      </w:r>
      <w:r>
        <w:t xml:space="preserve"> on most of the core functions. The performance is 1en since the year of 2018. As a result there is poor participation from partners, </w:t>
      </w:r>
      <w:r w:rsidR="00974682">
        <w:t>doesn’t</w:t>
      </w:r>
      <w:r>
        <w:t xml:space="preserve"> encourage national NGOs to take part on the cluster meeting, poor </w:t>
      </w:r>
      <w:r w:rsidR="00974682">
        <w:t>follow-up</w:t>
      </w:r>
      <w:r>
        <w:t xml:space="preserve"> and capacity building and never tried to ensure accountability to affected people. Hence major change is required on the Shelter cluster.</w:t>
      </w:r>
    </w:p>
    <w:p w14:paraId="3A4721AB" w14:textId="77777777" w:rsidR="008B6AC8" w:rsidRDefault="00E8320A" w:rsidP="008B6AC8">
      <w:pPr>
        <w:ind w:left="360"/>
        <w:rPr>
          <w:b/>
        </w:rPr>
      </w:pPr>
      <w:r w:rsidRPr="00E8320A">
        <w:rPr>
          <w:b/>
        </w:rPr>
        <w:t>Comments from Cluster Coordinators</w:t>
      </w:r>
    </w:p>
    <w:p w14:paraId="55E36247" w14:textId="77777777" w:rsidR="00EE0E82" w:rsidRDefault="00EE0E82" w:rsidP="00EE0E82">
      <w:pPr>
        <w:pStyle w:val="ListParagraph"/>
        <w:numPr>
          <w:ilvl w:val="0"/>
          <w:numId w:val="6"/>
        </w:numPr>
      </w:pPr>
      <w:r>
        <w:t>No</w:t>
      </w:r>
    </w:p>
    <w:p w14:paraId="0F3E30BC" w14:textId="77777777" w:rsidR="005D0278" w:rsidRDefault="00EE0E82" w:rsidP="00EE0E82">
      <w:pPr>
        <w:pStyle w:val="ListParagraph"/>
        <w:numPr>
          <w:ilvl w:val="0"/>
          <w:numId w:val="6"/>
        </w:numPr>
      </w:pPr>
      <w:r>
        <w:t xml:space="preserve">Our organisation is engage in multiple sectors (health, nutrition, WASH, Shelter &amp; NFIs, Protection, and Agriculture). In my opinion, the ESNFI Cluster is one of the 4est Clusters in Ethiopia. Regular data and assessments are shared with partners and is well organised, with access to online site where all docs are stored. Guidance is provided for planning, budgeting, recommendations (e.g. </w:t>
      </w:r>
      <w:proofErr w:type="spellStart"/>
      <w:r>
        <w:t>BoQs</w:t>
      </w:r>
      <w:proofErr w:type="spellEnd"/>
      <w:r>
        <w:t>) which is extremely helpful. The Cluster places high emphasis on accountability and is well linked with Protection, HLP and mainstreaming issues. All Cluster members are pleasure to deal with and the Cluster Coordinators have consistently been 4 in leadership and support. Meetings are held regularly. Cluster lead is always willing to support the development of proposals for other Donors (i.e. not just EHF). ESNFI Cluster is probably one of the better funded (and this is in line with the needs), thanks to the excellent advocacy.  Congratulations to the ESNFI Cluster for their leadership over the past 3 years, especially during IDP crisis.</w:t>
      </w:r>
    </w:p>
    <w:p w14:paraId="5FE06833" w14:textId="77777777" w:rsidR="00974682" w:rsidRDefault="00974682" w:rsidP="00974682">
      <w:pPr>
        <w:rPr>
          <w:b/>
          <w:sz w:val="28"/>
          <w:szCs w:val="28"/>
        </w:rPr>
      </w:pPr>
      <w:r w:rsidRPr="00E76BD1">
        <w:rPr>
          <w:b/>
          <w:sz w:val="28"/>
          <w:szCs w:val="28"/>
        </w:rPr>
        <w:t>Subnational Cluster</w:t>
      </w:r>
    </w:p>
    <w:tbl>
      <w:tblPr>
        <w:tblStyle w:val="TableGrid"/>
        <w:tblW w:w="12044" w:type="dxa"/>
        <w:jc w:val="center"/>
        <w:tblLook w:val="04A0" w:firstRow="1" w:lastRow="0" w:firstColumn="1" w:lastColumn="0" w:noHBand="0" w:noVBand="1"/>
      </w:tblPr>
      <w:tblGrid>
        <w:gridCol w:w="2263"/>
        <w:gridCol w:w="1560"/>
        <w:gridCol w:w="2126"/>
        <w:gridCol w:w="2126"/>
        <w:gridCol w:w="1701"/>
        <w:gridCol w:w="1134"/>
        <w:gridCol w:w="1134"/>
      </w:tblGrid>
      <w:tr w:rsidR="00E76BD1" w:rsidRPr="00D46210" w14:paraId="60925695" w14:textId="77777777" w:rsidTr="00776179">
        <w:trPr>
          <w:tblHeader/>
          <w:jc w:val="center"/>
        </w:trPr>
        <w:tc>
          <w:tcPr>
            <w:tcW w:w="2263" w:type="dxa"/>
            <w:shd w:val="clear" w:color="auto" w:fill="ACB9CA" w:themeFill="text2" w:themeFillTint="66"/>
          </w:tcPr>
          <w:p w14:paraId="3F0A4671" w14:textId="77777777" w:rsidR="00E76BD1" w:rsidRPr="00D46210" w:rsidRDefault="00E76BD1" w:rsidP="00776179">
            <w:pPr>
              <w:spacing w:before="30" w:after="30" w:line="276" w:lineRule="auto"/>
              <w:jc w:val="center"/>
              <w:rPr>
                <w:noProof/>
                <w:sz w:val="16"/>
                <w:szCs w:val="16"/>
                <w:lang w:eastAsia="en-GB"/>
              </w:rPr>
            </w:pPr>
            <w:r w:rsidRPr="00D46210">
              <w:rPr>
                <w:noProof/>
                <w:sz w:val="16"/>
                <w:szCs w:val="16"/>
                <w:lang w:eastAsia="en-GB"/>
              </w:rPr>
              <w:t>Core cluster functions</w:t>
            </w:r>
          </w:p>
        </w:tc>
        <w:tc>
          <w:tcPr>
            <w:tcW w:w="1560" w:type="dxa"/>
            <w:shd w:val="clear" w:color="auto" w:fill="ACB9CA" w:themeFill="text2" w:themeFillTint="66"/>
          </w:tcPr>
          <w:p w14:paraId="083D35B2" w14:textId="77777777" w:rsidR="00E76BD1" w:rsidRPr="00D46210" w:rsidRDefault="00E76BD1" w:rsidP="00776179">
            <w:pPr>
              <w:spacing w:before="30" w:after="30" w:line="276" w:lineRule="auto"/>
              <w:jc w:val="center"/>
              <w:rPr>
                <w:noProof/>
                <w:sz w:val="16"/>
                <w:szCs w:val="16"/>
                <w:lang w:eastAsia="en-GB"/>
              </w:rPr>
            </w:pPr>
            <w:r w:rsidRPr="00D46210">
              <w:rPr>
                <w:noProof/>
                <w:sz w:val="16"/>
                <w:szCs w:val="16"/>
                <w:lang w:eastAsia="en-GB"/>
              </w:rPr>
              <w:t>Performance status at national level</w:t>
            </w:r>
            <w:r>
              <w:rPr>
                <w:noProof/>
                <w:sz w:val="16"/>
                <w:szCs w:val="16"/>
                <w:lang w:eastAsia="en-GB"/>
              </w:rPr>
              <w:t xml:space="preserve"> (Partners)</w:t>
            </w:r>
          </w:p>
        </w:tc>
        <w:tc>
          <w:tcPr>
            <w:tcW w:w="2126" w:type="dxa"/>
            <w:shd w:val="clear" w:color="auto" w:fill="ACB9CA" w:themeFill="text2" w:themeFillTint="66"/>
          </w:tcPr>
          <w:p w14:paraId="2F419C92" w14:textId="77777777" w:rsidR="00E76BD1" w:rsidRDefault="00E76BD1" w:rsidP="00776179">
            <w:pPr>
              <w:spacing w:before="30" w:after="30" w:line="276" w:lineRule="auto"/>
              <w:jc w:val="center"/>
              <w:rPr>
                <w:noProof/>
                <w:sz w:val="16"/>
                <w:szCs w:val="16"/>
                <w:lang w:eastAsia="en-GB"/>
              </w:rPr>
            </w:pPr>
            <w:r>
              <w:rPr>
                <w:noProof/>
                <w:sz w:val="16"/>
                <w:szCs w:val="16"/>
                <w:lang w:eastAsia="en-GB"/>
              </w:rPr>
              <w:t xml:space="preserve">Difference in perception partners vs. coordinators </w:t>
            </w:r>
          </w:p>
          <w:p w14:paraId="03205BA5" w14:textId="77777777" w:rsidR="00E76BD1" w:rsidRPr="00D46210" w:rsidRDefault="00E76BD1" w:rsidP="00776179">
            <w:pPr>
              <w:spacing w:before="30" w:after="30" w:line="276" w:lineRule="auto"/>
              <w:jc w:val="center"/>
              <w:rPr>
                <w:noProof/>
                <w:sz w:val="16"/>
                <w:szCs w:val="16"/>
                <w:lang w:eastAsia="en-GB"/>
              </w:rPr>
            </w:pPr>
            <w:r>
              <w:rPr>
                <w:noProof/>
                <w:sz w:val="16"/>
                <w:szCs w:val="16"/>
                <w:lang w:eastAsia="en-GB"/>
              </w:rPr>
              <w:t>Result= Partners –Coordinators</w:t>
            </w:r>
          </w:p>
        </w:tc>
        <w:tc>
          <w:tcPr>
            <w:tcW w:w="2126" w:type="dxa"/>
            <w:shd w:val="clear" w:color="auto" w:fill="ACB9CA" w:themeFill="text2" w:themeFillTint="66"/>
          </w:tcPr>
          <w:p w14:paraId="0B686AD0" w14:textId="77777777" w:rsidR="00E76BD1" w:rsidRPr="00D46210" w:rsidRDefault="00E76BD1" w:rsidP="00776179">
            <w:pPr>
              <w:spacing w:before="30" w:after="30" w:line="276" w:lineRule="auto"/>
              <w:jc w:val="center"/>
              <w:rPr>
                <w:noProof/>
                <w:sz w:val="16"/>
                <w:szCs w:val="16"/>
                <w:lang w:eastAsia="en-GB"/>
              </w:rPr>
            </w:pPr>
            <w:r w:rsidRPr="00D46210">
              <w:rPr>
                <w:noProof/>
                <w:sz w:val="16"/>
                <w:szCs w:val="16"/>
                <w:lang w:eastAsia="en-GB"/>
              </w:rPr>
              <w:t>Constraints, unexpected circumstances, good practice</w:t>
            </w:r>
          </w:p>
        </w:tc>
        <w:tc>
          <w:tcPr>
            <w:tcW w:w="1701" w:type="dxa"/>
            <w:shd w:val="clear" w:color="auto" w:fill="ACB9CA" w:themeFill="text2" w:themeFillTint="66"/>
          </w:tcPr>
          <w:p w14:paraId="3FD664F0" w14:textId="77777777" w:rsidR="00E76BD1" w:rsidRPr="00D46210" w:rsidRDefault="00E76BD1" w:rsidP="00776179">
            <w:pPr>
              <w:spacing w:before="30" w:after="30" w:line="276" w:lineRule="auto"/>
              <w:jc w:val="center"/>
              <w:rPr>
                <w:noProof/>
                <w:sz w:val="16"/>
                <w:szCs w:val="16"/>
                <w:lang w:eastAsia="en-GB"/>
              </w:rPr>
            </w:pPr>
            <w:r w:rsidRPr="00D46210">
              <w:rPr>
                <w:noProof/>
                <w:sz w:val="16"/>
                <w:szCs w:val="16"/>
                <w:lang w:eastAsia="en-GB"/>
              </w:rPr>
              <w:t>Follow-up action and support requirements</w:t>
            </w:r>
          </w:p>
        </w:tc>
        <w:tc>
          <w:tcPr>
            <w:tcW w:w="1134" w:type="dxa"/>
            <w:shd w:val="clear" w:color="auto" w:fill="ACB9CA" w:themeFill="text2" w:themeFillTint="66"/>
          </w:tcPr>
          <w:p w14:paraId="1EEB1E93" w14:textId="77777777" w:rsidR="00E76BD1" w:rsidRPr="00D46210" w:rsidRDefault="00E76BD1" w:rsidP="00776179">
            <w:pPr>
              <w:spacing w:before="30" w:after="30" w:line="276" w:lineRule="auto"/>
              <w:jc w:val="center"/>
              <w:rPr>
                <w:noProof/>
                <w:sz w:val="16"/>
                <w:szCs w:val="16"/>
                <w:lang w:eastAsia="en-GB"/>
              </w:rPr>
            </w:pPr>
            <w:r w:rsidRPr="00D46210">
              <w:rPr>
                <w:noProof/>
                <w:sz w:val="16"/>
                <w:szCs w:val="16"/>
                <w:lang w:eastAsia="en-GB"/>
              </w:rPr>
              <w:t>Deadline</w:t>
            </w:r>
          </w:p>
        </w:tc>
        <w:tc>
          <w:tcPr>
            <w:tcW w:w="1134" w:type="dxa"/>
            <w:shd w:val="clear" w:color="auto" w:fill="ACB9CA" w:themeFill="text2" w:themeFillTint="66"/>
          </w:tcPr>
          <w:p w14:paraId="3D00BE53" w14:textId="77777777" w:rsidR="00E76BD1" w:rsidRPr="00D46210" w:rsidRDefault="00E76BD1" w:rsidP="00776179">
            <w:pPr>
              <w:spacing w:before="30" w:after="30" w:line="276" w:lineRule="auto"/>
              <w:jc w:val="center"/>
              <w:rPr>
                <w:noProof/>
                <w:sz w:val="16"/>
                <w:szCs w:val="16"/>
                <w:lang w:eastAsia="en-GB"/>
              </w:rPr>
            </w:pPr>
            <w:r w:rsidRPr="00D46210">
              <w:rPr>
                <w:noProof/>
                <w:sz w:val="16"/>
                <w:szCs w:val="16"/>
                <w:lang w:eastAsia="en-GB"/>
              </w:rPr>
              <w:t>Responsible for follow up</w:t>
            </w:r>
          </w:p>
        </w:tc>
      </w:tr>
      <w:tr w:rsidR="00E76BD1" w:rsidRPr="00A65394" w14:paraId="6C890E5B" w14:textId="77777777" w:rsidTr="00776179">
        <w:trPr>
          <w:trHeight w:val="529"/>
          <w:jc w:val="center"/>
        </w:trPr>
        <w:tc>
          <w:tcPr>
            <w:tcW w:w="2263" w:type="dxa"/>
          </w:tcPr>
          <w:p w14:paraId="69108990" w14:textId="77777777" w:rsidR="00E76BD1" w:rsidRPr="00D46210" w:rsidRDefault="00E76BD1" w:rsidP="00776179">
            <w:pPr>
              <w:spacing w:after="30" w:line="276" w:lineRule="auto"/>
              <w:rPr>
                <w:noProof/>
                <w:sz w:val="16"/>
                <w:szCs w:val="16"/>
                <w:lang w:eastAsia="en-GB"/>
              </w:rPr>
            </w:pPr>
            <w:r w:rsidRPr="00D46210">
              <w:rPr>
                <w:noProof/>
                <w:sz w:val="16"/>
                <w:szCs w:val="16"/>
                <w:lang w:eastAsia="en-GB"/>
              </w:rPr>
              <w:t>1. Supporting service delivery</w:t>
            </w:r>
          </w:p>
          <w:p w14:paraId="3A7A47AF" w14:textId="77777777" w:rsidR="00E76BD1" w:rsidRPr="00D46210" w:rsidRDefault="00E76BD1" w:rsidP="00776179">
            <w:pPr>
              <w:rPr>
                <w:noProof/>
                <w:sz w:val="16"/>
                <w:szCs w:val="16"/>
                <w:lang w:eastAsia="en-GB"/>
              </w:rPr>
            </w:pPr>
          </w:p>
        </w:tc>
        <w:tc>
          <w:tcPr>
            <w:tcW w:w="1560" w:type="dxa"/>
            <w:shd w:val="clear" w:color="auto" w:fill="FFFF00"/>
          </w:tcPr>
          <w:p w14:paraId="001CCD69" w14:textId="77777777" w:rsidR="00E76BD1" w:rsidRPr="009E44E6" w:rsidRDefault="00E76BD1" w:rsidP="00776179">
            <w:pPr>
              <w:spacing w:after="30" w:line="276" w:lineRule="auto"/>
              <w:jc w:val="left"/>
              <w:rPr>
                <w:b/>
                <w:noProof/>
                <w:sz w:val="16"/>
                <w:szCs w:val="16"/>
                <w:lang w:eastAsia="en-GB"/>
              </w:rPr>
            </w:pPr>
            <w:r>
              <w:rPr>
                <w:b/>
                <w:noProof/>
                <w:sz w:val="16"/>
                <w:szCs w:val="16"/>
                <w:lang w:eastAsia="en-GB"/>
              </w:rPr>
              <w:t>75% Satisfactory</w:t>
            </w:r>
          </w:p>
        </w:tc>
        <w:tc>
          <w:tcPr>
            <w:tcW w:w="2126" w:type="dxa"/>
            <w:shd w:val="clear" w:color="auto" w:fill="auto"/>
          </w:tcPr>
          <w:p w14:paraId="6C00D789" w14:textId="77777777" w:rsidR="00E76BD1" w:rsidRPr="00A65394" w:rsidRDefault="00E76BD1" w:rsidP="00776179">
            <w:pPr>
              <w:spacing w:after="30" w:line="276" w:lineRule="auto"/>
              <w:jc w:val="left"/>
              <w:rPr>
                <w:noProof/>
                <w:sz w:val="15"/>
                <w:szCs w:val="15"/>
                <w:lang w:eastAsia="en-GB"/>
              </w:rPr>
            </w:pPr>
          </w:p>
        </w:tc>
        <w:tc>
          <w:tcPr>
            <w:tcW w:w="2126" w:type="dxa"/>
          </w:tcPr>
          <w:p w14:paraId="77598AEB" w14:textId="77777777" w:rsidR="00E76BD1" w:rsidRPr="00A65394" w:rsidRDefault="00E76BD1" w:rsidP="00776179">
            <w:pPr>
              <w:spacing w:after="30" w:line="276" w:lineRule="auto"/>
              <w:jc w:val="left"/>
              <w:rPr>
                <w:noProof/>
                <w:sz w:val="15"/>
                <w:szCs w:val="15"/>
                <w:lang w:eastAsia="en-GB"/>
              </w:rPr>
            </w:pPr>
          </w:p>
        </w:tc>
        <w:tc>
          <w:tcPr>
            <w:tcW w:w="1701" w:type="dxa"/>
          </w:tcPr>
          <w:p w14:paraId="41335407" w14:textId="77777777" w:rsidR="00E76BD1" w:rsidRPr="00A65394" w:rsidRDefault="00E76BD1" w:rsidP="00776179">
            <w:pPr>
              <w:spacing w:after="30" w:line="276" w:lineRule="auto"/>
              <w:jc w:val="left"/>
              <w:rPr>
                <w:noProof/>
                <w:sz w:val="15"/>
                <w:szCs w:val="15"/>
                <w:lang w:eastAsia="en-GB"/>
              </w:rPr>
            </w:pPr>
          </w:p>
        </w:tc>
        <w:tc>
          <w:tcPr>
            <w:tcW w:w="1134" w:type="dxa"/>
          </w:tcPr>
          <w:p w14:paraId="692B77B8" w14:textId="77777777" w:rsidR="00E76BD1" w:rsidRPr="00A65394" w:rsidRDefault="00E76BD1" w:rsidP="00776179">
            <w:pPr>
              <w:spacing w:after="30" w:line="276" w:lineRule="auto"/>
              <w:jc w:val="left"/>
              <w:rPr>
                <w:noProof/>
                <w:sz w:val="15"/>
                <w:szCs w:val="15"/>
                <w:lang w:eastAsia="en-GB"/>
              </w:rPr>
            </w:pPr>
          </w:p>
        </w:tc>
        <w:tc>
          <w:tcPr>
            <w:tcW w:w="1134" w:type="dxa"/>
          </w:tcPr>
          <w:p w14:paraId="439CAC41" w14:textId="77777777" w:rsidR="00E76BD1" w:rsidRPr="00A65394" w:rsidRDefault="00E76BD1" w:rsidP="00776179">
            <w:pPr>
              <w:spacing w:after="30" w:line="276" w:lineRule="auto"/>
              <w:jc w:val="left"/>
              <w:rPr>
                <w:noProof/>
                <w:sz w:val="15"/>
                <w:szCs w:val="15"/>
                <w:lang w:eastAsia="en-GB"/>
              </w:rPr>
            </w:pPr>
          </w:p>
        </w:tc>
      </w:tr>
      <w:tr w:rsidR="00E76BD1" w:rsidRPr="00A65394" w14:paraId="257D364E" w14:textId="77777777" w:rsidTr="00776179">
        <w:trPr>
          <w:jc w:val="center"/>
        </w:trPr>
        <w:tc>
          <w:tcPr>
            <w:tcW w:w="2263" w:type="dxa"/>
          </w:tcPr>
          <w:p w14:paraId="60F8A39B" w14:textId="77777777" w:rsidR="00E76BD1" w:rsidRPr="00D46210" w:rsidRDefault="00E76BD1" w:rsidP="00776179">
            <w:pPr>
              <w:spacing w:after="30" w:line="276" w:lineRule="auto"/>
              <w:jc w:val="left"/>
              <w:rPr>
                <w:noProof/>
                <w:sz w:val="16"/>
                <w:szCs w:val="16"/>
                <w:lang w:eastAsia="en-GB"/>
              </w:rPr>
            </w:pPr>
            <w:r w:rsidRPr="00D46210">
              <w:rPr>
                <w:noProof/>
                <w:sz w:val="16"/>
                <w:szCs w:val="16"/>
                <w:lang w:eastAsia="en-GB"/>
              </w:rPr>
              <w:t>2. Informing strategic decisionmaking</w:t>
            </w:r>
          </w:p>
        </w:tc>
        <w:tc>
          <w:tcPr>
            <w:tcW w:w="1560" w:type="dxa"/>
            <w:shd w:val="clear" w:color="auto" w:fill="FFFF00"/>
          </w:tcPr>
          <w:p w14:paraId="3DA9568A" w14:textId="77777777" w:rsidR="00E76BD1" w:rsidRPr="009E44E6" w:rsidRDefault="00E76BD1" w:rsidP="00776179">
            <w:pPr>
              <w:spacing w:after="30" w:line="276" w:lineRule="auto"/>
              <w:jc w:val="left"/>
              <w:rPr>
                <w:b/>
                <w:noProof/>
                <w:sz w:val="16"/>
                <w:szCs w:val="16"/>
                <w:lang w:eastAsia="en-GB"/>
              </w:rPr>
            </w:pPr>
            <w:r>
              <w:rPr>
                <w:b/>
                <w:noProof/>
                <w:sz w:val="16"/>
                <w:szCs w:val="16"/>
                <w:lang w:eastAsia="en-GB"/>
              </w:rPr>
              <w:t>70%  Satisfactory</w:t>
            </w:r>
          </w:p>
        </w:tc>
        <w:tc>
          <w:tcPr>
            <w:tcW w:w="2126" w:type="dxa"/>
            <w:shd w:val="clear" w:color="auto" w:fill="auto"/>
          </w:tcPr>
          <w:p w14:paraId="2469AED2" w14:textId="77777777" w:rsidR="00E76BD1" w:rsidRPr="00A65394" w:rsidRDefault="00E76BD1" w:rsidP="00776179">
            <w:pPr>
              <w:spacing w:after="30" w:line="276" w:lineRule="auto"/>
              <w:jc w:val="left"/>
              <w:rPr>
                <w:noProof/>
                <w:sz w:val="15"/>
                <w:szCs w:val="15"/>
                <w:lang w:eastAsia="en-GB"/>
              </w:rPr>
            </w:pPr>
          </w:p>
        </w:tc>
        <w:tc>
          <w:tcPr>
            <w:tcW w:w="2126" w:type="dxa"/>
          </w:tcPr>
          <w:p w14:paraId="05647B18" w14:textId="77777777" w:rsidR="00E76BD1" w:rsidRPr="00A65394" w:rsidRDefault="00E76BD1" w:rsidP="00776179">
            <w:pPr>
              <w:spacing w:after="30" w:line="276" w:lineRule="auto"/>
              <w:jc w:val="left"/>
              <w:rPr>
                <w:noProof/>
                <w:sz w:val="15"/>
                <w:szCs w:val="15"/>
                <w:lang w:eastAsia="en-GB"/>
              </w:rPr>
            </w:pPr>
          </w:p>
        </w:tc>
        <w:tc>
          <w:tcPr>
            <w:tcW w:w="1701" w:type="dxa"/>
          </w:tcPr>
          <w:p w14:paraId="7AD30229" w14:textId="77777777" w:rsidR="00E76BD1" w:rsidRPr="00A65394" w:rsidRDefault="00E76BD1" w:rsidP="00776179">
            <w:pPr>
              <w:spacing w:after="30" w:line="276" w:lineRule="auto"/>
              <w:jc w:val="left"/>
              <w:rPr>
                <w:noProof/>
                <w:sz w:val="15"/>
                <w:szCs w:val="15"/>
                <w:lang w:eastAsia="en-GB"/>
              </w:rPr>
            </w:pPr>
          </w:p>
        </w:tc>
        <w:tc>
          <w:tcPr>
            <w:tcW w:w="1134" w:type="dxa"/>
          </w:tcPr>
          <w:p w14:paraId="0C06D2D0" w14:textId="77777777" w:rsidR="00E76BD1" w:rsidRPr="00A65394" w:rsidRDefault="00E76BD1" w:rsidP="00776179">
            <w:pPr>
              <w:spacing w:after="30" w:line="276" w:lineRule="auto"/>
              <w:jc w:val="left"/>
              <w:rPr>
                <w:noProof/>
                <w:sz w:val="15"/>
                <w:szCs w:val="15"/>
                <w:lang w:eastAsia="en-GB"/>
              </w:rPr>
            </w:pPr>
          </w:p>
        </w:tc>
        <w:tc>
          <w:tcPr>
            <w:tcW w:w="1134" w:type="dxa"/>
          </w:tcPr>
          <w:p w14:paraId="7CD22909" w14:textId="77777777" w:rsidR="00E76BD1" w:rsidRPr="00A65394" w:rsidRDefault="00E76BD1" w:rsidP="00776179">
            <w:pPr>
              <w:spacing w:after="30" w:line="276" w:lineRule="auto"/>
              <w:jc w:val="left"/>
              <w:rPr>
                <w:noProof/>
                <w:sz w:val="15"/>
                <w:szCs w:val="15"/>
                <w:lang w:eastAsia="en-GB"/>
              </w:rPr>
            </w:pPr>
          </w:p>
        </w:tc>
      </w:tr>
      <w:tr w:rsidR="00E76BD1" w:rsidRPr="00A65394" w14:paraId="442D6825" w14:textId="77777777" w:rsidTr="00776179">
        <w:trPr>
          <w:jc w:val="center"/>
        </w:trPr>
        <w:tc>
          <w:tcPr>
            <w:tcW w:w="2263" w:type="dxa"/>
          </w:tcPr>
          <w:p w14:paraId="4F9927E0" w14:textId="77777777" w:rsidR="00E76BD1" w:rsidRPr="00D46210" w:rsidRDefault="00E76BD1" w:rsidP="00776179">
            <w:pPr>
              <w:spacing w:after="30" w:line="276" w:lineRule="auto"/>
              <w:jc w:val="left"/>
              <w:rPr>
                <w:noProof/>
                <w:sz w:val="16"/>
                <w:szCs w:val="16"/>
                <w:lang w:eastAsia="en-GB"/>
              </w:rPr>
            </w:pPr>
            <w:r w:rsidRPr="00D46210">
              <w:rPr>
                <w:noProof/>
                <w:sz w:val="16"/>
                <w:szCs w:val="16"/>
                <w:lang w:eastAsia="en-GB"/>
              </w:rPr>
              <w:t>3. Planning and implementing cluster strategies</w:t>
            </w:r>
          </w:p>
        </w:tc>
        <w:tc>
          <w:tcPr>
            <w:tcW w:w="1560" w:type="dxa"/>
            <w:shd w:val="clear" w:color="auto" w:fill="FFFF00"/>
          </w:tcPr>
          <w:p w14:paraId="419B9889" w14:textId="77777777" w:rsidR="00E76BD1" w:rsidRPr="00D46210" w:rsidRDefault="00E76BD1" w:rsidP="00776179">
            <w:pPr>
              <w:spacing w:after="30" w:line="276" w:lineRule="auto"/>
              <w:jc w:val="left"/>
              <w:rPr>
                <w:b/>
                <w:noProof/>
                <w:sz w:val="16"/>
                <w:szCs w:val="16"/>
                <w:lang w:eastAsia="en-GB"/>
              </w:rPr>
            </w:pPr>
            <w:r>
              <w:rPr>
                <w:b/>
                <w:noProof/>
                <w:sz w:val="16"/>
                <w:szCs w:val="16"/>
                <w:lang w:eastAsia="en-GB"/>
              </w:rPr>
              <w:t>70% Satisfactory</w:t>
            </w:r>
          </w:p>
        </w:tc>
        <w:tc>
          <w:tcPr>
            <w:tcW w:w="2126" w:type="dxa"/>
            <w:shd w:val="clear" w:color="auto" w:fill="auto"/>
          </w:tcPr>
          <w:p w14:paraId="0937A9A6" w14:textId="77777777" w:rsidR="00E76BD1" w:rsidRPr="00A65394" w:rsidRDefault="00E76BD1" w:rsidP="00776179">
            <w:pPr>
              <w:spacing w:after="30" w:line="276" w:lineRule="auto"/>
              <w:jc w:val="left"/>
              <w:rPr>
                <w:noProof/>
                <w:sz w:val="15"/>
                <w:szCs w:val="15"/>
                <w:lang w:eastAsia="en-GB"/>
              </w:rPr>
            </w:pPr>
          </w:p>
        </w:tc>
        <w:tc>
          <w:tcPr>
            <w:tcW w:w="2126" w:type="dxa"/>
          </w:tcPr>
          <w:p w14:paraId="3773EBAB" w14:textId="77777777" w:rsidR="00E76BD1" w:rsidRPr="00A65394" w:rsidRDefault="00E76BD1" w:rsidP="00776179">
            <w:pPr>
              <w:spacing w:after="30" w:line="276" w:lineRule="auto"/>
              <w:jc w:val="left"/>
              <w:rPr>
                <w:noProof/>
                <w:sz w:val="15"/>
                <w:szCs w:val="15"/>
                <w:lang w:eastAsia="en-GB"/>
              </w:rPr>
            </w:pPr>
          </w:p>
        </w:tc>
        <w:tc>
          <w:tcPr>
            <w:tcW w:w="1701" w:type="dxa"/>
          </w:tcPr>
          <w:p w14:paraId="7524D8F5" w14:textId="77777777" w:rsidR="00E76BD1" w:rsidRPr="00A65394" w:rsidRDefault="00E76BD1" w:rsidP="00776179">
            <w:pPr>
              <w:spacing w:after="30" w:line="276" w:lineRule="auto"/>
              <w:jc w:val="left"/>
              <w:rPr>
                <w:noProof/>
                <w:sz w:val="15"/>
                <w:szCs w:val="15"/>
                <w:lang w:eastAsia="en-GB"/>
              </w:rPr>
            </w:pPr>
          </w:p>
        </w:tc>
        <w:tc>
          <w:tcPr>
            <w:tcW w:w="1134" w:type="dxa"/>
          </w:tcPr>
          <w:p w14:paraId="21A4270B" w14:textId="77777777" w:rsidR="00E76BD1" w:rsidRPr="00A65394" w:rsidRDefault="00E76BD1" w:rsidP="00776179">
            <w:pPr>
              <w:spacing w:after="30" w:line="276" w:lineRule="auto"/>
              <w:jc w:val="left"/>
              <w:rPr>
                <w:noProof/>
                <w:sz w:val="15"/>
                <w:szCs w:val="15"/>
                <w:lang w:eastAsia="en-GB"/>
              </w:rPr>
            </w:pPr>
          </w:p>
        </w:tc>
        <w:tc>
          <w:tcPr>
            <w:tcW w:w="1134" w:type="dxa"/>
          </w:tcPr>
          <w:p w14:paraId="317A842C" w14:textId="77777777" w:rsidR="00E76BD1" w:rsidRPr="00A65394" w:rsidRDefault="00E76BD1" w:rsidP="00776179">
            <w:pPr>
              <w:spacing w:after="30" w:line="276" w:lineRule="auto"/>
              <w:jc w:val="left"/>
              <w:rPr>
                <w:noProof/>
                <w:sz w:val="15"/>
                <w:szCs w:val="15"/>
                <w:lang w:eastAsia="en-GB"/>
              </w:rPr>
            </w:pPr>
          </w:p>
        </w:tc>
      </w:tr>
      <w:tr w:rsidR="00E76BD1" w:rsidRPr="00A65394" w14:paraId="031CA9DC" w14:textId="77777777" w:rsidTr="00E76BD1">
        <w:trPr>
          <w:jc w:val="center"/>
        </w:trPr>
        <w:tc>
          <w:tcPr>
            <w:tcW w:w="2263" w:type="dxa"/>
          </w:tcPr>
          <w:p w14:paraId="1D013D51" w14:textId="77777777" w:rsidR="00E76BD1" w:rsidRPr="00D46210" w:rsidRDefault="00E76BD1" w:rsidP="00776179">
            <w:pPr>
              <w:spacing w:after="30" w:line="276" w:lineRule="auto"/>
              <w:jc w:val="left"/>
              <w:rPr>
                <w:noProof/>
                <w:sz w:val="16"/>
                <w:szCs w:val="16"/>
                <w:lang w:eastAsia="en-GB"/>
              </w:rPr>
            </w:pPr>
            <w:r w:rsidRPr="00D46210">
              <w:rPr>
                <w:noProof/>
                <w:sz w:val="16"/>
                <w:szCs w:val="16"/>
                <w:lang w:eastAsia="en-GB"/>
              </w:rPr>
              <w:t>4. Monitoring and evaluating performance</w:t>
            </w:r>
          </w:p>
        </w:tc>
        <w:tc>
          <w:tcPr>
            <w:tcW w:w="1560" w:type="dxa"/>
            <w:shd w:val="clear" w:color="auto" w:fill="7F1416"/>
          </w:tcPr>
          <w:p w14:paraId="539A1927" w14:textId="77777777" w:rsidR="00E76BD1" w:rsidRPr="00685614" w:rsidRDefault="00E76BD1" w:rsidP="00776179">
            <w:pPr>
              <w:spacing w:after="30" w:line="276" w:lineRule="auto"/>
              <w:jc w:val="left"/>
              <w:rPr>
                <w:b/>
                <w:noProof/>
                <w:sz w:val="16"/>
                <w:szCs w:val="16"/>
                <w:lang w:eastAsia="en-GB"/>
              </w:rPr>
            </w:pPr>
            <w:r>
              <w:rPr>
                <w:b/>
                <w:noProof/>
                <w:sz w:val="16"/>
                <w:szCs w:val="16"/>
                <w:lang w:eastAsia="en-GB"/>
              </w:rPr>
              <w:t>65% Needs Improvement</w:t>
            </w:r>
          </w:p>
        </w:tc>
        <w:tc>
          <w:tcPr>
            <w:tcW w:w="2126" w:type="dxa"/>
            <w:shd w:val="clear" w:color="auto" w:fill="auto"/>
          </w:tcPr>
          <w:p w14:paraId="59C3C701" w14:textId="77777777" w:rsidR="00E76BD1" w:rsidRPr="00A65394" w:rsidRDefault="00E76BD1" w:rsidP="00776179">
            <w:pPr>
              <w:spacing w:after="30" w:line="276" w:lineRule="auto"/>
              <w:jc w:val="left"/>
              <w:rPr>
                <w:noProof/>
                <w:sz w:val="15"/>
                <w:szCs w:val="15"/>
                <w:lang w:eastAsia="en-GB"/>
              </w:rPr>
            </w:pPr>
          </w:p>
        </w:tc>
        <w:tc>
          <w:tcPr>
            <w:tcW w:w="2126" w:type="dxa"/>
          </w:tcPr>
          <w:p w14:paraId="46B66966" w14:textId="77777777" w:rsidR="00E76BD1" w:rsidRPr="00A65394" w:rsidRDefault="00E76BD1" w:rsidP="00776179">
            <w:pPr>
              <w:spacing w:after="30" w:line="276" w:lineRule="auto"/>
              <w:jc w:val="left"/>
              <w:rPr>
                <w:noProof/>
                <w:sz w:val="15"/>
                <w:szCs w:val="15"/>
                <w:lang w:eastAsia="en-GB"/>
              </w:rPr>
            </w:pPr>
          </w:p>
        </w:tc>
        <w:tc>
          <w:tcPr>
            <w:tcW w:w="1701" w:type="dxa"/>
          </w:tcPr>
          <w:p w14:paraId="5EF64771" w14:textId="77777777" w:rsidR="00E76BD1" w:rsidRPr="00A65394" w:rsidRDefault="00E76BD1" w:rsidP="00776179">
            <w:pPr>
              <w:spacing w:after="30" w:line="276" w:lineRule="auto"/>
              <w:jc w:val="left"/>
              <w:rPr>
                <w:noProof/>
                <w:sz w:val="15"/>
                <w:szCs w:val="15"/>
                <w:lang w:eastAsia="en-GB"/>
              </w:rPr>
            </w:pPr>
          </w:p>
        </w:tc>
        <w:tc>
          <w:tcPr>
            <w:tcW w:w="1134" w:type="dxa"/>
          </w:tcPr>
          <w:p w14:paraId="291FAEA4" w14:textId="77777777" w:rsidR="00E76BD1" w:rsidRPr="00A65394" w:rsidRDefault="00E76BD1" w:rsidP="00776179">
            <w:pPr>
              <w:spacing w:after="30" w:line="276" w:lineRule="auto"/>
              <w:jc w:val="left"/>
              <w:rPr>
                <w:noProof/>
                <w:sz w:val="15"/>
                <w:szCs w:val="15"/>
                <w:lang w:eastAsia="en-GB"/>
              </w:rPr>
            </w:pPr>
          </w:p>
        </w:tc>
        <w:tc>
          <w:tcPr>
            <w:tcW w:w="1134" w:type="dxa"/>
          </w:tcPr>
          <w:p w14:paraId="3F7B9555" w14:textId="77777777" w:rsidR="00E76BD1" w:rsidRPr="00A65394" w:rsidRDefault="00E76BD1" w:rsidP="00776179">
            <w:pPr>
              <w:spacing w:after="30" w:line="276" w:lineRule="auto"/>
              <w:jc w:val="left"/>
              <w:rPr>
                <w:noProof/>
                <w:sz w:val="15"/>
                <w:szCs w:val="15"/>
                <w:lang w:eastAsia="en-GB"/>
              </w:rPr>
            </w:pPr>
          </w:p>
        </w:tc>
      </w:tr>
      <w:tr w:rsidR="00E76BD1" w:rsidRPr="00A65394" w14:paraId="4EE9254D" w14:textId="77777777" w:rsidTr="00776179">
        <w:trPr>
          <w:jc w:val="center"/>
        </w:trPr>
        <w:tc>
          <w:tcPr>
            <w:tcW w:w="2263" w:type="dxa"/>
          </w:tcPr>
          <w:p w14:paraId="7DAD1770" w14:textId="77777777" w:rsidR="00E76BD1" w:rsidRPr="00D46210" w:rsidRDefault="00E76BD1" w:rsidP="00776179">
            <w:pPr>
              <w:spacing w:after="30" w:line="276" w:lineRule="auto"/>
              <w:jc w:val="left"/>
              <w:rPr>
                <w:noProof/>
                <w:sz w:val="16"/>
                <w:szCs w:val="16"/>
                <w:lang w:eastAsia="en-GB"/>
              </w:rPr>
            </w:pPr>
            <w:r w:rsidRPr="00D46210">
              <w:rPr>
                <w:noProof/>
                <w:sz w:val="16"/>
                <w:szCs w:val="16"/>
                <w:lang w:eastAsia="en-GB"/>
              </w:rPr>
              <w:t>5. Building nat’l capacity in prep. and cont. planning</w:t>
            </w:r>
          </w:p>
        </w:tc>
        <w:tc>
          <w:tcPr>
            <w:tcW w:w="1560" w:type="dxa"/>
            <w:shd w:val="clear" w:color="auto" w:fill="7F1416"/>
          </w:tcPr>
          <w:p w14:paraId="74691E92" w14:textId="77777777" w:rsidR="00E76BD1" w:rsidRPr="00580781" w:rsidRDefault="00E76BD1" w:rsidP="00776179">
            <w:pPr>
              <w:spacing w:after="30" w:line="276" w:lineRule="auto"/>
              <w:jc w:val="left"/>
              <w:rPr>
                <w:b/>
                <w:noProof/>
                <w:sz w:val="16"/>
                <w:szCs w:val="16"/>
                <w:lang w:eastAsia="en-GB"/>
              </w:rPr>
            </w:pPr>
            <w:r>
              <w:rPr>
                <w:b/>
                <w:noProof/>
                <w:sz w:val="16"/>
                <w:szCs w:val="16"/>
                <w:lang w:eastAsia="en-GB"/>
              </w:rPr>
              <w:t>65% Needs Improvement</w:t>
            </w:r>
          </w:p>
        </w:tc>
        <w:tc>
          <w:tcPr>
            <w:tcW w:w="2126" w:type="dxa"/>
            <w:shd w:val="clear" w:color="auto" w:fill="auto"/>
          </w:tcPr>
          <w:p w14:paraId="7FC6B3C2" w14:textId="77777777" w:rsidR="00E76BD1" w:rsidRPr="00A65394" w:rsidRDefault="00E76BD1" w:rsidP="00776179">
            <w:pPr>
              <w:spacing w:after="30" w:line="276" w:lineRule="auto"/>
              <w:jc w:val="left"/>
              <w:rPr>
                <w:noProof/>
                <w:sz w:val="15"/>
                <w:szCs w:val="15"/>
                <w:lang w:eastAsia="en-GB"/>
              </w:rPr>
            </w:pPr>
          </w:p>
        </w:tc>
        <w:tc>
          <w:tcPr>
            <w:tcW w:w="2126" w:type="dxa"/>
          </w:tcPr>
          <w:p w14:paraId="04EB08E6" w14:textId="77777777" w:rsidR="00E76BD1" w:rsidRPr="00A65394" w:rsidRDefault="00E76BD1" w:rsidP="00776179">
            <w:pPr>
              <w:spacing w:after="30" w:line="276" w:lineRule="auto"/>
              <w:jc w:val="left"/>
              <w:rPr>
                <w:noProof/>
                <w:sz w:val="15"/>
                <w:szCs w:val="15"/>
                <w:lang w:eastAsia="en-GB"/>
              </w:rPr>
            </w:pPr>
          </w:p>
        </w:tc>
        <w:tc>
          <w:tcPr>
            <w:tcW w:w="1701" w:type="dxa"/>
          </w:tcPr>
          <w:p w14:paraId="47C116ED" w14:textId="77777777" w:rsidR="00E76BD1" w:rsidRPr="00A65394" w:rsidRDefault="00E76BD1" w:rsidP="00776179">
            <w:pPr>
              <w:spacing w:after="30" w:line="276" w:lineRule="auto"/>
              <w:jc w:val="left"/>
              <w:rPr>
                <w:noProof/>
                <w:sz w:val="15"/>
                <w:szCs w:val="15"/>
                <w:lang w:eastAsia="en-GB"/>
              </w:rPr>
            </w:pPr>
          </w:p>
        </w:tc>
        <w:tc>
          <w:tcPr>
            <w:tcW w:w="1134" w:type="dxa"/>
          </w:tcPr>
          <w:p w14:paraId="559964DA" w14:textId="77777777" w:rsidR="00E76BD1" w:rsidRPr="00A65394" w:rsidRDefault="00E76BD1" w:rsidP="00776179">
            <w:pPr>
              <w:spacing w:after="30" w:line="276" w:lineRule="auto"/>
              <w:jc w:val="left"/>
              <w:rPr>
                <w:noProof/>
                <w:sz w:val="15"/>
                <w:szCs w:val="15"/>
                <w:lang w:eastAsia="en-GB"/>
              </w:rPr>
            </w:pPr>
          </w:p>
        </w:tc>
        <w:tc>
          <w:tcPr>
            <w:tcW w:w="1134" w:type="dxa"/>
          </w:tcPr>
          <w:p w14:paraId="78BEE877" w14:textId="77777777" w:rsidR="00E76BD1" w:rsidRPr="00A65394" w:rsidRDefault="00E76BD1" w:rsidP="00776179">
            <w:pPr>
              <w:spacing w:after="30" w:line="276" w:lineRule="auto"/>
              <w:jc w:val="left"/>
              <w:rPr>
                <w:noProof/>
                <w:sz w:val="15"/>
                <w:szCs w:val="15"/>
                <w:lang w:eastAsia="en-GB"/>
              </w:rPr>
            </w:pPr>
          </w:p>
        </w:tc>
      </w:tr>
      <w:tr w:rsidR="00E76BD1" w:rsidRPr="00A65394" w14:paraId="3F246492" w14:textId="77777777" w:rsidTr="00E76BD1">
        <w:trPr>
          <w:jc w:val="center"/>
        </w:trPr>
        <w:tc>
          <w:tcPr>
            <w:tcW w:w="2263" w:type="dxa"/>
          </w:tcPr>
          <w:p w14:paraId="6148CF6A" w14:textId="77777777" w:rsidR="00E76BD1" w:rsidRDefault="00E76BD1" w:rsidP="00776179">
            <w:pPr>
              <w:spacing w:after="30" w:line="276" w:lineRule="auto"/>
              <w:jc w:val="left"/>
              <w:rPr>
                <w:noProof/>
                <w:sz w:val="16"/>
                <w:szCs w:val="16"/>
                <w:lang w:eastAsia="en-GB"/>
              </w:rPr>
            </w:pPr>
            <w:r w:rsidRPr="00D46210">
              <w:rPr>
                <w:noProof/>
                <w:sz w:val="16"/>
                <w:szCs w:val="16"/>
                <w:lang w:eastAsia="en-GB"/>
              </w:rPr>
              <w:lastRenderedPageBreak/>
              <w:t>6. Supporting robust advocacy</w:t>
            </w:r>
          </w:p>
          <w:p w14:paraId="414A0A8C" w14:textId="77777777" w:rsidR="00E76BD1" w:rsidRPr="00D46210" w:rsidRDefault="00E76BD1" w:rsidP="00776179">
            <w:pPr>
              <w:spacing w:after="30" w:line="276" w:lineRule="auto"/>
              <w:jc w:val="left"/>
              <w:rPr>
                <w:noProof/>
                <w:sz w:val="16"/>
                <w:szCs w:val="16"/>
                <w:lang w:eastAsia="en-GB"/>
              </w:rPr>
            </w:pPr>
          </w:p>
        </w:tc>
        <w:tc>
          <w:tcPr>
            <w:tcW w:w="1560" w:type="dxa"/>
            <w:shd w:val="clear" w:color="auto" w:fill="FFFF00"/>
          </w:tcPr>
          <w:p w14:paraId="50836C0F" w14:textId="77777777" w:rsidR="00E76BD1" w:rsidRPr="00D46210" w:rsidRDefault="00E76BD1" w:rsidP="00776179">
            <w:pPr>
              <w:spacing w:after="30" w:line="276" w:lineRule="auto"/>
              <w:jc w:val="left"/>
              <w:rPr>
                <w:b/>
                <w:noProof/>
                <w:sz w:val="16"/>
                <w:szCs w:val="16"/>
                <w:lang w:eastAsia="en-GB"/>
              </w:rPr>
            </w:pPr>
            <w:r>
              <w:rPr>
                <w:b/>
                <w:noProof/>
                <w:sz w:val="16"/>
                <w:szCs w:val="16"/>
                <w:lang w:eastAsia="en-GB"/>
              </w:rPr>
              <w:t>70% Satisfactory</w:t>
            </w:r>
          </w:p>
        </w:tc>
        <w:tc>
          <w:tcPr>
            <w:tcW w:w="2126" w:type="dxa"/>
            <w:shd w:val="clear" w:color="auto" w:fill="auto"/>
          </w:tcPr>
          <w:p w14:paraId="5CD55510" w14:textId="77777777" w:rsidR="00E76BD1" w:rsidRPr="00A65394" w:rsidRDefault="00E76BD1" w:rsidP="00776179">
            <w:pPr>
              <w:spacing w:after="30" w:line="276" w:lineRule="auto"/>
              <w:jc w:val="left"/>
              <w:rPr>
                <w:noProof/>
                <w:sz w:val="15"/>
                <w:szCs w:val="15"/>
                <w:lang w:eastAsia="en-GB"/>
              </w:rPr>
            </w:pPr>
          </w:p>
        </w:tc>
        <w:tc>
          <w:tcPr>
            <w:tcW w:w="2126" w:type="dxa"/>
          </w:tcPr>
          <w:p w14:paraId="7F2D29F0" w14:textId="77777777" w:rsidR="00E76BD1" w:rsidRPr="00A65394" w:rsidRDefault="00E76BD1" w:rsidP="00776179">
            <w:pPr>
              <w:spacing w:after="30" w:line="276" w:lineRule="auto"/>
              <w:jc w:val="left"/>
              <w:rPr>
                <w:noProof/>
                <w:sz w:val="15"/>
                <w:szCs w:val="15"/>
                <w:lang w:eastAsia="en-GB"/>
              </w:rPr>
            </w:pPr>
          </w:p>
        </w:tc>
        <w:tc>
          <w:tcPr>
            <w:tcW w:w="1701" w:type="dxa"/>
          </w:tcPr>
          <w:p w14:paraId="02AEE84F" w14:textId="77777777" w:rsidR="00E76BD1" w:rsidRPr="00A65394" w:rsidRDefault="00E76BD1" w:rsidP="00776179">
            <w:pPr>
              <w:spacing w:after="30" w:line="276" w:lineRule="auto"/>
              <w:jc w:val="left"/>
              <w:rPr>
                <w:noProof/>
                <w:sz w:val="15"/>
                <w:szCs w:val="15"/>
                <w:lang w:eastAsia="en-GB"/>
              </w:rPr>
            </w:pPr>
          </w:p>
        </w:tc>
        <w:tc>
          <w:tcPr>
            <w:tcW w:w="1134" w:type="dxa"/>
          </w:tcPr>
          <w:p w14:paraId="0B12C597" w14:textId="77777777" w:rsidR="00E76BD1" w:rsidRPr="00A65394" w:rsidRDefault="00E76BD1" w:rsidP="00776179">
            <w:pPr>
              <w:spacing w:after="30" w:line="276" w:lineRule="auto"/>
              <w:jc w:val="left"/>
              <w:rPr>
                <w:noProof/>
                <w:sz w:val="15"/>
                <w:szCs w:val="15"/>
                <w:lang w:eastAsia="en-GB"/>
              </w:rPr>
            </w:pPr>
          </w:p>
        </w:tc>
        <w:tc>
          <w:tcPr>
            <w:tcW w:w="1134" w:type="dxa"/>
          </w:tcPr>
          <w:p w14:paraId="6A32EFBF" w14:textId="77777777" w:rsidR="00E76BD1" w:rsidRPr="00A65394" w:rsidRDefault="00E76BD1" w:rsidP="00776179">
            <w:pPr>
              <w:spacing w:after="30" w:line="276" w:lineRule="auto"/>
              <w:jc w:val="left"/>
              <w:rPr>
                <w:noProof/>
                <w:sz w:val="15"/>
                <w:szCs w:val="15"/>
                <w:lang w:eastAsia="en-GB"/>
              </w:rPr>
            </w:pPr>
          </w:p>
        </w:tc>
      </w:tr>
      <w:tr w:rsidR="00E76BD1" w:rsidRPr="00A65394" w14:paraId="282DB333" w14:textId="77777777" w:rsidTr="00E76BD1">
        <w:trPr>
          <w:jc w:val="center"/>
        </w:trPr>
        <w:tc>
          <w:tcPr>
            <w:tcW w:w="2263" w:type="dxa"/>
          </w:tcPr>
          <w:p w14:paraId="7232F8B2" w14:textId="77777777" w:rsidR="00E76BD1" w:rsidRPr="00D46210" w:rsidRDefault="00E76BD1" w:rsidP="00776179">
            <w:pPr>
              <w:spacing w:after="30" w:line="276" w:lineRule="auto"/>
              <w:jc w:val="left"/>
              <w:rPr>
                <w:noProof/>
                <w:sz w:val="16"/>
                <w:szCs w:val="16"/>
                <w:lang w:eastAsia="en-GB"/>
              </w:rPr>
            </w:pPr>
            <w:r w:rsidRPr="00D46210">
              <w:rPr>
                <w:noProof/>
                <w:sz w:val="16"/>
                <w:szCs w:val="16"/>
                <w:lang w:eastAsia="en-GB"/>
              </w:rPr>
              <w:t>7.</w:t>
            </w:r>
            <w:r w:rsidRPr="00D46210">
              <w:rPr>
                <w:sz w:val="16"/>
                <w:szCs w:val="16"/>
              </w:rPr>
              <w:t xml:space="preserve"> </w:t>
            </w:r>
            <w:r w:rsidRPr="00D46210">
              <w:rPr>
                <w:noProof/>
                <w:sz w:val="16"/>
                <w:szCs w:val="16"/>
                <w:lang w:eastAsia="en-GB"/>
              </w:rPr>
              <w:t>Promoting accountability to affected populations</w:t>
            </w:r>
          </w:p>
        </w:tc>
        <w:tc>
          <w:tcPr>
            <w:tcW w:w="1560" w:type="dxa"/>
            <w:shd w:val="clear" w:color="auto" w:fill="FFFF00"/>
          </w:tcPr>
          <w:p w14:paraId="287BC5B1" w14:textId="77777777" w:rsidR="00E76BD1" w:rsidRPr="00D46210" w:rsidRDefault="00E76BD1" w:rsidP="00776179">
            <w:pPr>
              <w:spacing w:after="30" w:line="276" w:lineRule="auto"/>
              <w:jc w:val="left"/>
              <w:rPr>
                <w:b/>
                <w:noProof/>
                <w:sz w:val="16"/>
                <w:szCs w:val="16"/>
                <w:lang w:eastAsia="en-GB"/>
              </w:rPr>
            </w:pPr>
            <w:r>
              <w:rPr>
                <w:b/>
                <w:noProof/>
                <w:sz w:val="16"/>
                <w:szCs w:val="16"/>
                <w:lang w:eastAsia="en-GB"/>
              </w:rPr>
              <w:t>70% Satisfactory</w:t>
            </w:r>
          </w:p>
        </w:tc>
        <w:tc>
          <w:tcPr>
            <w:tcW w:w="2126" w:type="dxa"/>
            <w:shd w:val="clear" w:color="auto" w:fill="auto"/>
          </w:tcPr>
          <w:p w14:paraId="2F5BE90D" w14:textId="77777777" w:rsidR="00E76BD1" w:rsidRPr="00A65394" w:rsidRDefault="00E76BD1" w:rsidP="00776179">
            <w:pPr>
              <w:spacing w:after="30" w:line="276" w:lineRule="auto"/>
              <w:jc w:val="left"/>
              <w:rPr>
                <w:noProof/>
                <w:sz w:val="15"/>
                <w:szCs w:val="15"/>
                <w:lang w:eastAsia="en-GB"/>
              </w:rPr>
            </w:pPr>
          </w:p>
        </w:tc>
        <w:tc>
          <w:tcPr>
            <w:tcW w:w="2126" w:type="dxa"/>
          </w:tcPr>
          <w:p w14:paraId="740851B7" w14:textId="77777777" w:rsidR="00E76BD1" w:rsidRPr="00A65394" w:rsidRDefault="00E76BD1" w:rsidP="00776179">
            <w:pPr>
              <w:spacing w:after="30" w:line="276" w:lineRule="auto"/>
              <w:jc w:val="left"/>
              <w:rPr>
                <w:noProof/>
                <w:sz w:val="15"/>
                <w:szCs w:val="15"/>
                <w:lang w:eastAsia="en-GB"/>
              </w:rPr>
            </w:pPr>
          </w:p>
        </w:tc>
        <w:tc>
          <w:tcPr>
            <w:tcW w:w="1701" w:type="dxa"/>
          </w:tcPr>
          <w:p w14:paraId="7E33C9F2" w14:textId="77777777" w:rsidR="00E76BD1" w:rsidRPr="00A65394" w:rsidRDefault="00E76BD1" w:rsidP="00776179">
            <w:pPr>
              <w:spacing w:after="30" w:line="276" w:lineRule="auto"/>
              <w:jc w:val="left"/>
              <w:rPr>
                <w:noProof/>
                <w:sz w:val="15"/>
                <w:szCs w:val="15"/>
                <w:lang w:eastAsia="en-GB"/>
              </w:rPr>
            </w:pPr>
          </w:p>
        </w:tc>
        <w:tc>
          <w:tcPr>
            <w:tcW w:w="1134" w:type="dxa"/>
          </w:tcPr>
          <w:p w14:paraId="23D73B7B" w14:textId="77777777" w:rsidR="00E76BD1" w:rsidRPr="00A65394" w:rsidRDefault="00E76BD1" w:rsidP="00776179">
            <w:pPr>
              <w:spacing w:after="30" w:line="276" w:lineRule="auto"/>
              <w:jc w:val="left"/>
              <w:rPr>
                <w:noProof/>
                <w:sz w:val="15"/>
                <w:szCs w:val="15"/>
                <w:lang w:eastAsia="en-GB"/>
              </w:rPr>
            </w:pPr>
          </w:p>
        </w:tc>
        <w:tc>
          <w:tcPr>
            <w:tcW w:w="1134" w:type="dxa"/>
          </w:tcPr>
          <w:p w14:paraId="1311AD30" w14:textId="77777777" w:rsidR="00E76BD1" w:rsidRPr="00A65394" w:rsidRDefault="00E76BD1" w:rsidP="00776179">
            <w:pPr>
              <w:spacing w:after="30" w:line="276" w:lineRule="auto"/>
              <w:jc w:val="left"/>
              <w:rPr>
                <w:noProof/>
                <w:sz w:val="15"/>
                <w:szCs w:val="15"/>
                <w:lang w:eastAsia="en-GB"/>
              </w:rPr>
            </w:pPr>
          </w:p>
        </w:tc>
      </w:tr>
    </w:tbl>
    <w:p w14:paraId="7C407E2B" w14:textId="77777777" w:rsidR="00E76BD1" w:rsidRDefault="00E76BD1" w:rsidP="00974682">
      <w:pPr>
        <w:rPr>
          <w:b/>
          <w:szCs w:val="21"/>
        </w:rPr>
      </w:pPr>
    </w:p>
    <w:p w14:paraId="5135453C" w14:textId="77777777" w:rsidR="00E76BD1" w:rsidRDefault="00E76BD1" w:rsidP="00974682">
      <w:pPr>
        <w:rPr>
          <w:b/>
          <w:szCs w:val="21"/>
        </w:rPr>
      </w:pPr>
      <w:r>
        <w:rPr>
          <w:b/>
          <w:szCs w:val="21"/>
        </w:rPr>
        <w:t xml:space="preserve">Additional Comments </w:t>
      </w:r>
      <w:proofErr w:type="gramStart"/>
      <w:r>
        <w:rPr>
          <w:b/>
          <w:szCs w:val="21"/>
        </w:rPr>
        <w:t>From</w:t>
      </w:r>
      <w:proofErr w:type="gramEnd"/>
      <w:r>
        <w:rPr>
          <w:b/>
          <w:szCs w:val="21"/>
        </w:rPr>
        <w:t xml:space="preserve"> Subnational Cluster partners: </w:t>
      </w:r>
    </w:p>
    <w:p w14:paraId="03ADF454" w14:textId="77777777" w:rsidR="00E76BD1" w:rsidRPr="00E76BD1" w:rsidRDefault="00E76BD1" w:rsidP="00E76BD1">
      <w:pPr>
        <w:rPr>
          <w:szCs w:val="21"/>
        </w:rPr>
      </w:pPr>
      <w:r w:rsidRPr="00E76BD1">
        <w:rPr>
          <w:szCs w:val="21"/>
        </w:rPr>
        <w:t>As the cluster have not clear and perfect Decision on time, Organization are safer a lot even after they secure funds to implement (because implementation sites may be changed, while we are in the mid of implementation). So that fully destroy trust between needy communities and Agencies, between agency and gov't/clusters.</w:t>
      </w:r>
    </w:p>
    <w:p w14:paraId="4382F2B6" w14:textId="77777777" w:rsidR="00E76BD1" w:rsidRPr="00E76BD1" w:rsidRDefault="00E76BD1" w:rsidP="00E76BD1">
      <w:pPr>
        <w:rPr>
          <w:szCs w:val="21"/>
        </w:rPr>
      </w:pPr>
      <w:r w:rsidRPr="00E76BD1">
        <w:rPr>
          <w:szCs w:val="21"/>
        </w:rPr>
        <w:t>Improving prepositioning of the ESNFIs for immediate responses</w:t>
      </w:r>
    </w:p>
    <w:p w14:paraId="11A612CD" w14:textId="77777777" w:rsidR="00E76BD1" w:rsidRPr="00E76BD1" w:rsidRDefault="00E76BD1" w:rsidP="00E76BD1">
      <w:pPr>
        <w:rPr>
          <w:szCs w:val="21"/>
        </w:rPr>
      </w:pPr>
      <w:r w:rsidRPr="00E76BD1">
        <w:rPr>
          <w:szCs w:val="21"/>
        </w:rPr>
        <w:t>No</w:t>
      </w:r>
    </w:p>
    <w:p w14:paraId="2B2BFE6B" w14:textId="77777777" w:rsidR="00E76BD1" w:rsidRPr="00E76BD1" w:rsidRDefault="00E76BD1" w:rsidP="00E76BD1">
      <w:pPr>
        <w:rPr>
          <w:szCs w:val="21"/>
        </w:rPr>
      </w:pPr>
      <w:r w:rsidRPr="00E76BD1">
        <w:rPr>
          <w:szCs w:val="21"/>
        </w:rPr>
        <w:t>The cluster need to bring new emerged partners and developmental actors on boards to avoid duplication.</w:t>
      </w:r>
    </w:p>
    <w:p w14:paraId="51CC0E56" w14:textId="77777777" w:rsidR="00E76BD1" w:rsidRPr="00E76BD1" w:rsidRDefault="00E76BD1" w:rsidP="00E76BD1">
      <w:pPr>
        <w:rPr>
          <w:szCs w:val="21"/>
        </w:rPr>
      </w:pPr>
      <w:r w:rsidRPr="00E76BD1">
        <w:rPr>
          <w:szCs w:val="21"/>
        </w:rPr>
        <w:t>The coordination with government stakeholder should be improved for proper planning and implementation.</w:t>
      </w:r>
    </w:p>
    <w:sectPr w:rsidR="00E76BD1" w:rsidRPr="00E76BD1" w:rsidSect="001D7FE1">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F8B98" w14:textId="77777777" w:rsidR="00311BCA" w:rsidRDefault="00311BCA" w:rsidP="00021C8B">
      <w:pPr>
        <w:spacing w:after="0" w:line="240" w:lineRule="auto"/>
      </w:pPr>
      <w:r>
        <w:separator/>
      </w:r>
    </w:p>
  </w:endnote>
  <w:endnote w:type="continuationSeparator" w:id="0">
    <w:p w14:paraId="44E6B04B" w14:textId="77777777" w:rsidR="00311BCA" w:rsidRDefault="00311BCA" w:rsidP="0002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74843" w14:textId="77777777" w:rsidR="00311BCA" w:rsidRDefault="00311BCA" w:rsidP="00021C8B">
      <w:pPr>
        <w:spacing w:after="0" w:line="240" w:lineRule="auto"/>
      </w:pPr>
      <w:r>
        <w:separator/>
      </w:r>
    </w:p>
  </w:footnote>
  <w:footnote w:type="continuationSeparator" w:id="0">
    <w:p w14:paraId="70FAA365" w14:textId="77777777" w:rsidR="00311BCA" w:rsidRDefault="00311BCA" w:rsidP="00021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4B61" w14:textId="77777777" w:rsidR="00E8320A" w:rsidRPr="00021C8B" w:rsidRDefault="00E8320A" w:rsidP="00021C8B">
    <w:pPr>
      <w:spacing w:line="240" w:lineRule="auto"/>
      <w:jc w:val="left"/>
      <w:rPr>
        <w:i/>
        <w:color w:val="404040" w:themeColor="text1" w:themeTint="BF"/>
        <w:sz w:val="28"/>
      </w:rPr>
    </w:pPr>
    <w:r>
      <w:rPr>
        <w:noProof/>
        <w:color w:val="1F497D"/>
        <w:lang w:eastAsia="en-GB"/>
      </w:rPr>
      <w:drawing>
        <wp:inline distT="0" distB="0" distL="0" distR="0" wp14:anchorId="35A846E9" wp14:editId="13B52F57">
          <wp:extent cx="2776177"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6177"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A2F3D"/>
    <w:multiLevelType w:val="hybridMultilevel"/>
    <w:tmpl w:val="6902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4582E"/>
    <w:multiLevelType w:val="hybridMultilevel"/>
    <w:tmpl w:val="8326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94278"/>
    <w:multiLevelType w:val="hybridMultilevel"/>
    <w:tmpl w:val="55C6F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C122AE"/>
    <w:multiLevelType w:val="hybridMultilevel"/>
    <w:tmpl w:val="40E6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5A4668"/>
    <w:multiLevelType w:val="hybridMultilevel"/>
    <w:tmpl w:val="D592D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F60E65"/>
    <w:multiLevelType w:val="hybridMultilevel"/>
    <w:tmpl w:val="84C6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8B"/>
    <w:rsid w:val="00002F80"/>
    <w:rsid w:val="00021C8B"/>
    <w:rsid w:val="00054343"/>
    <w:rsid w:val="00062836"/>
    <w:rsid w:val="00137DFB"/>
    <w:rsid w:val="00197A4C"/>
    <w:rsid w:val="001A3B90"/>
    <w:rsid w:val="001A5B74"/>
    <w:rsid w:val="001B182B"/>
    <w:rsid w:val="001D7FE1"/>
    <w:rsid w:val="0027062E"/>
    <w:rsid w:val="00280347"/>
    <w:rsid w:val="002B628E"/>
    <w:rsid w:val="002E441F"/>
    <w:rsid w:val="002F4CFF"/>
    <w:rsid w:val="00310F2E"/>
    <w:rsid w:val="00311BCA"/>
    <w:rsid w:val="00354B6E"/>
    <w:rsid w:val="00376721"/>
    <w:rsid w:val="00385DC1"/>
    <w:rsid w:val="003B0A65"/>
    <w:rsid w:val="003C4C6C"/>
    <w:rsid w:val="004922BF"/>
    <w:rsid w:val="004C2FA7"/>
    <w:rsid w:val="005232C9"/>
    <w:rsid w:val="0054010D"/>
    <w:rsid w:val="00580781"/>
    <w:rsid w:val="005B1038"/>
    <w:rsid w:val="005D0278"/>
    <w:rsid w:val="00685614"/>
    <w:rsid w:val="00732873"/>
    <w:rsid w:val="007860BF"/>
    <w:rsid w:val="00791136"/>
    <w:rsid w:val="007C2D4B"/>
    <w:rsid w:val="007C5981"/>
    <w:rsid w:val="00852728"/>
    <w:rsid w:val="0089182D"/>
    <w:rsid w:val="008B123B"/>
    <w:rsid w:val="008B6AC8"/>
    <w:rsid w:val="0092299E"/>
    <w:rsid w:val="009350E3"/>
    <w:rsid w:val="0093668D"/>
    <w:rsid w:val="00974682"/>
    <w:rsid w:val="009A23FC"/>
    <w:rsid w:val="009E44E6"/>
    <w:rsid w:val="009F5A3C"/>
    <w:rsid w:val="00A22758"/>
    <w:rsid w:val="00A74EAD"/>
    <w:rsid w:val="00AB3710"/>
    <w:rsid w:val="00AE3507"/>
    <w:rsid w:val="00B065A4"/>
    <w:rsid w:val="00B47843"/>
    <w:rsid w:val="00B96AA8"/>
    <w:rsid w:val="00BF6DCD"/>
    <w:rsid w:val="00C86D48"/>
    <w:rsid w:val="00CB565B"/>
    <w:rsid w:val="00CC79EB"/>
    <w:rsid w:val="00CD6DBD"/>
    <w:rsid w:val="00D07A86"/>
    <w:rsid w:val="00D46210"/>
    <w:rsid w:val="00D63743"/>
    <w:rsid w:val="00DC3B81"/>
    <w:rsid w:val="00E0515F"/>
    <w:rsid w:val="00E76BD1"/>
    <w:rsid w:val="00E8320A"/>
    <w:rsid w:val="00EE0E82"/>
    <w:rsid w:val="00FA252D"/>
    <w:rsid w:val="00FC3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55CD4"/>
  <w15:chartTrackingRefBased/>
  <w15:docId w15:val="{6BCFA8E7-3766-42D8-91FF-5C7B1792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8B"/>
    <w:pPr>
      <w:spacing w:line="264" w:lineRule="auto"/>
      <w:jc w:val="both"/>
    </w:pPr>
    <w:rPr>
      <w:sz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C8B"/>
    <w:rPr>
      <w:sz w:val="21"/>
      <w:lang w:eastAsia="ko-KR"/>
    </w:rPr>
  </w:style>
  <w:style w:type="paragraph" w:styleId="Footer">
    <w:name w:val="footer"/>
    <w:basedOn w:val="Normal"/>
    <w:link w:val="FooterChar"/>
    <w:uiPriority w:val="99"/>
    <w:unhideWhenUsed/>
    <w:rsid w:val="00021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C8B"/>
    <w:rPr>
      <w:sz w:val="21"/>
      <w:lang w:eastAsia="ko-KR"/>
    </w:rPr>
  </w:style>
  <w:style w:type="paragraph" w:styleId="ListParagraph">
    <w:name w:val="List Paragraph"/>
    <w:basedOn w:val="Normal"/>
    <w:uiPriority w:val="34"/>
    <w:qFormat/>
    <w:rsid w:val="00021C8B"/>
    <w:pPr>
      <w:spacing w:line="259" w:lineRule="auto"/>
      <w:ind w:left="720"/>
      <w:contextualSpacing/>
      <w:jc w:val="left"/>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642121">
      <w:bodyDiv w:val="1"/>
      <w:marLeft w:val="0"/>
      <w:marRight w:val="0"/>
      <w:marTop w:val="0"/>
      <w:marBottom w:val="0"/>
      <w:divBdr>
        <w:top w:val="none" w:sz="0" w:space="0" w:color="auto"/>
        <w:left w:val="none" w:sz="0" w:space="0" w:color="auto"/>
        <w:bottom w:val="none" w:sz="0" w:space="0" w:color="auto"/>
        <w:right w:val="none" w:sz="0" w:space="0" w:color="auto"/>
      </w:divBdr>
    </w:div>
    <w:div w:id="1757364129">
      <w:bodyDiv w:val="1"/>
      <w:marLeft w:val="0"/>
      <w:marRight w:val="0"/>
      <w:marTop w:val="0"/>
      <w:marBottom w:val="0"/>
      <w:divBdr>
        <w:top w:val="none" w:sz="0" w:space="0" w:color="auto"/>
        <w:left w:val="none" w:sz="0" w:space="0" w:color="auto"/>
        <w:bottom w:val="none" w:sz="0" w:space="0" w:color="auto"/>
        <w:right w:val="none" w:sz="0" w:space="0" w:color="auto"/>
      </w:divBdr>
    </w:div>
    <w:div w:id="1766459130">
      <w:bodyDiv w:val="1"/>
      <w:marLeft w:val="0"/>
      <w:marRight w:val="0"/>
      <w:marTop w:val="0"/>
      <w:marBottom w:val="0"/>
      <w:divBdr>
        <w:top w:val="none" w:sz="0" w:space="0" w:color="auto"/>
        <w:left w:val="none" w:sz="0" w:space="0" w:color="auto"/>
        <w:bottom w:val="none" w:sz="0" w:space="0" w:color="auto"/>
        <w:right w:val="none" w:sz="0" w:space="0" w:color="auto"/>
      </w:divBdr>
    </w:div>
    <w:div w:id="1842891046">
      <w:bodyDiv w:val="1"/>
      <w:marLeft w:val="0"/>
      <w:marRight w:val="0"/>
      <w:marTop w:val="0"/>
      <w:marBottom w:val="0"/>
      <w:divBdr>
        <w:top w:val="none" w:sz="0" w:space="0" w:color="auto"/>
        <w:left w:val="none" w:sz="0" w:space="0" w:color="auto"/>
        <w:bottom w:val="none" w:sz="0" w:space="0" w:color="auto"/>
        <w:right w:val="none" w:sz="0" w:space="0" w:color="auto"/>
      </w:divBdr>
    </w:div>
    <w:div w:id="2122264081">
      <w:bodyDiv w:val="1"/>
      <w:marLeft w:val="0"/>
      <w:marRight w:val="0"/>
      <w:marTop w:val="0"/>
      <w:marBottom w:val="0"/>
      <w:divBdr>
        <w:top w:val="none" w:sz="0" w:space="0" w:color="auto"/>
        <w:left w:val="none" w:sz="0" w:space="0" w:color="auto"/>
        <w:bottom w:val="none" w:sz="0" w:space="0" w:color="auto"/>
        <w:right w:val="none" w:sz="0" w:space="0" w:color="auto"/>
      </w:divBdr>
    </w:div>
    <w:div w:id="21309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3" ma:contentTypeDescription="Create a new document." ma:contentTypeScope="" ma:versionID="ac86a000fabe1cd588c8302a481b1f33">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c6debc5de8c98d67ad87a41679987d52"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7E3AF-AF95-4E12-8A0F-9EE7685AC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47414-58D7-4CB3-9F26-37FD53C57ACA}">
  <ds:schemaRefs>
    <ds:schemaRef ds:uri="http://schemas.microsoft.com/sharepoint/v3/contenttype/forms"/>
  </ds:schemaRefs>
</ds:datastoreItem>
</file>

<file path=customXml/itemProps3.xml><?xml version="1.0" encoding="utf-8"?>
<ds:datastoreItem xmlns:ds="http://schemas.openxmlformats.org/officeDocument/2006/customXml" ds:itemID="{C57EEFD8-E3D8-482B-A2D6-5073D5945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Hurkmans;Renee Wynveen</dc:creator>
  <cp:keywords/>
  <dc:description/>
  <cp:lastModifiedBy>Renee Wynveen</cp:lastModifiedBy>
  <cp:revision>2</cp:revision>
  <dcterms:created xsi:type="dcterms:W3CDTF">2020-09-25T13:03:00Z</dcterms:created>
  <dcterms:modified xsi:type="dcterms:W3CDTF">2020-09-25T13:03:00Z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