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13" w:rsidRPr="000E0613" w:rsidRDefault="00C4294B" w:rsidP="00C27D50">
      <w:pPr>
        <w:pStyle w:val="Heading1"/>
        <w:jc w:val="center"/>
      </w:pPr>
      <w:r>
        <w:t>Meeting minutes</w:t>
      </w:r>
    </w:p>
    <w:p w:rsidR="000E0613" w:rsidRDefault="00BD07C5" w:rsidP="000E0613">
      <w:pPr>
        <w:pStyle w:val="Heading1"/>
        <w:jc w:val="center"/>
      </w:pPr>
      <w:r>
        <w:t>Ormoc City</w:t>
      </w:r>
      <w:r w:rsidR="008560DD">
        <w:t xml:space="preserve"> – </w:t>
      </w:r>
      <w:r>
        <w:t>Leyte</w:t>
      </w:r>
      <w:r w:rsidR="008560DD">
        <w:t xml:space="preserve"> - </w:t>
      </w:r>
      <w:r w:rsidR="000E0613">
        <w:t>Shelter cluster meeting</w:t>
      </w:r>
    </w:p>
    <w:p w:rsidR="000E0613" w:rsidRPr="006B5FCB" w:rsidRDefault="000E0613" w:rsidP="000E0613">
      <w:pPr>
        <w:rPr>
          <w:sz w:val="22"/>
          <w:szCs w:val="22"/>
          <w:lang w:eastAsia="en-GB"/>
        </w:rPr>
      </w:pPr>
    </w:p>
    <w:p w:rsidR="009B5D35" w:rsidRPr="006B5FCB" w:rsidRDefault="000E0613" w:rsidP="008560DD">
      <w:pPr>
        <w:rPr>
          <w:sz w:val="22"/>
          <w:szCs w:val="22"/>
          <w:lang w:eastAsia="en-GB"/>
        </w:rPr>
      </w:pPr>
      <w:r w:rsidRPr="006B5FCB">
        <w:rPr>
          <w:b/>
          <w:sz w:val="22"/>
          <w:szCs w:val="22"/>
          <w:lang w:eastAsia="en-GB"/>
        </w:rPr>
        <w:t>Location:</w:t>
      </w:r>
      <w:r w:rsidRPr="006B5FCB">
        <w:rPr>
          <w:sz w:val="22"/>
          <w:szCs w:val="22"/>
          <w:lang w:eastAsia="en-GB"/>
        </w:rPr>
        <w:t xml:space="preserve"> </w:t>
      </w:r>
      <w:r w:rsidR="00F07945">
        <w:rPr>
          <w:sz w:val="22"/>
          <w:szCs w:val="22"/>
          <w:lang w:eastAsia="en-GB"/>
        </w:rPr>
        <w:t>Cebu City</w:t>
      </w:r>
      <w:r w:rsidR="005A253E">
        <w:rPr>
          <w:sz w:val="22"/>
          <w:szCs w:val="22"/>
          <w:lang w:eastAsia="en-GB"/>
        </w:rPr>
        <w:t xml:space="preserve"> - </w:t>
      </w:r>
      <w:r w:rsidR="00F07945">
        <w:rPr>
          <w:sz w:val="22"/>
          <w:szCs w:val="22"/>
          <w:lang w:eastAsia="en-GB"/>
        </w:rPr>
        <w:t>Cebu</w:t>
      </w:r>
      <w:r w:rsidR="008560DD" w:rsidRPr="006B5FCB">
        <w:rPr>
          <w:sz w:val="22"/>
          <w:szCs w:val="22"/>
          <w:lang w:eastAsia="en-GB"/>
        </w:rPr>
        <w:t xml:space="preserve"> </w:t>
      </w:r>
      <w:r w:rsidRPr="006B5FCB">
        <w:rPr>
          <w:sz w:val="22"/>
          <w:szCs w:val="22"/>
          <w:lang w:eastAsia="en-GB"/>
        </w:rPr>
        <w:t xml:space="preserve">  </w:t>
      </w:r>
    </w:p>
    <w:p w:rsidR="000E0613" w:rsidRPr="006B5FCB" w:rsidRDefault="009B5D35" w:rsidP="008560DD">
      <w:pPr>
        <w:rPr>
          <w:sz w:val="22"/>
          <w:szCs w:val="22"/>
          <w:lang w:eastAsia="en-GB"/>
        </w:rPr>
      </w:pPr>
      <w:r w:rsidRPr="006B5FCB">
        <w:rPr>
          <w:b/>
          <w:sz w:val="22"/>
          <w:szCs w:val="22"/>
          <w:lang w:eastAsia="en-GB"/>
        </w:rPr>
        <w:t>Date:</w:t>
      </w:r>
      <w:r w:rsidRPr="006B5FCB">
        <w:rPr>
          <w:sz w:val="22"/>
          <w:szCs w:val="22"/>
          <w:lang w:eastAsia="en-GB"/>
        </w:rPr>
        <w:t xml:space="preserve"> </w:t>
      </w:r>
      <w:r w:rsidR="00F07945">
        <w:rPr>
          <w:sz w:val="22"/>
          <w:szCs w:val="22"/>
          <w:lang w:eastAsia="en-GB"/>
        </w:rPr>
        <w:t>Monday</w:t>
      </w:r>
      <w:r w:rsidR="000E0613" w:rsidRPr="006B5FCB">
        <w:rPr>
          <w:sz w:val="22"/>
          <w:szCs w:val="22"/>
          <w:lang w:eastAsia="en-GB"/>
        </w:rPr>
        <w:t xml:space="preserve"> 1</w:t>
      </w:r>
      <w:r w:rsidR="00F07945">
        <w:rPr>
          <w:sz w:val="22"/>
          <w:szCs w:val="22"/>
          <w:lang w:eastAsia="en-GB"/>
        </w:rPr>
        <w:t>8</w:t>
      </w:r>
      <w:r w:rsidR="000E0613" w:rsidRPr="006B5FCB">
        <w:rPr>
          <w:sz w:val="22"/>
          <w:szCs w:val="22"/>
          <w:vertAlign w:val="superscript"/>
          <w:lang w:eastAsia="en-GB"/>
        </w:rPr>
        <w:t>th</w:t>
      </w:r>
      <w:r w:rsidR="000E0613" w:rsidRPr="006B5FCB">
        <w:rPr>
          <w:sz w:val="22"/>
          <w:szCs w:val="22"/>
          <w:lang w:eastAsia="en-GB"/>
        </w:rPr>
        <w:t xml:space="preserve"> </w:t>
      </w:r>
      <w:r w:rsidR="00C4294B" w:rsidRPr="006B5FCB">
        <w:rPr>
          <w:sz w:val="22"/>
          <w:szCs w:val="22"/>
          <w:lang w:eastAsia="en-GB"/>
        </w:rPr>
        <w:t>November 2013</w:t>
      </w:r>
      <w:r w:rsidR="000E0613" w:rsidRPr="006B5FCB">
        <w:rPr>
          <w:sz w:val="22"/>
          <w:szCs w:val="22"/>
          <w:lang w:eastAsia="en-GB"/>
        </w:rPr>
        <w:t xml:space="preserve">. </w:t>
      </w:r>
    </w:p>
    <w:p w:rsidR="008560DD" w:rsidRPr="006B5FCB" w:rsidRDefault="008560DD" w:rsidP="008560DD">
      <w:pPr>
        <w:rPr>
          <w:sz w:val="22"/>
          <w:szCs w:val="22"/>
        </w:rPr>
      </w:pPr>
      <w:r w:rsidRPr="006B5FCB">
        <w:rPr>
          <w:b/>
          <w:bCs/>
          <w:sz w:val="22"/>
          <w:szCs w:val="22"/>
        </w:rPr>
        <w:t>Chair:</w:t>
      </w:r>
      <w:r w:rsidRPr="006B5FCB">
        <w:rPr>
          <w:sz w:val="22"/>
          <w:szCs w:val="22"/>
        </w:rPr>
        <w:t xml:space="preserve"> </w:t>
      </w:r>
      <w:r w:rsidR="005A253E">
        <w:rPr>
          <w:sz w:val="22"/>
          <w:szCs w:val="22"/>
        </w:rPr>
        <w:t>CRS</w:t>
      </w:r>
    </w:p>
    <w:p w:rsidR="008560DD" w:rsidRPr="006B5FCB" w:rsidRDefault="008560DD" w:rsidP="008560DD">
      <w:pPr>
        <w:rPr>
          <w:b/>
          <w:bCs/>
          <w:sz w:val="22"/>
          <w:szCs w:val="22"/>
        </w:rPr>
      </w:pPr>
      <w:r w:rsidRPr="006B5FCB">
        <w:rPr>
          <w:b/>
          <w:bCs/>
          <w:sz w:val="22"/>
          <w:szCs w:val="22"/>
        </w:rPr>
        <w:t xml:space="preserve">Present:  </w:t>
      </w:r>
    </w:p>
    <w:tbl>
      <w:tblPr>
        <w:tblStyle w:val="TableGrid"/>
        <w:tblW w:w="5000" w:type="pct"/>
        <w:tblLook w:val="04A0" w:firstRow="1" w:lastRow="0" w:firstColumn="1" w:lastColumn="0" w:noHBand="0" w:noVBand="1"/>
      </w:tblPr>
      <w:tblGrid>
        <w:gridCol w:w="5140"/>
        <w:gridCol w:w="5140"/>
      </w:tblGrid>
      <w:tr w:rsidR="0027522E" w:rsidRPr="0027522E" w:rsidTr="002F2DBE">
        <w:tc>
          <w:tcPr>
            <w:tcW w:w="2500" w:type="pct"/>
          </w:tcPr>
          <w:p w:rsidR="0027522E" w:rsidRPr="0027522E" w:rsidRDefault="0027522E" w:rsidP="002F2DBE">
            <w:pPr>
              <w:spacing w:after="0" w:line="360" w:lineRule="auto"/>
              <w:rPr>
                <w:bCs/>
              </w:rPr>
            </w:pPr>
            <w:r w:rsidRPr="0027522E">
              <w:rPr>
                <w:bCs/>
              </w:rPr>
              <w:t>Care</w:t>
            </w:r>
          </w:p>
        </w:tc>
        <w:tc>
          <w:tcPr>
            <w:tcW w:w="2500" w:type="pct"/>
          </w:tcPr>
          <w:p w:rsidR="0027522E" w:rsidRPr="0027522E" w:rsidRDefault="0027522E" w:rsidP="002F2DBE">
            <w:pPr>
              <w:spacing w:after="0" w:line="360" w:lineRule="auto"/>
              <w:rPr>
                <w:bCs/>
              </w:rPr>
            </w:pPr>
            <w:r w:rsidRPr="0027522E">
              <w:rPr>
                <w:bCs/>
              </w:rPr>
              <w:t>IRD</w:t>
            </w:r>
          </w:p>
        </w:tc>
      </w:tr>
      <w:tr w:rsidR="0027522E" w:rsidRPr="0027522E" w:rsidTr="002F2DBE">
        <w:tc>
          <w:tcPr>
            <w:tcW w:w="2500" w:type="pct"/>
          </w:tcPr>
          <w:p w:rsidR="0027522E" w:rsidRPr="0027522E" w:rsidRDefault="0027522E" w:rsidP="002F2DBE">
            <w:pPr>
              <w:spacing w:after="0" w:line="360" w:lineRule="auto"/>
              <w:rPr>
                <w:bCs/>
              </w:rPr>
            </w:pPr>
            <w:r w:rsidRPr="0027522E">
              <w:rPr>
                <w:bCs/>
              </w:rPr>
              <w:t>Concern Worldwide</w:t>
            </w:r>
            <w:r w:rsidR="007643B1">
              <w:rPr>
                <w:bCs/>
              </w:rPr>
              <w:t xml:space="preserve"> (CW)</w:t>
            </w:r>
          </w:p>
        </w:tc>
        <w:tc>
          <w:tcPr>
            <w:tcW w:w="2500" w:type="pct"/>
          </w:tcPr>
          <w:p w:rsidR="0027522E" w:rsidRPr="0027522E" w:rsidRDefault="0027522E" w:rsidP="002F2DBE">
            <w:pPr>
              <w:spacing w:after="0" w:line="360" w:lineRule="auto"/>
              <w:rPr>
                <w:bCs/>
              </w:rPr>
            </w:pPr>
            <w:r w:rsidRPr="0027522E">
              <w:rPr>
                <w:bCs/>
              </w:rPr>
              <w:t>Islamic Relief</w:t>
            </w:r>
            <w:r w:rsidR="0077621B">
              <w:rPr>
                <w:bCs/>
              </w:rPr>
              <w:t xml:space="preserve"> (IR)</w:t>
            </w:r>
          </w:p>
        </w:tc>
      </w:tr>
      <w:tr w:rsidR="0027522E" w:rsidRPr="0027522E" w:rsidTr="002F2DBE">
        <w:tc>
          <w:tcPr>
            <w:tcW w:w="2500" w:type="pct"/>
          </w:tcPr>
          <w:p w:rsidR="0027522E" w:rsidRPr="0027522E" w:rsidRDefault="0027522E" w:rsidP="002F2DBE">
            <w:pPr>
              <w:spacing w:after="0" w:line="360" w:lineRule="auto"/>
              <w:rPr>
                <w:bCs/>
              </w:rPr>
            </w:pPr>
            <w:r w:rsidRPr="0027522E">
              <w:rPr>
                <w:bCs/>
              </w:rPr>
              <w:t>Cordaid</w:t>
            </w:r>
          </w:p>
        </w:tc>
        <w:tc>
          <w:tcPr>
            <w:tcW w:w="2500" w:type="pct"/>
          </w:tcPr>
          <w:p w:rsidR="0027522E" w:rsidRPr="0027522E" w:rsidRDefault="0027522E" w:rsidP="002F2DBE">
            <w:pPr>
              <w:spacing w:after="0" w:line="360" w:lineRule="auto"/>
              <w:rPr>
                <w:bCs/>
              </w:rPr>
            </w:pPr>
            <w:r w:rsidRPr="0027522E">
              <w:rPr>
                <w:bCs/>
              </w:rPr>
              <w:t>Medair</w:t>
            </w:r>
          </w:p>
        </w:tc>
      </w:tr>
      <w:tr w:rsidR="0027522E" w:rsidRPr="0027522E" w:rsidTr="002F2DBE">
        <w:tc>
          <w:tcPr>
            <w:tcW w:w="2500" w:type="pct"/>
          </w:tcPr>
          <w:p w:rsidR="0027522E" w:rsidRPr="0027522E" w:rsidRDefault="0027522E" w:rsidP="002F2DBE">
            <w:pPr>
              <w:spacing w:after="0" w:line="360" w:lineRule="auto"/>
              <w:rPr>
                <w:bCs/>
              </w:rPr>
            </w:pPr>
            <w:r w:rsidRPr="0027522E">
              <w:rPr>
                <w:bCs/>
              </w:rPr>
              <w:t>Dompet Dhufa Indonesia</w:t>
            </w:r>
          </w:p>
        </w:tc>
        <w:tc>
          <w:tcPr>
            <w:tcW w:w="2500" w:type="pct"/>
          </w:tcPr>
          <w:p w:rsidR="0027522E" w:rsidRPr="0027522E" w:rsidRDefault="0027522E" w:rsidP="002F2DBE">
            <w:pPr>
              <w:spacing w:after="0" w:line="360" w:lineRule="auto"/>
              <w:rPr>
                <w:bCs/>
              </w:rPr>
            </w:pPr>
            <w:r w:rsidRPr="0027522E">
              <w:rPr>
                <w:bCs/>
              </w:rPr>
              <w:t>Muslim Aid</w:t>
            </w:r>
          </w:p>
        </w:tc>
      </w:tr>
      <w:tr w:rsidR="0027522E" w:rsidRPr="0027522E" w:rsidTr="002F2DBE">
        <w:tc>
          <w:tcPr>
            <w:tcW w:w="2500" w:type="pct"/>
          </w:tcPr>
          <w:p w:rsidR="0027522E" w:rsidRPr="0027522E" w:rsidRDefault="0027522E" w:rsidP="002F2DBE">
            <w:pPr>
              <w:spacing w:after="0" w:line="360" w:lineRule="auto"/>
              <w:rPr>
                <w:bCs/>
              </w:rPr>
            </w:pPr>
            <w:r w:rsidRPr="0027522E">
              <w:rPr>
                <w:bCs/>
              </w:rPr>
              <w:t>DSWD</w:t>
            </w:r>
          </w:p>
        </w:tc>
        <w:tc>
          <w:tcPr>
            <w:tcW w:w="2500" w:type="pct"/>
          </w:tcPr>
          <w:p w:rsidR="0027522E" w:rsidRPr="0027522E" w:rsidRDefault="0027522E" w:rsidP="002F2DBE">
            <w:pPr>
              <w:spacing w:after="0" w:line="360" w:lineRule="auto"/>
              <w:rPr>
                <w:bCs/>
              </w:rPr>
            </w:pPr>
            <w:r w:rsidRPr="0027522E">
              <w:rPr>
                <w:bCs/>
              </w:rPr>
              <w:t>People in Need (PIN)</w:t>
            </w:r>
          </w:p>
        </w:tc>
      </w:tr>
      <w:tr w:rsidR="0027522E" w:rsidRPr="0027522E" w:rsidTr="002F2DBE">
        <w:tc>
          <w:tcPr>
            <w:tcW w:w="2500" w:type="pct"/>
          </w:tcPr>
          <w:p w:rsidR="0027522E" w:rsidRPr="0027522E" w:rsidRDefault="0027522E" w:rsidP="002F2DBE">
            <w:pPr>
              <w:spacing w:after="0" w:line="360" w:lineRule="auto"/>
              <w:rPr>
                <w:bCs/>
              </w:rPr>
            </w:pPr>
            <w:r w:rsidRPr="0027522E">
              <w:rPr>
                <w:bCs/>
              </w:rPr>
              <w:t>Habitat for Humanity</w:t>
            </w:r>
          </w:p>
        </w:tc>
        <w:tc>
          <w:tcPr>
            <w:tcW w:w="2500" w:type="pct"/>
          </w:tcPr>
          <w:p w:rsidR="0027522E" w:rsidRPr="0027522E" w:rsidRDefault="0055499B" w:rsidP="002F2DBE">
            <w:pPr>
              <w:spacing w:after="0" w:line="360" w:lineRule="auto"/>
              <w:rPr>
                <w:bCs/>
              </w:rPr>
            </w:pPr>
            <w:r>
              <w:rPr>
                <w:bCs/>
              </w:rPr>
              <w:t>RAFI (Ramon Abolitz Foundation Inc</w:t>
            </w:r>
          </w:p>
        </w:tc>
      </w:tr>
      <w:tr w:rsidR="0027522E" w:rsidRPr="0027522E" w:rsidTr="002F2DBE">
        <w:tc>
          <w:tcPr>
            <w:tcW w:w="2500" w:type="pct"/>
          </w:tcPr>
          <w:p w:rsidR="0027522E" w:rsidRPr="0027522E" w:rsidRDefault="0027522E" w:rsidP="002F2DBE">
            <w:pPr>
              <w:spacing w:after="0" w:line="360" w:lineRule="auto"/>
              <w:rPr>
                <w:bCs/>
              </w:rPr>
            </w:pPr>
            <w:r w:rsidRPr="0027522E">
              <w:rPr>
                <w:bCs/>
              </w:rPr>
              <w:t>Handicap International</w:t>
            </w:r>
          </w:p>
        </w:tc>
        <w:tc>
          <w:tcPr>
            <w:tcW w:w="2500" w:type="pct"/>
          </w:tcPr>
          <w:p w:rsidR="0027522E" w:rsidRPr="0027522E" w:rsidRDefault="0055499B" w:rsidP="002F2DBE">
            <w:pPr>
              <w:spacing w:after="0" w:line="360" w:lineRule="auto"/>
              <w:rPr>
                <w:bCs/>
              </w:rPr>
            </w:pPr>
            <w:r w:rsidRPr="0027522E">
              <w:rPr>
                <w:bCs/>
              </w:rPr>
              <w:t>SDC (Swiss development cooperation)</w:t>
            </w:r>
          </w:p>
        </w:tc>
      </w:tr>
      <w:tr w:rsidR="0027522E" w:rsidRPr="0027522E" w:rsidTr="002F2DBE">
        <w:tc>
          <w:tcPr>
            <w:tcW w:w="2500" w:type="pct"/>
          </w:tcPr>
          <w:p w:rsidR="0027522E" w:rsidRPr="0027522E" w:rsidRDefault="0027522E" w:rsidP="002F2DBE">
            <w:pPr>
              <w:spacing w:after="0" w:line="360" w:lineRule="auto"/>
              <w:rPr>
                <w:bCs/>
              </w:rPr>
            </w:pPr>
            <w:r w:rsidRPr="0027522E">
              <w:rPr>
                <w:bCs/>
              </w:rPr>
              <w:t>Helpage International</w:t>
            </w:r>
            <w:r w:rsidR="000C4A88">
              <w:rPr>
                <w:bCs/>
              </w:rPr>
              <w:t xml:space="preserve"> (HAI)</w:t>
            </w:r>
          </w:p>
        </w:tc>
        <w:tc>
          <w:tcPr>
            <w:tcW w:w="2500" w:type="pct"/>
          </w:tcPr>
          <w:p w:rsidR="0027522E" w:rsidRPr="0027522E" w:rsidRDefault="0055499B" w:rsidP="002F2DBE">
            <w:pPr>
              <w:spacing w:after="0" w:line="360" w:lineRule="auto"/>
              <w:rPr>
                <w:bCs/>
              </w:rPr>
            </w:pPr>
            <w:r w:rsidRPr="0027522E">
              <w:rPr>
                <w:bCs/>
              </w:rPr>
              <w:t>Shelterbox</w:t>
            </w:r>
          </w:p>
        </w:tc>
      </w:tr>
      <w:tr w:rsidR="0055499B" w:rsidRPr="0027522E" w:rsidTr="002F2DBE">
        <w:tc>
          <w:tcPr>
            <w:tcW w:w="2500" w:type="pct"/>
          </w:tcPr>
          <w:p w:rsidR="0055499B" w:rsidRPr="0027522E" w:rsidRDefault="0055499B" w:rsidP="002F2DBE">
            <w:pPr>
              <w:spacing w:after="0" w:line="360" w:lineRule="auto"/>
              <w:rPr>
                <w:bCs/>
              </w:rPr>
            </w:pPr>
            <w:r w:rsidRPr="0027522E">
              <w:rPr>
                <w:bCs/>
              </w:rPr>
              <w:t>IFRC – PNRC</w:t>
            </w:r>
          </w:p>
        </w:tc>
        <w:tc>
          <w:tcPr>
            <w:tcW w:w="2500" w:type="pct"/>
          </w:tcPr>
          <w:p w:rsidR="0055499B" w:rsidRPr="0027522E" w:rsidRDefault="0055499B" w:rsidP="002F2DBE">
            <w:pPr>
              <w:spacing w:after="0" w:line="360" w:lineRule="auto"/>
              <w:rPr>
                <w:bCs/>
              </w:rPr>
            </w:pPr>
            <w:r w:rsidRPr="0027522E">
              <w:rPr>
                <w:bCs/>
              </w:rPr>
              <w:t xml:space="preserve">Sign of Hope </w:t>
            </w:r>
            <w:r w:rsidR="00CF050D">
              <w:rPr>
                <w:bCs/>
              </w:rPr>
              <w:t>(SOH)</w:t>
            </w:r>
          </w:p>
        </w:tc>
      </w:tr>
      <w:tr w:rsidR="0055499B" w:rsidRPr="0027522E" w:rsidTr="002F2DBE">
        <w:tc>
          <w:tcPr>
            <w:tcW w:w="2500" w:type="pct"/>
          </w:tcPr>
          <w:p w:rsidR="0055499B" w:rsidRPr="0027522E" w:rsidRDefault="0055499B" w:rsidP="002F2DBE">
            <w:pPr>
              <w:spacing w:after="0" w:line="360" w:lineRule="auto"/>
              <w:rPr>
                <w:bCs/>
              </w:rPr>
            </w:pPr>
            <w:r w:rsidRPr="0027522E">
              <w:rPr>
                <w:bCs/>
              </w:rPr>
              <w:t>Intersos</w:t>
            </w:r>
            <w:r w:rsidR="0077621B">
              <w:rPr>
                <w:bCs/>
              </w:rPr>
              <w:t xml:space="preserve"> (IS)</w:t>
            </w:r>
          </w:p>
        </w:tc>
        <w:tc>
          <w:tcPr>
            <w:tcW w:w="2500" w:type="pct"/>
          </w:tcPr>
          <w:p w:rsidR="0055499B" w:rsidRPr="0027522E" w:rsidRDefault="0055499B" w:rsidP="002F2DBE">
            <w:pPr>
              <w:spacing w:after="0" w:line="360" w:lineRule="auto"/>
              <w:rPr>
                <w:bCs/>
              </w:rPr>
            </w:pPr>
            <w:r w:rsidRPr="0027522E">
              <w:rPr>
                <w:bCs/>
              </w:rPr>
              <w:t>Swiss Red Cross</w:t>
            </w:r>
            <w:r w:rsidR="0077621B">
              <w:rPr>
                <w:bCs/>
              </w:rPr>
              <w:t xml:space="preserve"> (SRC)</w:t>
            </w:r>
          </w:p>
        </w:tc>
      </w:tr>
      <w:tr w:rsidR="00CF050D" w:rsidRPr="0027522E" w:rsidTr="002F2DBE">
        <w:tc>
          <w:tcPr>
            <w:tcW w:w="2500" w:type="pct"/>
          </w:tcPr>
          <w:p w:rsidR="00CF050D" w:rsidRPr="0027522E" w:rsidRDefault="00CF050D" w:rsidP="002F2DBE">
            <w:pPr>
              <w:spacing w:after="0" w:line="360" w:lineRule="auto"/>
              <w:rPr>
                <w:bCs/>
              </w:rPr>
            </w:pPr>
          </w:p>
        </w:tc>
        <w:tc>
          <w:tcPr>
            <w:tcW w:w="2500" w:type="pct"/>
          </w:tcPr>
          <w:p w:rsidR="00CF050D" w:rsidRPr="0027522E" w:rsidRDefault="00CF050D" w:rsidP="002F2DBE">
            <w:pPr>
              <w:spacing w:after="0" w:line="360" w:lineRule="auto"/>
              <w:rPr>
                <w:bCs/>
              </w:rPr>
            </w:pPr>
            <w:r>
              <w:rPr>
                <w:bCs/>
              </w:rPr>
              <w:t>Worldvision Internatonal (WVI)</w:t>
            </w:r>
          </w:p>
        </w:tc>
      </w:tr>
    </w:tbl>
    <w:p w:rsidR="00F07945" w:rsidRDefault="00F07945" w:rsidP="006C602F">
      <w:pPr>
        <w:rPr>
          <w:b/>
          <w:bCs/>
        </w:rPr>
      </w:pPr>
    </w:p>
    <w:p w:rsidR="0055499B" w:rsidRDefault="0055499B" w:rsidP="00035EC8">
      <w:pPr>
        <w:rPr>
          <w:b/>
          <w:bCs/>
          <w:sz w:val="22"/>
          <w:szCs w:val="22"/>
        </w:rPr>
      </w:pPr>
      <w:r>
        <w:rPr>
          <w:b/>
          <w:bCs/>
          <w:sz w:val="22"/>
          <w:szCs w:val="22"/>
        </w:rPr>
        <w:t xml:space="preserve">Chair: Grace Q Subong: </w:t>
      </w:r>
      <w:r w:rsidRPr="0055499B">
        <w:rPr>
          <w:bCs/>
          <w:sz w:val="22"/>
          <w:szCs w:val="22"/>
        </w:rPr>
        <w:t>Shelter Cluster Coordinator</w:t>
      </w:r>
    </w:p>
    <w:p w:rsidR="00C27D50" w:rsidRPr="006C602F" w:rsidRDefault="008B4949" w:rsidP="00035EC8">
      <w:pPr>
        <w:rPr>
          <w:rFonts w:ascii="Calibri" w:hAnsi="Calibri" w:cs="Calibri"/>
          <w:color w:val="000000"/>
          <w:sz w:val="22"/>
          <w:szCs w:val="22"/>
          <w:lang w:eastAsia="en-GB"/>
        </w:rPr>
      </w:pPr>
      <w:r>
        <w:rPr>
          <w:b/>
          <w:bCs/>
          <w:sz w:val="22"/>
          <w:szCs w:val="22"/>
        </w:rPr>
        <w:t xml:space="preserve">Stand in </w:t>
      </w:r>
      <w:r w:rsidR="00C27D50" w:rsidRPr="006C602F">
        <w:rPr>
          <w:b/>
          <w:bCs/>
          <w:sz w:val="22"/>
          <w:szCs w:val="22"/>
        </w:rPr>
        <w:t>Co-chair</w:t>
      </w:r>
      <w:r w:rsidR="008560DD" w:rsidRPr="006C602F">
        <w:rPr>
          <w:b/>
          <w:bCs/>
          <w:sz w:val="22"/>
          <w:szCs w:val="22"/>
        </w:rPr>
        <w:t>:</w:t>
      </w:r>
      <w:r w:rsidR="008560DD" w:rsidRPr="006C602F">
        <w:rPr>
          <w:sz w:val="22"/>
          <w:szCs w:val="22"/>
        </w:rPr>
        <w:t xml:space="preserve"> </w:t>
      </w:r>
      <w:r w:rsidR="0027522E" w:rsidRPr="0027522E">
        <w:rPr>
          <w:b/>
          <w:sz w:val="22"/>
          <w:szCs w:val="22"/>
        </w:rPr>
        <w:t xml:space="preserve">Jan-Willem </w:t>
      </w:r>
      <w:proofErr w:type="gramStart"/>
      <w:r w:rsidR="0027522E" w:rsidRPr="0027522E">
        <w:rPr>
          <w:b/>
          <w:sz w:val="22"/>
          <w:szCs w:val="22"/>
        </w:rPr>
        <w:t>Wegdam</w:t>
      </w:r>
      <w:r w:rsidR="0055499B">
        <w:rPr>
          <w:rFonts w:cs="Arial"/>
          <w:b/>
          <w:bCs/>
          <w:color w:val="000000"/>
          <w:sz w:val="22"/>
          <w:szCs w:val="22"/>
          <w:lang w:eastAsia="en-GB"/>
        </w:rPr>
        <w:t xml:space="preserve">  Cordaid</w:t>
      </w:r>
      <w:proofErr w:type="gramEnd"/>
      <w:r w:rsidR="0055499B">
        <w:rPr>
          <w:rFonts w:cs="Arial"/>
          <w:b/>
          <w:bCs/>
          <w:color w:val="000000"/>
          <w:sz w:val="22"/>
          <w:szCs w:val="22"/>
          <w:lang w:eastAsia="en-GB"/>
        </w:rPr>
        <w:t xml:space="preserve"> </w:t>
      </w:r>
      <w:r w:rsidR="0082709F">
        <w:rPr>
          <w:rFonts w:cs="Arial"/>
          <w:color w:val="000000"/>
          <w:sz w:val="22"/>
          <w:szCs w:val="22"/>
          <w:lang w:eastAsia="en-GB"/>
        </w:rPr>
        <w:t>Shelter Adviser</w:t>
      </w:r>
    </w:p>
    <w:p w:rsidR="008560DD" w:rsidRPr="006B5FCB" w:rsidRDefault="008560DD" w:rsidP="008560DD">
      <w:pPr>
        <w:rPr>
          <w:sz w:val="22"/>
          <w:szCs w:val="22"/>
        </w:rPr>
      </w:pPr>
    </w:p>
    <w:p w:rsidR="00FC26A4" w:rsidRPr="00C27D50" w:rsidRDefault="00FC26A4" w:rsidP="0027522E">
      <w:pPr>
        <w:pStyle w:val="Heading1"/>
        <w:numPr>
          <w:ilvl w:val="0"/>
          <w:numId w:val="5"/>
        </w:numPr>
        <w:rPr>
          <w:rStyle w:val="Strong"/>
          <w:b/>
          <w:bCs/>
          <w:sz w:val="22"/>
          <w:szCs w:val="22"/>
        </w:rPr>
      </w:pPr>
      <w:r w:rsidRPr="00C27D50">
        <w:rPr>
          <w:rStyle w:val="Strong"/>
          <w:b/>
          <w:bCs/>
          <w:sz w:val="22"/>
          <w:szCs w:val="22"/>
        </w:rPr>
        <w:t xml:space="preserve">Govt Updates - DSWD and Provincial </w:t>
      </w:r>
    </w:p>
    <w:p w:rsidR="00273494" w:rsidRDefault="0055499B" w:rsidP="0055499B">
      <w:pPr>
        <w:pStyle w:val="ListParagraph"/>
        <w:numPr>
          <w:ilvl w:val="0"/>
          <w:numId w:val="9"/>
        </w:numPr>
        <w:rPr>
          <w:sz w:val="22"/>
          <w:szCs w:val="22"/>
          <w:lang w:eastAsia="en-GB"/>
        </w:rPr>
      </w:pPr>
      <w:r>
        <w:rPr>
          <w:sz w:val="22"/>
          <w:szCs w:val="22"/>
          <w:lang w:eastAsia="en-GB"/>
        </w:rPr>
        <w:t xml:space="preserve">DSWD Shelter cluster coordinator thanked everyone for </w:t>
      </w:r>
      <w:r w:rsidR="00C465F2">
        <w:rPr>
          <w:sz w:val="22"/>
          <w:szCs w:val="22"/>
          <w:lang w:eastAsia="en-GB"/>
        </w:rPr>
        <w:t>his or her</w:t>
      </w:r>
      <w:r>
        <w:rPr>
          <w:sz w:val="22"/>
          <w:szCs w:val="22"/>
          <w:lang w:eastAsia="en-GB"/>
        </w:rPr>
        <w:t xml:space="preserve"> presence and pointed out the importance of coordination</w:t>
      </w:r>
      <w:r w:rsidR="002F2DBE">
        <w:rPr>
          <w:sz w:val="22"/>
          <w:szCs w:val="22"/>
          <w:lang w:eastAsia="en-GB"/>
        </w:rPr>
        <w:t>. She explained that the government of Philippines leads the cluster coordination of the response.</w:t>
      </w:r>
    </w:p>
    <w:p w:rsidR="007643B1" w:rsidRDefault="007643B1" w:rsidP="0055499B">
      <w:pPr>
        <w:pStyle w:val="ListParagraph"/>
        <w:numPr>
          <w:ilvl w:val="0"/>
          <w:numId w:val="9"/>
        </w:numPr>
        <w:rPr>
          <w:sz w:val="22"/>
          <w:szCs w:val="22"/>
          <w:lang w:eastAsia="en-GB"/>
        </w:rPr>
      </w:pPr>
      <w:r>
        <w:rPr>
          <w:sz w:val="22"/>
          <w:szCs w:val="22"/>
          <w:lang w:eastAsia="en-GB"/>
        </w:rPr>
        <w:t>DSWD provides technical assistance to the provincial disaster management.</w:t>
      </w:r>
    </w:p>
    <w:p w:rsidR="007643B1" w:rsidRDefault="007643B1" w:rsidP="0055499B">
      <w:pPr>
        <w:pStyle w:val="ListParagraph"/>
        <w:numPr>
          <w:ilvl w:val="0"/>
          <w:numId w:val="9"/>
        </w:numPr>
        <w:rPr>
          <w:sz w:val="22"/>
          <w:szCs w:val="22"/>
          <w:lang w:eastAsia="en-GB"/>
        </w:rPr>
      </w:pPr>
      <w:r>
        <w:rPr>
          <w:sz w:val="22"/>
          <w:szCs w:val="22"/>
          <w:lang w:eastAsia="en-GB"/>
        </w:rPr>
        <w:t xml:space="preserve">On </w:t>
      </w:r>
      <w:r w:rsidR="00C465F2">
        <w:rPr>
          <w:sz w:val="22"/>
          <w:szCs w:val="22"/>
          <w:lang w:eastAsia="en-GB"/>
        </w:rPr>
        <w:t xml:space="preserve">Tuesday </w:t>
      </w:r>
      <w:r>
        <w:rPr>
          <w:sz w:val="22"/>
          <w:szCs w:val="22"/>
          <w:lang w:eastAsia="en-GB"/>
        </w:rPr>
        <w:t>19</w:t>
      </w:r>
      <w:r w:rsidRPr="007643B1">
        <w:rPr>
          <w:sz w:val="22"/>
          <w:szCs w:val="22"/>
          <w:vertAlign w:val="superscript"/>
          <w:lang w:eastAsia="en-GB"/>
        </w:rPr>
        <w:t>th</w:t>
      </w:r>
      <w:r>
        <w:rPr>
          <w:sz w:val="22"/>
          <w:szCs w:val="22"/>
          <w:lang w:eastAsia="en-GB"/>
        </w:rPr>
        <w:t xml:space="preserve"> November there is a provincial shelter meeting. The shelter cluster coordinator will represent the organizations in the shelter cluster but this meeting is open for all agencies. Location = Provincial Capital, 14.00 pm Cebu.</w:t>
      </w:r>
    </w:p>
    <w:p w:rsidR="00C13B02" w:rsidRDefault="00C13B02" w:rsidP="0055499B">
      <w:pPr>
        <w:pStyle w:val="ListParagraph"/>
        <w:numPr>
          <w:ilvl w:val="0"/>
          <w:numId w:val="9"/>
        </w:numPr>
        <w:rPr>
          <w:sz w:val="22"/>
          <w:szCs w:val="22"/>
          <w:lang w:eastAsia="en-GB"/>
        </w:rPr>
      </w:pPr>
      <w:r>
        <w:rPr>
          <w:sz w:val="22"/>
          <w:szCs w:val="22"/>
          <w:lang w:eastAsia="en-GB"/>
        </w:rPr>
        <w:t xml:space="preserve">DSWD has collects damage and response data through their DROMIC </w:t>
      </w:r>
      <w:r w:rsidR="005F540A">
        <w:rPr>
          <w:sz w:val="22"/>
          <w:szCs w:val="22"/>
          <w:lang w:eastAsia="en-GB"/>
        </w:rPr>
        <w:t xml:space="preserve">(Disaster </w:t>
      </w:r>
      <w:r>
        <w:rPr>
          <w:sz w:val="22"/>
          <w:szCs w:val="22"/>
          <w:lang w:eastAsia="en-GB"/>
        </w:rPr>
        <w:t xml:space="preserve">system. A network of DSWD staff on barangay level that collects systemized data and sends them to </w:t>
      </w:r>
      <w:proofErr w:type="gramStart"/>
      <w:r>
        <w:rPr>
          <w:sz w:val="22"/>
          <w:szCs w:val="22"/>
          <w:lang w:eastAsia="en-GB"/>
        </w:rPr>
        <w:t>a</w:t>
      </w:r>
      <w:proofErr w:type="gramEnd"/>
      <w:r>
        <w:rPr>
          <w:sz w:val="22"/>
          <w:szCs w:val="22"/>
          <w:lang w:eastAsia="en-GB"/>
        </w:rPr>
        <w:t xml:space="preserve"> Information Management unit in Manila that produces detailed reports.</w:t>
      </w:r>
      <w:r w:rsidR="005F540A">
        <w:rPr>
          <w:sz w:val="22"/>
          <w:szCs w:val="22"/>
          <w:lang w:eastAsia="en-GB"/>
        </w:rPr>
        <w:t xml:space="preserve"> This is the link to Yolanda: </w:t>
      </w:r>
      <w:hyperlink r:id="rId12" w:anchor="wpfb-cat-18" w:history="1">
        <w:r w:rsidR="005F540A" w:rsidRPr="005F540A">
          <w:rPr>
            <w:rStyle w:val="Hyperlink"/>
            <w:sz w:val="22"/>
            <w:szCs w:val="22"/>
            <w:lang w:eastAsia="en-GB"/>
          </w:rPr>
          <w:t>http://disaster.dswd.gov.ph/reports-and-updates/typhoon_yolanda/ - wpfb-cat-18</w:t>
        </w:r>
      </w:hyperlink>
    </w:p>
    <w:p w:rsidR="007643B1" w:rsidRPr="00C13B02" w:rsidRDefault="00C13B02" w:rsidP="00C13B02">
      <w:pPr>
        <w:pStyle w:val="ListParagraph"/>
        <w:numPr>
          <w:ilvl w:val="0"/>
          <w:numId w:val="5"/>
        </w:numPr>
        <w:rPr>
          <w:b/>
          <w:sz w:val="22"/>
          <w:szCs w:val="22"/>
          <w:lang w:eastAsia="en-GB"/>
        </w:rPr>
      </w:pPr>
      <w:r w:rsidRPr="00C13B02">
        <w:rPr>
          <w:b/>
          <w:sz w:val="22"/>
          <w:szCs w:val="22"/>
          <w:lang w:eastAsia="en-GB"/>
        </w:rPr>
        <w:t>Coordination</w:t>
      </w:r>
    </w:p>
    <w:p w:rsidR="00C13B02" w:rsidRDefault="00C13B02" w:rsidP="00C13B02">
      <w:pPr>
        <w:pStyle w:val="ListParagraph"/>
        <w:numPr>
          <w:ilvl w:val="0"/>
          <w:numId w:val="15"/>
        </w:numPr>
        <w:rPr>
          <w:bCs/>
          <w:sz w:val="22"/>
          <w:szCs w:val="22"/>
        </w:rPr>
      </w:pPr>
      <w:r>
        <w:rPr>
          <w:bCs/>
          <w:sz w:val="22"/>
          <w:szCs w:val="22"/>
        </w:rPr>
        <w:t>The meeting agreed with the proposal to continue organizing Shelter Cluster meetings in Cebu while this will become the hub in the affected area where many organizations will have their main office. Frequency of the meetings is initially 1x week, most like to be reduced to 1 x 2 weeks next month.</w:t>
      </w:r>
    </w:p>
    <w:p w:rsidR="004E00EC" w:rsidRPr="004E00EC" w:rsidRDefault="004E00EC" w:rsidP="004E00EC">
      <w:pPr>
        <w:rPr>
          <w:bCs/>
          <w:sz w:val="22"/>
          <w:szCs w:val="22"/>
        </w:rPr>
      </w:pPr>
    </w:p>
    <w:p w:rsidR="0055499B" w:rsidRDefault="00C13B02" w:rsidP="00C13B02">
      <w:pPr>
        <w:pStyle w:val="ListParagraph"/>
        <w:numPr>
          <w:ilvl w:val="0"/>
          <w:numId w:val="15"/>
        </w:numPr>
        <w:rPr>
          <w:sz w:val="22"/>
          <w:szCs w:val="22"/>
          <w:lang w:eastAsia="en-GB"/>
        </w:rPr>
      </w:pPr>
      <w:r>
        <w:rPr>
          <w:sz w:val="22"/>
          <w:szCs w:val="22"/>
          <w:lang w:eastAsia="en-GB"/>
        </w:rPr>
        <w:t>Since the affected area’s is widespread there is a challenge for the coordination on barangay level. This is something the cluster can think of.</w:t>
      </w:r>
    </w:p>
    <w:p w:rsidR="004E00EC" w:rsidRPr="00C13B02" w:rsidRDefault="004E00EC" w:rsidP="00C13B02">
      <w:pPr>
        <w:pStyle w:val="ListParagraph"/>
        <w:numPr>
          <w:ilvl w:val="0"/>
          <w:numId w:val="15"/>
        </w:numPr>
        <w:rPr>
          <w:sz w:val="22"/>
          <w:szCs w:val="22"/>
          <w:lang w:eastAsia="en-GB"/>
        </w:rPr>
      </w:pPr>
      <w:r>
        <w:rPr>
          <w:sz w:val="22"/>
          <w:szCs w:val="22"/>
          <w:lang w:eastAsia="en-GB"/>
        </w:rPr>
        <w:t>The coordination of the activities on barangay level is also very pressing for the local government. The provincial government can consider providing additional resources for staffing.</w:t>
      </w:r>
    </w:p>
    <w:p w:rsidR="000E0613" w:rsidRPr="00C27D50" w:rsidRDefault="00C27D50" w:rsidP="0027522E">
      <w:pPr>
        <w:pStyle w:val="Heading1"/>
        <w:numPr>
          <w:ilvl w:val="0"/>
          <w:numId w:val="5"/>
        </w:numPr>
        <w:rPr>
          <w:rStyle w:val="Strong"/>
          <w:b/>
          <w:bCs/>
          <w:sz w:val="22"/>
          <w:szCs w:val="22"/>
        </w:rPr>
      </w:pPr>
      <w:r w:rsidRPr="00C27D50">
        <w:rPr>
          <w:rStyle w:val="Strong"/>
          <w:b/>
          <w:bCs/>
          <w:sz w:val="22"/>
          <w:szCs w:val="22"/>
        </w:rPr>
        <w:t xml:space="preserve">Cluster agency </w:t>
      </w:r>
      <w:r w:rsidR="00FC26A4" w:rsidRPr="00C27D50">
        <w:rPr>
          <w:rStyle w:val="Strong"/>
          <w:b/>
          <w:bCs/>
          <w:sz w:val="22"/>
          <w:szCs w:val="22"/>
        </w:rPr>
        <w:t>a</w:t>
      </w:r>
      <w:r w:rsidR="000E0613" w:rsidRPr="00C27D50">
        <w:rPr>
          <w:rStyle w:val="Strong"/>
          <w:b/>
          <w:bCs/>
          <w:sz w:val="22"/>
          <w:szCs w:val="22"/>
        </w:rPr>
        <w:t>ssessment</w:t>
      </w:r>
      <w:r w:rsidRPr="00C27D50">
        <w:rPr>
          <w:rStyle w:val="Strong"/>
          <w:b/>
          <w:bCs/>
          <w:sz w:val="22"/>
          <w:szCs w:val="22"/>
        </w:rPr>
        <w:t xml:space="preserve">, </w:t>
      </w:r>
      <w:r w:rsidR="000E0613" w:rsidRPr="00C27D50">
        <w:rPr>
          <w:rStyle w:val="Strong"/>
          <w:b/>
          <w:bCs/>
          <w:sz w:val="22"/>
          <w:szCs w:val="22"/>
        </w:rPr>
        <w:t>response updates</w:t>
      </w:r>
      <w:r w:rsidRPr="00C27D50">
        <w:rPr>
          <w:rStyle w:val="Strong"/>
          <w:b/>
          <w:bCs/>
          <w:sz w:val="22"/>
          <w:szCs w:val="22"/>
        </w:rPr>
        <w:t xml:space="preserve"> and challenges </w:t>
      </w:r>
    </w:p>
    <w:p w:rsidR="007643B1" w:rsidRDefault="0077621B" w:rsidP="007643B1">
      <w:pPr>
        <w:pStyle w:val="Heading1"/>
        <w:numPr>
          <w:ilvl w:val="0"/>
          <w:numId w:val="9"/>
        </w:numPr>
        <w:rPr>
          <w:rStyle w:val="Strong"/>
          <w:sz w:val="22"/>
          <w:szCs w:val="22"/>
        </w:rPr>
      </w:pPr>
      <w:r w:rsidRPr="007643B1">
        <w:rPr>
          <w:rStyle w:val="Strong"/>
          <w:sz w:val="22"/>
          <w:szCs w:val="22"/>
        </w:rPr>
        <w:t xml:space="preserve">The Cebu Cluster meeting will focus on the shelter / NFI response in Cebu island and surrounding </w:t>
      </w:r>
      <w:r w:rsidR="00C465F2">
        <w:rPr>
          <w:rStyle w:val="Strong"/>
          <w:sz w:val="22"/>
          <w:szCs w:val="22"/>
        </w:rPr>
        <w:t xml:space="preserve">(smaller) </w:t>
      </w:r>
      <w:r w:rsidRPr="007643B1">
        <w:rPr>
          <w:rStyle w:val="Strong"/>
          <w:sz w:val="22"/>
          <w:szCs w:val="22"/>
        </w:rPr>
        <w:t>island</w:t>
      </w:r>
      <w:r w:rsidR="007643B1">
        <w:rPr>
          <w:rStyle w:val="Strong"/>
          <w:sz w:val="22"/>
          <w:szCs w:val="22"/>
        </w:rPr>
        <w:t>s</w:t>
      </w:r>
    </w:p>
    <w:p w:rsidR="005F540A" w:rsidRDefault="005F540A" w:rsidP="007643B1">
      <w:pPr>
        <w:pStyle w:val="Heading1"/>
        <w:numPr>
          <w:ilvl w:val="0"/>
          <w:numId w:val="9"/>
        </w:numPr>
        <w:rPr>
          <w:rStyle w:val="Strong"/>
          <w:sz w:val="22"/>
          <w:szCs w:val="22"/>
        </w:rPr>
      </w:pPr>
      <w:r>
        <w:rPr>
          <w:rStyle w:val="Strong"/>
          <w:sz w:val="22"/>
          <w:szCs w:val="22"/>
        </w:rPr>
        <w:t>WVI mentioned that the mayor of DaanBantayan looks for an organization that can supporting him with the repair of a damaged roof of a warehouse: Mayor Augusto Corro can be reached on: 0917-8121090 or 0998-9792990</w:t>
      </w:r>
    </w:p>
    <w:p w:rsidR="005F540A" w:rsidRDefault="005F540A" w:rsidP="007643B1">
      <w:pPr>
        <w:pStyle w:val="Heading1"/>
        <w:numPr>
          <w:ilvl w:val="0"/>
          <w:numId w:val="9"/>
        </w:numPr>
        <w:rPr>
          <w:rStyle w:val="Strong"/>
          <w:sz w:val="22"/>
          <w:szCs w:val="22"/>
        </w:rPr>
      </w:pPr>
      <w:r>
        <w:rPr>
          <w:rStyle w:val="Strong"/>
          <w:sz w:val="22"/>
          <w:szCs w:val="22"/>
        </w:rPr>
        <w:t xml:space="preserve">There is a risk that there will be congestion between Bantayan </w:t>
      </w:r>
      <w:proofErr w:type="gramStart"/>
      <w:r>
        <w:rPr>
          <w:rStyle w:val="Strong"/>
          <w:sz w:val="22"/>
          <w:szCs w:val="22"/>
        </w:rPr>
        <w:t>island</w:t>
      </w:r>
      <w:proofErr w:type="gramEnd"/>
      <w:r>
        <w:rPr>
          <w:rStyle w:val="Strong"/>
          <w:sz w:val="22"/>
          <w:szCs w:val="22"/>
        </w:rPr>
        <w:t xml:space="preserve"> and the surrounding smaller islands because of the increased need for transportation and limited capacity of the relatively small boats.</w:t>
      </w:r>
    </w:p>
    <w:p w:rsidR="007643B1" w:rsidRPr="00C13B02" w:rsidRDefault="007643B1" w:rsidP="007643B1">
      <w:pPr>
        <w:pStyle w:val="Heading1"/>
        <w:numPr>
          <w:ilvl w:val="0"/>
          <w:numId w:val="9"/>
        </w:numPr>
        <w:rPr>
          <w:b w:val="0"/>
          <w:bCs w:val="0"/>
          <w:sz w:val="22"/>
          <w:szCs w:val="22"/>
        </w:rPr>
      </w:pPr>
      <w:r>
        <w:rPr>
          <w:rStyle w:val="Strong"/>
          <w:sz w:val="22"/>
          <w:szCs w:val="22"/>
        </w:rPr>
        <w:t>Discussion after the meeting revealed that there is a</w:t>
      </w:r>
      <w:r w:rsidR="00C13B02">
        <w:rPr>
          <w:rStyle w:val="Strong"/>
          <w:sz w:val="22"/>
          <w:szCs w:val="22"/>
        </w:rPr>
        <w:t xml:space="preserve"> risk for inflation of materials in the affected </w:t>
      </w:r>
      <w:proofErr w:type="gramStart"/>
      <w:r w:rsidR="00C13B02">
        <w:rPr>
          <w:rStyle w:val="Strong"/>
          <w:sz w:val="22"/>
          <w:szCs w:val="22"/>
        </w:rPr>
        <w:t>area’s</w:t>
      </w:r>
      <w:proofErr w:type="gramEnd"/>
      <w:r w:rsidR="00C13B02">
        <w:rPr>
          <w:rStyle w:val="Strong"/>
          <w:sz w:val="22"/>
          <w:szCs w:val="22"/>
        </w:rPr>
        <w:t>. This is already the case for fuel in Leyte. The government is invited to consider regulations.</w:t>
      </w:r>
    </w:p>
    <w:p w:rsidR="002F2DBE" w:rsidRDefault="002F2DBE" w:rsidP="0077621B">
      <w:pPr>
        <w:pStyle w:val="Heading1"/>
        <w:numPr>
          <w:ilvl w:val="0"/>
          <w:numId w:val="9"/>
        </w:numPr>
        <w:rPr>
          <w:rStyle w:val="Strong"/>
          <w:bCs/>
          <w:sz w:val="22"/>
          <w:szCs w:val="22"/>
        </w:rPr>
      </w:pPr>
      <w:r>
        <w:rPr>
          <w:rStyle w:val="Strong"/>
          <w:bCs/>
          <w:sz w:val="22"/>
          <w:szCs w:val="22"/>
        </w:rPr>
        <w:t>DSWD information of the 14 priority area’s, based on nr of displaced (transient) families</w:t>
      </w:r>
    </w:p>
    <w:tbl>
      <w:tblPr>
        <w:tblStyle w:val="TableGrid"/>
        <w:tblW w:w="5000" w:type="pct"/>
        <w:tblLook w:val="04A0" w:firstRow="1" w:lastRow="0" w:firstColumn="1" w:lastColumn="0" w:noHBand="0" w:noVBand="1"/>
      </w:tblPr>
      <w:tblGrid>
        <w:gridCol w:w="535"/>
        <w:gridCol w:w="2510"/>
        <w:gridCol w:w="1809"/>
        <w:gridCol w:w="440"/>
        <w:gridCol w:w="3179"/>
        <w:gridCol w:w="1807"/>
      </w:tblGrid>
      <w:tr w:rsidR="0077621B" w:rsidTr="0077621B">
        <w:tc>
          <w:tcPr>
            <w:tcW w:w="260" w:type="pct"/>
          </w:tcPr>
          <w:p w:rsidR="0077621B" w:rsidRPr="002F2DBE" w:rsidRDefault="0077621B" w:rsidP="0077621B">
            <w:pPr>
              <w:pStyle w:val="Heading1"/>
              <w:jc w:val="left"/>
              <w:outlineLvl w:val="0"/>
              <w:rPr>
                <w:rStyle w:val="Strong"/>
                <w:bCs/>
                <w:sz w:val="20"/>
                <w:szCs w:val="20"/>
              </w:rPr>
            </w:pPr>
          </w:p>
        </w:tc>
        <w:tc>
          <w:tcPr>
            <w:tcW w:w="1221" w:type="pct"/>
          </w:tcPr>
          <w:p w:rsidR="0077621B" w:rsidRPr="002F2DBE" w:rsidRDefault="0077621B" w:rsidP="0077621B">
            <w:pPr>
              <w:pStyle w:val="Heading1"/>
              <w:jc w:val="left"/>
              <w:outlineLvl w:val="0"/>
              <w:rPr>
                <w:rStyle w:val="Strong"/>
                <w:bCs/>
                <w:sz w:val="20"/>
                <w:szCs w:val="20"/>
              </w:rPr>
            </w:pPr>
            <w:r>
              <w:rPr>
                <w:rStyle w:val="Strong"/>
                <w:bCs/>
                <w:sz w:val="20"/>
                <w:szCs w:val="20"/>
              </w:rPr>
              <w:t>LGU</w:t>
            </w:r>
          </w:p>
        </w:tc>
        <w:tc>
          <w:tcPr>
            <w:tcW w:w="880" w:type="pct"/>
          </w:tcPr>
          <w:p w:rsidR="0077621B" w:rsidRPr="002F2DBE" w:rsidRDefault="0077621B" w:rsidP="0077621B">
            <w:pPr>
              <w:pStyle w:val="Heading1"/>
              <w:jc w:val="left"/>
              <w:outlineLvl w:val="0"/>
              <w:rPr>
                <w:rStyle w:val="Strong"/>
                <w:bCs/>
                <w:sz w:val="20"/>
                <w:szCs w:val="20"/>
              </w:rPr>
            </w:pPr>
            <w:r>
              <w:rPr>
                <w:rStyle w:val="Strong"/>
                <w:bCs/>
                <w:sz w:val="20"/>
                <w:szCs w:val="20"/>
              </w:rPr>
              <w:t>Nr of displaced familes</w:t>
            </w:r>
          </w:p>
        </w:tc>
        <w:tc>
          <w:tcPr>
            <w:tcW w:w="214" w:type="pct"/>
          </w:tcPr>
          <w:p w:rsidR="0077621B" w:rsidRDefault="0077621B" w:rsidP="0077621B">
            <w:pPr>
              <w:pStyle w:val="Heading1"/>
              <w:jc w:val="left"/>
              <w:outlineLvl w:val="0"/>
              <w:rPr>
                <w:rStyle w:val="Strong"/>
                <w:bCs/>
                <w:sz w:val="20"/>
                <w:szCs w:val="20"/>
              </w:rPr>
            </w:pPr>
          </w:p>
        </w:tc>
        <w:tc>
          <w:tcPr>
            <w:tcW w:w="1546" w:type="pct"/>
          </w:tcPr>
          <w:p w:rsidR="0077621B" w:rsidRDefault="0077621B" w:rsidP="0077621B">
            <w:pPr>
              <w:pStyle w:val="Heading1"/>
              <w:jc w:val="left"/>
              <w:outlineLvl w:val="0"/>
              <w:rPr>
                <w:rStyle w:val="Strong"/>
                <w:bCs/>
                <w:sz w:val="20"/>
                <w:szCs w:val="20"/>
              </w:rPr>
            </w:pPr>
            <w:r>
              <w:rPr>
                <w:rStyle w:val="Strong"/>
                <w:bCs/>
                <w:sz w:val="20"/>
                <w:szCs w:val="20"/>
              </w:rPr>
              <w:t>LGU</w:t>
            </w:r>
          </w:p>
        </w:tc>
        <w:tc>
          <w:tcPr>
            <w:tcW w:w="879" w:type="pct"/>
          </w:tcPr>
          <w:p w:rsidR="0077621B" w:rsidRDefault="0077621B" w:rsidP="0077621B">
            <w:pPr>
              <w:pStyle w:val="Heading1"/>
              <w:jc w:val="left"/>
              <w:outlineLvl w:val="0"/>
              <w:rPr>
                <w:rStyle w:val="Strong"/>
                <w:bCs/>
                <w:sz w:val="20"/>
                <w:szCs w:val="20"/>
              </w:rPr>
            </w:pPr>
            <w:r>
              <w:rPr>
                <w:rStyle w:val="Strong"/>
                <w:bCs/>
                <w:sz w:val="20"/>
                <w:szCs w:val="20"/>
              </w:rPr>
              <w:t>Nr of displaced familes</w:t>
            </w:r>
          </w:p>
        </w:tc>
      </w:tr>
      <w:tr w:rsidR="0077621B" w:rsidTr="0077621B">
        <w:tc>
          <w:tcPr>
            <w:tcW w:w="260" w:type="pct"/>
          </w:tcPr>
          <w:p w:rsidR="0077621B" w:rsidRPr="002F2DBE" w:rsidRDefault="0077621B" w:rsidP="002F2DBE">
            <w:pPr>
              <w:pStyle w:val="Heading1"/>
              <w:outlineLvl w:val="0"/>
              <w:rPr>
                <w:rStyle w:val="Strong"/>
                <w:bCs/>
                <w:sz w:val="20"/>
                <w:szCs w:val="20"/>
              </w:rPr>
            </w:pPr>
            <w:r>
              <w:rPr>
                <w:rStyle w:val="Strong"/>
                <w:bCs/>
                <w:sz w:val="20"/>
                <w:szCs w:val="20"/>
              </w:rPr>
              <w:t>1</w:t>
            </w:r>
          </w:p>
        </w:tc>
        <w:tc>
          <w:tcPr>
            <w:tcW w:w="1221" w:type="pct"/>
          </w:tcPr>
          <w:p w:rsidR="0077621B" w:rsidRPr="002F2DBE" w:rsidRDefault="0077621B" w:rsidP="002F2DBE">
            <w:pPr>
              <w:pStyle w:val="Heading1"/>
              <w:outlineLvl w:val="0"/>
              <w:rPr>
                <w:rStyle w:val="Strong"/>
                <w:bCs/>
                <w:sz w:val="20"/>
                <w:szCs w:val="20"/>
              </w:rPr>
            </w:pPr>
            <w:r>
              <w:rPr>
                <w:rStyle w:val="Strong"/>
                <w:bCs/>
                <w:sz w:val="20"/>
                <w:szCs w:val="20"/>
              </w:rPr>
              <w:t>Bantayan</w:t>
            </w:r>
          </w:p>
        </w:tc>
        <w:tc>
          <w:tcPr>
            <w:tcW w:w="880" w:type="pct"/>
          </w:tcPr>
          <w:p w:rsidR="0077621B" w:rsidRPr="002F2DBE" w:rsidRDefault="0077621B" w:rsidP="0077621B">
            <w:pPr>
              <w:pStyle w:val="Heading1"/>
              <w:outlineLvl w:val="0"/>
              <w:rPr>
                <w:rStyle w:val="Strong"/>
                <w:bCs/>
                <w:sz w:val="20"/>
                <w:szCs w:val="20"/>
              </w:rPr>
            </w:pPr>
            <w:r>
              <w:rPr>
                <w:rStyle w:val="Strong"/>
                <w:bCs/>
                <w:sz w:val="20"/>
                <w:szCs w:val="20"/>
              </w:rPr>
              <w:t>17,329</w:t>
            </w:r>
          </w:p>
        </w:tc>
        <w:tc>
          <w:tcPr>
            <w:tcW w:w="214" w:type="pct"/>
          </w:tcPr>
          <w:p w:rsidR="0077621B" w:rsidRPr="002F2DBE" w:rsidRDefault="0077621B" w:rsidP="0077621B">
            <w:pPr>
              <w:pStyle w:val="Heading1"/>
              <w:outlineLvl w:val="0"/>
              <w:rPr>
                <w:rStyle w:val="Strong"/>
                <w:bCs/>
                <w:sz w:val="20"/>
                <w:szCs w:val="20"/>
              </w:rPr>
            </w:pPr>
            <w:r>
              <w:rPr>
                <w:rStyle w:val="Strong"/>
                <w:bCs/>
                <w:sz w:val="20"/>
                <w:szCs w:val="20"/>
              </w:rPr>
              <w:t>8</w:t>
            </w:r>
          </w:p>
        </w:tc>
        <w:tc>
          <w:tcPr>
            <w:tcW w:w="1546" w:type="pct"/>
          </w:tcPr>
          <w:p w:rsidR="0077621B" w:rsidRDefault="0077621B" w:rsidP="0077621B">
            <w:pPr>
              <w:pStyle w:val="Heading1"/>
              <w:outlineLvl w:val="0"/>
              <w:rPr>
                <w:rStyle w:val="Strong"/>
                <w:bCs/>
                <w:sz w:val="20"/>
                <w:szCs w:val="20"/>
              </w:rPr>
            </w:pPr>
            <w:r>
              <w:rPr>
                <w:rStyle w:val="Strong"/>
                <w:bCs/>
                <w:sz w:val="20"/>
                <w:szCs w:val="20"/>
              </w:rPr>
              <w:t>Borbon</w:t>
            </w:r>
          </w:p>
        </w:tc>
        <w:tc>
          <w:tcPr>
            <w:tcW w:w="879" w:type="pct"/>
          </w:tcPr>
          <w:p w:rsidR="0077621B" w:rsidRPr="002F2DBE" w:rsidRDefault="0077621B" w:rsidP="0077621B">
            <w:pPr>
              <w:pStyle w:val="Heading1"/>
              <w:outlineLvl w:val="0"/>
              <w:rPr>
                <w:rStyle w:val="Strong"/>
                <w:bCs/>
                <w:sz w:val="20"/>
                <w:szCs w:val="20"/>
              </w:rPr>
            </w:pPr>
            <w:r>
              <w:rPr>
                <w:rStyle w:val="Strong"/>
                <w:bCs/>
                <w:sz w:val="20"/>
                <w:szCs w:val="20"/>
              </w:rPr>
              <w:t>5,158</w:t>
            </w:r>
          </w:p>
        </w:tc>
      </w:tr>
      <w:tr w:rsidR="0077621B" w:rsidTr="0077621B">
        <w:tc>
          <w:tcPr>
            <w:tcW w:w="260" w:type="pct"/>
          </w:tcPr>
          <w:p w:rsidR="0077621B" w:rsidRPr="002F2DBE" w:rsidRDefault="0077621B" w:rsidP="002F2DBE">
            <w:pPr>
              <w:pStyle w:val="Heading1"/>
              <w:outlineLvl w:val="0"/>
              <w:rPr>
                <w:rStyle w:val="Strong"/>
                <w:bCs/>
                <w:sz w:val="20"/>
                <w:szCs w:val="20"/>
              </w:rPr>
            </w:pPr>
            <w:r>
              <w:rPr>
                <w:rStyle w:val="Strong"/>
                <w:bCs/>
                <w:sz w:val="20"/>
                <w:szCs w:val="20"/>
              </w:rPr>
              <w:t>2</w:t>
            </w:r>
          </w:p>
        </w:tc>
        <w:tc>
          <w:tcPr>
            <w:tcW w:w="1221" w:type="pct"/>
          </w:tcPr>
          <w:p w:rsidR="0077621B" w:rsidRPr="002F2DBE" w:rsidRDefault="0077621B" w:rsidP="002F2DBE">
            <w:pPr>
              <w:pStyle w:val="Heading1"/>
              <w:outlineLvl w:val="0"/>
              <w:rPr>
                <w:rStyle w:val="Strong"/>
                <w:bCs/>
                <w:sz w:val="20"/>
                <w:szCs w:val="20"/>
              </w:rPr>
            </w:pPr>
            <w:r>
              <w:rPr>
                <w:rStyle w:val="Strong"/>
                <w:bCs/>
                <w:sz w:val="20"/>
                <w:szCs w:val="20"/>
              </w:rPr>
              <w:t>Daanbantayan</w:t>
            </w:r>
          </w:p>
        </w:tc>
        <w:tc>
          <w:tcPr>
            <w:tcW w:w="880" w:type="pct"/>
          </w:tcPr>
          <w:p w:rsidR="0077621B" w:rsidRPr="002F2DBE" w:rsidRDefault="0077621B" w:rsidP="0077621B">
            <w:pPr>
              <w:pStyle w:val="Heading1"/>
              <w:outlineLvl w:val="0"/>
              <w:rPr>
                <w:rStyle w:val="Strong"/>
                <w:bCs/>
                <w:sz w:val="20"/>
                <w:szCs w:val="20"/>
              </w:rPr>
            </w:pPr>
            <w:r>
              <w:rPr>
                <w:rStyle w:val="Strong"/>
                <w:bCs/>
                <w:sz w:val="20"/>
                <w:szCs w:val="20"/>
              </w:rPr>
              <w:t>14,000</w:t>
            </w:r>
          </w:p>
        </w:tc>
        <w:tc>
          <w:tcPr>
            <w:tcW w:w="214" w:type="pct"/>
          </w:tcPr>
          <w:p w:rsidR="0077621B" w:rsidRPr="002F2DBE" w:rsidRDefault="0077621B" w:rsidP="0077621B">
            <w:pPr>
              <w:pStyle w:val="Heading1"/>
              <w:outlineLvl w:val="0"/>
              <w:rPr>
                <w:rStyle w:val="Strong"/>
                <w:bCs/>
                <w:sz w:val="20"/>
                <w:szCs w:val="20"/>
              </w:rPr>
            </w:pPr>
            <w:r>
              <w:rPr>
                <w:rStyle w:val="Strong"/>
                <w:bCs/>
                <w:sz w:val="20"/>
                <w:szCs w:val="20"/>
              </w:rPr>
              <w:t>9</w:t>
            </w:r>
          </w:p>
        </w:tc>
        <w:tc>
          <w:tcPr>
            <w:tcW w:w="1546" w:type="pct"/>
          </w:tcPr>
          <w:p w:rsidR="0077621B" w:rsidRDefault="0077621B" w:rsidP="0077621B">
            <w:pPr>
              <w:pStyle w:val="Heading1"/>
              <w:outlineLvl w:val="0"/>
              <w:rPr>
                <w:rStyle w:val="Strong"/>
                <w:bCs/>
                <w:sz w:val="20"/>
                <w:szCs w:val="20"/>
              </w:rPr>
            </w:pPr>
            <w:r>
              <w:rPr>
                <w:rStyle w:val="Strong"/>
                <w:bCs/>
                <w:sz w:val="20"/>
                <w:szCs w:val="20"/>
              </w:rPr>
              <w:t>Tabuelan</w:t>
            </w:r>
          </w:p>
        </w:tc>
        <w:tc>
          <w:tcPr>
            <w:tcW w:w="879" w:type="pct"/>
          </w:tcPr>
          <w:p w:rsidR="0077621B" w:rsidRPr="002F2DBE" w:rsidRDefault="0077621B" w:rsidP="0077621B">
            <w:pPr>
              <w:pStyle w:val="Heading1"/>
              <w:outlineLvl w:val="0"/>
              <w:rPr>
                <w:rStyle w:val="Strong"/>
                <w:bCs/>
                <w:sz w:val="20"/>
                <w:szCs w:val="20"/>
              </w:rPr>
            </w:pPr>
            <w:r>
              <w:rPr>
                <w:rStyle w:val="Strong"/>
                <w:bCs/>
                <w:sz w:val="20"/>
                <w:szCs w:val="20"/>
              </w:rPr>
              <w:t>4,955</w:t>
            </w:r>
          </w:p>
        </w:tc>
      </w:tr>
      <w:tr w:rsidR="0077621B" w:rsidTr="0077621B">
        <w:tc>
          <w:tcPr>
            <w:tcW w:w="260" w:type="pct"/>
          </w:tcPr>
          <w:p w:rsidR="0077621B" w:rsidRPr="002F2DBE" w:rsidRDefault="0077621B" w:rsidP="002F2DBE">
            <w:pPr>
              <w:pStyle w:val="Heading1"/>
              <w:outlineLvl w:val="0"/>
              <w:rPr>
                <w:rStyle w:val="Strong"/>
                <w:bCs/>
                <w:sz w:val="20"/>
                <w:szCs w:val="20"/>
              </w:rPr>
            </w:pPr>
            <w:r>
              <w:rPr>
                <w:rStyle w:val="Strong"/>
                <w:bCs/>
                <w:sz w:val="20"/>
                <w:szCs w:val="20"/>
              </w:rPr>
              <w:t>3</w:t>
            </w:r>
          </w:p>
        </w:tc>
        <w:tc>
          <w:tcPr>
            <w:tcW w:w="1221" w:type="pct"/>
          </w:tcPr>
          <w:p w:rsidR="0077621B" w:rsidRPr="002F2DBE" w:rsidRDefault="0077621B" w:rsidP="002F2DBE">
            <w:pPr>
              <w:pStyle w:val="Heading1"/>
              <w:outlineLvl w:val="0"/>
              <w:rPr>
                <w:rStyle w:val="Strong"/>
                <w:bCs/>
                <w:sz w:val="20"/>
                <w:szCs w:val="20"/>
              </w:rPr>
            </w:pPr>
            <w:r>
              <w:rPr>
                <w:rStyle w:val="Strong"/>
                <w:bCs/>
                <w:sz w:val="20"/>
                <w:szCs w:val="20"/>
              </w:rPr>
              <w:t>Medellin</w:t>
            </w:r>
          </w:p>
        </w:tc>
        <w:tc>
          <w:tcPr>
            <w:tcW w:w="880" w:type="pct"/>
          </w:tcPr>
          <w:p w:rsidR="0077621B" w:rsidRPr="002F2DBE" w:rsidRDefault="0077621B" w:rsidP="0077621B">
            <w:pPr>
              <w:pStyle w:val="Heading1"/>
              <w:outlineLvl w:val="0"/>
              <w:rPr>
                <w:rStyle w:val="Strong"/>
                <w:bCs/>
                <w:sz w:val="20"/>
                <w:szCs w:val="20"/>
              </w:rPr>
            </w:pPr>
            <w:r>
              <w:rPr>
                <w:rStyle w:val="Strong"/>
                <w:bCs/>
                <w:sz w:val="20"/>
                <w:szCs w:val="20"/>
              </w:rPr>
              <w:t>10,445</w:t>
            </w:r>
          </w:p>
        </w:tc>
        <w:tc>
          <w:tcPr>
            <w:tcW w:w="214" w:type="pct"/>
          </w:tcPr>
          <w:p w:rsidR="0077621B" w:rsidRPr="002F2DBE" w:rsidRDefault="0077621B" w:rsidP="0077621B">
            <w:pPr>
              <w:pStyle w:val="Heading1"/>
              <w:outlineLvl w:val="0"/>
              <w:rPr>
                <w:rStyle w:val="Strong"/>
                <w:bCs/>
                <w:sz w:val="20"/>
                <w:szCs w:val="20"/>
              </w:rPr>
            </w:pPr>
            <w:r>
              <w:rPr>
                <w:rStyle w:val="Strong"/>
                <w:bCs/>
                <w:sz w:val="20"/>
                <w:szCs w:val="20"/>
              </w:rPr>
              <w:t>10</w:t>
            </w:r>
          </w:p>
        </w:tc>
        <w:tc>
          <w:tcPr>
            <w:tcW w:w="1546" w:type="pct"/>
          </w:tcPr>
          <w:p w:rsidR="0077621B" w:rsidRDefault="0077621B" w:rsidP="0077621B">
            <w:pPr>
              <w:pStyle w:val="Heading1"/>
              <w:outlineLvl w:val="0"/>
              <w:rPr>
                <w:rStyle w:val="Strong"/>
                <w:bCs/>
                <w:sz w:val="20"/>
                <w:szCs w:val="20"/>
              </w:rPr>
            </w:pPr>
            <w:r>
              <w:rPr>
                <w:rStyle w:val="Strong"/>
                <w:bCs/>
                <w:sz w:val="20"/>
                <w:szCs w:val="20"/>
              </w:rPr>
              <w:t>Sogod</w:t>
            </w:r>
          </w:p>
        </w:tc>
        <w:tc>
          <w:tcPr>
            <w:tcW w:w="879" w:type="pct"/>
          </w:tcPr>
          <w:p w:rsidR="0077621B" w:rsidRPr="002F2DBE" w:rsidRDefault="0077621B" w:rsidP="0077621B">
            <w:pPr>
              <w:pStyle w:val="Heading1"/>
              <w:outlineLvl w:val="0"/>
              <w:rPr>
                <w:rStyle w:val="Strong"/>
                <w:bCs/>
                <w:sz w:val="20"/>
                <w:szCs w:val="20"/>
              </w:rPr>
            </w:pPr>
            <w:r>
              <w:rPr>
                <w:rStyle w:val="Strong"/>
                <w:bCs/>
                <w:sz w:val="20"/>
                <w:szCs w:val="20"/>
              </w:rPr>
              <w:t>2,854</w:t>
            </w:r>
          </w:p>
        </w:tc>
      </w:tr>
      <w:tr w:rsidR="0077621B" w:rsidTr="0077621B">
        <w:tc>
          <w:tcPr>
            <w:tcW w:w="260" w:type="pct"/>
          </w:tcPr>
          <w:p w:rsidR="0077621B" w:rsidRPr="002F2DBE" w:rsidRDefault="0077621B" w:rsidP="002F2DBE">
            <w:pPr>
              <w:pStyle w:val="Heading1"/>
              <w:outlineLvl w:val="0"/>
              <w:rPr>
                <w:rStyle w:val="Strong"/>
                <w:bCs/>
                <w:sz w:val="20"/>
                <w:szCs w:val="20"/>
              </w:rPr>
            </w:pPr>
            <w:r>
              <w:rPr>
                <w:rStyle w:val="Strong"/>
                <w:bCs/>
                <w:sz w:val="20"/>
                <w:szCs w:val="20"/>
              </w:rPr>
              <w:t>4</w:t>
            </w:r>
          </w:p>
        </w:tc>
        <w:tc>
          <w:tcPr>
            <w:tcW w:w="1221" w:type="pct"/>
          </w:tcPr>
          <w:p w:rsidR="0077621B" w:rsidRPr="002F2DBE" w:rsidRDefault="0077621B" w:rsidP="002F2DBE">
            <w:pPr>
              <w:pStyle w:val="Heading1"/>
              <w:outlineLvl w:val="0"/>
              <w:rPr>
                <w:rStyle w:val="Strong"/>
                <w:bCs/>
                <w:sz w:val="20"/>
                <w:szCs w:val="20"/>
              </w:rPr>
            </w:pPr>
            <w:r>
              <w:rPr>
                <w:rStyle w:val="Strong"/>
                <w:bCs/>
                <w:sz w:val="20"/>
                <w:szCs w:val="20"/>
              </w:rPr>
              <w:t>Madridejos</w:t>
            </w:r>
          </w:p>
        </w:tc>
        <w:tc>
          <w:tcPr>
            <w:tcW w:w="880" w:type="pct"/>
          </w:tcPr>
          <w:p w:rsidR="0077621B" w:rsidRPr="002F2DBE" w:rsidRDefault="0077621B" w:rsidP="0077621B">
            <w:pPr>
              <w:pStyle w:val="Heading1"/>
              <w:outlineLvl w:val="0"/>
              <w:rPr>
                <w:rStyle w:val="Strong"/>
                <w:bCs/>
                <w:sz w:val="20"/>
                <w:szCs w:val="20"/>
              </w:rPr>
            </w:pPr>
            <w:r>
              <w:rPr>
                <w:rStyle w:val="Strong"/>
                <w:bCs/>
                <w:sz w:val="20"/>
                <w:szCs w:val="20"/>
              </w:rPr>
              <w:t>9,545</w:t>
            </w:r>
          </w:p>
        </w:tc>
        <w:tc>
          <w:tcPr>
            <w:tcW w:w="214" w:type="pct"/>
          </w:tcPr>
          <w:p w:rsidR="0077621B" w:rsidRPr="002F2DBE" w:rsidRDefault="0077621B" w:rsidP="0077621B">
            <w:pPr>
              <w:pStyle w:val="Heading1"/>
              <w:outlineLvl w:val="0"/>
              <w:rPr>
                <w:rStyle w:val="Strong"/>
                <w:bCs/>
                <w:sz w:val="20"/>
                <w:szCs w:val="20"/>
              </w:rPr>
            </w:pPr>
            <w:r>
              <w:rPr>
                <w:rStyle w:val="Strong"/>
                <w:bCs/>
                <w:sz w:val="20"/>
                <w:szCs w:val="20"/>
              </w:rPr>
              <w:t>11</w:t>
            </w:r>
          </w:p>
        </w:tc>
        <w:tc>
          <w:tcPr>
            <w:tcW w:w="1546" w:type="pct"/>
          </w:tcPr>
          <w:p w:rsidR="0077621B" w:rsidRDefault="0077621B" w:rsidP="0077621B">
            <w:pPr>
              <w:pStyle w:val="Heading1"/>
              <w:outlineLvl w:val="0"/>
              <w:rPr>
                <w:rStyle w:val="Strong"/>
                <w:bCs/>
                <w:sz w:val="20"/>
                <w:szCs w:val="20"/>
              </w:rPr>
            </w:pPr>
            <w:r>
              <w:rPr>
                <w:rStyle w:val="Strong"/>
                <w:bCs/>
                <w:sz w:val="20"/>
                <w:szCs w:val="20"/>
              </w:rPr>
              <w:t>Pilar</w:t>
            </w:r>
          </w:p>
        </w:tc>
        <w:tc>
          <w:tcPr>
            <w:tcW w:w="879" w:type="pct"/>
          </w:tcPr>
          <w:p w:rsidR="0077621B" w:rsidRPr="002F2DBE" w:rsidRDefault="0077621B" w:rsidP="0077621B">
            <w:pPr>
              <w:pStyle w:val="Heading1"/>
              <w:outlineLvl w:val="0"/>
              <w:rPr>
                <w:rStyle w:val="Strong"/>
                <w:bCs/>
                <w:sz w:val="20"/>
                <w:szCs w:val="20"/>
              </w:rPr>
            </w:pPr>
            <w:r>
              <w:rPr>
                <w:rStyle w:val="Strong"/>
                <w:bCs/>
                <w:sz w:val="20"/>
                <w:szCs w:val="20"/>
              </w:rPr>
              <w:t>2,580</w:t>
            </w:r>
          </w:p>
        </w:tc>
      </w:tr>
      <w:tr w:rsidR="0077621B" w:rsidTr="0077621B">
        <w:tc>
          <w:tcPr>
            <w:tcW w:w="260" w:type="pct"/>
          </w:tcPr>
          <w:p w:rsidR="0077621B" w:rsidRPr="002F2DBE" w:rsidRDefault="0077621B" w:rsidP="002F2DBE">
            <w:pPr>
              <w:pStyle w:val="Heading1"/>
              <w:outlineLvl w:val="0"/>
              <w:rPr>
                <w:rStyle w:val="Strong"/>
                <w:bCs/>
                <w:sz w:val="20"/>
                <w:szCs w:val="20"/>
              </w:rPr>
            </w:pPr>
            <w:r>
              <w:rPr>
                <w:rStyle w:val="Strong"/>
                <w:bCs/>
                <w:sz w:val="20"/>
                <w:szCs w:val="20"/>
              </w:rPr>
              <w:t>5</w:t>
            </w:r>
          </w:p>
        </w:tc>
        <w:tc>
          <w:tcPr>
            <w:tcW w:w="1221" w:type="pct"/>
          </w:tcPr>
          <w:p w:rsidR="0077621B" w:rsidRPr="002F2DBE" w:rsidRDefault="0077621B" w:rsidP="002F2DBE">
            <w:pPr>
              <w:pStyle w:val="Heading1"/>
              <w:outlineLvl w:val="0"/>
              <w:rPr>
                <w:rStyle w:val="Strong"/>
                <w:bCs/>
                <w:sz w:val="20"/>
                <w:szCs w:val="20"/>
              </w:rPr>
            </w:pPr>
            <w:r>
              <w:rPr>
                <w:rStyle w:val="Strong"/>
                <w:bCs/>
                <w:sz w:val="20"/>
                <w:szCs w:val="20"/>
              </w:rPr>
              <w:t>San Remegio</w:t>
            </w:r>
          </w:p>
        </w:tc>
        <w:tc>
          <w:tcPr>
            <w:tcW w:w="880" w:type="pct"/>
          </w:tcPr>
          <w:p w:rsidR="0077621B" w:rsidRPr="002F2DBE" w:rsidRDefault="0077621B" w:rsidP="0077621B">
            <w:pPr>
              <w:pStyle w:val="Heading1"/>
              <w:outlineLvl w:val="0"/>
              <w:rPr>
                <w:rStyle w:val="Strong"/>
                <w:bCs/>
                <w:sz w:val="20"/>
                <w:szCs w:val="20"/>
              </w:rPr>
            </w:pPr>
            <w:r>
              <w:rPr>
                <w:rStyle w:val="Strong"/>
                <w:bCs/>
                <w:sz w:val="20"/>
                <w:szCs w:val="20"/>
              </w:rPr>
              <w:t>7,141</w:t>
            </w:r>
          </w:p>
        </w:tc>
        <w:tc>
          <w:tcPr>
            <w:tcW w:w="214" w:type="pct"/>
          </w:tcPr>
          <w:p w:rsidR="0077621B" w:rsidRPr="002F2DBE" w:rsidRDefault="0077621B" w:rsidP="0077621B">
            <w:pPr>
              <w:pStyle w:val="Heading1"/>
              <w:outlineLvl w:val="0"/>
              <w:rPr>
                <w:rStyle w:val="Strong"/>
                <w:bCs/>
                <w:sz w:val="20"/>
                <w:szCs w:val="20"/>
              </w:rPr>
            </w:pPr>
            <w:r>
              <w:rPr>
                <w:rStyle w:val="Strong"/>
                <w:bCs/>
                <w:sz w:val="20"/>
                <w:szCs w:val="20"/>
              </w:rPr>
              <w:t>12</w:t>
            </w:r>
          </w:p>
        </w:tc>
        <w:tc>
          <w:tcPr>
            <w:tcW w:w="1546" w:type="pct"/>
          </w:tcPr>
          <w:p w:rsidR="0077621B" w:rsidRDefault="0077621B" w:rsidP="0077621B">
            <w:pPr>
              <w:pStyle w:val="Heading1"/>
              <w:outlineLvl w:val="0"/>
              <w:rPr>
                <w:rStyle w:val="Strong"/>
                <w:bCs/>
                <w:sz w:val="20"/>
                <w:szCs w:val="20"/>
              </w:rPr>
            </w:pPr>
            <w:r>
              <w:rPr>
                <w:rStyle w:val="Strong"/>
                <w:bCs/>
                <w:sz w:val="20"/>
                <w:szCs w:val="20"/>
              </w:rPr>
              <w:t>Tabogon</w:t>
            </w:r>
          </w:p>
        </w:tc>
        <w:tc>
          <w:tcPr>
            <w:tcW w:w="879" w:type="pct"/>
          </w:tcPr>
          <w:p w:rsidR="0077621B" w:rsidRPr="002F2DBE" w:rsidRDefault="0077621B" w:rsidP="0077621B">
            <w:pPr>
              <w:pStyle w:val="Heading1"/>
              <w:outlineLvl w:val="0"/>
              <w:rPr>
                <w:rStyle w:val="Strong"/>
                <w:bCs/>
                <w:sz w:val="20"/>
                <w:szCs w:val="20"/>
              </w:rPr>
            </w:pPr>
            <w:r>
              <w:rPr>
                <w:rStyle w:val="Strong"/>
                <w:bCs/>
                <w:sz w:val="20"/>
                <w:szCs w:val="20"/>
              </w:rPr>
              <w:t>2,078</w:t>
            </w:r>
          </w:p>
        </w:tc>
      </w:tr>
      <w:tr w:rsidR="0077621B" w:rsidTr="0077621B">
        <w:tc>
          <w:tcPr>
            <w:tcW w:w="260" w:type="pct"/>
          </w:tcPr>
          <w:p w:rsidR="0077621B" w:rsidRPr="002F2DBE" w:rsidRDefault="0077621B" w:rsidP="002F2DBE">
            <w:pPr>
              <w:pStyle w:val="Heading1"/>
              <w:outlineLvl w:val="0"/>
              <w:rPr>
                <w:rStyle w:val="Strong"/>
                <w:bCs/>
                <w:sz w:val="20"/>
                <w:szCs w:val="20"/>
              </w:rPr>
            </w:pPr>
            <w:r>
              <w:rPr>
                <w:rStyle w:val="Strong"/>
                <w:bCs/>
                <w:sz w:val="20"/>
                <w:szCs w:val="20"/>
              </w:rPr>
              <w:t>6</w:t>
            </w:r>
          </w:p>
        </w:tc>
        <w:tc>
          <w:tcPr>
            <w:tcW w:w="1221" w:type="pct"/>
          </w:tcPr>
          <w:p w:rsidR="0077621B" w:rsidRDefault="0077621B" w:rsidP="002F2DBE">
            <w:pPr>
              <w:pStyle w:val="Heading1"/>
              <w:outlineLvl w:val="0"/>
              <w:rPr>
                <w:rStyle w:val="Strong"/>
                <w:bCs/>
                <w:sz w:val="20"/>
                <w:szCs w:val="20"/>
              </w:rPr>
            </w:pPr>
            <w:r>
              <w:rPr>
                <w:rStyle w:val="Strong"/>
                <w:bCs/>
                <w:sz w:val="20"/>
                <w:szCs w:val="20"/>
              </w:rPr>
              <w:t>Santa Fe</w:t>
            </w:r>
          </w:p>
        </w:tc>
        <w:tc>
          <w:tcPr>
            <w:tcW w:w="880" w:type="pct"/>
          </w:tcPr>
          <w:p w:rsidR="0077621B" w:rsidRPr="002F2DBE" w:rsidRDefault="0077621B" w:rsidP="0077621B">
            <w:pPr>
              <w:pStyle w:val="Heading1"/>
              <w:outlineLvl w:val="0"/>
              <w:rPr>
                <w:rStyle w:val="Strong"/>
                <w:bCs/>
                <w:sz w:val="20"/>
                <w:szCs w:val="20"/>
              </w:rPr>
            </w:pPr>
            <w:r>
              <w:rPr>
                <w:rStyle w:val="Strong"/>
                <w:bCs/>
                <w:sz w:val="20"/>
                <w:szCs w:val="20"/>
              </w:rPr>
              <w:t>6,226</w:t>
            </w:r>
          </w:p>
        </w:tc>
        <w:tc>
          <w:tcPr>
            <w:tcW w:w="214" w:type="pct"/>
          </w:tcPr>
          <w:p w:rsidR="0077621B" w:rsidRPr="002F2DBE" w:rsidRDefault="0077621B" w:rsidP="0077621B">
            <w:pPr>
              <w:pStyle w:val="Heading1"/>
              <w:outlineLvl w:val="0"/>
              <w:rPr>
                <w:rStyle w:val="Strong"/>
                <w:bCs/>
                <w:sz w:val="20"/>
                <w:szCs w:val="20"/>
              </w:rPr>
            </w:pPr>
            <w:r>
              <w:rPr>
                <w:rStyle w:val="Strong"/>
                <w:bCs/>
                <w:sz w:val="20"/>
                <w:szCs w:val="20"/>
              </w:rPr>
              <w:t>13</w:t>
            </w:r>
          </w:p>
        </w:tc>
        <w:tc>
          <w:tcPr>
            <w:tcW w:w="1546" w:type="pct"/>
          </w:tcPr>
          <w:p w:rsidR="0077621B" w:rsidRDefault="0077621B" w:rsidP="0077621B">
            <w:pPr>
              <w:pStyle w:val="Heading1"/>
              <w:outlineLvl w:val="0"/>
              <w:rPr>
                <w:rStyle w:val="Strong"/>
                <w:bCs/>
                <w:sz w:val="20"/>
                <w:szCs w:val="20"/>
              </w:rPr>
            </w:pPr>
            <w:r>
              <w:rPr>
                <w:rStyle w:val="Strong"/>
                <w:bCs/>
                <w:sz w:val="20"/>
                <w:szCs w:val="20"/>
              </w:rPr>
              <w:t>Poro</w:t>
            </w:r>
          </w:p>
        </w:tc>
        <w:tc>
          <w:tcPr>
            <w:tcW w:w="879" w:type="pct"/>
          </w:tcPr>
          <w:p w:rsidR="0077621B" w:rsidRPr="002F2DBE" w:rsidRDefault="0077621B" w:rsidP="0077621B">
            <w:pPr>
              <w:pStyle w:val="Heading1"/>
              <w:outlineLvl w:val="0"/>
              <w:rPr>
                <w:rStyle w:val="Strong"/>
                <w:bCs/>
                <w:sz w:val="20"/>
                <w:szCs w:val="20"/>
              </w:rPr>
            </w:pPr>
            <w:r>
              <w:rPr>
                <w:rStyle w:val="Strong"/>
                <w:bCs/>
                <w:sz w:val="20"/>
                <w:szCs w:val="20"/>
              </w:rPr>
              <w:t>1,800</w:t>
            </w:r>
          </w:p>
        </w:tc>
      </w:tr>
      <w:tr w:rsidR="0077621B" w:rsidTr="0077621B">
        <w:tc>
          <w:tcPr>
            <w:tcW w:w="260" w:type="pct"/>
          </w:tcPr>
          <w:p w:rsidR="0077621B" w:rsidRPr="002F2DBE" w:rsidRDefault="0077621B" w:rsidP="002F2DBE">
            <w:pPr>
              <w:pStyle w:val="Heading1"/>
              <w:outlineLvl w:val="0"/>
              <w:rPr>
                <w:rStyle w:val="Strong"/>
                <w:bCs/>
                <w:sz w:val="20"/>
                <w:szCs w:val="20"/>
              </w:rPr>
            </w:pPr>
            <w:r>
              <w:rPr>
                <w:rStyle w:val="Strong"/>
                <w:bCs/>
                <w:sz w:val="20"/>
                <w:szCs w:val="20"/>
              </w:rPr>
              <w:t>7</w:t>
            </w:r>
          </w:p>
        </w:tc>
        <w:tc>
          <w:tcPr>
            <w:tcW w:w="1221" w:type="pct"/>
          </w:tcPr>
          <w:p w:rsidR="0077621B" w:rsidRDefault="0077621B" w:rsidP="002F2DBE">
            <w:pPr>
              <w:pStyle w:val="Heading1"/>
              <w:outlineLvl w:val="0"/>
              <w:rPr>
                <w:rStyle w:val="Strong"/>
                <w:bCs/>
                <w:sz w:val="20"/>
                <w:szCs w:val="20"/>
              </w:rPr>
            </w:pPr>
            <w:r>
              <w:rPr>
                <w:rStyle w:val="Strong"/>
                <w:bCs/>
                <w:sz w:val="20"/>
                <w:szCs w:val="20"/>
              </w:rPr>
              <w:t>San Francisco</w:t>
            </w:r>
          </w:p>
        </w:tc>
        <w:tc>
          <w:tcPr>
            <w:tcW w:w="880" w:type="pct"/>
          </w:tcPr>
          <w:p w:rsidR="0077621B" w:rsidRPr="002F2DBE" w:rsidRDefault="0077621B" w:rsidP="0077621B">
            <w:pPr>
              <w:pStyle w:val="Heading1"/>
              <w:outlineLvl w:val="0"/>
              <w:rPr>
                <w:rStyle w:val="Strong"/>
                <w:bCs/>
                <w:sz w:val="20"/>
                <w:szCs w:val="20"/>
              </w:rPr>
            </w:pPr>
            <w:r>
              <w:rPr>
                <w:rStyle w:val="Strong"/>
                <w:bCs/>
                <w:sz w:val="20"/>
                <w:szCs w:val="20"/>
              </w:rPr>
              <w:t>5,494</w:t>
            </w:r>
          </w:p>
        </w:tc>
        <w:tc>
          <w:tcPr>
            <w:tcW w:w="214" w:type="pct"/>
          </w:tcPr>
          <w:p w:rsidR="0077621B" w:rsidRPr="002F2DBE" w:rsidRDefault="0077621B" w:rsidP="0077621B">
            <w:pPr>
              <w:pStyle w:val="Heading1"/>
              <w:outlineLvl w:val="0"/>
              <w:rPr>
                <w:rStyle w:val="Strong"/>
                <w:bCs/>
                <w:sz w:val="20"/>
                <w:szCs w:val="20"/>
              </w:rPr>
            </w:pPr>
            <w:r>
              <w:rPr>
                <w:rStyle w:val="Strong"/>
                <w:bCs/>
                <w:sz w:val="20"/>
                <w:szCs w:val="20"/>
              </w:rPr>
              <w:t>14</w:t>
            </w:r>
          </w:p>
        </w:tc>
        <w:tc>
          <w:tcPr>
            <w:tcW w:w="1546" w:type="pct"/>
          </w:tcPr>
          <w:p w:rsidR="0077621B" w:rsidRDefault="0077621B" w:rsidP="0077621B">
            <w:pPr>
              <w:pStyle w:val="Heading1"/>
              <w:outlineLvl w:val="0"/>
              <w:rPr>
                <w:rStyle w:val="Strong"/>
                <w:bCs/>
                <w:sz w:val="20"/>
                <w:szCs w:val="20"/>
              </w:rPr>
            </w:pPr>
            <w:r>
              <w:rPr>
                <w:rStyle w:val="Strong"/>
                <w:bCs/>
                <w:sz w:val="20"/>
                <w:szCs w:val="20"/>
              </w:rPr>
              <w:t>Tudela</w:t>
            </w:r>
          </w:p>
        </w:tc>
        <w:tc>
          <w:tcPr>
            <w:tcW w:w="879" w:type="pct"/>
          </w:tcPr>
          <w:p w:rsidR="0077621B" w:rsidRPr="002F2DBE" w:rsidRDefault="0077621B" w:rsidP="0077621B">
            <w:pPr>
              <w:pStyle w:val="Heading1"/>
              <w:outlineLvl w:val="0"/>
              <w:rPr>
                <w:rStyle w:val="Strong"/>
                <w:bCs/>
                <w:sz w:val="20"/>
                <w:szCs w:val="20"/>
              </w:rPr>
            </w:pPr>
            <w:r>
              <w:rPr>
                <w:rStyle w:val="Strong"/>
                <w:bCs/>
                <w:sz w:val="20"/>
                <w:szCs w:val="20"/>
              </w:rPr>
              <w:t>1,771</w:t>
            </w:r>
          </w:p>
        </w:tc>
      </w:tr>
    </w:tbl>
    <w:p w:rsidR="002F2DBE" w:rsidRDefault="002F2DBE" w:rsidP="002F2DBE"/>
    <w:p w:rsidR="000E0613" w:rsidRPr="00C27D50" w:rsidRDefault="000E0613" w:rsidP="0027522E">
      <w:pPr>
        <w:pStyle w:val="Heading1"/>
        <w:numPr>
          <w:ilvl w:val="0"/>
          <w:numId w:val="5"/>
        </w:numPr>
        <w:rPr>
          <w:rStyle w:val="Strong"/>
          <w:b/>
          <w:bCs/>
          <w:sz w:val="22"/>
          <w:szCs w:val="22"/>
        </w:rPr>
      </w:pPr>
      <w:r w:rsidRPr="00C27D50">
        <w:rPr>
          <w:rStyle w:val="Strong"/>
          <w:b/>
          <w:bCs/>
          <w:sz w:val="22"/>
          <w:szCs w:val="22"/>
        </w:rPr>
        <w:t>Who, what, where and when</w:t>
      </w:r>
    </w:p>
    <w:p w:rsidR="0055499B" w:rsidRPr="0077621B" w:rsidRDefault="0077621B" w:rsidP="0077621B">
      <w:pPr>
        <w:pStyle w:val="ListParagraph"/>
        <w:numPr>
          <w:ilvl w:val="0"/>
          <w:numId w:val="11"/>
        </w:numPr>
        <w:rPr>
          <w:rStyle w:val="Strong"/>
          <w:b w:val="0"/>
          <w:sz w:val="22"/>
          <w:szCs w:val="22"/>
          <w:lang w:eastAsia="en-GB"/>
        </w:rPr>
      </w:pPr>
      <w:r w:rsidRPr="0077621B">
        <w:rPr>
          <w:rStyle w:val="Strong"/>
          <w:b w:val="0"/>
          <w:bCs w:val="0"/>
          <w:sz w:val="22"/>
          <w:szCs w:val="22"/>
        </w:rPr>
        <w:t xml:space="preserve">Due to the relative large number of participants only short introductions were given, the following table is an indicative summary </w:t>
      </w:r>
      <w:r>
        <w:rPr>
          <w:rStyle w:val="Strong"/>
          <w:b w:val="0"/>
          <w:bCs w:val="0"/>
          <w:sz w:val="22"/>
          <w:szCs w:val="22"/>
        </w:rPr>
        <w:t xml:space="preserve">(not complete!!) </w:t>
      </w:r>
      <w:r w:rsidRPr="0077621B">
        <w:rPr>
          <w:rStyle w:val="Strong"/>
          <w:b w:val="0"/>
          <w:bCs w:val="0"/>
          <w:sz w:val="22"/>
          <w:szCs w:val="22"/>
        </w:rPr>
        <w:t>of the information shared</w:t>
      </w:r>
    </w:p>
    <w:tbl>
      <w:tblPr>
        <w:tblStyle w:val="TableGrid"/>
        <w:tblW w:w="0" w:type="auto"/>
        <w:tblLook w:val="04A0" w:firstRow="1" w:lastRow="0" w:firstColumn="1" w:lastColumn="0" w:noHBand="0" w:noVBand="1"/>
      </w:tblPr>
      <w:tblGrid>
        <w:gridCol w:w="2570"/>
        <w:gridCol w:w="1933"/>
        <w:gridCol w:w="2976"/>
        <w:gridCol w:w="2339"/>
      </w:tblGrid>
      <w:tr w:rsidR="000C4A88" w:rsidTr="008B4949">
        <w:tc>
          <w:tcPr>
            <w:tcW w:w="2570" w:type="dxa"/>
          </w:tcPr>
          <w:p w:rsidR="000C4A88" w:rsidRPr="0077621B" w:rsidRDefault="000C4A88" w:rsidP="0077621B">
            <w:pPr>
              <w:rPr>
                <w:rStyle w:val="Strong"/>
                <w:sz w:val="22"/>
                <w:szCs w:val="22"/>
                <w:lang w:eastAsia="en-GB"/>
              </w:rPr>
            </w:pPr>
          </w:p>
        </w:tc>
        <w:tc>
          <w:tcPr>
            <w:tcW w:w="1933" w:type="dxa"/>
          </w:tcPr>
          <w:p w:rsidR="000C4A88" w:rsidRPr="0077621B" w:rsidRDefault="000C4A88" w:rsidP="0077621B">
            <w:pPr>
              <w:jc w:val="left"/>
              <w:rPr>
                <w:rStyle w:val="Strong"/>
                <w:sz w:val="22"/>
                <w:szCs w:val="22"/>
                <w:lang w:eastAsia="en-GB"/>
              </w:rPr>
            </w:pPr>
            <w:r w:rsidRPr="0077621B">
              <w:rPr>
                <w:rStyle w:val="Strong"/>
                <w:sz w:val="22"/>
                <w:szCs w:val="22"/>
                <w:lang w:eastAsia="en-GB"/>
              </w:rPr>
              <w:t>Nr org’</w:t>
            </w:r>
            <w:r>
              <w:rPr>
                <w:rStyle w:val="Strong"/>
                <w:sz w:val="22"/>
                <w:szCs w:val="22"/>
                <w:lang w:eastAsia="en-GB"/>
              </w:rPr>
              <w:t xml:space="preserve">s </w:t>
            </w:r>
            <w:r w:rsidRPr="0077621B">
              <w:rPr>
                <w:rStyle w:val="Strong"/>
                <w:sz w:val="22"/>
                <w:szCs w:val="22"/>
                <w:lang w:eastAsia="en-GB"/>
              </w:rPr>
              <w:t>assessment</w:t>
            </w:r>
          </w:p>
        </w:tc>
        <w:tc>
          <w:tcPr>
            <w:tcW w:w="2976" w:type="dxa"/>
          </w:tcPr>
          <w:p w:rsidR="000C4A88" w:rsidRPr="0077621B" w:rsidRDefault="000C4A88" w:rsidP="000C4A88">
            <w:pPr>
              <w:jc w:val="left"/>
              <w:rPr>
                <w:rStyle w:val="Strong"/>
                <w:sz w:val="22"/>
                <w:szCs w:val="22"/>
                <w:lang w:eastAsia="en-GB"/>
              </w:rPr>
            </w:pPr>
            <w:r w:rsidRPr="0077621B">
              <w:rPr>
                <w:rStyle w:val="Strong"/>
                <w:sz w:val="22"/>
                <w:szCs w:val="22"/>
                <w:lang w:eastAsia="en-GB"/>
              </w:rPr>
              <w:t xml:space="preserve">Nr orgs planning / </w:t>
            </w:r>
            <w:r>
              <w:rPr>
                <w:rStyle w:val="Strong"/>
                <w:sz w:val="22"/>
                <w:szCs w:val="22"/>
                <w:lang w:eastAsia="en-GB"/>
              </w:rPr>
              <w:t xml:space="preserve">emergency shelter </w:t>
            </w:r>
            <w:r w:rsidRPr="0077621B">
              <w:rPr>
                <w:rStyle w:val="Strong"/>
                <w:sz w:val="22"/>
                <w:szCs w:val="22"/>
                <w:lang w:eastAsia="en-GB"/>
              </w:rPr>
              <w:t>distributions</w:t>
            </w:r>
          </w:p>
        </w:tc>
        <w:tc>
          <w:tcPr>
            <w:tcW w:w="2339" w:type="dxa"/>
          </w:tcPr>
          <w:p w:rsidR="000C4A88" w:rsidRPr="0077621B" w:rsidRDefault="00CF050D" w:rsidP="0077621B">
            <w:pPr>
              <w:rPr>
                <w:rStyle w:val="Strong"/>
                <w:sz w:val="22"/>
                <w:szCs w:val="22"/>
                <w:lang w:eastAsia="en-GB"/>
              </w:rPr>
            </w:pPr>
            <w:r>
              <w:rPr>
                <w:rStyle w:val="Strong"/>
                <w:sz w:val="22"/>
                <w:szCs w:val="22"/>
                <w:lang w:eastAsia="en-GB"/>
              </w:rPr>
              <w:t>Remarks</w:t>
            </w:r>
          </w:p>
        </w:tc>
      </w:tr>
      <w:tr w:rsidR="000C4A88" w:rsidTr="008B4949">
        <w:tc>
          <w:tcPr>
            <w:tcW w:w="2570" w:type="dxa"/>
          </w:tcPr>
          <w:p w:rsidR="000C4A88" w:rsidRDefault="000C4A88" w:rsidP="008B4949">
            <w:pPr>
              <w:jc w:val="left"/>
              <w:rPr>
                <w:rStyle w:val="Strong"/>
                <w:b w:val="0"/>
                <w:sz w:val="22"/>
                <w:szCs w:val="22"/>
                <w:lang w:eastAsia="en-GB"/>
              </w:rPr>
            </w:pPr>
            <w:r>
              <w:rPr>
                <w:rStyle w:val="Strong"/>
                <w:b w:val="0"/>
                <w:sz w:val="22"/>
                <w:szCs w:val="22"/>
                <w:lang w:eastAsia="en-GB"/>
              </w:rPr>
              <w:t>North Cebu</w:t>
            </w:r>
          </w:p>
        </w:tc>
        <w:tc>
          <w:tcPr>
            <w:tcW w:w="1933" w:type="dxa"/>
          </w:tcPr>
          <w:p w:rsidR="000C4A88" w:rsidRDefault="000C4A88" w:rsidP="008560DD">
            <w:pPr>
              <w:rPr>
                <w:rStyle w:val="Strong"/>
                <w:b w:val="0"/>
                <w:sz w:val="22"/>
                <w:szCs w:val="22"/>
                <w:lang w:eastAsia="en-GB"/>
              </w:rPr>
            </w:pPr>
            <w:r>
              <w:rPr>
                <w:rStyle w:val="Strong"/>
                <w:b w:val="0"/>
                <w:sz w:val="22"/>
                <w:szCs w:val="22"/>
                <w:lang w:eastAsia="en-GB"/>
              </w:rPr>
              <w:t>5</w:t>
            </w:r>
          </w:p>
        </w:tc>
        <w:tc>
          <w:tcPr>
            <w:tcW w:w="2976" w:type="dxa"/>
          </w:tcPr>
          <w:p w:rsidR="000C4A88" w:rsidRDefault="000C4A88" w:rsidP="000C4A88">
            <w:pPr>
              <w:rPr>
                <w:rStyle w:val="Strong"/>
                <w:b w:val="0"/>
                <w:sz w:val="22"/>
                <w:szCs w:val="22"/>
                <w:lang w:eastAsia="en-GB"/>
              </w:rPr>
            </w:pPr>
            <w:r>
              <w:rPr>
                <w:rStyle w:val="Strong"/>
                <w:b w:val="0"/>
                <w:sz w:val="22"/>
                <w:szCs w:val="22"/>
                <w:lang w:eastAsia="en-GB"/>
              </w:rPr>
              <w:t xml:space="preserve">7 (PNRC, HfH, IR, IS, SDC, </w:t>
            </w:r>
            <w:r w:rsidR="00CF050D">
              <w:rPr>
                <w:rStyle w:val="Strong"/>
                <w:b w:val="0"/>
                <w:sz w:val="22"/>
                <w:szCs w:val="22"/>
                <w:lang w:eastAsia="en-GB"/>
              </w:rPr>
              <w:t>RAFI, WVI, SOH,</w:t>
            </w:r>
          </w:p>
        </w:tc>
        <w:tc>
          <w:tcPr>
            <w:tcW w:w="2339" w:type="dxa"/>
          </w:tcPr>
          <w:p w:rsidR="000C4A88" w:rsidRDefault="000C4A88" w:rsidP="008560DD">
            <w:pPr>
              <w:rPr>
                <w:rStyle w:val="Strong"/>
                <w:b w:val="0"/>
                <w:sz w:val="22"/>
                <w:szCs w:val="22"/>
                <w:lang w:eastAsia="en-GB"/>
              </w:rPr>
            </w:pPr>
            <w:r>
              <w:rPr>
                <w:rStyle w:val="Strong"/>
                <w:b w:val="0"/>
                <w:sz w:val="22"/>
                <w:szCs w:val="22"/>
                <w:lang w:eastAsia="en-GB"/>
              </w:rPr>
              <w:t>Chainsaw (HAI)</w:t>
            </w:r>
          </w:p>
          <w:p w:rsidR="00CF050D" w:rsidRDefault="00CF050D" w:rsidP="00CF050D">
            <w:pPr>
              <w:rPr>
                <w:rStyle w:val="Strong"/>
                <w:b w:val="0"/>
                <w:sz w:val="22"/>
                <w:szCs w:val="22"/>
                <w:lang w:eastAsia="en-GB"/>
              </w:rPr>
            </w:pPr>
            <w:r>
              <w:rPr>
                <w:rStyle w:val="Strong"/>
                <w:b w:val="0"/>
                <w:sz w:val="22"/>
                <w:szCs w:val="22"/>
                <w:lang w:eastAsia="en-GB"/>
              </w:rPr>
              <w:t>Shelter repair kits with timber, CGI, nails (HfH)</w:t>
            </w:r>
          </w:p>
        </w:tc>
      </w:tr>
      <w:tr w:rsidR="000C4A88" w:rsidTr="008B4949">
        <w:tc>
          <w:tcPr>
            <w:tcW w:w="2570" w:type="dxa"/>
          </w:tcPr>
          <w:p w:rsidR="000C4A88" w:rsidRDefault="000C4A88" w:rsidP="008B4949">
            <w:pPr>
              <w:jc w:val="left"/>
              <w:rPr>
                <w:rStyle w:val="Strong"/>
                <w:b w:val="0"/>
                <w:sz w:val="22"/>
                <w:szCs w:val="22"/>
                <w:lang w:eastAsia="en-GB"/>
              </w:rPr>
            </w:pPr>
            <w:r>
              <w:rPr>
                <w:rStyle w:val="Strong"/>
                <w:b w:val="0"/>
                <w:sz w:val="22"/>
                <w:szCs w:val="22"/>
                <w:lang w:eastAsia="en-GB"/>
              </w:rPr>
              <w:t>Daanbantayan</w:t>
            </w:r>
          </w:p>
        </w:tc>
        <w:tc>
          <w:tcPr>
            <w:tcW w:w="1933" w:type="dxa"/>
          </w:tcPr>
          <w:p w:rsidR="000C4A88" w:rsidRDefault="000C4A88" w:rsidP="008560DD">
            <w:pPr>
              <w:rPr>
                <w:rStyle w:val="Strong"/>
                <w:b w:val="0"/>
                <w:sz w:val="22"/>
                <w:szCs w:val="22"/>
                <w:lang w:eastAsia="en-GB"/>
              </w:rPr>
            </w:pPr>
            <w:r>
              <w:rPr>
                <w:rStyle w:val="Strong"/>
                <w:b w:val="0"/>
                <w:sz w:val="22"/>
                <w:szCs w:val="22"/>
                <w:lang w:eastAsia="en-GB"/>
              </w:rPr>
              <w:t>3</w:t>
            </w:r>
          </w:p>
        </w:tc>
        <w:tc>
          <w:tcPr>
            <w:tcW w:w="2976" w:type="dxa"/>
          </w:tcPr>
          <w:p w:rsidR="000C4A88" w:rsidRDefault="000C4A88" w:rsidP="000C4A88">
            <w:pPr>
              <w:rPr>
                <w:rStyle w:val="Strong"/>
                <w:b w:val="0"/>
                <w:sz w:val="22"/>
                <w:szCs w:val="22"/>
                <w:lang w:eastAsia="en-GB"/>
              </w:rPr>
            </w:pPr>
            <w:r>
              <w:rPr>
                <w:rStyle w:val="Strong"/>
                <w:b w:val="0"/>
                <w:sz w:val="22"/>
                <w:szCs w:val="22"/>
                <w:lang w:eastAsia="en-GB"/>
              </w:rPr>
              <w:t>3 (PNRC, HfH</w:t>
            </w:r>
            <w:r w:rsidR="00CF050D">
              <w:rPr>
                <w:rStyle w:val="Strong"/>
                <w:b w:val="0"/>
                <w:sz w:val="22"/>
                <w:szCs w:val="22"/>
                <w:lang w:eastAsia="en-GB"/>
              </w:rPr>
              <w:t xml:space="preserve">, RAFI, </w:t>
            </w:r>
          </w:p>
        </w:tc>
        <w:tc>
          <w:tcPr>
            <w:tcW w:w="2339" w:type="dxa"/>
          </w:tcPr>
          <w:p w:rsidR="000C4A88" w:rsidRDefault="000C4A88" w:rsidP="008560DD">
            <w:pPr>
              <w:rPr>
                <w:rStyle w:val="Strong"/>
                <w:b w:val="0"/>
                <w:sz w:val="22"/>
                <w:szCs w:val="22"/>
                <w:lang w:eastAsia="en-GB"/>
              </w:rPr>
            </w:pPr>
          </w:p>
        </w:tc>
      </w:tr>
      <w:tr w:rsidR="000C4A88" w:rsidTr="008B4949">
        <w:tc>
          <w:tcPr>
            <w:tcW w:w="2570" w:type="dxa"/>
          </w:tcPr>
          <w:p w:rsidR="000C4A88" w:rsidRDefault="000C4A88" w:rsidP="008B4949">
            <w:pPr>
              <w:jc w:val="left"/>
              <w:rPr>
                <w:rStyle w:val="Strong"/>
                <w:b w:val="0"/>
                <w:sz w:val="22"/>
                <w:szCs w:val="22"/>
                <w:lang w:eastAsia="en-GB"/>
              </w:rPr>
            </w:pPr>
            <w:r>
              <w:rPr>
                <w:rStyle w:val="Strong"/>
                <w:b w:val="0"/>
                <w:sz w:val="22"/>
                <w:szCs w:val="22"/>
                <w:lang w:eastAsia="en-GB"/>
              </w:rPr>
              <w:t>Bantayan</w:t>
            </w:r>
          </w:p>
        </w:tc>
        <w:tc>
          <w:tcPr>
            <w:tcW w:w="1933" w:type="dxa"/>
          </w:tcPr>
          <w:p w:rsidR="000C4A88" w:rsidRDefault="000C4A88" w:rsidP="008560DD">
            <w:pPr>
              <w:rPr>
                <w:rStyle w:val="Strong"/>
                <w:b w:val="0"/>
                <w:sz w:val="22"/>
                <w:szCs w:val="22"/>
                <w:lang w:eastAsia="en-GB"/>
              </w:rPr>
            </w:pPr>
            <w:r>
              <w:rPr>
                <w:rStyle w:val="Strong"/>
                <w:b w:val="0"/>
                <w:sz w:val="22"/>
                <w:szCs w:val="22"/>
                <w:lang w:eastAsia="en-GB"/>
              </w:rPr>
              <w:t>5</w:t>
            </w:r>
          </w:p>
        </w:tc>
        <w:tc>
          <w:tcPr>
            <w:tcW w:w="2976" w:type="dxa"/>
          </w:tcPr>
          <w:p w:rsidR="000C4A88" w:rsidRDefault="000C4A88" w:rsidP="000C4A88">
            <w:pPr>
              <w:rPr>
                <w:rStyle w:val="Strong"/>
                <w:b w:val="0"/>
                <w:sz w:val="22"/>
                <w:szCs w:val="22"/>
                <w:lang w:eastAsia="en-GB"/>
              </w:rPr>
            </w:pPr>
            <w:r>
              <w:rPr>
                <w:rStyle w:val="Strong"/>
                <w:b w:val="0"/>
                <w:sz w:val="22"/>
                <w:szCs w:val="22"/>
                <w:lang w:eastAsia="en-GB"/>
              </w:rPr>
              <w:t xml:space="preserve">7 (PNRC, HfH, SRC. PIN, </w:t>
            </w:r>
            <w:r w:rsidR="00CF050D">
              <w:rPr>
                <w:rStyle w:val="Strong"/>
                <w:b w:val="0"/>
                <w:sz w:val="22"/>
                <w:szCs w:val="22"/>
                <w:lang w:eastAsia="en-GB"/>
              </w:rPr>
              <w:t>RAFI, WVI</w:t>
            </w:r>
          </w:p>
        </w:tc>
        <w:tc>
          <w:tcPr>
            <w:tcW w:w="2339" w:type="dxa"/>
          </w:tcPr>
          <w:p w:rsidR="000C4A88" w:rsidRDefault="000C4A88" w:rsidP="008560DD">
            <w:pPr>
              <w:rPr>
                <w:rStyle w:val="Strong"/>
                <w:b w:val="0"/>
                <w:sz w:val="22"/>
                <w:szCs w:val="22"/>
                <w:lang w:eastAsia="en-GB"/>
              </w:rPr>
            </w:pPr>
            <w:r>
              <w:rPr>
                <w:rStyle w:val="Strong"/>
                <w:b w:val="0"/>
                <w:sz w:val="22"/>
                <w:szCs w:val="22"/>
                <w:lang w:eastAsia="en-GB"/>
              </w:rPr>
              <w:t>Chainsaw (HAI)</w:t>
            </w:r>
          </w:p>
        </w:tc>
      </w:tr>
      <w:tr w:rsidR="000C4A88" w:rsidTr="008B4949">
        <w:tc>
          <w:tcPr>
            <w:tcW w:w="2570" w:type="dxa"/>
          </w:tcPr>
          <w:p w:rsidR="000C4A88" w:rsidRDefault="000C4A88" w:rsidP="008B4949">
            <w:pPr>
              <w:jc w:val="left"/>
              <w:rPr>
                <w:rStyle w:val="Strong"/>
                <w:b w:val="0"/>
                <w:sz w:val="22"/>
                <w:szCs w:val="22"/>
                <w:lang w:eastAsia="en-GB"/>
              </w:rPr>
            </w:pPr>
            <w:r>
              <w:rPr>
                <w:rStyle w:val="Strong"/>
                <w:b w:val="0"/>
                <w:sz w:val="22"/>
                <w:szCs w:val="22"/>
                <w:lang w:eastAsia="en-GB"/>
              </w:rPr>
              <w:t>Batbatan</w:t>
            </w:r>
          </w:p>
        </w:tc>
        <w:tc>
          <w:tcPr>
            <w:tcW w:w="1933" w:type="dxa"/>
          </w:tcPr>
          <w:p w:rsidR="000C4A88" w:rsidRDefault="000C4A88" w:rsidP="008560DD">
            <w:pPr>
              <w:rPr>
                <w:rStyle w:val="Strong"/>
                <w:b w:val="0"/>
                <w:sz w:val="22"/>
                <w:szCs w:val="22"/>
                <w:lang w:eastAsia="en-GB"/>
              </w:rPr>
            </w:pPr>
            <w:r>
              <w:rPr>
                <w:rStyle w:val="Strong"/>
                <w:b w:val="0"/>
                <w:sz w:val="22"/>
                <w:szCs w:val="22"/>
                <w:lang w:eastAsia="en-GB"/>
              </w:rPr>
              <w:t>2</w:t>
            </w:r>
          </w:p>
        </w:tc>
        <w:tc>
          <w:tcPr>
            <w:tcW w:w="2976" w:type="dxa"/>
          </w:tcPr>
          <w:p w:rsidR="000C4A88" w:rsidRDefault="000C4A88" w:rsidP="000C4A88">
            <w:pPr>
              <w:rPr>
                <w:rStyle w:val="Strong"/>
                <w:b w:val="0"/>
                <w:sz w:val="22"/>
                <w:szCs w:val="22"/>
                <w:lang w:eastAsia="en-GB"/>
              </w:rPr>
            </w:pPr>
            <w:r>
              <w:rPr>
                <w:rStyle w:val="Strong"/>
                <w:b w:val="0"/>
                <w:sz w:val="22"/>
                <w:szCs w:val="22"/>
                <w:lang w:eastAsia="en-GB"/>
              </w:rPr>
              <w:t>2 PNRC, HfH</w:t>
            </w:r>
          </w:p>
        </w:tc>
        <w:tc>
          <w:tcPr>
            <w:tcW w:w="2339" w:type="dxa"/>
          </w:tcPr>
          <w:p w:rsidR="000C4A88" w:rsidRDefault="000C4A88" w:rsidP="008560DD">
            <w:pPr>
              <w:rPr>
                <w:rStyle w:val="Strong"/>
                <w:b w:val="0"/>
                <w:sz w:val="22"/>
                <w:szCs w:val="22"/>
                <w:lang w:eastAsia="en-GB"/>
              </w:rPr>
            </w:pPr>
          </w:p>
        </w:tc>
      </w:tr>
      <w:tr w:rsidR="000C4A88" w:rsidTr="008B4949">
        <w:tc>
          <w:tcPr>
            <w:tcW w:w="2570" w:type="dxa"/>
          </w:tcPr>
          <w:p w:rsidR="000C4A88" w:rsidRDefault="000C4A88" w:rsidP="008B4949">
            <w:pPr>
              <w:jc w:val="left"/>
              <w:rPr>
                <w:rStyle w:val="Strong"/>
                <w:b w:val="0"/>
                <w:sz w:val="22"/>
                <w:szCs w:val="22"/>
                <w:lang w:eastAsia="en-GB"/>
              </w:rPr>
            </w:pPr>
            <w:r>
              <w:rPr>
                <w:rStyle w:val="Strong"/>
                <w:b w:val="0"/>
                <w:sz w:val="22"/>
                <w:szCs w:val="22"/>
                <w:lang w:eastAsia="en-GB"/>
              </w:rPr>
              <w:t>San Francisco island</w:t>
            </w:r>
          </w:p>
        </w:tc>
        <w:tc>
          <w:tcPr>
            <w:tcW w:w="1933" w:type="dxa"/>
          </w:tcPr>
          <w:p w:rsidR="000C4A88" w:rsidRDefault="000C4A88" w:rsidP="008560DD">
            <w:pPr>
              <w:rPr>
                <w:rStyle w:val="Strong"/>
                <w:b w:val="0"/>
                <w:sz w:val="22"/>
                <w:szCs w:val="22"/>
                <w:lang w:eastAsia="en-GB"/>
              </w:rPr>
            </w:pPr>
            <w:r>
              <w:rPr>
                <w:rStyle w:val="Strong"/>
                <w:b w:val="0"/>
                <w:sz w:val="22"/>
                <w:szCs w:val="22"/>
                <w:lang w:eastAsia="en-GB"/>
              </w:rPr>
              <w:t>2</w:t>
            </w:r>
          </w:p>
        </w:tc>
        <w:tc>
          <w:tcPr>
            <w:tcW w:w="2976" w:type="dxa"/>
          </w:tcPr>
          <w:p w:rsidR="000C4A88" w:rsidRDefault="000C4A88" w:rsidP="000C4A88">
            <w:pPr>
              <w:rPr>
                <w:rStyle w:val="Strong"/>
                <w:b w:val="0"/>
                <w:sz w:val="22"/>
                <w:szCs w:val="22"/>
                <w:lang w:eastAsia="en-GB"/>
              </w:rPr>
            </w:pPr>
            <w:r>
              <w:rPr>
                <w:rStyle w:val="Strong"/>
                <w:b w:val="0"/>
                <w:sz w:val="22"/>
                <w:szCs w:val="22"/>
                <w:lang w:eastAsia="en-GB"/>
              </w:rPr>
              <w:t>2 PNRC, HfH</w:t>
            </w:r>
          </w:p>
        </w:tc>
        <w:tc>
          <w:tcPr>
            <w:tcW w:w="2339" w:type="dxa"/>
          </w:tcPr>
          <w:p w:rsidR="000C4A88" w:rsidRDefault="000C4A88" w:rsidP="008560DD">
            <w:pPr>
              <w:rPr>
                <w:rStyle w:val="Strong"/>
                <w:b w:val="0"/>
                <w:sz w:val="22"/>
                <w:szCs w:val="22"/>
                <w:lang w:eastAsia="en-GB"/>
              </w:rPr>
            </w:pPr>
          </w:p>
        </w:tc>
      </w:tr>
      <w:tr w:rsidR="000C4A88" w:rsidTr="008B4949">
        <w:tc>
          <w:tcPr>
            <w:tcW w:w="2570" w:type="dxa"/>
          </w:tcPr>
          <w:p w:rsidR="000C4A88" w:rsidRDefault="000C4A88" w:rsidP="008B4949">
            <w:pPr>
              <w:jc w:val="left"/>
              <w:rPr>
                <w:rStyle w:val="Strong"/>
                <w:b w:val="0"/>
                <w:sz w:val="22"/>
                <w:szCs w:val="22"/>
                <w:lang w:eastAsia="en-GB"/>
              </w:rPr>
            </w:pPr>
            <w:r>
              <w:rPr>
                <w:rStyle w:val="Strong"/>
                <w:b w:val="0"/>
                <w:sz w:val="22"/>
                <w:szCs w:val="22"/>
                <w:lang w:eastAsia="en-GB"/>
              </w:rPr>
              <w:t>Poro Island</w:t>
            </w:r>
          </w:p>
        </w:tc>
        <w:tc>
          <w:tcPr>
            <w:tcW w:w="1933" w:type="dxa"/>
          </w:tcPr>
          <w:p w:rsidR="000C4A88" w:rsidRDefault="000C4A88" w:rsidP="008560DD">
            <w:pPr>
              <w:rPr>
                <w:rStyle w:val="Strong"/>
                <w:b w:val="0"/>
                <w:sz w:val="22"/>
                <w:szCs w:val="22"/>
                <w:lang w:eastAsia="en-GB"/>
              </w:rPr>
            </w:pPr>
            <w:r>
              <w:rPr>
                <w:rStyle w:val="Strong"/>
                <w:b w:val="0"/>
                <w:sz w:val="22"/>
                <w:szCs w:val="22"/>
                <w:lang w:eastAsia="en-GB"/>
              </w:rPr>
              <w:t>2</w:t>
            </w:r>
          </w:p>
        </w:tc>
        <w:tc>
          <w:tcPr>
            <w:tcW w:w="2976" w:type="dxa"/>
          </w:tcPr>
          <w:p w:rsidR="000C4A88" w:rsidRDefault="000C4A88" w:rsidP="000C4A88">
            <w:pPr>
              <w:rPr>
                <w:rStyle w:val="Strong"/>
                <w:b w:val="0"/>
                <w:sz w:val="22"/>
                <w:szCs w:val="22"/>
                <w:lang w:eastAsia="en-GB"/>
              </w:rPr>
            </w:pPr>
            <w:r>
              <w:rPr>
                <w:rStyle w:val="Strong"/>
                <w:b w:val="0"/>
                <w:sz w:val="22"/>
                <w:szCs w:val="22"/>
                <w:lang w:eastAsia="en-GB"/>
              </w:rPr>
              <w:t>2 PNRC, HfH</w:t>
            </w:r>
          </w:p>
        </w:tc>
        <w:tc>
          <w:tcPr>
            <w:tcW w:w="2339" w:type="dxa"/>
          </w:tcPr>
          <w:p w:rsidR="000C4A88" w:rsidRDefault="000C4A88" w:rsidP="008560DD">
            <w:pPr>
              <w:rPr>
                <w:rStyle w:val="Strong"/>
                <w:b w:val="0"/>
                <w:sz w:val="22"/>
                <w:szCs w:val="22"/>
                <w:lang w:eastAsia="en-GB"/>
              </w:rPr>
            </w:pPr>
          </w:p>
        </w:tc>
      </w:tr>
      <w:tr w:rsidR="00CF050D" w:rsidTr="008B4949">
        <w:tc>
          <w:tcPr>
            <w:tcW w:w="2570" w:type="dxa"/>
          </w:tcPr>
          <w:p w:rsidR="00CF050D" w:rsidRDefault="00CF050D" w:rsidP="008B4949">
            <w:pPr>
              <w:jc w:val="left"/>
              <w:rPr>
                <w:rStyle w:val="Strong"/>
                <w:b w:val="0"/>
                <w:sz w:val="22"/>
                <w:szCs w:val="22"/>
                <w:lang w:eastAsia="en-GB"/>
              </w:rPr>
            </w:pPr>
            <w:r>
              <w:rPr>
                <w:rStyle w:val="Strong"/>
                <w:b w:val="0"/>
                <w:sz w:val="22"/>
                <w:szCs w:val="22"/>
                <w:lang w:eastAsia="en-GB"/>
              </w:rPr>
              <w:t>Not specified or recorded</w:t>
            </w:r>
          </w:p>
        </w:tc>
        <w:tc>
          <w:tcPr>
            <w:tcW w:w="1933" w:type="dxa"/>
          </w:tcPr>
          <w:p w:rsidR="00CF050D" w:rsidRDefault="00CF050D" w:rsidP="008560DD">
            <w:pPr>
              <w:rPr>
                <w:rStyle w:val="Strong"/>
                <w:b w:val="0"/>
                <w:sz w:val="22"/>
                <w:szCs w:val="22"/>
                <w:lang w:eastAsia="en-GB"/>
              </w:rPr>
            </w:pPr>
          </w:p>
        </w:tc>
        <w:tc>
          <w:tcPr>
            <w:tcW w:w="2976" w:type="dxa"/>
          </w:tcPr>
          <w:p w:rsidR="00CF050D" w:rsidRDefault="00CF050D" w:rsidP="000C4A88">
            <w:pPr>
              <w:rPr>
                <w:rStyle w:val="Strong"/>
                <w:b w:val="0"/>
                <w:sz w:val="22"/>
                <w:szCs w:val="22"/>
                <w:lang w:eastAsia="en-GB"/>
              </w:rPr>
            </w:pPr>
          </w:p>
        </w:tc>
        <w:tc>
          <w:tcPr>
            <w:tcW w:w="2339" w:type="dxa"/>
          </w:tcPr>
          <w:p w:rsidR="00CF050D" w:rsidRDefault="00CF050D" w:rsidP="008560DD">
            <w:pPr>
              <w:rPr>
                <w:rStyle w:val="Strong"/>
                <w:b w:val="0"/>
                <w:sz w:val="22"/>
                <w:szCs w:val="22"/>
                <w:lang w:eastAsia="en-GB"/>
              </w:rPr>
            </w:pPr>
            <w:r>
              <w:rPr>
                <w:rStyle w:val="Strong"/>
                <w:b w:val="0"/>
                <w:sz w:val="22"/>
                <w:szCs w:val="22"/>
                <w:lang w:eastAsia="en-GB"/>
              </w:rPr>
              <w:t>Cash for work (IRD)</w:t>
            </w:r>
          </w:p>
          <w:p w:rsidR="00CF050D" w:rsidRDefault="00CF050D" w:rsidP="008560DD">
            <w:pPr>
              <w:rPr>
                <w:rStyle w:val="Strong"/>
                <w:b w:val="0"/>
                <w:sz w:val="22"/>
                <w:szCs w:val="22"/>
                <w:lang w:eastAsia="en-GB"/>
              </w:rPr>
            </w:pPr>
          </w:p>
        </w:tc>
      </w:tr>
    </w:tbl>
    <w:p w:rsidR="0077621B" w:rsidRPr="008B4949" w:rsidRDefault="0077621B" w:rsidP="008B4949">
      <w:pPr>
        <w:pStyle w:val="ListParagraph"/>
        <w:numPr>
          <w:ilvl w:val="0"/>
          <w:numId w:val="9"/>
        </w:numPr>
        <w:rPr>
          <w:rStyle w:val="Strong"/>
          <w:b w:val="0"/>
          <w:bCs w:val="0"/>
          <w:sz w:val="22"/>
          <w:szCs w:val="22"/>
        </w:rPr>
      </w:pPr>
      <w:r w:rsidRPr="008B4949">
        <w:rPr>
          <w:rStyle w:val="Strong"/>
          <w:b w:val="0"/>
          <w:bCs w:val="0"/>
          <w:sz w:val="22"/>
          <w:szCs w:val="22"/>
        </w:rPr>
        <w:t xml:space="preserve">PNRC and Habitat for Humanity assessed all affected </w:t>
      </w:r>
      <w:proofErr w:type="gramStart"/>
      <w:r w:rsidRPr="008B4949">
        <w:rPr>
          <w:rStyle w:val="Strong"/>
          <w:b w:val="0"/>
          <w:bCs w:val="0"/>
          <w:sz w:val="22"/>
          <w:szCs w:val="22"/>
        </w:rPr>
        <w:t>area’s</w:t>
      </w:r>
      <w:proofErr w:type="gramEnd"/>
      <w:r w:rsidRPr="008B4949">
        <w:rPr>
          <w:rStyle w:val="Strong"/>
          <w:b w:val="0"/>
          <w:bCs w:val="0"/>
          <w:sz w:val="22"/>
          <w:szCs w:val="22"/>
        </w:rPr>
        <w:t>.</w:t>
      </w:r>
    </w:p>
    <w:p w:rsidR="000C4A88" w:rsidRPr="005F540A" w:rsidRDefault="000C4A88" w:rsidP="005F540A">
      <w:pPr>
        <w:pStyle w:val="ListParagraph"/>
        <w:numPr>
          <w:ilvl w:val="0"/>
          <w:numId w:val="9"/>
        </w:numPr>
        <w:rPr>
          <w:rStyle w:val="Strong"/>
          <w:b w:val="0"/>
          <w:bCs w:val="0"/>
          <w:sz w:val="22"/>
          <w:szCs w:val="22"/>
        </w:rPr>
      </w:pPr>
      <w:r w:rsidRPr="008B4949">
        <w:rPr>
          <w:rStyle w:val="Strong"/>
          <w:b w:val="0"/>
          <w:bCs w:val="0"/>
          <w:sz w:val="22"/>
          <w:szCs w:val="22"/>
        </w:rPr>
        <w:t>RAFI has developed an excel database with a 3w of relief distributions in Cebu, containing data on barangay, organization, type of assistance, date, costs and contact person level</w:t>
      </w:r>
      <w:r w:rsidR="00CF050D" w:rsidRPr="008B4949">
        <w:rPr>
          <w:rStyle w:val="Strong"/>
          <w:b w:val="0"/>
          <w:bCs w:val="0"/>
          <w:sz w:val="22"/>
          <w:szCs w:val="22"/>
        </w:rPr>
        <w:t>. Mainly</w:t>
      </w:r>
      <w:r w:rsidRPr="008B4949">
        <w:rPr>
          <w:rStyle w:val="Strong"/>
          <w:b w:val="0"/>
          <w:bCs w:val="0"/>
          <w:sz w:val="22"/>
          <w:szCs w:val="22"/>
        </w:rPr>
        <w:t xml:space="preserve"> local organizations </w:t>
      </w:r>
      <w:r w:rsidR="00CF050D" w:rsidRPr="008B4949">
        <w:rPr>
          <w:rStyle w:val="Strong"/>
          <w:b w:val="0"/>
          <w:bCs w:val="0"/>
          <w:sz w:val="22"/>
          <w:szCs w:val="22"/>
        </w:rPr>
        <w:t>reported</w:t>
      </w:r>
      <w:r w:rsidRPr="008B4949">
        <w:rPr>
          <w:rStyle w:val="Strong"/>
          <w:b w:val="0"/>
          <w:bCs w:val="0"/>
          <w:sz w:val="22"/>
          <w:szCs w:val="22"/>
        </w:rPr>
        <w:t>. Most</w:t>
      </w:r>
      <w:r w:rsidR="005F540A">
        <w:rPr>
          <w:rStyle w:val="Strong"/>
          <w:b w:val="0"/>
          <w:bCs w:val="0"/>
          <w:sz w:val="22"/>
          <w:szCs w:val="22"/>
        </w:rPr>
        <w:t xml:space="preserve"> registered distributions are related to Food. The information can be combined</w:t>
      </w:r>
      <w:r w:rsidR="00C465F2">
        <w:rPr>
          <w:rStyle w:val="Strong"/>
          <w:b w:val="0"/>
          <w:bCs w:val="0"/>
          <w:sz w:val="22"/>
          <w:szCs w:val="22"/>
        </w:rPr>
        <w:t xml:space="preserve"> with the shelter cluster 3W. The information collections of RAFI and SC should be coordinated.</w:t>
      </w:r>
    </w:p>
    <w:p w:rsidR="000C4A88" w:rsidRPr="00C27D50" w:rsidRDefault="000C4A88" w:rsidP="008560DD">
      <w:pPr>
        <w:rPr>
          <w:rStyle w:val="Strong"/>
          <w:b w:val="0"/>
          <w:sz w:val="22"/>
          <w:szCs w:val="22"/>
          <w:lang w:eastAsia="en-GB"/>
        </w:rPr>
      </w:pPr>
    </w:p>
    <w:p w:rsidR="00C27D50" w:rsidRPr="00C27D50" w:rsidRDefault="00C27D50" w:rsidP="0027522E">
      <w:pPr>
        <w:pStyle w:val="Heading1"/>
        <w:numPr>
          <w:ilvl w:val="0"/>
          <w:numId w:val="5"/>
        </w:numPr>
        <w:rPr>
          <w:rStyle w:val="Strong"/>
          <w:b/>
          <w:bCs/>
          <w:sz w:val="22"/>
          <w:szCs w:val="22"/>
        </w:rPr>
      </w:pPr>
      <w:r w:rsidRPr="00C27D50">
        <w:rPr>
          <w:rStyle w:val="Strong"/>
          <w:b/>
          <w:bCs/>
          <w:sz w:val="22"/>
          <w:szCs w:val="22"/>
        </w:rPr>
        <w:t>Inter cluster updates – WASH, ER, CCCM</w:t>
      </w:r>
    </w:p>
    <w:p w:rsidR="00C27D50" w:rsidRPr="00C27D50" w:rsidRDefault="00C27D50" w:rsidP="00C27D50">
      <w:pPr>
        <w:pStyle w:val="Heading1"/>
        <w:ind w:left="360"/>
        <w:rPr>
          <w:rStyle w:val="Strong"/>
          <w:rFonts w:cs="Times"/>
          <w:b/>
          <w:bCs/>
          <w:sz w:val="22"/>
          <w:szCs w:val="22"/>
        </w:rPr>
      </w:pPr>
      <w:r w:rsidRPr="00C27D50">
        <w:rPr>
          <w:rStyle w:val="Strong"/>
          <w:rFonts w:cs="Times"/>
          <w:b/>
          <w:bCs/>
          <w:sz w:val="22"/>
          <w:szCs w:val="22"/>
        </w:rPr>
        <w:t xml:space="preserve">Updates: </w:t>
      </w:r>
    </w:p>
    <w:p w:rsid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Actions:  </w:t>
      </w:r>
    </w:p>
    <w:p w:rsidR="00C27D50" w:rsidRPr="00C27D50" w:rsidRDefault="00C27D50" w:rsidP="00C27D50">
      <w:pPr>
        <w:rPr>
          <w:lang w:eastAsia="en-GB"/>
        </w:rPr>
      </w:pPr>
    </w:p>
    <w:p w:rsidR="000E0613" w:rsidRPr="00C27D50" w:rsidRDefault="000E0613" w:rsidP="0027522E">
      <w:pPr>
        <w:pStyle w:val="Heading1"/>
        <w:numPr>
          <w:ilvl w:val="0"/>
          <w:numId w:val="5"/>
        </w:numPr>
        <w:rPr>
          <w:rStyle w:val="Strong"/>
          <w:b/>
          <w:bCs/>
          <w:sz w:val="22"/>
          <w:szCs w:val="22"/>
        </w:rPr>
      </w:pPr>
      <w:r w:rsidRPr="00C27D50">
        <w:rPr>
          <w:rStyle w:val="Strong"/>
          <w:b/>
          <w:bCs/>
          <w:sz w:val="22"/>
          <w:szCs w:val="22"/>
        </w:rPr>
        <w:t xml:space="preserve">Strategies – </w:t>
      </w:r>
      <w:r w:rsidR="00FC26A4" w:rsidRPr="00C27D50">
        <w:rPr>
          <w:rStyle w:val="Strong"/>
          <w:b/>
          <w:bCs/>
          <w:sz w:val="22"/>
          <w:szCs w:val="22"/>
        </w:rPr>
        <w:t>E</w:t>
      </w:r>
      <w:r w:rsidRPr="00C27D50">
        <w:rPr>
          <w:rStyle w:val="Strong"/>
          <w:b/>
          <w:bCs/>
          <w:sz w:val="22"/>
          <w:szCs w:val="22"/>
        </w:rPr>
        <w:t xml:space="preserve">mergency and </w:t>
      </w:r>
      <w:r w:rsidR="00FC26A4" w:rsidRPr="00C27D50">
        <w:rPr>
          <w:rStyle w:val="Strong"/>
          <w:b/>
          <w:bCs/>
          <w:sz w:val="22"/>
          <w:szCs w:val="22"/>
        </w:rPr>
        <w:t xml:space="preserve">Early </w:t>
      </w:r>
      <w:proofErr w:type="gramStart"/>
      <w:r w:rsidR="00FC26A4" w:rsidRPr="00C27D50">
        <w:rPr>
          <w:rStyle w:val="Strong"/>
          <w:b/>
          <w:bCs/>
          <w:sz w:val="22"/>
          <w:szCs w:val="22"/>
        </w:rPr>
        <w:t xml:space="preserve">Recovery </w:t>
      </w:r>
      <w:r w:rsidRPr="00C27D50">
        <w:rPr>
          <w:rStyle w:val="Strong"/>
          <w:b/>
          <w:bCs/>
          <w:sz w:val="22"/>
          <w:szCs w:val="22"/>
        </w:rPr>
        <w:t>.</w:t>
      </w:r>
      <w:proofErr w:type="gramEnd"/>
      <w:r w:rsidRPr="00C27D50">
        <w:rPr>
          <w:rStyle w:val="Strong"/>
          <w:b/>
          <w:bCs/>
          <w:sz w:val="22"/>
          <w:szCs w:val="22"/>
        </w:rPr>
        <w:t xml:space="preserve"> </w:t>
      </w:r>
    </w:p>
    <w:p w:rsidR="00C27D50" w:rsidRDefault="00C27D50" w:rsidP="007643B1">
      <w:pPr>
        <w:pStyle w:val="Heading1"/>
        <w:ind w:left="360"/>
        <w:rPr>
          <w:rStyle w:val="Strong"/>
          <w:rFonts w:cs="Times"/>
          <w:bCs/>
          <w:sz w:val="22"/>
          <w:szCs w:val="22"/>
        </w:rPr>
      </w:pPr>
      <w:r w:rsidRPr="00C27D50">
        <w:rPr>
          <w:rStyle w:val="Strong"/>
          <w:rFonts w:cs="Times"/>
          <w:b/>
          <w:bCs/>
          <w:sz w:val="22"/>
          <w:szCs w:val="22"/>
        </w:rPr>
        <w:t xml:space="preserve">Updates: </w:t>
      </w:r>
    </w:p>
    <w:p w:rsidR="007643B1" w:rsidRPr="007643B1" w:rsidRDefault="007643B1" w:rsidP="007643B1"/>
    <w:p w:rsidR="00FC26A4" w:rsidRPr="00C27D50" w:rsidRDefault="00C27D50" w:rsidP="00C27D50">
      <w:pPr>
        <w:pStyle w:val="Heading1"/>
        <w:ind w:firstLine="360"/>
        <w:rPr>
          <w:rStyle w:val="Strong"/>
          <w:b/>
          <w:bCs/>
          <w:sz w:val="22"/>
          <w:szCs w:val="22"/>
        </w:rPr>
      </w:pPr>
      <w:r w:rsidRPr="00C27D50">
        <w:rPr>
          <w:rStyle w:val="Strong"/>
          <w:rFonts w:cs="Times"/>
          <w:b/>
          <w:bCs/>
          <w:sz w:val="22"/>
          <w:szCs w:val="22"/>
        </w:rPr>
        <w:t xml:space="preserve">Actions:  </w:t>
      </w:r>
    </w:p>
    <w:p w:rsidR="006B5FCB" w:rsidRDefault="006B5FCB" w:rsidP="006B5FCB">
      <w:pPr>
        <w:pStyle w:val="Heading1"/>
        <w:ind w:left="1080"/>
        <w:rPr>
          <w:rStyle w:val="Strong"/>
          <w:b/>
          <w:bCs/>
          <w:sz w:val="22"/>
          <w:szCs w:val="22"/>
        </w:rPr>
      </w:pPr>
    </w:p>
    <w:p w:rsidR="000E0613" w:rsidRPr="00C27D50" w:rsidRDefault="000E0613" w:rsidP="0027522E">
      <w:pPr>
        <w:pStyle w:val="Heading1"/>
        <w:numPr>
          <w:ilvl w:val="0"/>
          <w:numId w:val="5"/>
        </w:numPr>
        <w:rPr>
          <w:rStyle w:val="Strong"/>
          <w:b/>
          <w:bCs/>
          <w:sz w:val="22"/>
          <w:szCs w:val="22"/>
        </w:rPr>
      </w:pPr>
      <w:r w:rsidRPr="00C27D50">
        <w:rPr>
          <w:rStyle w:val="Strong"/>
          <w:b/>
          <w:bCs/>
          <w:sz w:val="22"/>
          <w:szCs w:val="22"/>
        </w:rPr>
        <w:t>Technical standards</w:t>
      </w:r>
    </w:p>
    <w:p w:rsidR="00C27D50" w:rsidRP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Updates: </w:t>
      </w:r>
    </w:p>
    <w:p w:rsidR="00FC26A4" w:rsidRPr="00C27D50" w:rsidRDefault="00C27D50" w:rsidP="00C27D50">
      <w:pPr>
        <w:pStyle w:val="Heading1"/>
        <w:ind w:firstLine="360"/>
        <w:rPr>
          <w:rStyle w:val="Strong"/>
          <w:b/>
          <w:bCs/>
          <w:sz w:val="22"/>
          <w:szCs w:val="22"/>
        </w:rPr>
      </w:pPr>
      <w:r w:rsidRPr="00C27D50">
        <w:rPr>
          <w:rStyle w:val="Strong"/>
          <w:rFonts w:cs="Times"/>
          <w:b/>
          <w:bCs/>
          <w:sz w:val="22"/>
          <w:szCs w:val="22"/>
        </w:rPr>
        <w:t xml:space="preserve">Actions:  </w:t>
      </w:r>
    </w:p>
    <w:p w:rsidR="006B5FCB" w:rsidRDefault="006B5FCB" w:rsidP="006B5FCB">
      <w:pPr>
        <w:pStyle w:val="Heading1"/>
        <w:ind w:left="1080"/>
        <w:rPr>
          <w:rStyle w:val="Strong"/>
          <w:b/>
          <w:bCs/>
          <w:sz w:val="22"/>
          <w:szCs w:val="22"/>
        </w:rPr>
      </w:pPr>
    </w:p>
    <w:p w:rsidR="000E0613" w:rsidRPr="00C27D50" w:rsidRDefault="00FC26A4" w:rsidP="0027522E">
      <w:pPr>
        <w:pStyle w:val="Heading1"/>
        <w:numPr>
          <w:ilvl w:val="0"/>
          <w:numId w:val="5"/>
        </w:numPr>
        <w:rPr>
          <w:rStyle w:val="Strong"/>
          <w:b/>
          <w:bCs/>
          <w:sz w:val="22"/>
          <w:szCs w:val="22"/>
        </w:rPr>
      </w:pPr>
      <w:r w:rsidRPr="00C27D50">
        <w:rPr>
          <w:rStyle w:val="Strong"/>
          <w:b/>
          <w:bCs/>
          <w:sz w:val="22"/>
          <w:szCs w:val="22"/>
        </w:rPr>
        <w:t>TWIGS</w:t>
      </w:r>
    </w:p>
    <w:p w:rsidR="00C13B02" w:rsidRDefault="00C27D50" w:rsidP="00C13B02">
      <w:pPr>
        <w:pStyle w:val="Heading1"/>
        <w:ind w:left="360"/>
        <w:rPr>
          <w:rStyle w:val="Strong"/>
          <w:rFonts w:cs="Times"/>
          <w:bCs/>
          <w:sz w:val="22"/>
          <w:szCs w:val="22"/>
        </w:rPr>
      </w:pPr>
      <w:r w:rsidRPr="00C27D50">
        <w:rPr>
          <w:rStyle w:val="Strong"/>
          <w:rFonts w:cs="Times"/>
          <w:b/>
          <w:sz w:val="22"/>
          <w:szCs w:val="22"/>
        </w:rPr>
        <w:t xml:space="preserve">Updates: </w:t>
      </w:r>
      <w:r w:rsidR="00C13B02">
        <w:rPr>
          <w:rStyle w:val="Strong"/>
          <w:rFonts w:cs="Times"/>
          <w:bCs/>
          <w:sz w:val="22"/>
          <w:szCs w:val="22"/>
        </w:rPr>
        <w:t>The agencies agreed to the idea to organize a TWIG to define the (</w:t>
      </w:r>
      <w:proofErr w:type="gramStart"/>
      <w:r w:rsidR="00C13B02">
        <w:rPr>
          <w:rStyle w:val="Strong"/>
          <w:rFonts w:cs="Times"/>
          <w:bCs/>
          <w:sz w:val="22"/>
          <w:szCs w:val="22"/>
        </w:rPr>
        <w:t>early)recovery</w:t>
      </w:r>
      <w:proofErr w:type="gramEnd"/>
      <w:r w:rsidR="00C13B02">
        <w:rPr>
          <w:rStyle w:val="Strong"/>
          <w:rFonts w:cs="Times"/>
          <w:bCs/>
          <w:sz w:val="22"/>
          <w:szCs w:val="22"/>
        </w:rPr>
        <w:t xml:space="preserve"> shelter strategy. This meeting will be organized and chaired by Red Cross Movement: The following agencies indicated to be present: CW, PIN, HfH, IR, Medair, RC, HI)</w:t>
      </w:r>
    </w:p>
    <w:p w:rsidR="00C27D50" w:rsidRPr="00C27D50" w:rsidRDefault="00C27D50" w:rsidP="00C27D50">
      <w:pPr>
        <w:pStyle w:val="Heading1"/>
        <w:ind w:firstLine="360"/>
        <w:rPr>
          <w:rStyle w:val="Strong"/>
          <w:rFonts w:cs="Times"/>
          <w:b/>
          <w:sz w:val="22"/>
          <w:szCs w:val="22"/>
        </w:rPr>
      </w:pPr>
    </w:p>
    <w:p w:rsidR="00C27D50" w:rsidRPr="00C27D50" w:rsidRDefault="00C27D50" w:rsidP="00C27D50">
      <w:pPr>
        <w:pStyle w:val="Heading1"/>
        <w:ind w:firstLine="360"/>
        <w:rPr>
          <w:rStyle w:val="Strong"/>
          <w:b/>
          <w:bCs/>
          <w:sz w:val="22"/>
          <w:szCs w:val="22"/>
        </w:rPr>
      </w:pPr>
      <w:r w:rsidRPr="00C27D50">
        <w:rPr>
          <w:rStyle w:val="Strong"/>
          <w:rFonts w:cs="Times"/>
          <w:b/>
          <w:sz w:val="22"/>
          <w:szCs w:val="22"/>
        </w:rPr>
        <w:t xml:space="preserve">Actions:  </w:t>
      </w:r>
      <w:r w:rsidR="00C13B02" w:rsidRPr="00C13B02">
        <w:rPr>
          <w:rStyle w:val="Strong"/>
          <w:rFonts w:cs="Times"/>
          <w:sz w:val="22"/>
          <w:szCs w:val="22"/>
        </w:rPr>
        <w:t>RC organize meeting</w:t>
      </w:r>
    </w:p>
    <w:p w:rsidR="006B5FCB" w:rsidRDefault="006B5FCB" w:rsidP="006B5FCB">
      <w:pPr>
        <w:pStyle w:val="Heading1"/>
        <w:ind w:left="1080"/>
        <w:rPr>
          <w:rStyle w:val="Strong"/>
          <w:b/>
          <w:bCs/>
          <w:sz w:val="22"/>
          <w:szCs w:val="22"/>
        </w:rPr>
      </w:pPr>
    </w:p>
    <w:p w:rsidR="00C27D50" w:rsidRPr="00C27D50" w:rsidRDefault="00C27D50" w:rsidP="0027522E">
      <w:pPr>
        <w:pStyle w:val="Heading1"/>
        <w:numPr>
          <w:ilvl w:val="0"/>
          <w:numId w:val="5"/>
        </w:numPr>
        <w:rPr>
          <w:rStyle w:val="Strong"/>
          <w:b/>
          <w:bCs/>
          <w:sz w:val="22"/>
          <w:szCs w:val="22"/>
        </w:rPr>
      </w:pPr>
      <w:r w:rsidRPr="00C27D50">
        <w:rPr>
          <w:rStyle w:val="Strong"/>
          <w:b/>
          <w:bCs/>
          <w:sz w:val="22"/>
          <w:szCs w:val="22"/>
        </w:rPr>
        <w:t>Any other business</w:t>
      </w:r>
    </w:p>
    <w:p w:rsidR="00C27D50" w:rsidRPr="006B5FCB" w:rsidRDefault="00C27D50" w:rsidP="006B5FCB">
      <w:pPr>
        <w:ind w:firstLine="360"/>
        <w:rPr>
          <w:rStyle w:val="Strong"/>
          <w:bCs w:val="0"/>
          <w:sz w:val="22"/>
          <w:szCs w:val="22"/>
          <w:lang w:eastAsia="en-GB"/>
        </w:rPr>
      </w:pPr>
      <w:r w:rsidRPr="006B5FCB">
        <w:rPr>
          <w:rStyle w:val="Strong"/>
          <w:bCs w:val="0"/>
          <w:sz w:val="22"/>
          <w:szCs w:val="22"/>
          <w:lang w:eastAsia="en-GB"/>
        </w:rPr>
        <w:t xml:space="preserve">Updates: </w:t>
      </w:r>
    </w:p>
    <w:p w:rsidR="00C27D50" w:rsidRPr="006B5FCB" w:rsidRDefault="00C27D50" w:rsidP="006B5FCB">
      <w:pPr>
        <w:ind w:firstLine="360"/>
        <w:rPr>
          <w:rStyle w:val="Strong"/>
          <w:bCs w:val="0"/>
          <w:sz w:val="22"/>
          <w:szCs w:val="22"/>
          <w:lang w:eastAsia="en-GB"/>
        </w:rPr>
      </w:pPr>
      <w:r w:rsidRPr="006B5FCB">
        <w:rPr>
          <w:rStyle w:val="Strong"/>
          <w:bCs w:val="0"/>
          <w:sz w:val="22"/>
          <w:szCs w:val="22"/>
          <w:lang w:eastAsia="en-GB"/>
        </w:rPr>
        <w:t xml:space="preserve">Actions:  </w:t>
      </w:r>
    </w:p>
    <w:p w:rsidR="00C27D50" w:rsidRDefault="00C27D50" w:rsidP="00C27D50">
      <w:pPr>
        <w:pStyle w:val="ListParagraph"/>
        <w:rPr>
          <w:rStyle w:val="Strong"/>
          <w:bCs w:val="0"/>
          <w:sz w:val="22"/>
          <w:szCs w:val="22"/>
          <w:lang w:eastAsia="en-GB"/>
        </w:rPr>
      </w:pPr>
    </w:p>
    <w:p w:rsidR="00780DD6" w:rsidRPr="0055499B" w:rsidRDefault="00C27D50" w:rsidP="0055499B">
      <w:pPr>
        <w:rPr>
          <w:b/>
          <w:bCs/>
          <w:sz w:val="22"/>
          <w:szCs w:val="22"/>
        </w:rPr>
      </w:pPr>
      <w:r w:rsidRPr="0055499B">
        <w:rPr>
          <w:b/>
          <w:bCs/>
          <w:sz w:val="22"/>
          <w:szCs w:val="22"/>
        </w:rPr>
        <w:t xml:space="preserve">Next meeting </w:t>
      </w:r>
    </w:p>
    <w:p w:rsidR="00DC5304" w:rsidRDefault="0055499B" w:rsidP="00C27D50">
      <w:pPr>
        <w:pStyle w:val="ListParagraph"/>
        <w:rPr>
          <w:bCs/>
          <w:sz w:val="22"/>
          <w:szCs w:val="22"/>
        </w:rPr>
      </w:pPr>
      <w:r>
        <w:rPr>
          <w:bCs/>
          <w:sz w:val="22"/>
          <w:szCs w:val="22"/>
        </w:rPr>
        <w:t>Monday</w:t>
      </w:r>
      <w:r w:rsidR="0082709F" w:rsidRPr="0082709F">
        <w:rPr>
          <w:bCs/>
          <w:sz w:val="22"/>
          <w:szCs w:val="22"/>
        </w:rPr>
        <w:t xml:space="preserve">, </w:t>
      </w:r>
      <w:r>
        <w:rPr>
          <w:bCs/>
          <w:sz w:val="22"/>
          <w:szCs w:val="22"/>
        </w:rPr>
        <w:t xml:space="preserve">9.00 </w:t>
      </w:r>
      <w:proofErr w:type="gramStart"/>
      <w:r>
        <w:rPr>
          <w:bCs/>
          <w:sz w:val="22"/>
          <w:szCs w:val="22"/>
        </w:rPr>
        <w:t>AM</w:t>
      </w:r>
      <w:proofErr w:type="gramEnd"/>
    </w:p>
    <w:p w:rsidR="0082709F" w:rsidRDefault="0055499B" w:rsidP="00C27D50">
      <w:pPr>
        <w:pStyle w:val="ListParagraph"/>
        <w:rPr>
          <w:bCs/>
          <w:sz w:val="22"/>
          <w:szCs w:val="22"/>
        </w:rPr>
      </w:pPr>
      <w:r>
        <w:rPr>
          <w:bCs/>
          <w:sz w:val="22"/>
          <w:szCs w:val="22"/>
        </w:rPr>
        <w:t xml:space="preserve">DSWD </w:t>
      </w:r>
      <w:proofErr w:type="gramStart"/>
      <w:r>
        <w:rPr>
          <w:bCs/>
          <w:sz w:val="22"/>
          <w:szCs w:val="22"/>
        </w:rPr>
        <w:t xml:space="preserve">Office </w:t>
      </w:r>
      <w:r w:rsidR="00C465F2">
        <w:rPr>
          <w:bCs/>
          <w:sz w:val="22"/>
          <w:szCs w:val="22"/>
        </w:rPr>
        <w:t>,</w:t>
      </w:r>
      <w:proofErr w:type="gramEnd"/>
      <w:r w:rsidR="00C465F2">
        <w:rPr>
          <w:bCs/>
          <w:sz w:val="22"/>
          <w:szCs w:val="22"/>
        </w:rPr>
        <w:t xml:space="preserve"> </w:t>
      </w:r>
      <w:r w:rsidR="00C465F2" w:rsidRPr="00C465F2">
        <w:rPr>
          <w:bCs/>
          <w:sz w:val="22"/>
          <w:szCs w:val="22"/>
        </w:rPr>
        <w:t>MJ Cuenco Avenue corner Gen. Maxilom Ave., Cebu City</w:t>
      </w:r>
      <w:r w:rsidR="005926B3">
        <w:rPr>
          <w:bCs/>
          <w:sz w:val="22"/>
          <w:szCs w:val="22"/>
        </w:rPr>
        <w:t xml:space="preserve"> </w:t>
      </w:r>
    </w:p>
    <w:sectPr w:rsidR="0082709F" w:rsidSect="00C27D50">
      <w:headerReference w:type="default" r:id="rId13"/>
      <w:footerReference w:type="default" r:id="rId14"/>
      <w:pgSz w:w="11906" w:h="16838"/>
      <w:pgMar w:top="720" w:right="849" w:bottom="1417" w:left="993" w:header="142" w:footer="18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E7" w:rsidRDefault="008F6DE7">
      <w:r>
        <w:separator/>
      </w:r>
    </w:p>
  </w:endnote>
  <w:endnote w:type="continuationSeparator" w:id="0">
    <w:p w:rsidR="008F6DE7" w:rsidRDefault="008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04" w:rsidRDefault="00DC5304" w:rsidP="005D1706">
    <w:pPr>
      <w:pStyle w:val="Footer"/>
      <w:pBdr>
        <w:bottom w:val="single" w:sz="12" w:space="1" w:color="auto"/>
      </w:pBdr>
      <w:rPr>
        <w:rFonts w:cs="Arial"/>
        <w:sz w:val="16"/>
        <w:szCs w:val="16"/>
        <w:lang w:val="en-US"/>
      </w:rPr>
    </w:pPr>
  </w:p>
  <w:p w:rsidR="00DC5304" w:rsidRPr="005D1706" w:rsidRDefault="00DC5304" w:rsidP="005D1706">
    <w:pPr>
      <w:pStyle w:val="Footer"/>
      <w:rPr>
        <w:rFonts w:cs="Arial"/>
        <w:sz w:val="16"/>
        <w:szCs w:val="16"/>
        <w:lang w:val="en-US"/>
      </w:rPr>
    </w:pPr>
    <w:r w:rsidRPr="005D1706">
      <w:rPr>
        <w:rFonts w:cs="Arial"/>
        <w:sz w:val="16"/>
        <w:szCs w:val="16"/>
        <w:lang w:val="en-US"/>
      </w:rPr>
      <w:t>Emergency Shelter Coordination</w:t>
    </w:r>
    <w:r w:rsidRPr="005D1706">
      <w:rPr>
        <w:rFonts w:cs="Arial"/>
        <w:sz w:val="16"/>
        <w:szCs w:val="16"/>
        <w:lang w:val="en-US"/>
      </w:rPr>
      <w:tab/>
    </w:r>
    <w:r w:rsidRPr="005D1706">
      <w:rPr>
        <w:rFonts w:cs="Arial"/>
        <w:sz w:val="16"/>
        <w:szCs w:val="16"/>
        <w:lang w:val="en-US"/>
      </w:rPr>
      <w:tab/>
    </w:r>
  </w:p>
  <w:p w:rsidR="00DC5304" w:rsidRPr="005D1706" w:rsidRDefault="00DC5304" w:rsidP="005D1706">
    <w:pPr>
      <w:pStyle w:val="Footer"/>
      <w:rPr>
        <w:rFonts w:cs="Arial"/>
        <w:sz w:val="16"/>
        <w:szCs w:val="16"/>
        <w:lang w:val="en-US"/>
      </w:rPr>
    </w:pPr>
    <w:r w:rsidRPr="005D1706">
      <w:rPr>
        <w:rFonts w:cs="Arial"/>
        <w:sz w:val="16"/>
        <w:szCs w:val="16"/>
        <w:lang w:val="en-US"/>
      </w:rPr>
      <w:t>Coordinator:</w:t>
    </w:r>
    <w:r w:rsidRPr="005D1706">
      <w:rPr>
        <w:rFonts w:cs="Arial"/>
        <w:sz w:val="16"/>
        <w:szCs w:val="16"/>
        <w:lang w:val="en-US"/>
      </w:rPr>
      <w:tab/>
    </w:r>
    <w:r w:rsidRPr="005D1706">
      <w:rPr>
        <w:rFonts w:cs="Arial"/>
        <w:sz w:val="16"/>
        <w:szCs w:val="16"/>
        <w:lang w:val="en-US"/>
      </w:rPr>
      <w:tab/>
      <w:t>Coord.</w:t>
    </w:r>
    <w:r>
      <w:rPr>
        <w:rFonts w:cs="Arial"/>
        <w:sz w:val="16"/>
        <w:szCs w:val="16"/>
        <w:lang w:val="en-US"/>
      </w:rPr>
      <w:t>Phil</w:t>
    </w:r>
    <w:r w:rsidRPr="005D1706">
      <w:rPr>
        <w:rFonts w:cs="Arial"/>
        <w:sz w:val="16"/>
        <w:szCs w:val="16"/>
        <w:lang w:val="en-US"/>
      </w:rPr>
      <w:t>@sheltercluster.org</w:t>
    </w:r>
  </w:p>
  <w:p w:rsidR="00DC5304" w:rsidRDefault="00DC5304" w:rsidP="005D1706">
    <w:pPr>
      <w:pStyle w:val="Footer"/>
      <w:rPr>
        <w:rFonts w:cs="Arial"/>
        <w:sz w:val="16"/>
        <w:szCs w:val="16"/>
        <w:lang w:val="en-US"/>
      </w:rPr>
    </w:pPr>
    <w:r>
      <w:rPr>
        <w:rFonts w:cs="Arial"/>
        <w:sz w:val="16"/>
        <w:szCs w:val="16"/>
        <w:lang w:val="en-US"/>
      </w:rPr>
      <w:t>Technical coordinator</w:t>
    </w:r>
    <w:r w:rsidRPr="005D1706">
      <w:rPr>
        <w:rFonts w:cs="Arial"/>
        <w:sz w:val="16"/>
        <w:szCs w:val="16"/>
        <w:lang w:val="en-US"/>
      </w:rPr>
      <w:t>:</w:t>
    </w:r>
    <w:r w:rsidRPr="005D1706">
      <w:rPr>
        <w:rFonts w:cs="Arial"/>
        <w:sz w:val="16"/>
        <w:szCs w:val="16"/>
        <w:lang w:val="en-US"/>
      </w:rPr>
      <w:tab/>
    </w:r>
    <w:r w:rsidRPr="005D1706">
      <w:rPr>
        <w:rFonts w:cs="Arial"/>
        <w:sz w:val="16"/>
        <w:szCs w:val="16"/>
        <w:lang w:val="en-US"/>
      </w:rPr>
      <w:tab/>
    </w:r>
    <w:r>
      <w:rPr>
        <w:rFonts w:cs="Arial"/>
        <w:sz w:val="16"/>
        <w:szCs w:val="16"/>
        <w:lang w:val="en-US"/>
      </w:rPr>
      <w:t>Tech</w:t>
    </w:r>
    <w:r w:rsidRPr="005D1706">
      <w:rPr>
        <w:rFonts w:cs="Arial"/>
        <w:sz w:val="16"/>
        <w:szCs w:val="16"/>
        <w:lang w:val="en-US"/>
      </w:rPr>
      <w:t>.</w:t>
    </w:r>
    <w:r>
      <w:rPr>
        <w:rFonts w:cs="Arial"/>
        <w:sz w:val="16"/>
        <w:szCs w:val="16"/>
        <w:lang w:val="en-US"/>
      </w:rPr>
      <w:t>Phil</w:t>
    </w:r>
    <w:r w:rsidRPr="005D1706">
      <w:rPr>
        <w:rFonts w:cs="Arial"/>
        <w:sz w:val="16"/>
        <w:szCs w:val="16"/>
        <w:lang w:val="en-US"/>
      </w:rPr>
      <w:t>@sheltercluster.org</w:t>
    </w:r>
  </w:p>
  <w:p w:rsidR="00DC5304" w:rsidRPr="00153C39" w:rsidRDefault="00DC5304" w:rsidP="005D1706">
    <w:pPr>
      <w:pStyle w:val="Footer"/>
      <w:rPr>
        <w:rFonts w:cs="Arial"/>
        <w:sz w:val="16"/>
        <w:szCs w:val="16"/>
        <w:lang w:val="en-US"/>
      </w:rPr>
    </w:pPr>
    <w:r w:rsidRPr="005D1706">
      <w:rPr>
        <w:rFonts w:cs="Arial"/>
        <w:sz w:val="16"/>
        <w:szCs w:val="16"/>
        <w:lang w:val="en-US"/>
      </w:rPr>
      <w:t>IM Officer:</w:t>
    </w:r>
    <w:r w:rsidRPr="005D1706">
      <w:rPr>
        <w:rFonts w:cs="Arial"/>
        <w:sz w:val="16"/>
        <w:szCs w:val="16"/>
        <w:lang w:val="en-US"/>
      </w:rPr>
      <w:tab/>
    </w:r>
    <w:r w:rsidRPr="005D1706">
      <w:rPr>
        <w:rFonts w:cs="Arial"/>
        <w:sz w:val="16"/>
        <w:szCs w:val="16"/>
        <w:lang w:val="en-US"/>
      </w:rPr>
      <w:tab/>
      <w:t>IM.</w:t>
    </w:r>
    <w:r>
      <w:rPr>
        <w:rFonts w:cs="Arial"/>
        <w:sz w:val="16"/>
        <w:szCs w:val="16"/>
        <w:lang w:val="en-US"/>
      </w:rPr>
      <w:t>Phil@sheltercluster.or</w:t>
    </w:r>
    <w:r>
      <w:rPr>
        <w:rFonts w:cs="Arial"/>
        <w:sz w:val="16"/>
        <w:szCs w:val="16"/>
        <w:lang w:val="en-US"/>
      </w:rPr>
      <w:tab/>
      <w:t>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E7" w:rsidRDefault="008F6DE7">
      <w:r>
        <w:separator/>
      </w:r>
    </w:p>
  </w:footnote>
  <w:footnote w:type="continuationSeparator" w:id="0">
    <w:p w:rsidR="008F6DE7" w:rsidRDefault="008F6D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04" w:rsidRDefault="00DC5304" w:rsidP="005D1706">
    <w:pPr>
      <w:pStyle w:val="Header"/>
      <w:tabs>
        <w:tab w:val="clear" w:pos="4320"/>
        <w:tab w:val="clear" w:pos="8640"/>
        <w:tab w:val="center" w:pos="4536"/>
      </w:tabs>
    </w:pPr>
    <w:r>
      <w:rPr>
        <w:noProof/>
        <w:lang w:val="en-US"/>
      </w:rPr>
      <w:drawing>
        <wp:inline distT="0" distB="0" distL="0" distR="0" wp14:anchorId="44E5B278" wp14:editId="3AFC8AD3">
          <wp:extent cx="2390775" cy="485775"/>
          <wp:effectExtent l="19050" t="0" r="9525" b="0"/>
          <wp:docPr id="2" name="Picture 2"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390775" cy="485775"/>
                  </a:xfrm>
                  <a:prstGeom prst="rect">
                    <a:avLst/>
                  </a:prstGeom>
                  <a:noFill/>
                  <a:ln w="9525">
                    <a:noFill/>
                    <a:miter lim="800000"/>
                    <a:headEnd/>
                    <a:tailEnd/>
                  </a:ln>
                </pic:spPr>
              </pic:pic>
            </a:graphicData>
          </a:graphic>
        </wp:inline>
      </w:drawing>
    </w:r>
    <w:r>
      <w:tab/>
    </w:r>
  </w:p>
  <w:p w:rsidR="00DC5304" w:rsidRDefault="00DC5304" w:rsidP="005D1706">
    <w:pPr>
      <w:pStyle w:val="Header"/>
      <w:tabs>
        <w:tab w:val="clear" w:pos="4320"/>
        <w:tab w:val="clear" w:pos="8640"/>
        <w:tab w:val="center" w:pos="4536"/>
      </w:tabs>
    </w:pPr>
    <w:r>
      <w:t>___________________________________________________________________________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2">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4C53A65"/>
    <w:multiLevelType w:val="hybridMultilevel"/>
    <w:tmpl w:val="EBD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054E9A"/>
    <w:multiLevelType w:val="hybridMultilevel"/>
    <w:tmpl w:val="4B74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A2B6B"/>
    <w:multiLevelType w:val="hybridMultilevel"/>
    <w:tmpl w:val="BA8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760FE"/>
    <w:multiLevelType w:val="hybridMultilevel"/>
    <w:tmpl w:val="82AE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8B759D"/>
    <w:multiLevelType w:val="hybridMultilevel"/>
    <w:tmpl w:val="BC40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F1C28"/>
    <w:multiLevelType w:val="hybridMultilevel"/>
    <w:tmpl w:val="CC42B8D6"/>
    <w:lvl w:ilvl="0" w:tplc="36781B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11417EA"/>
    <w:multiLevelType w:val="hybridMultilevel"/>
    <w:tmpl w:val="66CA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11">
    <w:nsid w:val="45255201"/>
    <w:multiLevelType w:val="hybridMultilevel"/>
    <w:tmpl w:val="7284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83521"/>
    <w:multiLevelType w:val="hybridMultilevel"/>
    <w:tmpl w:val="F7D8E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46159D"/>
    <w:multiLevelType w:val="hybridMultilevel"/>
    <w:tmpl w:val="2668D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AD0E18"/>
    <w:multiLevelType w:val="hybridMultilevel"/>
    <w:tmpl w:val="CD06D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8"/>
  </w:num>
  <w:num w:numId="6">
    <w:abstractNumId w:val="3"/>
  </w:num>
  <w:num w:numId="7">
    <w:abstractNumId w:val="6"/>
  </w:num>
  <w:num w:numId="8">
    <w:abstractNumId w:val="5"/>
  </w:num>
  <w:num w:numId="9">
    <w:abstractNumId w:val="13"/>
  </w:num>
  <w:num w:numId="10">
    <w:abstractNumId w:val="14"/>
  </w:num>
  <w:num w:numId="11">
    <w:abstractNumId w:val="7"/>
  </w:num>
  <w:num w:numId="12">
    <w:abstractNumId w:val="4"/>
  </w:num>
  <w:num w:numId="13">
    <w:abstractNumId w:val="9"/>
  </w:num>
  <w:num w:numId="14">
    <w:abstractNumId w:val="12"/>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29"/>
    <w:rsid w:val="00000CFE"/>
    <w:rsid w:val="00002D78"/>
    <w:rsid w:val="0000692D"/>
    <w:rsid w:val="00035EC8"/>
    <w:rsid w:val="00044D91"/>
    <w:rsid w:val="00050DCC"/>
    <w:rsid w:val="0007215D"/>
    <w:rsid w:val="000A1C61"/>
    <w:rsid w:val="000C4113"/>
    <w:rsid w:val="000C4A88"/>
    <w:rsid w:val="000C606A"/>
    <w:rsid w:val="000D2834"/>
    <w:rsid w:val="000E0613"/>
    <w:rsid w:val="000E2080"/>
    <w:rsid w:val="000F1F09"/>
    <w:rsid w:val="000F5BD8"/>
    <w:rsid w:val="00100A29"/>
    <w:rsid w:val="00113414"/>
    <w:rsid w:val="00144FE3"/>
    <w:rsid w:val="0014700D"/>
    <w:rsid w:val="00152943"/>
    <w:rsid w:val="00152EB6"/>
    <w:rsid w:val="001532B6"/>
    <w:rsid w:val="00153C39"/>
    <w:rsid w:val="00155296"/>
    <w:rsid w:val="00160A79"/>
    <w:rsid w:val="0017217D"/>
    <w:rsid w:val="001762C2"/>
    <w:rsid w:val="001B1991"/>
    <w:rsid w:val="001B64B2"/>
    <w:rsid w:val="001C0CFF"/>
    <w:rsid w:val="001C33AA"/>
    <w:rsid w:val="001C77F0"/>
    <w:rsid w:val="001E173B"/>
    <w:rsid w:val="001E69BC"/>
    <w:rsid w:val="002120A0"/>
    <w:rsid w:val="00244A55"/>
    <w:rsid w:val="00265B9E"/>
    <w:rsid w:val="00272F90"/>
    <w:rsid w:val="00273494"/>
    <w:rsid w:val="0027522E"/>
    <w:rsid w:val="002966E9"/>
    <w:rsid w:val="002A27D9"/>
    <w:rsid w:val="002C0E31"/>
    <w:rsid w:val="002C230D"/>
    <w:rsid w:val="002C26F3"/>
    <w:rsid w:val="002C7560"/>
    <w:rsid w:val="002D43EB"/>
    <w:rsid w:val="002E193C"/>
    <w:rsid w:val="002E31B2"/>
    <w:rsid w:val="002E7EBB"/>
    <w:rsid w:val="002F2DBE"/>
    <w:rsid w:val="00305B43"/>
    <w:rsid w:val="00317339"/>
    <w:rsid w:val="00324409"/>
    <w:rsid w:val="003277BC"/>
    <w:rsid w:val="00356592"/>
    <w:rsid w:val="00373E4D"/>
    <w:rsid w:val="0037636D"/>
    <w:rsid w:val="00376F75"/>
    <w:rsid w:val="00386E52"/>
    <w:rsid w:val="00394B34"/>
    <w:rsid w:val="00395834"/>
    <w:rsid w:val="003A0F30"/>
    <w:rsid w:val="003A25E7"/>
    <w:rsid w:val="003A6B2B"/>
    <w:rsid w:val="003C0426"/>
    <w:rsid w:val="003D5253"/>
    <w:rsid w:val="003E5BB9"/>
    <w:rsid w:val="003F5F3B"/>
    <w:rsid w:val="0040587B"/>
    <w:rsid w:val="00423A5D"/>
    <w:rsid w:val="00423C08"/>
    <w:rsid w:val="0042508D"/>
    <w:rsid w:val="00425F42"/>
    <w:rsid w:val="00441C11"/>
    <w:rsid w:val="00462A95"/>
    <w:rsid w:val="0046588A"/>
    <w:rsid w:val="004816BA"/>
    <w:rsid w:val="00482D13"/>
    <w:rsid w:val="0048704F"/>
    <w:rsid w:val="0049774B"/>
    <w:rsid w:val="004B2E62"/>
    <w:rsid w:val="004E00EC"/>
    <w:rsid w:val="004E6415"/>
    <w:rsid w:val="00507EB2"/>
    <w:rsid w:val="00527164"/>
    <w:rsid w:val="00534635"/>
    <w:rsid w:val="005425CB"/>
    <w:rsid w:val="0054269C"/>
    <w:rsid w:val="00547563"/>
    <w:rsid w:val="0055402C"/>
    <w:rsid w:val="0055499B"/>
    <w:rsid w:val="00557A51"/>
    <w:rsid w:val="0056737D"/>
    <w:rsid w:val="005926B3"/>
    <w:rsid w:val="0059321E"/>
    <w:rsid w:val="0059515C"/>
    <w:rsid w:val="00595EF6"/>
    <w:rsid w:val="00596FF7"/>
    <w:rsid w:val="005A253E"/>
    <w:rsid w:val="005A501D"/>
    <w:rsid w:val="005B6810"/>
    <w:rsid w:val="005B7A5D"/>
    <w:rsid w:val="005C73FC"/>
    <w:rsid w:val="005D00FE"/>
    <w:rsid w:val="005D08C1"/>
    <w:rsid w:val="005D1706"/>
    <w:rsid w:val="005F540A"/>
    <w:rsid w:val="005F6AA7"/>
    <w:rsid w:val="006018AA"/>
    <w:rsid w:val="00604EB7"/>
    <w:rsid w:val="00610F12"/>
    <w:rsid w:val="00611ACB"/>
    <w:rsid w:val="0061364D"/>
    <w:rsid w:val="00614720"/>
    <w:rsid w:val="00632E3C"/>
    <w:rsid w:val="00647396"/>
    <w:rsid w:val="00651BDF"/>
    <w:rsid w:val="00667DB9"/>
    <w:rsid w:val="0067542D"/>
    <w:rsid w:val="00685EF7"/>
    <w:rsid w:val="006949B0"/>
    <w:rsid w:val="00696BE9"/>
    <w:rsid w:val="006B0BC9"/>
    <w:rsid w:val="006B2ED1"/>
    <w:rsid w:val="006B585C"/>
    <w:rsid w:val="006B5FCB"/>
    <w:rsid w:val="006C2126"/>
    <w:rsid w:val="006C2538"/>
    <w:rsid w:val="006C602F"/>
    <w:rsid w:val="006D3071"/>
    <w:rsid w:val="006E0076"/>
    <w:rsid w:val="006E7A2F"/>
    <w:rsid w:val="006F011C"/>
    <w:rsid w:val="00700939"/>
    <w:rsid w:val="00704521"/>
    <w:rsid w:val="00716695"/>
    <w:rsid w:val="00721F83"/>
    <w:rsid w:val="00724FF5"/>
    <w:rsid w:val="00761D90"/>
    <w:rsid w:val="007643B1"/>
    <w:rsid w:val="0076518C"/>
    <w:rsid w:val="0077189D"/>
    <w:rsid w:val="007727C9"/>
    <w:rsid w:val="0077621B"/>
    <w:rsid w:val="00780DD6"/>
    <w:rsid w:val="00797908"/>
    <w:rsid w:val="007A0B21"/>
    <w:rsid w:val="007A205D"/>
    <w:rsid w:val="007A39DF"/>
    <w:rsid w:val="007B6CF2"/>
    <w:rsid w:val="007D11D3"/>
    <w:rsid w:val="007D5D27"/>
    <w:rsid w:val="007F1A18"/>
    <w:rsid w:val="007F499C"/>
    <w:rsid w:val="008061EE"/>
    <w:rsid w:val="0081170E"/>
    <w:rsid w:val="00814691"/>
    <w:rsid w:val="0082709F"/>
    <w:rsid w:val="00827D8A"/>
    <w:rsid w:val="008359F8"/>
    <w:rsid w:val="00852B25"/>
    <w:rsid w:val="00854304"/>
    <w:rsid w:val="008560DD"/>
    <w:rsid w:val="008600FD"/>
    <w:rsid w:val="008779AB"/>
    <w:rsid w:val="00887FD2"/>
    <w:rsid w:val="00891B5C"/>
    <w:rsid w:val="00894F73"/>
    <w:rsid w:val="008A5A91"/>
    <w:rsid w:val="008B4949"/>
    <w:rsid w:val="008B7B8C"/>
    <w:rsid w:val="008C6FB9"/>
    <w:rsid w:val="008C7239"/>
    <w:rsid w:val="008C7F8C"/>
    <w:rsid w:val="008D695D"/>
    <w:rsid w:val="008E4616"/>
    <w:rsid w:val="008E62E9"/>
    <w:rsid w:val="008E7155"/>
    <w:rsid w:val="008F2611"/>
    <w:rsid w:val="008F6DE7"/>
    <w:rsid w:val="00934D90"/>
    <w:rsid w:val="00947A23"/>
    <w:rsid w:val="009564EC"/>
    <w:rsid w:val="00967694"/>
    <w:rsid w:val="00976755"/>
    <w:rsid w:val="00991635"/>
    <w:rsid w:val="009A1EE9"/>
    <w:rsid w:val="009B5D35"/>
    <w:rsid w:val="009B7F0A"/>
    <w:rsid w:val="009C293D"/>
    <w:rsid w:val="009C36EF"/>
    <w:rsid w:val="009D12D9"/>
    <w:rsid w:val="009D2085"/>
    <w:rsid w:val="00A01BA4"/>
    <w:rsid w:val="00A10C6B"/>
    <w:rsid w:val="00A12109"/>
    <w:rsid w:val="00A1312B"/>
    <w:rsid w:val="00A30456"/>
    <w:rsid w:val="00A31FE8"/>
    <w:rsid w:val="00A3793F"/>
    <w:rsid w:val="00A466F9"/>
    <w:rsid w:val="00A53473"/>
    <w:rsid w:val="00A54580"/>
    <w:rsid w:val="00A57453"/>
    <w:rsid w:val="00A66CAB"/>
    <w:rsid w:val="00A83CDF"/>
    <w:rsid w:val="00A92734"/>
    <w:rsid w:val="00AA0CDD"/>
    <w:rsid w:val="00AB4989"/>
    <w:rsid w:val="00AB58FD"/>
    <w:rsid w:val="00AC0344"/>
    <w:rsid w:val="00AD4F2E"/>
    <w:rsid w:val="00AE1661"/>
    <w:rsid w:val="00AE4181"/>
    <w:rsid w:val="00AE555A"/>
    <w:rsid w:val="00B06C8E"/>
    <w:rsid w:val="00B163A6"/>
    <w:rsid w:val="00B21E43"/>
    <w:rsid w:val="00B25A59"/>
    <w:rsid w:val="00B34092"/>
    <w:rsid w:val="00B457EF"/>
    <w:rsid w:val="00B55412"/>
    <w:rsid w:val="00B74C19"/>
    <w:rsid w:val="00B77ACF"/>
    <w:rsid w:val="00B846EF"/>
    <w:rsid w:val="00B8519E"/>
    <w:rsid w:val="00B863A5"/>
    <w:rsid w:val="00B96FD9"/>
    <w:rsid w:val="00BA2BD5"/>
    <w:rsid w:val="00BC2BFA"/>
    <w:rsid w:val="00BC5D66"/>
    <w:rsid w:val="00BC6CC2"/>
    <w:rsid w:val="00BD0460"/>
    <w:rsid w:val="00BD07C5"/>
    <w:rsid w:val="00BD4AE4"/>
    <w:rsid w:val="00BE31C0"/>
    <w:rsid w:val="00BE602D"/>
    <w:rsid w:val="00BF024E"/>
    <w:rsid w:val="00BF4CD6"/>
    <w:rsid w:val="00C006EE"/>
    <w:rsid w:val="00C13B02"/>
    <w:rsid w:val="00C1669B"/>
    <w:rsid w:val="00C27D50"/>
    <w:rsid w:val="00C40B5A"/>
    <w:rsid w:val="00C4294B"/>
    <w:rsid w:val="00C465F2"/>
    <w:rsid w:val="00C517B4"/>
    <w:rsid w:val="00C650D5"/>
    <w:rsid w:val="00C840C2"/>
    <w:rsid w:val="00CB78F7"/>
    <w:rsid w:val="00CD4641"/>
    <w:rsid w:val="00CD6FCB"/>
    <w:rsid w:val="00CE3049"/>
    <w:rsid w:val="00CF050D"/>
    <w:rsid w:val="00CF2A2E"/>
    <w:rsid w:val="00D05D4C"/>
    <w:rsid w:val="00D33AD1"/>
    <w:rsid w:val="00D35466"/>
    <w:rsid w:val="00D54D4D"/>
    <w:rsid w:val="00D56801"/>
    <w:rsid w:val="00D60416"/>
    <w:rsid w:val="00D63AD5"/>
    <w:rsid w:val="00D6454D"/>
    <w:rsid w:val="00D65825"/>
    <w:rsid w:val="00D721B2"/>
    <w:rsid w:val="00D802D2"/>
    <w:rsid w:val="00D94D30"/>
    <w:rsid w:val="00DC5304"/>
    <w:rsid w:val="00DD2549"/>
    <w:rsid w:val="00DE3134"/>
    <w:rsid w:val="00DF5609"/>
    <w:rsid w:val="00E020D4"/>
    <w:rsid w:val="00E0698E"/>
    <w:rsid w:val="00E239AB"/>
    <w:rsid w:val="00E31BA1"/>
    <w:rsid w:val="00E33312"/>
    <w:rsid w:val="00E37EE9"/>
    <w:rsid w:val="00E57D4D"/>
    <w:rsid w:val="00E609E4"/>
    <w:rsid w:val="00E631B2"/>
    <w:rsid w:val="00E82ECA"/>
    <w:rsid w:val="00E83177"/>
    <w:rsid w:val="00E87E77"/>
    <w:rsid w:val="00E93814"/>
    <w:rsid w:val="00E94CA2"/>
    <w:rsid w:val="00EA09C5"/>
    <w:rsid w:val="00EA0C1D"/>
    <w:rsid w:val="00EA27DC"/>
    <w:rsid w:val="00EA7D26"/>
    <w:rsid w:val="00EB233A"/>
    <w:rsid w:val="00ED2A92"/>
    <w:rsid w:val="00ED38E0"/>
    <w:rsid w:val="00ED73DA"/>
    <w:rsid w:val="00EE6E9E"/>
    <w:rsid w:val="00EF0B66"/>
    <w:rsid w:val="00EF37F2"/>
    <w:rsid w:val="00F00CCD"/>
    <w:rsid w:val="00F02560"/>
    <w:rsid w:val="00F07945"/>
    <w:rsid w:val="00F27F33"/>
    <w:rsid w:val="00F3117D"/>
    <w:rsid w:val="00F37D04"/>
    <w:rsid w:val="00F41044"/>
    <w:rsid w:val="00F44176"/>
    <w:rsid w:val="00F56ADB"/>
    <w:rsid w:val="00F6039C"/>
    <w:rsid w:val="00F62899"/>
    <w:rsid w:val="00F64E76"/>
    <w:rsid w:val="00F65237"/>
    <w:rsid w:val="00F668F7"/>
    <w:rsid w:val="00F7355A"/>
    <w:rsid w:val="00F75D78"/>
    <w:rsid w:val="00F779D6"/>
    <w:rsid w:val="00F91D85"/>
    <w:rsid w:val="00F932E4"/>
    <w:rsid w:val="00F959C8"/>
    <w:rsid w:val="00FA36C3"/>
    <w:rsid w:val="00FB0CB4"/>
    <w:rsid w:val="00FB7FCC"/>
    <w:rsid w:val="00FC26A4"/>
    <w:rsid w:val="00FC7440"/>
    <w:rsid w:val="00FD0AD3"/>
    <w:rsid w:val="00FE0E14"/>
    <w:rsid w:val="00FF06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C9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2"/>
      </w:numPr>
      <w:ind w:left="0" w:firstLine="0"/>
    </w:pPr>
  </w:style>
  <w:style w:type="paragraph" w:styleId="ListNumber2">
    <w:name w:val="List Number 2"/>
    <w:basedOn w:val="Normal"/>
    <w:rsid w:val="00F668F7"/>
    <w:pPr>
      <w:numPr>
        <w:numId w:val="3"/>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4"/>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2"/>
      </w:numPr>
      <w:ind w:left="0" w:firstLine="0"/>
    </w:pPr>
  </w:style>
  <w:style w:type="paragraph" w:styleId="ListNumber2">
    <w:name w:val="List Number 2"/>
    <w:basedOn w:val="Normal"/>
    <w:rsid w:val="00F668F7"/>
    <w:pPr>
      <w:numPr>
        <w:numId w:val="3"/>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4"/>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174072665">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 w:id="18056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disaster.dswd.gov.ph/reports-and-updates/typhoon_yolanda/"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Ormoc</TermName>
          <TermId xmlns="http://schemas.microsoft.com/office/infopath/2007/PartnerControls">8e4ead4b-c282-4f15-b10c-6bd3ee06bb91</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class="ExternalClass5C932F3A71B54ED48FAD3C04921C8DC2"&gt;&lt;p&gt;​Shelter Cluster Meeting minutes, Ormoc, chaired by CRS, Nov 18&lt;/p&gt;&lt;/div&gt;</Document_x0020_Description>
    <Websio_x0020_Document_x0020_Preview xmlns="96664bca-06c0-4657-b6f9-0a997f5ff9b9">/Asia/Philippines/Typhoon Haiyan 2013/_layouts/WebsioPreviewField/preview.aspx?ID=5ab9966e-8824-4db9-b49d-8c9b405376ba&amp;WebID=a1c0f9d5-aeb4-48da-a358-485900d4ba08&amp;SiteID=0e29c24b-3e6a-4c7c-8cc1-69b27805b55c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5</Value>
      <Value>441</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535B4-7C8C-A041-A96C-AFBDECE360E8}"/>
</file>

<file path=customXml/itemProps2.xml><?xml version="1.0" encoding="utf-8"?>
<ds:datastoreItem xmlns:ds="http://schemas.openxmlformats.org/officeDocument/2006/customXml" ds:itemID="{48534105-4179-49D9-9303-A3B9C203A459}"/>
</file>

<file path=customXml/itemProps3.xml><?xml version="1.0" encoding="utf-8"?>
<ds:datastoreItem xmlns:ds="http://schemas.openxmlformats.org/officeDocument/2006/customXml" ds:itemID="{40AE3C00-E38B-4994-8264-4C14CD96DEE6}"/>
</file>

<file path=customXml/itemProps4.xml><?xml version="1.0" encoding="utf-8"?>
<ds:datastoreItem xmlns:ds="http://schemas.openxmlformats.org/officeDocument/2006/customXml" ds:itemID="{101FDC20-35EE-4E72-ABD4-1471502482F4}"/>
</file>

<file path=docProps/app.xml><?xml version="1.0" encoding="utf-8"?>
<Properties xmlns="http://schemas.openxmlformats.org/officeDocument/2006/extended-properties" xmlns:vt="http://schemas.openxmlformats.org/officeDocument/2006/docPropsVTypes">
  <Template>Normal.dotm</Template>
  <TotalTime>96</TotalTime>
  <Pages>1</Pages>
  <Words>779</Words>
  <Characters>4442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Ormoc</cp:keywords>
  <cp:lastModifiedBy>Jan-Willem Wegdam</cp:lastModifiedBy>
  <cp:revision>6</cp:revision>
  <cp:lastPrinted>2006-08-01T09:44:00Z</cp:lastPrinted>
  <dcterms:created xsi:type="dcterms:W3CDTF">2013-11-18T13:13:00Z</dcterms:created>
  <dcterms:modified xsi:type="dcterms:W3CDTF">2013-11-18T15:09:00Z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441;#Ormoc|8e4ead4b-c282-4f15-b10c-6bd3ee06bb91</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