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A5" w:rsidRDefault="009B61A5" w:rsidP="009B61A5">
      <w:pPr>
        <w:pStyle w:val="Heading1"/>
      </w:pPr>
      <w:bookmarkStart w:id="0" w:name="_GoBack"/>
      <w:bookmarkEnd w:id="0"/>
      <w:r>
        <w:t>SAG Meeting Notes</w:t>
      </w:r>
    </w:p>
    <w:p w:rsidR="009B61A5" w:rsidRDefault="009B61A5" w:rsidP="009B61A5"/>
    <w:p w:rsidR="00E3315E" w:rsidRDefault="00C36A3B" w:rsidP="009B61A5">
      <w:r>
        <w:t>Date: Thursday, May 8, 2014.</w:t>
      </w:r>
    </w:p>
    <w:p w:rsidR="00C36A3B" w:rsidRDefault="00C36A3B" w:rsidP="009B61A5">
      <w:r>
        <w:t>Time: 13h00-14h15</w:t>
      </w:r>
    </w:p>
    <w:p w:rsidR="009B61A5" w:rsidRDefault="009B61A5" w:rsidP="009B61A5">
      <w:r>
        <w:t>Participants: IFRC, IOM, UNHCR - Phone: Inter-Action, World Vision, Care, UNHCR</w:t>
      </w:r>
    </w:p>
    <w:p w:rsidR="00E3315E" w:rsidRDefault="00E3315E" w:rsidP="009B61A5"/>
    <w:p w:rsidR="00E3315E" w:rsidRPr="00E36D57" w:rsidRDefault="00E3315E" w:rsidP="00E3315E">
      <w:pPr>
        <w:pStyle w:val="Heading2"/>
        <w:numPr>
          <w:ilvl w:val="0"/>
          <w:numId w:val="17"/>
        </w:numPr>
      </w:pPr>
      <w:r w:rsidRPr="00E36D57">
        <w:t>Welcome</w:t>
      </w:r>
      <w:r>
        <w:t xml:space="preserve"> - </w:t>
      </w:r>
      <w:r w:rsidRPr="00E36D57">
        <w:t>Introductions</w:t>
      </w:r>
      <w:r>
        <w:t xml:space="preserve"> - </w:t>
      </w:r>
      <w:r w:rsidRPr="00E36D57">
        <w:t>Revision of the agenda</w:t>
      </w:r>
    </w:p>
    <w:p w:rsidR="00E3315E" w:rsidRDefault="00E3315E" w:rsidP="009B61A5"/>
    <w:p w:rsidR="009B61A5" w:rsidRDefault="00D02B44" w:rsidP="00920BC3">
      <w:pPr>
        <w:pStyle w:val="ListParagraph"/>
        <w:numPr>
          <w:ilvl w:val="0"/>
          <w:numId w:val="15"/>
        </w:numPr>
      </w:pPr>
      <w:r>
        <w:t>N</w:t>
      </w:r>
      <w:r w:rsidR="009B61A5">
        <w:t>o comments</w:t>
      </w:r>
      <w:r>
        <w:t xml:space="preserve"> on the agenda</w:t>
      </w:r>
      <w:r w:rsidR="009B61A5">
        <w:t xml:space="preserve">. </w:t>
      </w:r>
    </w:p>
    <w:p w:rsidR="009B61A5" w:rsidRDefault="00D02B44" w:rsidP="00920BC3">
      <w:pPr>
        <w:pStyle w:val="ListParagraph"/>
        <w:numPr>
          <w:ilvl w:val="0"/>
          <w:numId w:val="15"/>
        </w:numPr>
      </w:pPr>
      <w:r>
        <w:t xml:space="preserve">Deadline to </w:t>
      </w:r>
      <w:r w:rsidR="009B61A5">
        <w:t>send comments on the last SAG meeting minutes</w:t>
      </w:r>
      <w:r>
        <w:t xml:space="preserve"> - </w:t>
      </w:r>
      <w:r w:rsidRPr="00920BC3">
        <w:rPr>
          <w:color w:val="FF0000"/>
        </w:rPr>
        <w:t>COB Monday, May 12</w:t>
      </w:r>
      <w:r>
        <w:t>.</w:t>
      </w:r>
    </w:p>
    <w:p w:rsidR="009B61A5" w:rsidRDefault="009B61A5" w:rsidP="009B61A5">
      <w:pPr>
        <w:pStyle w:val="ListParagraph"/>
      </w:pPr>
    </w:p>
    <w:p w:rsidR="00E3315E" w:rsidRDefault="00E3315E" w:rsidP="00E3315E">
      <w:pPr>
        <w:pStyle w:val="Heading2"/>
        <w:numPr>
          <w:ilvl w:val="0"/>
          <w:numId w:val="17"/>
        </w:numPr>
      </w:pPr>
      <w:r>
        <w:t>Revision and approval of WG leads and work plan template and presentation of support team work plan</w:t>
      </w:r>
    </w:p>
    <w:p w:rsidR="0041358D" w:rsidRPr="0041358D" w:rsidRDefault="0041358D" w:rsidP="0041358D">
      <w:pPr>
        <w:pStyle w:val="ListParagraph"/>
        <w:numPr>
          <w:ilvl w:val="0"/>
          <w:numId w:val="12"/>
        </w:numPr>
      </w:pPr>
      <w:r w:rsidRPr="0041358D">
        <w:t>Revision of the GSC 2013-2017 Strategy currently on-going and the templates of work plan for WG will be revised accordingly.</w:t>
      </w:r>
    </w:p>
    <w:p w:rsidR="009B61A5" w:rsidRPr="0041358D" w:rsidRDefault="009B61A5" w:rsidP="0041358D">
      <w:pPr>
        <w:pStyle w:val="ListParagraph"/>
        <w:numPr>
          <w:ilvl w:val="0"/>
          <w:numId w:val="12"/>
        </w:numPr>
      </w:pPr>
      <w:r w:rsidRPr="0041358D">
        <w:t>E-mail shared with through the GSC Updates asking for calling of interest in participating</w:t>
      </w:r>
      <w:r w:rsidR="0041358D">
        <w:t xml:space="preserve"> in Working Groups</w:t>
      </w:r>
      <w:r w:rsidRPr="0041358D">
        <w:t>.</w:t>
      </w:r>
    </w:p>
    <w:p w:rsidR="009B61A5" w:rsidRDefault="0041358D" w:rsidP="0049138E">
      <w:pPr>
        <w:pStyle w:val="ListParagraph"/>
        <w:numPr>
          <w:ilvl w:val="0"/>
          <w:numId w:val="12"/>
        </w:numPr>
      </w:pPr>
      <w:r>
        <w:t>Endorsement of WG chairs:</w:t>
      </w:r>
    </w:p>
    <w:p w:rsidR="0049138E" w:rsidRDefault="0049138E" w:rsidP="0049138E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41358D">
        <w:rPr>
          <w:rFonts w:ascii="Calibri" w:hAnsi="Calibri"/>
          <w:b/>
          <w:sz w:val="22"/>
          <w:szCs w:val="22"/>
        </w:rPr>
        <w:t>Accountability</w:t>
      </w:r>
      <w:r>
        <w:rPr>
          <w:rFonts w:ascii="Calibri" w:hAnsi="Calibri"/>
          <w:sz w:val="22"/>
          <w:szCs w:val="22"/>
        </w:rPr>
        <w:t xml:space="preserve">: IMPACT Initiatives and IOM </w:t>
      </w:r>
    </w:p>
    <w:p w:rsidR="0049138E" w:rsidRDefault="0049138E" w:rsidP="0049138E">
      <w:pPr>
        <w:pStyle w:val="ListParagraph"/>
        <w:numPr>
          <w:ilvl w:val="1"/>
          <w:numId w:val="12"/>
        </w:numPr>
      </w:pPr>
      <w:r w:rsidRPr="0041358D">
        <w:rPr>
          <w:rFonts w:ascii="Calibri" w:hAnsi="Calibri"/>
          <w:b/>
          <w:sz w:val="22"/>
          <w:szCs w:val="22"/>
        </w:rPr>
        <w:t>Shelter in Recovery</w:t>
      </w:r>
      <w:r>
        <w:rPr>
          <w:rFonts w:ascii="Calibri" w:hAnsi="Calibri"/>
          <w:sz w:val="22"/>
          <w:szCs w:val="22"/>
        </w:rPr>
        <w:t>: Habitat for Humanity and UN</w:t>
      </w:r>
      <w:r w:rsidR="00E3315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Habitat (</w:t>
      </w:r>
      <w:r>
        <w:t>UN-Habitat will still continue to co-chair the working group in Shelter in Recovery and will come with an work arrangement with the habitat for Humanity)</w:t>
      </w:r>
    </w:p>
    <w:p w:rsidR="0049138E" w:rsidRDefault="0049138E" w:rsidP="0049138E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41358D">
        <w:rPr>
          <w:rFonts w:ascii="Calibri" w:hAnsi="Calibri"/>
          <w:b/>
          <w:sz w:val="22"/>
          <w:szCs w:val="22"/>
        </w:rPr>
        <w:t>Regulatory barriers</w:t>
      </w:r>
      <w:r>
        <w:rPr>
          <w:rFonts w:ascii="Calibri" w:hAnsi="Calibri"/>
          <w:sz w:val="22"/>
          <w:szCs w:val="22"/>
        </w:rPr>
        <w:t>: NRC and IFRC</w:t>
      </w:r>
    </w:p>
    <w:p w:rsidR="0049138E" w:rsidRDefault="0049138E" w:rsidP="0049138E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41358D">
        <w:rPr>
          <w:rFonts w:ascii="Calibri" w:hAnsi="Calibri"/>
          <w:b/>
          <w:sz w:val="22"/>
          <w:szCs w:val="22"/>
        </w:rPr>
        <w:t>Technical and Innovation</w:t>
      </w:r>
      <w:r>
        <w:rPr>
          <w:rFonts w:ascii="Calibri" w:hAnsi="Calibri"/>
          <w:sz w:val="22"/>
          <w:szCs w:val="22"/>
        </w:rPr>
        <w:t>: IOM and CARE</w:t>
      </w:r>
    </w:p>
    <w:p w:rsidR="0049138E" w:rsidRDefault="0049138E" w:rsidP="0049138E">
      <w:pPr>
        <w:numPr>
          <w:ilvl w:val="1"/>
          <w:numId w:val="12"/>
        </w:numPr>
        <w:rPr>
          <w:rFonts w:ascii="Calibri" w:hAnsi="Calibri"/>
          <w:sz w:val="22"/>
          <w:szCs w:val="22"/>
        </w:rPr>
      </w:pPr>
      <w:r w:rsidRPr="0041358D">
        <w:rPr>
          <w:rFonts w:ascii="Calibri" w:hAnsi="Calibri"/>
          <w:b/>
          <w:sz w:val="22"/>
          <w:szCs w:val="22"/>
        </w:rPr>
        <w:t>Outreach and Capacity</w:t>
      </w:r>
      <w:r>
        <w:rPr>
          <w:rFonts w:ascii="Calibri" w:hAnsi="Calibri"/>
          <w:sz w:val="22"/>
          <w:szCs w:val="22"/>
        </w:rPr>
        <w:t>: UNHCR and IFRC</w:t>
      </w:r>
    </w:p>
    <w:p w:rsidR="009B61A5" w:rsidRDefault="009B61A5" w:rsidP="0049138E">
      <w:pPr>
        <w:pStyle w:val="ListParagraph"/>
        <w:numPr>
          <w:ilvl w:val="0"/>
          <w:numId w:val="12"/>
        </w:numPr>
      </w:pPr>
      <w:r>
        <w:t>Next step</w:t>
      </w:r>
      <w:r w:rsidR="00730CC2">
        <w:t>s</w:t>
      </w:r>
      <w:r>
        <w:t xml:space="preserve">: Co-leads will share an email for the </w:t>
      </w:r>
      <w:r w:rsidR="0041358D">
        <w:t>WG chair</w:t>
      </w:r>
      <w:r>
        <w:t>s to develop the work plan, maximum of 3 outputs, and the list of agencies with inter</w:t>
      </w:r>
      <w:r w:rsidR="0049138E">
        <w:t>est members of the WG. WG leads will directly contact</w:t>
      </w:r>
      <w:r>
        <w:t xml:space="preserve"> </w:t>
      </w:r>
      <w:r w:rsidR="0049138E">
        <w:t xml:space="preserve">the agencies </w:t>
      </w:r>
      <w:r>
        <w:t>interested</w:t>
      </w:r>
      <w:r w:rsidR="0049138E">
        <w:t xml:space="preserve"> in participating</w:t>
      </w:r>
      <w:r>
        <w:t xml:space="preserve">. </w:t>
      </w:r>
    </w:p>
    <w:p w:rsidR="009B61A5" w:rsidRDefault="0041358D" w:rsidP="0049138E">
      <w:pPr>
        <w:pStyle w:val="ListParagraph"/>
        <w:numPr>
          <w:ilvl w:val="0"/>
          <w:numId w:val="12"/>
        </w:numPr>
      </w:pPr>
      <w:r>
        <w:t>Participation:</w:t>
      </w:r>
      <w:r w:rsidR="009B61A5">
        <w:t xml:space="preserve"> Anyone can participate on behalf of the </w:t>
      </w:r>
      <w:r>
        <w:t xml:space="preserve">members of the Working Group. </w:t>
      </w:r>
      <w:r w:rsidRPr="00CC7876">
        <w:t>Individuals not linked to an agency may participate</w:t>
      </w:r>
      <w:r w:rsidR="00CC7876" w:rsidRPr="00CC7876">
        <w:t xml:space="preserve"> as resource persons upon the invitation of one of the WG agencies</w:t>
      </w:r>
      <w:r w:rsidR="009B61A5" w:rsidRPr="00CC7876">
        <w:t>.</w:t>
      </w:r>
    </w:p>
    <w:p w:rsidR="00C36A3B" w:rsidRDefault="0041358D" w:rsidP="0049138E">
      <w:pPr>
        <w:pStyle w:val="ListParagraph"/>
        <w:numPr>
          <w:ilvl w:val="0"/>
          <w:numId w:val="12"/>
        </w:numPr>
      </w:pPr>
      <w:r>
        <w:t xml:space="preserve">It is to be noted that </w:t>
      </w:r>
      <w:r w:rsidR="00FD35A2">
        <w:t>still a small number of actors are p</w:t>
      </w:r>
      <w:r>
        <w:t>articipati</w:t>
      </w:r>
      <w:r w:rsidR="00FD35A2">
        <w:t>ng</w:t>
      </w:r>
      <w:r>
        <w:t xml:space="preserve"> in the Working Groups </w:t>
      </w:r>
      <w:r w:rsidR="00FD35A2">
        <w:t>as members and fewer yet as chairs and these are almost the same that are in the SAG. T</w:t>
      </w:r>
      <w:r>
        <w:t>here is a need to expand the number of active actors</w:t>
      </w:r>
      <w:r w:rsidR="00C36A3B">
        <w:t>.</w:t>
      </w:r>
      <w:r w:rsidR="009B61A5">
        <w:t xml:space="preserve"> </w:t>
      </w:r>
    </w:p>
    <w:p w:rsidR="009B61A5" w:rsidRDefault="0049138E" w:rsidP="0049138E">
      <w:pPr>
        <w:pStyle w:val="ListParagraph"/>
        <w:numPr>
          <w:ilvl w:val="0"/>
          <w:numId w:val="12"/>
        </w:numPr>
      </w:pPr>
      <w:r w:rsidRPr="0049138E">
        <w:t xml:space="preserve">Support team </w:t>
      </w:r>
      <w:proofErr w:type="spellStart"/>
      <w:r w:rsidRPr="0049138E">
        <w:t>workplan</w:t>
      </w:r>
      <w:proofErr w:type="spellEnd"/>
      <w:r w:rsidR="00920BC3">
        <w:t>: d</w:t>
      </w:r>
      <w:r>
        <w:t xml:space="preserve">ocument is currently available </w:t>
      </w:r>
      <w:hyperlink r:id="rId9" w:anchor="gid=1" w:history="1">
        <w:r w:rsidRPr="00920BC3">
          <w:rPr>
            <w:rStyle w:val="Hyperlink"/>
          </w:rPr>
          <w:t>here</w:t>
        </w:r>
      </w:hyperlink>
      <w:r w:rsidR="00920BC3">
        <w:t xml:space="preserve">. SAG members should </w:t>
      </w:r>
      <w:r w:rsidR="00920BC3" w:rsidRPr="00C36A3B">
        <w:rPr>
          <w:color w:val="FF0000"/>
        </w:rPr>
        <w:t>input comments directly i</w:t>
      </w:r>
      <w:r w:rsidRPr="00C36A3B">
        <w:rPr>
          <w:color w:val="FF0000"/>
        </w:rPr>
        <w:t>n the</w:t>
      </w:r>
      <w:r w:rsidR="00920BC3" w:rsidRPr="00C36A3B">
        <w:rPr>
          <w:color w:val="FF0000"/>
        </w:rPr>
        <w:t xml:space="preserve"> document by May 16</w:t>
      </w:r>
      <w:r w:rsidR="00920BC3">
        <w:t xml:space="preserve">. </w:t>
      </w:r>
    </w:p>
    <w:p w:rsidR="00920BC3" w:rsidRDefault="00920BC3" w:rsidP="00920BC3">
      <w:pPr>
        <w:pStyle w:val="ListParagraph"/>
      </w:pPr>
    </w:p>
    <w:p w:rsidR="00E3315E" w:rsidRDefault="00E3315E" w:rsidP="00E3315E">
      <w:pPr>
        <w:pStyle w:val="Heading2"/>
        <w:numPr>
          <w:ilvl w:val="0"/>
          <w:numId w:val="17"/>
        </w:numPr>
      </w:pPr>
      <w:r>
        <w:t>Revision of progress of issues from SAG retreat</w:t>
      </w:r>
    </w:p>
    <w:p w:rsidR="00E3315E" w:rsidRDefault="00E3315E" w:rsidP="00E3315E">
      <w:pPr>
        <w:pStyle w:val="ListParagraph"/>
      </w:pPr>
    </w:p>
    <w:p w:rsidR="00E3315E" w:rsidRPr="00C36A3B" w:rsidRDefault="00C36A3B" w:rsidP="00C36A3B">
      <w:pPr>
        <w:pStyle w:val="NoSpacing"/>
        <w:ind w:left="360"/>
        <w:rPr>
          <w:b/>
          <w:i/>
          <w:lang w:val="en-US"/>
        </w:rPr>
      </w:pPr>
      <w:r w:rsidRPr="00C36A3B">
        <w:rPr>
          <w:b/>
          <w:i/>
          <w:lang w:val="en-US"/>
        </w:rPr>
        <w:t xml:space="preserve">1. </w:t>
      </w:r>
      <w:r w:rsidR="009B61A5" w:rsidRPr="00C36A3B">
        <w:rPr>
          <w:b/>
          <w:i/>
          <w:lang w:val="en-US"/>
        </w:rPr>
        <w:t xml:space="preserve">Outreach and Capacity Working Group will reach out to other cluster partners </w:t>
      </w:r>
    </w:p>
    <w:p w:rsidR="00020A25" w:rsidRPr="004B3AE9" w:rsidRDefault="00020A25" w:rsidP="00020A25">
      <w:pPr>
        <w:pStyle w:val="ListParagraph"/>
      </w:pPr>
      <w:r>
        <w:t>-</w:t>
      </w:r>
      <w:r>
        <w:tab/>
        <w:t>Still need to increase engagement of other agencies</w:t>
      </w:r>
    </w:p>
    <w:p w:rsidR="00E3315E" w:rsidRDefault="00E3315E" w:rsidP="00E3315E">
      <w:pPr>
        <w:pStyle w:val="NoSpacing"/>
        <w:ind w:left="360"/>
        <w:rPr>
          <w:lang w:val="en-US"/>
        </w:rPr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>2. The Support Team will produce more regular updates briefing on SAG decisions and GSC      issues</w:t>
      </w:r>
    </w:p>
    <w:p w:rsidR="00020A25" w:rsidRDefault="00020A25" w:rsidP="00020A25">
      <w:pPr>
        <w:pStyle w:val="ListParagraph"/>
      </w:pPr>
      <w:r>
        <w:lastRenderedPageBreak/>
        <w:t xml:space="preserve">- Global Shelter Cluster updates on decisions from SAG ongoing but need to be reinforced. </w:t>
      </w:r>
      <w:r w:rsidR="0041358D">
        <w:t>C</w:t>
      </w:r>
      <w:r>
        <w:t>ommunicat</w:t>
      </w:r>
      <w:r w:rsidR="0041358D">
        <w:t xml:space="preserve">ion </w:t>
      </w:r>
      <w:r>
        <w:t>with the SAG on the discussions happening on the IASC level</w:t>
      </w:r>
      <w:r w:rsidR="0041358D">
        <w:t xml:space="preserve"> should be enhanced</w:t>
      </w:r>
      <w:r>
        <w:t xml:space="preserve">. </w:t>
      </w:r>
      <w:r w:rsidR="0041358D">
        <w:t xml:space="preserve">Those attending IASC meetings should </w:t>
      </w:r>
      <w:r>
        <w:t xml:space="preserve">share summary notes </w:t>
      </w:r>
      <w:r w:rsidR="0041358D">
        <w:t>with</w:t>
      </w:r>
      <w:r>
        <w:t xml:space="preserve"> the SAG members</w:t>
      </w:r>
      <w:r w:rsidR="0041358D">
        <w:t xml:space="preserve"> when feasible</w:t>
      </w:r>
      <w:r>
        <w:t xml:space="preserve">. </w:t>
      </w:r>
    </w:p>
    <w:p w:rsidR="00E3315E" w:rsidRPr="004B3AE9" w:rsidRDefault="00E3315E" w:rsidP="00020A25">
      <w:pPr>
        <w:pStyle w:val="ListParagraph"/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>3. The Support Team will prepare a list of initiatives undertaken by cluster partners that should be better coordinated or could be done jointly as cluster products.</w:t>
      </w:r>
    </w:p>
    <w:p w:rsidR="00020A25" w:rsidRDefault="0041358D" w:rsidP="00020A25">
      <w:pPr>
        <w:pStyle w:val="ListParagraph"/>
        <w:numPr>
          <w:ilvl w:val="0"/>
          <w:numId w:val="11"/>
        </w:numPr>
      </w:pPr>
      <w:r>
        <w:t>Support Team to l</w:t>
      </w:r>
      <w:r w:rsidR="00020A25">
        <w:t xml:space="preserve">ook at what the other agencies are doing on the global level and leverage partnership. </w:t>
      </w:r>
      <w:r>
        <w:t>It could be good to have a</w:t>
      </w:r>
      <w:r w:rsidR="00020A25">
        <w:t xml:space="preserve"> GSC update asking for those experience</w:t>
      </w:r>
      <w:r>
        <w:t>s.</w:t>
      </w:r>
    </w:p>
    <w:p w:rsidR="00E3315E" w:rsidRPr="00020A25" w:rsidRDefault="00E3315E" w:rsidP="00E3315E">
      <w:pPr>
        <w:pStyle w:val="ListParagraph"/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>4. Cluster Leads and Support Team will draft a proposal for SAG members on funding and contributory mechanism</w:t>
      </w:r>
    </w:p>
    <w:p w:rsidR="00020A25" w:rsidRDefault="00020A25" w:rsidP="00020A25">
      <w:pPr>
        <w:pStyle w:val="ListParagraph"/>
        <w:numPr>
          <w:ilvl w:val="0"/>
          <w:numId w:val="11"/>
        </w:numPr>
      </w:pPr>
      <w:r>
        <w:t xml:space="preserve"> See </w:t>
      </w:r>
      <w:r w:rsidR="0041358D">
        <w:t>item</w:t>
      </w:r>
      <w:r>
        <w:t xml:space="preserve"> </w:t>
      </w:r>
      <w:r w:rsidR="0041358D">
        <w:t>4) Cluster resources and sustainability</w:t>
      </w:r>
    </w:p>
    <w:p w:rsidR="00E3315E" w:rsidRPr="00020A25" w:rsidRDefault="00E3315E" w:rsidP="00E3315E">
      <w:pPr>
        <w:pStyle w:val="ListParagraph"/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>5. The Support Team will increase the relation with country-level clusters and working groups and capture and share learning</w:t>
      </w:r>
    </w:p>
    <w:p w:rsidR="00020A25" w:rsidRDefault="00020A25" w:rsidP="00020A25">
      <w:pPr>
        <w:pStyle w:val="ListParagraph"/>
        <w:numPr>
          <w:ilvl w:val="0"/>
          <w:numId w:val="11"/>
        </w:numPr>
      </w:pPr>
      <w:r>
        <w:t>Still need to increase the communication with the country level shelter clusters</w:t>
      </w:r>
    </w:p>
    <w:p w:rsidR="00E3315E" w:rsidRPr="00020A25" w:rsidRDefault="00E3315E" w:rsidP="00E3315E">
      <w:pPr>
        <w:pStyle w:val="ListParagraph"/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 xml:space="preserve">6. SAG </w:t>
      </w:r>
      <w:proofErr w:type="spellStart"/>
      <w:r w:rsidRPr="00E3315E">
        <w:rPr>
          <w:b/>
          <w:i/>
          <w:lang w:val="en-US"/>
        </w:rPr>
        <w:t>ToR</w:t>
      </w:r>
      <w:proofErr w:type="spellEnd"/>
      <w:r w:rsidRPr="00E3315E">
        <w:rPr>
          <w:b/>
          <w:i/>
          <w:lang w:val="en-US"/>
        </w:rPr>
        <w:t xml:space="preserve"> will be revised by Support Team as explained in SAG Retreat minutes</w:t>
      </w:r>
    </w:p>
    <w:p w:rsidR="00020A25" w:rsidRDefault="00020A25" w:rsidP="00020A25">
      <w:pPr>
        <w:pStyle w:val="ListParagraph"/>
        <w:numPr>
          <w:ilvl w:val="0"/>
          <w:numId w:val="11"/>
        </w:numPr>
      </w:pPr>
      <w:r>
        <w:t xml:space="preserve">SAG </w:t>
      </w:r>
      <w:proofErr w:type="spellStart"/>
      <w:r>
        <w:t>ToR</w:t>
      </w:r>
      <w:proofErr w:type="spellEnd"/>
      <w:r>
        <w:t xml:space="preserve"> will be developed by </w:t>
      </w:r>
      <w:r w:rsidR="00730CC2">
        <w:t xml:space="preserve">the GFP hosted by </w:t>
      </w:r>
      <w:r>
        <w:t>IOM</w:t>
      </w:r>
    </w:p>
    <w:p w:rsidR="00E3315E" w:rsidRPr="00020A25" w:rsidRDefault="00E3315E" w:rsidP="00E3315E">
      <w:pPr>
        <w:pStyle w:val="ListParagraph"/>
      </w:pPr>
    </w:p>
    <w:p w:rsidR="009B61A5" w:rsidRPr="00E3315E" w:rsidRDefault="009B61A5" w:rsidP="00E3315E">
      <w:pPr>
        <w:pStyle w:val="NoSpacing"/>
        <w:ind w:left="360"/>
        <w:rPr>
          <w:b/>
          <w:i/>
          <w:lang w:val="en-US"/>
        </w:rPr>
      </w:pPr>
      <w:r w:rsidRPr="00E3315E">
        <w:rPr>
          <w:b/>
          <w:i/>
          <w:lang w:val="en-US"/>
        </w:rPr>
        <w:t>7. SAG meetings will be better organized as explained in SAG Retreat minutes</w:t>
      </w:r>
    </w:p>
    <w:p w:rsidR="00020A25" w:rsidRDefault="00020A25" w:rsidP="00020A25">
      <w:pPr>
        <w:pStyle w:val="ListParagraph"/>
        <w:numPr>
          <w:ilvl w:val="0"/>
          <w:numId w:val="11"/>
        </w:numPr>
      </w:pPr>
      <w:r>
        <w:t xml:space="preserve">Meetings </w:t>
      </w:r>
      <w:r w:rsidR="00730CC2">
        <w:t>are being better coordinated.</w:t>
      </w:r>
    </w:p>
    <w:p w:rsidR="00E3315E" w:rsidRPr="00020A25" w:rsidRDefault="00E3315E" w:rsidP="00E3315E">
      <w:pPr>
        <w:ind w:left="360"/>
      </w:pPr>
    </w:p>
    <w:p w:rsidR="009B61A5" w:rsidRPr="00E3315E" w:rsidRDefault="009B61A5" w:rsidP="00E3315E">
      <w:pPr>
        <w:ind w:left="360"/>
        <w:rPr>
          <w:b/>
          <w:i/>
          <w:sz w:val="22"/>
        </w:rPr>
      </w:pPr>
      <w:r w:rsidRPr="00E3315E">
        <w:rPr>
          <w:b/>
          <w:i/>
          <w:sz w:val="22"/>
        </w:rPr>
        <w:t>8. A SAG member (IOM) will consult Shelter Centre and CCCM cluster on sequencing of shelter events</w:t>
      </w:r>
    </w:p>
    <w:p w:rsidR="00020A25" w:rsidRDefault="00020A25" w:rsidP="00F41729">
      <w:pPr>
        <w:pStyle w:val="ListParagraph"/>
        <w:numPr>
          <w:ilvl w:val="0"/>
          <w:numId w:val="11"/>
        </w:numPr>
      </w:pPr>
      <w:r>
        <w:t xml:space="preserve">Coordination with </w:t>
      </w:r>
      <w:r w:rsidR="00730CC2">
        <w:t>S</w:t>
      </w:r>
      <w:r>
        <w:t xml:space="preserve">helter </w:t>
      </w:r>
      <w:r w:rsidR="00730CC2">
        <w:t>C</w:t>
      </w:r>
      <w:r>
        <w:t xml:space="preserve">entre: </w:t>
      </w:r>
      <w:r w:rsidRPr="00CC7876">
        <w:t xml:space="preserve">agreed that the SAG funding from ECHO could be used to support a 1 day </w:t>
      </w:r>
      <w:r w:rsidR="00730CC2" w:rsidRPr="00CC7876">
        <w:t xml:space="preserve">technical </w:t>
      </w:r>
      <w:r w:rsidRPr="00CC7876">
        <w:t>Shelter Meeting organized by Shelter Centre, u</w:t>
      </w:r>
      <w:r w:rsidR="00730CC2" w:rsidRPr="00CC7876">
        <w:t>nder the scope of the Tech and I</w:t>
      </w:r>
      <w:r w:rsidRPr="00CC7876">
        <w:t>nnovation WG.</w:t>
      </w:r>
      <w:r>
        <w:t xml:space="preserve"> </w:t>
      </w:r>
    </w:p>
    <w:p w:rsidR="00F41729" w:rsidRPr="00BE1649" w:rsidRDefault="00F41729" w:rsidP="00F41729">
      <w:pPr>
        <w:pStyle w:val="ListParagraph"/>
      </w:pPr>
    </w:p>
    <w:p w:rsidR="00C36A3B" w:rsidRPr="00C36A3B" w:rsidRDefault="00C36A3B" w:rsidP="00C36A3B">
      <w:pPr>
        <w:ind w:left="360"/>
        <w:rPr>
          <w:b/>
          <w:i/>
          <w:sz w:val="22"/>
        </w:rPr>
      </w:pPr>
      <w:r w:rsidRPr="00C36A3B">
        <w:rPr>
          <w:b/>
          <w:i/>
          <w:sz w:val="22"/>
        </w:rPr>
        <w:t>9. Others</w:t>
      </w:r>
    </w:p>
    <w:p w:rsidR="009B61A5" w:rsidRDefault="009B61A5" w:rsidP="009B61A5">
      <w:pPr>
        <w:pStyle w:val="ListParagraph"/>
        <w:numPr>
          <w:ilvl w:val="0"/>
          <w:numId w:val="11"/>
        </w:numPr>
      </w:pPr>
      <w:r>
        <w:t>GSC Meeting – need to clarify the date</w:t>
      </w:r>
      <w:r w:rsidR="00020A25">
        <w:t>. In</w:t>
      </w:r>
      <w:r>
        <w:t xml:space="preserve"> the SAG retreat it was agreed that the meeting would be held in October. IFRC will revise the dates to book the a</w:t>
      </w:r>
      <w:r w:rsidR="00020A25">
        <w:t>uditorium. Date will</w:t>
      </w:r>
      <w:r>
        <w:t xml:space="preserve"> be confirmed by IFRC.</w:t>
      </w:r>
    </w:p>
    <w:p w:rsidR="00F41729" w:rsidRPr="00A93075" w:rsidRDefault="00F41729" w:rsidP="00A93075">
      <w:pPr>
        <w:rPr>
          <w:rFonts w:ascii="Verdana" w:eastAsiaTheme="majorEastAsia" w:hAnsi="Verdana" w:cstheme="majorBidi"/>
          <w:bCs/>
          <w:i/>
          <w:color w:val="04314C"/>
          <w:szCs w:val="26"/>
        </w:rPr>
      </w:pPr>
    </w:p>
    <w:p w:rsidR="00F41729" w:rsidRPr="00E3315E" w:rsidRDefault="00E3315E" w:rsidP="00E3315E">
      <w:pPr>
        <w:pStyle w:val="ListParagraph"/>
        <w:numPr>
          <w:ilvl w:val="0"/>
          <w:numId w:val="17"/>
        </w:numPr>
        <w:rPr>
          <w:rFonts w:ascii="Verdana" w:eastAsiaTheme="majorEastAsia" w:hAnsi="Verdana" w:cstheme="majorBidi"/>
          <w:bCs/>
          <w:i/>
          <w:color w:val="04314C"/>
          <w:szCs w:val="26"/>
        </w:rPr>
      </w:pPr>
      <w:r w:rsidRPr="00E3315E">
        <w:rPr>
          <w:rFonts w:ascii="Verdana" w:eastAsiaTheme="majorEastAsia" w:hAnsi="Verdana" w:cstheme="majorBidi"/>
          <w:bCs/>
          <w:i/>
          <w:color w:val="04314C"/>
          <w:szCs w:val="26"/>
        </w:rPr>
        <w:t>Cluster resources and sustainability</w:t>
      </w:r>
    </w:p>
    <w:p w:rsidR="00F41729" w:rsidRDefault="00F41729" w:rsidP="00020A25">
      <w:pPr>
        <w:pStyle w:val="ListParagraph"/>
        <w:rPr>
          <w:b/>
        </w:rPr>
      </w:pPr>
    </w:p>
    <w:p w:rsidR="00A93075" w:rsidRDefault="00A93075" w:rsidP="00A93075">
      <w:pPr>
        <w:pStyle w:val="ListParagraph"/>
        <w:numPr>
          <w:ilvl w:val="0"/>
          <w:numId w:val="11"/>
        </w:numPr>
      </w:pPr>
      <w:r w:rsidRPr="00A93075">
        <w:rPr>
          <w:b/>
        </w:rPr>
        <w:t>Round table with donors</w:t>
      </w:r>
      <w:r>
        <w:t>:</w:t>
      </w:r>
    </w:p>
    <w:p w:rsidR="00A93075" w:rsidRDefault="00C36A3B" w:rsidP="00A93075">
      <w:pPr>
        <w:pStyle w:val="ListParagraph"/>
        <w:numPr>
          <w:ilvl w:val="1"/>
          <w:numId w:val="11"/>
        </w:numPr>
      </w:pPr>
      <w:r>
        <w:t>Inter Action will</w:t>
      </w:r>
      <w:r w:rsidR="00F41729">
        <w:t xml:space="preserve"> prepare a document</w:t>
      </w:r>
      <w:r>
        <w:t xml:space="preserve">. </w:t>
      </w:r>
      <w:r w:rsidR="00F41729">
        <w:t xml:space="preserve">Some progress </w:t>
      </w:r>
      <w:r w:rsidR="00730CC2">
        <w:t xml:space="preserve">has been made but the proposal is not finished yet. The event would include the GSC SAG members on behalf of the cluster </w:t>
      </w:r>
      <w:r w:rsidR="00F41729">
        <w:t xml:space="preserve">and key </w:t>
      </w:r>
      <w:r w:rsidR="00730CC2">
        <w:t>donors</w:t>
      </w:r>
      <w:r w:rsidR="00A93075">
        <w:t>.</w:t>
      </w:r>
    </w:p>
    <w:p w:rsidR="00C36A3B" w:rsidRDefault="00A93075" w:rsidP="00A93075">
      <w:pPr>
        <w:pStyle w:val="ListParagraph"/>
        <w:numPr>
          <w:ilvl w:val="1"/>
          <w:numId w:val="11"/>
        </w:numPr>
      </w:pPr>
      <w:proofErr w:type="spellStart"/>
      <w:r>
        <w:t>InterAction</w:t>
      </w:r>
      <w:proofErr w:type="spellEnd"/>
      <w:r>
        <w:t xml:space="preserve"> will share the information that has already been developed.</w:t>
      </w:r>
    </w:p>
    <w:p w:rsidR="00F41729" w:rsidRPr="00C36A3B" w:rsidRDefault="00730CC2" w:rsidP="00A93075">
      <w:pPr>
        <w:pStyle w:val="ListParagraph"/>
        <w:numPr>
          <w:ilvl w:val="1"/>
          <w:numId w:val="11"/>
        </w:numPr>
      </w:pPr>
      <w:r>
        <w:t>The venue was discussed with options being Washington, Panama, or Geneva.</w:t>
      </w:r>
    </w:p>
    <w:p w:rsidR="009B61A5" w:rsidRDefault="00C36A3B" w:rsidP="009B61A5">
      <w:pPr>
        <w:pStyle w:val="ListParagraph"/>
        <w:numPr>
          <w:ilvl w:val="0"/>
          <w:numId w:val="11"/>
        </w:numPr>
      </w:pPr>
      <w:r w:rsidRPr="00A93075">
        <w:rPr>
          <w:b/>
        </w:rPr>
        <w:t>N</w:t>
      </w:r>
      <w:r w:rsidR="009B61A5" w:rsidRPr="00A93075">
        <w:rPr>
          <w:b/>
        </w:rPr>
        <w:t>ew proposal for ECHO</w:t>
      </w:r>
      <w:r w:rsidR="00A93075" w:rsidRPr="00A93075">
        <w:rPr>
          <w:b/>
        </w:rPr>
        <w:t xml:space="preserve"> Enhanced Response Capacity (ERC) grant</w:t>
      </w:r>
      <w:r>
        <w:t>:</w:t>
      </w:r>
      <w:r w:rsidR="009B61A5">
        <w:t xml:space="preserve"> </w:t>
      </w:r>
      <w:r w:rsidR="00A93075">
        <w:t xml:space="preserve">the cluster will present another proposal for 2015-2016. It will be led by </w:t>
      </w:r>
      <w:r w:rsidR="009B61A5">
        <w:t xml:space="preserve">UNHCR </w:t>
      </w:r>
      <w:r w:rsidR="00A93075">
        <w:t>as was done for the current grant and will include a dedicated</w:t>
      </w:r>
      <w:r>
        <w:t xml:space="preserve"> Grant M</w:t>
      </w:r>
      <w:r w:rsidR="009B61A5">
        <w:t>anager</w:t>
      </w:r>
      <w:r w:rsidR="00A93075">
        <w:t xml:space="preserve"> given the additional workload this entails</w:t>
      </w:r>
      <w:r w:rsidR="009B61A5">
        <w:t>.</w:t>
      </w:r>
    </w:p>
    <w:p w:rsidR="00C36A3B" w:rsidRDefault="00A93075" w:rsidP="00A93075">
      <w:pPr>
        <w:pStyle w:val="ListParagraph"/>
        <w:numPr>
          <w:ilvl w:val="0"/>
          <w:numId w:val="11"/>
        </w:numPr>
      </w:pPr>
      <w:r>
        <w:lastRenderedPageBreak/>
        <w:t xml:space="preserve">As was done in 2012, the </w:t>
      </w:r>
      <w:r w:rsidR="00C36A3B">
        <w:t xml:space="preserve">GSC </w:t>
      </w:r>
      <w:r>
        <w:t xml:space="preserve">will produce </w:t>
      </w:r>
      <w:r w:rsidR="009B61A5">
        <w:t xml:space="preserve">a standard </w:t>
      </w:r>
      <w:r>
        <w:t>request to donors and apply for</w:t>
      </w:r>
      <w:r w:rsidR="009B61A5">
        <w:t xml:space="preserve"> grant</w:t>
      </w:r>
      <w:r>
        <w:t>s</w:t>
      </w:r>
      <w:r w:rsidR="009B61A5">
        <w:t xml:space="preserve"> to different donors. </w:t>
      </w:r>
      <w:r>
        <w:t xml:space="preserve">In order to do so, </w:t>
      </w:r>
      <w:r w:rsidR="009B61A5">
        <w:t xml:space="preserve">SAG </w:t>
      </w:r>
      <w:r w:rsidR="00C36A3B">
        <w:t>members will create a smaller group to develop this document</w:t>
      </w:r>
      <w:r w:rsidR="009B61A5">
        <w:t xml:space="preserve">, </w:t>
      </w:r>
      <w:r w:rsidR="00C36A3B">
        <w:t xml:space="preserve">discussing </w:t>
      </w:r>
      <w:r w:rsidR="009B61A5">
        <w:t>areas and amount of funding the GSC needs</w:t>
      </w:r>
      <w:r>
        <w:t xml:space="preserve">. </w:t>
      </w:r>
      <w:r w:rsidR="009B61A5">
        <w:t>SAG members that wish to volunteer</w:t>
      </w:r>
      <w:r>
        <w:t xml:space="preserve"> for this </w:t>
      </w:r>
      <w:r w:rsidR="00FD35A2">
        <w:t>should</w:t>
      </w:r>
      <w:r>
        <w:t xml:space="preserve"> communicate it</w:t>
      </w:r>
      <w:r w:rsidR="009B61A5">
        <w:t xml:space="preserve">. </w:t>
      </w:r>
    </w:p>
    <w:p w:rsidR="00E3315E" w:rsidRPr="00E3315E" w:rsidRDefault="00E3315E" w:rsidP="00E3315E">
      <w:pPr>
        <w:pStyle w:val="ListParagraph"/>
        <w:rPr>
          <w:rFonts w:ascii="Verdana" w:eastAsiaTheme="majorEastAsia" w:hAnsi="Verdana" w:cstheme="majorBidi"/>
          <w:bCs/>
          <w:i/>
          <w:color w:val="04314C"/>
          <w:szCs w:val="26"/>
        </w:rPr>
      </w:pPr>
    </w:p>
    <w:p w:rsidR="0049138E" w:rsidRPr="00E3315E" w:rsidRDefault="00E3315E" w:rsidP="00E3315E">
      <w:pPr>
        <w:pStyle w:val="ListParagraph"/>
        <w:numPr>
          <w:ilvl w:val="0"/>
          <w:numId w:val="17"/>
        </w:numPr>
        <w:rPr>
          <w:b/>
          <w:sz w:val="22"/>
          <w:szCs w:val="22"/>
          <w:lang w:val="en-GB"/>
        </w:rPr>
      </w:pPr>
      <w:r w:rsidRPr="00E3315E">
        <w:rPr>
          <w:rFonts w:ascii="Verdana" w:eastAsiaTheme="majorEastAsia" w:hAnsi="Verdana" w:cstheme="majorBidi"/>
          <w:bCs/>
          <w:i/>
          <w:color w:val="04314C"/>
          <w:szCs w:val="26"/>
        </w:rPr>
        <w:t>Initial discussion on mid-year teleconference</w:t>
      </w:r>
    </w:p>
    <w:p w:rsidR="00E3315E" w:rsidRDefault="00E3315E" w:rsidP="00E3315E">
      <w:pPr>
        <w:pStyle w:val="NoSpacing"/>
        <w:ind w:left="720"/>
        <w:rPr>
          <w:b/>
        </w:rPr>
      </w:pPr>
    </w:p>
    <w:p w:rsidR="009B61A5" w:rsidRDefault="009B61A5" w:rsidP="00E3315E">
      <w:pPr>
        <w:pStyle w:val="ListParagraph"/>
        <w:numPr>
          <w:ilvl w:val="0"/>
          <w:numId w:val="11"/>
        </w:numPr>
      </w:pPr>
      <w:r>
        <w:t xml:space="preserve">The co-leads will work on the agenda and share with the SAG for comments, based on what has been organized last year. </w:t>
      </w:r>
      <w:r w:rsidR="00320565">
        <w:rPr>
          <w:color w:val="FF0000"/>
        </w:rPr>
        <w:t>Deadline M</w:t>
      </w:r>
      <w:r w:rsidRPr="00320565">
        <w:rPr>
          <w:color w:val="FF0000"/>
        </w:rPr>
        <w:t>ay 21</w:t>
      </w:r>
      <w:r>
        <w:t>.</w:t>
      </w:r>
    </w:p>
    <w:p w:rsidR="009B61A5" w:rsidRDefault="009B61A5" w:rsidP="009B61A5"/>
    <w:p w:rsidR="009B61A5" w:rsidRPr="00E3315E" w:rsidRDefault="009B61A5" w:rsidP="00E3315E">
      <w:pPr>
        <w:pStyle w:val="ListParagraph"/>
        <w:numPr>
          <w:ilvl w:val="0"/>
          <w:numId w:val="17"/>
        </w:numPr>
        <w:rPr>
          <w:rFonts w:ascii="Verdana" w:eastAsiaTheme="majorEastAsia" w:hAnsi="Verdana" w:cstheme="majorBidi"/>
          <w:bCs/>
          <w:i/>
          <w:color w:val="04314C"/>
          <w:szCs w:val="26"/>
        </w:rPr>
      </w:pPr>
      <w:r w:rsidRPr="00E3315E">
        <w:rPr>
          <w:rFonts w:ascii="Verdana" w:eastAsiaTheme="majorEastAsia" w:hAnsi="Verdana" w:cstheme="majorBidi"/>
          <w:bCs/>
          <w:i/>
          <w:color w:val="04314C"/>
          <w:szCs w:val="26"/>
        </w:rPr>
        <w:t>AOB</w:t>
      </w:r>
    </w:p>
    <w:p w:rsidR="009B61A5" w:rsidRPr="00304028" w:rsidRDefault="009B61A5" w:rsidP="009B61A5">
      <w:pPr>
        <w:rPr>
          <w:b/>
        </w:rPr>
      </w:pPr>
    </w:p>
    <w:p w:rsidR="00320565" w:rsidRDefault="009B61A5" w:rsidP="00320565">
      <w:r>
        <w:t>World humanitarian summit</w:t>
      </w:r>
    </w:p>
    <w:p w:rsidR="00320565" w:rsidRDefault="00320565" w:rsidP="00320565">
      <w:pPr>
        <w:pStyle w:val="ListParagraph"/>
        <w:numPr>
          <w:ilvl w:val="0"/>
          <w:numId w:val="11"/>
        </w:numPr>
      </w:pPr>
      <w:r>
        <w:t>C</w:t>
      </w:r>
      <w:r w:rsidR="009B61A5">
        <w:t xml:space="preserve">o-leads will share with SAG members the documents related to the event. </w:t>
      </w:r>
    </w:p>
    <w:p w:rsidR="009B61A5" w:rsidRDefault="009B61A5" w:rsidP="009B61A5">
      <w:pPr>
        <w:pStyle w:val="ListParagraph"/>
        <w:numPr>
          <w:ilvl w:val="0"/>
          <w:numId w:val="11"/>
        </w:numPr>
      </w:pPr>
      <w:r>
        <w:t xml:space="preserve">Support team will follow up on </w:t>
      </w:r>
      <w:r w:rsidR="00320565">
        <w:t>a possible participatio</w:t>
      </w:r>
      <w:r w:rsidR="00A93075">
        <w:t>n of the GSC, as it should be a</w:t>
      </w:r>
      <w:r>
        <w:t xml:space="preserve"> good forum for advocacy with the cluster. </w:t>
      </w:r>
    </w:p>
    <w:p w:rsidR="00320565" w:rsidRDefault="00320565" w:rsidP="00320565"/>
    <w:p w:rsidR="009B61A5" w:rsidRDefault="009B61A5" w:rsidP="009B61A5">
      <w:proofErr w:type="gramStart"/>
      <w:r>
        <w:t>Next ad-hoc meeting – May 14, 2014 – on Philippines and Syria.</w:t>
      </w:r>
      <w:proofErr w:type="gramEnd"/>
      <w:r>
        <w:t xml:space="preserve"> </w:t>
      </w:r>
    </w:p>
    <w:p w:rsidR="005F57A6" w:rsidRPr="008C7872" w:rsidRDefault="005F57A6" w:rsidP="008C7872"/>
    <w:sectPr w:rsidR="005F57A6" w:rsidRPr="008C787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67" w:rsidRDefault="00E77C67" w:rsidP="00584F10">
      <w:r>
        <w:separator/>
      </w:r>
    </w:p>
  </w:endnote>
  <w:endnote w:type="continuationSeparator" w:id="0">
    <w:p w:rsidR="00E77C67" w:rsidRDefault="00E77C67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9098A" wp14:editId="48CFCC13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C36A3B">
      <w:rPr>
        <w:color w:val="7F1416"/>
        <w:sz w:val="18"/>
        <w:szCs w:val="18"/>
      </w:rPr>
      <w:t>SAG Meeting Minutes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1518A8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67" w:rsidRDefault="00E77C67" w:rsidP="00584F10">
      <w:r>
        <w:separator/>
      </w:r>
    </w:p>
  </w:footnote>
  <w:footnote w:type="continuationSeparator" w:id="0">
    <w:p w:rsidR="00E77C67" w:rsidRDefault="00E77C67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3E0A3EC5" wp14:editId="2A16F39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61A"/>
    <w:multiLevelType w:val="hybridMultilevel"/>
    <w:tmpl w:val="90465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57EC"/>
    <w:multiLevelType w:val="hybridMultilevel"/>
    <w:tmpl w:val="901614CA"/>
    <w:lvl w:ilvl="0" w:tplc="DA3CADE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color w:val="1B2C37" w:themeColor="accent1" w:themeShade="8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>
    <w:nsid w:val="134A3F3A"/>
    <w:multiLevelType w:val="hybridMultilevel"/>
    <w:tmpl w:val="11E2499C"/>
    <w:lvl w:ilvl="0" w:tplc="01F09A1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3B7"/>
    <w:multiLevelType w:val="hybridMultilevel"/>
    <w:tmpl w:val="D90C4626"/>
    <w:lvl w:ilvl="0" w:tplc="01F09A1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>
    <w:nsid w:val="366329C7"/>
    <w:multiLevelType w:val="hybridMultilevel"/>
    <w:tmpl w:val="300476EC"/>
    <w:lvl w:ilvl="0" w:tplc="9072CCB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2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6E7C81"/>
    <w:multiLevelType w:val="hybridMultilevel"/>
    <w:tmpl w:val="64D49344"/>
    <w:lvl w:ilvl="0" w:tplc="2EBA18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D3619"/>
    <w:multiLevelType w:val="hybridMultilevel"/>
    <w:tmpl w:val="B0D2EAB0"/>
    <w:lvl w:ilvl="0" w:tplc="C03C7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6301B"/>
    <w:multiLevelType w:val="multilevel"/>
    <w:tmpl w:val="7396D0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6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3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A5"/>
    <w:rsid w:val="00013D97"/>
    <w:rsid w:val="00020A25"/>
    <w:rsid w:val="00030530"/>
    <w:rsid w:val="00062558"/>
    <w:rsid w:val="00071D43"/>
    <w:rsid w:val="000874E5"/>
    <w:rsid w:val="00090A37"/>
    <w:rsid w:val="00110270"/>
    <w:rsid w:val="001171B8"/>
    <w:rsid w:val="001312DF"/>
    <w:rsid w:val="001518A8"/>
    <w:rsid w:val="00161C31"/>
    <w:rsid w:val="00163E2F"/>
    <w:rsid w:val="001767A4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5C0F"/>
    <w:rsid w:val="00320565"/>
    <w:rsid w:val="00320A52"/>
    <w:rsid w:val="003232A2"/>
    <w:rsid w:val="003738B6"/>
    <w:rsid w:val="003A4B8D"/>
    <w:rsid w:val="003C0D47"/>
    <w:rsid w:val="003C582E"/>
    <w:rsid w:val="003D3B37"/>
    <w:rsid w:val="003F4219"/>
    <w:rsid w:val="00400A3D"/>
    <w:rsid w:val="0041358D"/>
    <w:rsid w:val="004424C8"/>
    <w:rsid w:val="00446AC9"/>
    <w:rsid w:val="00477BB3"/>
    <w:rsid w:val="00483E5C"/>
    <w:rsid w:val="00485CDA"/>
    <w:rsid w:val="0049138E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F67D6"/>
    <w:rsid w:val="006F6CBD"/>
    <w:rsid w:val="00716660"/>
    <w:rsid w:val="00730CC2"/>
    <w:rsid w:val="007312A2"/>
    <w:rsid w:val="00733F2A"/>
    <w:rsid w:val="00761A2C"/>
    <w:rsid w:val="00765564"/>
    <w:rsid w:val="00773FD9"/>
    <w:rsid w:val="00780BF8"/>
    <w:rsid w:val="00780EFE"/>
    <w:rsid w:val="00790CB0"/>
    <w:rsid w:val="007B7583"/>
    <w:rsid w:val="00806D4E"/>
    <w:rsid w:val="00813A44"/>
    <w:rsid w:val="00821E17"/>
    <w:rsid w:val="00821E60"/>
    <w:rsid w:val="00825528"/>
    <w:rsid w:val="00832406"/>
    <w:rsid w:val="00832E7E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20BC3"/>
    <w:rsid w:val="00930F85"/>
    <w:rsid w:val="0095081B"/>
    <w:rsid w:val="00951CA1"/>
    <w:rsid w:val="0096584E"/>
    <w:rsid w:val="00987E70"/>
    <w:rsid w:val="009A4FE4"/>
    <w:rsid w:val="009B61A5"/>
    <w:rsid w:val="009B6AAE"/>
    <w:rsid w:val="009C0760"/>
    <w:rsid w:val="009E7ABF"/>
    <w:rsid w:val="00A00FCF"/>
    <w:rsid w:val="00A16B69"/>
    <w:rsid w:val="00A22B22"/>
    <w:rsid w:val="00A23C02"/>
    <w:rsid w:val="00A34CC5"/>
    <w:rsid w:val="00A60668"/>
    <w:rsid w:val="00A60B2D"/>
    <w:rsid w:val="00A616DE"/>
    <w:rsid w:val="00A92B90"/>
    <w:rsid w:val="00A93075"/>
    <w:rsid w:val="00A977A9"/>
    <w:rsid w:val="00AA4074"/>
    <w:rsid w:val="00AB2AF8"/>
    <w:rsid w:val="00AC7600"/>
    <w:rsid w:val="00AE23F4"/>
    <w:rsid w:val="00B166BD"/>
    <w:rsid w:val="00B2499F"/>
    <w:rsid w:val="00B425DC"/>
    <w:rsid w:val="00B47014"/>
    <w:rsid w:val="00B55CBA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36A3B"/>
    <w:rsid w:val="00C75497"/>
    <w:rsid w:val="00C81294"/>
    <w:rsid w:val="00C91470"/>
    <w:rsid w:val="00C92CF3"/>
    <w:rsid w:val="00CB38E2"/>
    <w:rsid w:val="00CC360A"/>
    <w:rsid w:val="00CC7876"/>
    <w:rsid w:val="00CD3CC5"/>
    <w:rsid w:val="00CE5166"/>
    <w:rsid w:val="00D02B44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315E"/>
    <w:rsid w:val="00E36C33"/>
    <w:rsid w:val="00E52F1D"/>
    <w:rsid w:val="00E55792"/>
    <w:rsid w:val="00E567A1"/>
    <w:rsid w:val="00E7333B"/>
    <w:rsid w:val="00E77C67"/>
    <w:rsid w:val="00E86518"/>
    <w:rsid w:val="00E95676"/>
    <w:rsid w:val="00ED0E37"/>
    <w:rsid w:val="00ED3EEC"/>
    <w:rsid w:val="00EE3557"/>
    <w:rsid w:val="00EF2574"/>
    <w:rsid w:val="00F41729"/>
    <w:rsid w:val="00F5045A"/>
    <w:rsid w:val="00F95A0C"/>
    <w:rsid w:val="00FA189D"/>
    <w:rsid w:val="00FA6D2A"/>
    <w:rsid w:val="00FA70D1"/>
    <w:rsid w:val="00FC79F3"/>
    <w:rsid w:val="00FD35A2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5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61A5"/>
    <w:rPr>
      <w:color w:val="7030A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A5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B61A5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spreadsheet/ccc?key=0Aod_iSRGGhHMdGYtRks2LXdxejZhN2o0aE1JTkFaZFE&amp;usp=drive_web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lhole\AppData\Roaming\Microsoft\Templates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AAA4D6FA30C4B478886F21B18A7E5B2" ma:contentTypeVersion="77" ma:contentTypeDescription="" ma:contentTypeScope="" ma:versionID="aa568242168d9d87386fe9f5e3560ec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f1d1b9c7b3dba953d80bc72e8d0dbd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Minutes SAG teleconference 14-05-08</Document_x0020_Description>
    <Websio_x0020_Document_x0020_Preview xmlns="96664bca-06c0-4657-b6f9-0a997f5ff9b9">/Global/_layouts/WebsioPreviewField/preview.aspx?ID=127f320e-4912-43a1-a676-0cf4b8f3e3b8&amp;WebID=30d679d3-1a3d-45e2-8217-3a6e66821850&amp;SiteID=0e29c24b-3e6a-4c7c-8cc1-69b27805b55c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2014-05-08T00:00:00+00:00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ECFE1455-B2C8-4C40-B4E4-476EF66E3758}"/>
</file>

<file path=customXml/itemProps2.xml><?xml version="1.0" encoding="utf-8"?>
<ds:datastoreItem xmlns:ds="http://schemas.openxmlformats.org/officeDocument/2006/customXml" ds:itemID="{4D3EEB7C-7680-4EF0-A401-D3DB8AAA664D}"/>
</file>

<file path=customXml/itemProps3.xml><?xml version="1.0" encoding="utf-8"?>
<ds:datastoreItem xmlns:ds="http://schemas.openxmlformats.org/officeDocument/2006/customXml" ds:itemID="{8D9F9B7A-E268-4432-9408-6260A661A5F7}"/>
</file>

<file path=customXml/itemProps4.xml><?xml version="1.0" encoding="utf-8"?>
<ds:datastoreItem xmlns:ds="http://schemas.openxmlformats.org/officeDocument/2006/customXml" ds:itemID="{B74E0BC4-51FA-41E0-87D1-1A971D7399AF}"/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1</TotalTime>
  <Pages>3</Pages>
  <Words>817</Words>
  <Characters>4662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14-05-08 SAG Meeting Minutes</dc:title>
  <dc:creator>Gabriela Coelho Lemos</dc:creator>
  <cp:keywords>Meeting Minutes; SAG</cp:keywords>
  <cp:lastModifiedBy>Miguel Urquia</cp:lastModifiedBy>
  <cp:revision>2</cp:revision>
  <cp:lastPrinted>2013-03-26T13:18:00Z</cp:lastPrinted>
  <dcterms:created xsi:type="dcterms:W3CDTF">2014-07-28T15:31:00Z</dcterms:created>
  <dcterms:modified xsi:type="dcterms:W3CDTF">2014-07-28T15:31:00Z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0x010100AA7AFC8FE433CD4B94E991D812AE17EB00FAAA4D6FA30C4B478886F21B18A7E5B2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