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07" w:rsidRDefault="00D17C07" w:rsidP="00120A9B">
      <w:pPr>
        <w:jc w:val="center"/>
        <w:rPr>
          <w:b/>
          <w:sz w:val="28"/>
          <w:szCs w:val="28"/>
        </w:rPr>
      </w:pPr>
    </w:p>
    <w:p w:rsidR="00D17C07" w:rsidRPr="00D17C07" w:rsidRDefault="003E40C7" w:rsidP="00D17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GSC Strategic Advisory Group</w:t>
      </w:r>
      <w:r w:rsidR="00D17C07">
        <w:rPr>
          <w:b/>
          <w:sz w:val="28"/>
          <w:szCs w:val="28"/>
        </w:rPr>
        <w:t xml:space="preserve"> - </w:t>
      </w:r>
      <w:r w:rsidR="00D17C07" w:rsidRPr="00120A9B">
        <w:rPr>
          <w:b/>
          <w:sz w:val="24"/>
          <w:szCs w:val="24"/>
        </w:rPr>
        <w:t xml:space="preserve">Teleconference </w:t>
      </w:r>
      <w:r w:rsidR="00FC16F1">
        <w:rPr>
          <w:b/>
          <w:sz w:val="24"/>
          <w:szCs w:val="24"/>
        </w:rPr>
        <w:t>0</w:t>
      </w:r>
      <w:r w:rsidR="00E4010D">
        <w:rPr>
          <w:b/>
          <w:sz w:val="24"/>
          <w:szCs w:val="24"/>
        </w:rPr>
        <w:t>8</w:t>
      </w:r>
      <w:r w:rsidR="00D17C07" w:rsidRPr="00120A9B">
        <w:rPr>
          <w:b/>
          <w:sz w:val="24"/>
          <w:szCs w:val="24"/>
        </w:rPr>
        <w:t xml:space="preserve"> </w:t>
      </w:r>
      <w:r w:rsidR="00ED2338">
        <w:rPr>
          <w:b/>
          <w:sz w:val="24"/>
          <w:szCs w:val="24"/>
        </w:rPr>
        <w:t>May</w:t>
      </w:r>
      <w:r w:rsidR="00D17C07" w:rsidRPr="00120A9B">
        <w:rPr>
          <w:b/>
          <w:sz w:val="24"/>
          <w:szCs w:val="24"/>
        </w:rPr>
        <w:t xml:space="preserve"> 201</w:t>
      </w:r>
      <w:r w:rsidR="000F342E">
        <w:rPr>
          <w:b/>
          <w:sz w:val="24"/>
          <w:szCs w:val="24"/>
        </w:rPr>
        <w:t>4</w:t>
      </w:r>
    </w:p>
    <w:p w:rsidR="00D17C07" w:rsidRPr="00D17C07" w:rsidRDefault="00D17C07" w:rsidP="00120A9B">
      <w:pPr>
        <w:jc w:val="center"/>
        <w:rPr>
          <w:b/>
          <w:sz w:val="28"/>
          <w:szCs w:val="28"/>
          <w:u w:val="single"/>
        </w:rPr>
      </w:pPr>
      <w:r w:rsidRPr="00D17C07">
        <w:rPr>
          <w:b/>
          <w:sz w:val="28"/>
          <w:szCs w:val="28"/>
          <w:u w:val="single"/>
        </w:rPr>
        <w:t xml:space="preserve">AGENDA </w:t>
      </w:r>
    </w:p>
    <w:p w:rsidR="00DA3704" w:rsidRDefault="00DA3704" w:rsidP="00A34A8C">
      <w:pPr>
        <w:tabs>
          <w:tab w:val="left" w:pos="1857"/>
        </w:tabs>
        <w:rPr>
          <w:rStyle w:val="Strong"/>
          <w:rFonts w:cs="Calibri"/>
        </w:rPr>
      </w:pPr>
      <w:r w:rsidRPr="00120A9B">
        <w:rPr>
          <w:b/>
        </w:rPr>
        <w:t>Call-in details:</w:t>
      </w:r>
      <w:r w:rsidR="006C6550">
        <w:t xml:space="preserve"> </w:t>
      </w:r>
      <w:r w:rsidR="00120A9B" w:rsidRPr="00D906F2">
        <w:rPr>
          <w:rStyle w:val="Strong"/>
          <w:rFonts w:cs="Calibri"/>
          <w:b w:val="0"/>
        </w:rPr>
        <w:t xml:space="preserve">call </w:t>
      </w:r>
      <w:r w:rsidR="00D906F2" w:rsidRPr="00D906F2">
        <w:rPr>
          <w:rFonts w:asciiTheme="minorHAnsi" w:hAnsiTheme="minorHAnsi" w:cstheme="minorBidi"/>
          <w:b/>
        </w:rPr>
        <w:t xml:space="preserve">+ 41 22 331 </w:t>
      </w:r>
      <w:r w:rsidR="003C46B6">
        <w:rPr>
          <w:rFonts w:asciiTheme="minorHAnsi" w:hAnsiTheme="minorHAnsi" w:cstheme="minorBidi"/>
          <w:b/>
        </w:rPr>
        <w:t>501</w:t>
      </w:r>
      <w:r w:rsidR="00FC16F1">
        <w:rPr>
          <w:rFonts w:asciiTheme="minorHAnsi" w:hAnsiTheme="minorHAnsi" w:cstheme="minorBidi"/>
          <w:b/>
        </w:rPr>
        <w:t>0</w:t>
      </w:r>
      <w:r w:rsidR="00D906F2" w:rsidRPr="00D906F2">
        <w:rPr>
          <w:rFonts w:asciiTheme="minorHAnsi" w:hAnsiTheme="minorHAnsi" w:cstheme="minorBidi"/>
        </w:rPr>
        <w:t xml:space="preserve"> then, when prompted, enter </w:t>
      </w:r>
      <w:r w:rsidR="00D906F2" w:rsidRPr="00D906F2">
        <w:rPr>
          <w:rFonts w:asciiTheme="minorHAnsi" w:hAnsiTheme="minorHAnsi" w:cstheme="minorBidi"/>
          <w:b/>
        </w:rPr>
        <w:t xml:space="preserve">meeting </w:t>
      </w:r>
      <w:r w:rsidR="00D906F2" w:rsidRPr="003C46B6">
        <w:rPr>
          <w:rFonts w:asciiTheme="minorHAnsi" w:hAnsiTheme="minorHAnsi" w:cstheme="minorBidi"/>
          <w:b/>
        </w:rPr>
        <w:t xml:space="preserve">ID </w:t>
      </w:r>
      <w:r w:rsidR="003C46B6" w:rsidRPr="003C46B6">
        <w:rPr>
          <w:rFonts w:asciiTheme="minorHAnsi" w:hAnsiTheme="minorHAnsi" w:cstheme="minorBidi"/>
          <w:b/>
        </w:rPr>
        <w:t>11</w:t>
      </w:r>
      <w:r w:rsidR="00FC16F1">
        <w:rPr>
          <w:rFonts w:asciiTheme="minorHAnsi" w:hAnsiTheme="minorHAnsi" w:cstheme="minorBidi"/>
          <w:b/>
        </w:rPr>
        <w:t>28</w:t>
      </w:r>
      <w:r w:rsidR="00D906F2" w:rsidRPr="003C46B6">
        <w:rPr>
          <w:rFonts w:asciiTheme="minorHAnsi" w:hAnsiTheme="minorHAnsi" w:cstheme="minorBidi"/>
          <w:b/>
        </w:rPr>
        <w:t>#</w:t>
      </w:r>
      <w:r w:rsidR="003E40C7" w:rsidRPr="003C46B6">
        <w:rPr>
          <w:rStyle w:val="Strong"/>
          <w:rFonts w:cs="Calibri"/>
        </w:rPr>
        <w:t>.</w:t>
      </w:r>
    </w:p>
    <w:p w:rsidR="003C46B6" w:rsidRPr="003C46B6" w:rsidRDefault="003C46B6" w:rsidP="00A34A8C">
      <w:pPr>
        <w:tabs>
          <w:tab w:val="left" w:pos="1857"/>
        </w:tabs>
        <w:rPr>
          <w:rStyle w:val="Strong"/>
          <w:rFonts w:cs="Calibri"/>
          <w:b w:val="0"/>
        </w:rPr>
      </w:pPr>
      <w:r w:rsidRPr="003C46B6">
        <w:rPr>
          <w:rStyle w:val="Strong"/>
          <w:rFonts w:cs="Calibri"/>
          <w:b w:val="0"/>
        </w:rPr>
        <w:t>Those in Geneva can meet in</w:t>
      </w:r>
      <w:r>
        <w:rPr>
          <w:rStyle w:val="Strong"/>
          <w:rFonts w:cs="Calibri"/>
        </w:rPr>
        <w:t xml:space="preserve"> UNHCR room 250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34"/>
      </w:tblGrid>
      <w:tr w:rsidR="002216C0" w:rsidRPr="00E36D57" w:rsidTr="00E36D57">
        <w:trPr>
          <w:trHeight w:val="359"/>
        </w:trPr>
        <w:tc>
          <w:tcPr>
            <w:tcW w:w="1809" w:type="dxa"/>
            <w:shd w:val="clear" w:color="auto" w:fill="808080"/>
            <w:vAlign w:val="center"/>
          </w:tcPr>
          <w:p w:rsidR="00DA3704" w:rsidRPr="00E36D57" w:rsidRDefault="00DA3704" w:rsidP="00E36D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434" w:type="dxa"/>
            <w:shd w:val="clear" w:color="auto" w:fill="808080"/>
            <w:vAlign w:val="center"/>
          </w:tcPr>
          <w:p w:rsidR="00DA3704" w:rsidRPr="00E36D57" w:rsidRDefault="00DA3704" w:rsidP="003E40C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Issue</w:t>
            </w:r>
            <w:r w:rsidR="003E40C7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36D57">
              <w:rPr>
                <w:b/>
                <w:color w:val="FFFFFF"/>
                <w:sz w:val="24"/>
                <w:szCs w:val="24"/>
              </w:rPr>
              <w:t>- Objective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DA3704" w:rsidP="00E4010D">
            <w:r>
              <w:t>1</w:t>
            </w:r>
            <w:r w:rsidR="000F342E">
              <w:t>3</w:t>
            </w:r>
            <w:r>
              <w:t>.</w:t>
            </w:r>
            <w:r w:rsidR="00A34A8C">
              <w:t>0</w:t>
            </w:r>
            <w:r>
              <w:t>0 – 1</w:t>
            </w:r>
            <w:r w:rsidR="000F342E">
              <w:t>3</w:t>
            </w:r>
            <w:r>
              <w:t>.</w:t>
            </w:r>
            <w:r w:rsidR="00E4010D">
              <w:t>10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 w:rsidP="000A546F">
            <w:pPr>
              <w:pStyle w:val="NoSpacing"/>
              <w:rPr>
                <w:b/>
              </w:rPr>
            </w:pPr>
            <w:r w:rsidRPr="00E36D57">
              <w:rPr>
                <w:b/>
              </w:rPr>
              <w:t>Welcome</w:t>
            </w:r>
            <w:r w:rsidR="003E40C7">
              <w:rPr>
                <w:b/>
              </w:rPr>
              <w:t xml:space="preserve"> - </w:t>
            </w:r>
            <w:r w:rsidRPr="00E36D57">
              <w:rPr>
                <w:b/>
              </w:rPr>
              <w:t>Introductions</w:t>
            </w:r>
            <w:r w:rsidR="003E40C7">
              <w:rPr>
                <w:b/>
              </w:rPr>
              <w:t xml:space="preserve"> - </w:t>
            </w:r>
            <w:r w:rsidR="002216C0" w:rsidRPr="00E36D57">
              <w:rPr>
                <w:b/>
              </w:rPr>
              <w:t>Revision of the agenda</w:t>
            </w:r>
          </w:p>
          <w:p w:rsidR="002216C0" w:rsidRDefault="00D906F2" w:rsidP="007C681D">
            <w:r>
              <w:t>Identify any changes to the agenda. If possible kindly email them in advance.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0A546F">
            <w:r>
              <w:t>1</w:t>
            </w:r>
            <w:r w:rsidR="000F342E">
              <w:t>3</w:t>
            </w:r>
            <w:r>
              <w:t>.</w:t>
            </w:r>
            <w:r w:rsidR="000A546F">
              <w:t>10</w:t>
            </w:r>
            <w:r>
              <w:t xml:space="preserve"> – 1</w:t>
            </w:r>
            <w:r w:rsidR="000F342E">
              <w:t>3</w:t>
            </w:r>
            <w:r>
              <w:t>.</w:t>
            </w:r>
            <w:r w:rsidR="000A546F">
              <w:t>25</w:t>
            </w:r>
          </w:p>
        </w:tc>
        <w:tc>
          <w:tcPr>
            <w:tcW w:w="7434" w:type="dxa"/>
            <w:shd w:val="clear" w:color="auto" w:fill="auto"/>
          </w:tcPr>
          <w:p w:rsidR="00FC16F1" w:rsidRDefault="00E4010D" w:rsidP="000A546F">
            <w:pPr>
              <w:pStyle w:val="NoSpacing"/>
              <w:rPr>
                <w:b/>
              </w:rPr>
            </w:pPr>
            <w:r>
              <w:rPr>
                <w:b/>
              </w:rPr>
              <w:t>Revision and approval work plans of the working groups and support team</w:t>
            </w:r>
          </w:p>
          <w:p w:rsidR="000F63D7" w:rsidRDefault="000A546F" w:rsidP="000F63D7">
            <w:pPr>
              <w:pStyle w:val="NoSpacing"/>
            </w:pPr>
            <w:r>
              <w:t xml:space="preserve">Work plans will be revised to ensure that they contribute to the implementation of the </w:t>
            </w:r>
            <w:hyperlink r:id="rId11" w:history="1">
              <w:r w:rsidRPr="000A546F">
                <w:rPr>
                  <w:rStyle w:val="Hyperlink"/>
                </w:rPr>
                <w:t>GSC Strategy 2013-2017</w:t>
              </w:r>
            </w:hyperlink>
            <w:r>
              <w:t xml:space="preserve"> and the </w:t>
            </w:r>
            <w:hyperlink r:id="rId12" w:history="1">
              <w:r w:rsidRPr="000A546F">
                <w:rPr>
                  <w:rStyle w:val="Hyperlink"/>
                </w:rPr>
                <w:t>2014 Priorities</w:t>
              </w:r>
            </w:hyperlink>
          </w:p>
          <w:p w:rsidR="000A546F" w:rsidRPr="000A546F" w:rsidRDefault="000A546F" w:rsidP="000F63D7">
            <w:pPr>
              <w:pStyle w:val="NoSpacing"/>
            </w:pP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884057" w:rsidP="000A546F">
            <w:r>
              <w:t>1</w:t>
            </w:r>
            <w:r w:rsidR="000F342E">
              <w:t>3</w:t>
            </w:r>
            <w:r>
              <w:t>.</w:t>
            </w:r>
            <w:r w:rsidR="000A546F">
              <w:t>25</w:t>
            </w:r>
            <w:r>
              <w:t xml:space="preserve"> – 1</w:t>
            </w:r>
            <w:r w:rsidR="00FC16F1">
              <w:t>3</w:t>
            </w:r>
            <w:r>
              <w:t>.</w:t>
            </w:r>
            <w:r w:rsidR="000A546F">
              <w:t>40</w:t>
            </w:r>
          </w:p>
        </w:tc>
        <w:tc>
          <w:tcPr>
            <w:tcW w:w="7434" w:type="dxa"/>
            <w:shd w:val="clear" w:color="auto" w:fill="auto"/>
          </w:tcPr>
          <w:p w:rsidR="00296655" w:rsidRDefault="000F63D7" w:rsidP="000A546F">
            <w:pPr>
              <w:pStyle w:val="NoSpacing"/>
              <w:rPr>
                <w:b/>
              </w:rPr>
            </w:pPr>
            <w:r>
              <w:rPr>
                <w:b/>
              </w:rPr>
              <w:t>Revision of progress of issues from SAG retreat</w:t>
            </w:r>
          </w:p>
          <w:p w:rsidR="00F24E45" w:rsidRDefault="000F63D7" w:rsidP="000F63D7">
            <w:pPr>
              <w:pStyle w:val="NoSpacing"/>
            </w:pPr>
            <w:r>
              <w:t xml:space="preserve">Based on the agreed SAG Retreat notes that can be found </w:t>
            </w:r>
            <w:hyperlink r:id="rId13" w:history="1">
              <w:r w:rsidRPr="00252DDA">
                <w:rPr>
                  <w:rStyle w:val="Hyperlink"/>
                </w:rPr>
                <w:t>he</w:t>
              </w:r>
              <w:r w:rsidRPr="00252DDA">
                <w:rPr>
                  <w:rStyle w:val="Hyperlink"/>
                </w:rPr>
                <w:t>r</w:t>
              </w:r>
              <w:r w:rsidRPr="00252DDA">
                <w:rPr>
                  <w:rStyle w:val="Hyperlink"/>
                </w:rPr>
                <w:t>e</w:t>
              </w:r>
            </w:hyperlink>
            <w:r>
              <w:t xml:space="preserve"> Revision of progress and pending issues. </w:t>
            </w:r>
          </w:p>
          <w:p w:rsidR="000A546F" w:rsidRDefault="000A546F" w:rsidP="000F63D7">
            <w:pPr>
              <w:pStyle w:val="NoSpacing"/>
            </w:pP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0A546F">
            <w:r>
              <w:t>1</w:t>
            </w:r>
            <w:r w:rsidR="009E0B16">
              <w:t>3</w:t>
            </w:r>
            <w:r>
              <w:t>.</w:t>
            </w:r>
            <w:r w:rsidR="000A546F">
              <w:t>40</w:t>
            </w:r>
            <w:r>
              <w:t xml:space="preserve"> – 1</w:t>
            </w:r>
            <w:r w:rsidR="009E0B16">
              <w:t>3</w:t>
            </w:r>
            <w:r>
              <w:t>.</w:t>
            </w:r>
            <w:r w:rsidR="000A546F">
              <w:t>50</w:t>
            </w:r>
          </w:p>
        </w:tc>
        <w:tc>
          <w:tcPr>
            <w:tcW w:w="7434" w:type="dxa"/>
            <w:shd w:val="clear" w:color="auto" w:fill="auto"/>
          </w:tcPr>
          <w:p w:rsidR="009E0B16" w:rsidRPr="00FC16F1" w:rsidRDefault="000F63D7" w:rsidP="009E0B16">
            <w:pPr>
              <w:pStyle w:val="NoSpacing"/>
              <w:rPr>
                <w:b/>
              </w:rPr>
            </w:pPr>
            <w:r>
              <w:rPr>
                <w:b/>
              </w:rPr>
              <w:t>Cluster resources</w:t>
            </w:r>
            <w:r w:rsidR="000A546F">
              <w:rPr>
                <w:b/>
              </w:rPr>
              <w:t xml:space="preserve"> and sustainability</w:t>
            </w:r>
          </w:p>
          <w:p w:rsidR="00E6001F" w:rsidRPr="00E6001F" w:rsidRDefault="000A546F" w:rsidP="000F63D7">
            <w:r>
              <w:t>Discussion on steps to be taken to increase the sustainability of the cluster and possible proposals to donors.</w:t>
            </w:r>
          </w:p>
        </w:tc>
      </w:tr>
      <w:tr w:rsidR="009E0B16" w:rsidTr="00E36D57">
        <w:tc>
          <w:tcPr>
            <w:tcW w:w="1809" w:type="dxa"/>
            <w:shd w:val="clear" w:color="auto" w:fill="auto"/>
          </w:tcPr>
          <w:p w:rsidR="009E0B16" w:rsidRDefault="009E0B16" w:rsidP="000A546F">
            <w:r>
              <w:t>13.</w:t>
            </w:r>
            <w:r w:rsidR="000A546F">
              <w:t>50</w:t>
            </w:r>
            <w:bookmarkStart w:id="0" w:name="_GoBack"/>
            <w:bookmarkEnd w:id="0"/>
            <w:r>
              <w:t xml:space="preserve"> – 14.00</w:t>
            </w:r>
          </w:p>
        </w:tc>
        <w:tc>
          <w:tcPr>
            <w:tcW w:w="7434" w:type="dxa"/>
            <w:shd w:val="clear" w:color="auto" w:fill="auto"/>
          </w:tcPr>
          <w:p w:rsidR="000F63D7" w:rsidRDefault="000F63D7" w:rsidP="000A546F">
            <w:pPr>
              <w:pStyle w:val="NoSpacing"/>
              <w:rPr>
                <w:b/>
              </w:rPr>
            </w:pPr>
            <w:r>
              <w:rPr>
                <w:b/>
              </w:rPr>
              <w:t>Initial discussion on mid-year teleconference</w:t>
            </w:r>
          </w:p>
          <w:p w:rsidR="009E0B16" w:rsidRDefault="000A546F" w:rsidP="009E0B16">
            <w:pPr>
              <w:pStyle w:val="NoSpacing"/>
            </w:pPr>
            <w:r>
              <w:t xml:space="preserve">Discuss format and content of the mid-year teleconference. Documents from the one held in 2013 can be found </w:t>
            </w:r>
            <w:hyperlink r:id="rId14" w:history="1">
              <w:r w:rsidRPr="000A546F">
                <w:rPr>
                  <w:rStyle w:val="Hyperlink"/>
                </w:rPr>
                <w:t>here</w:t>
              </w:r>
            </w:hyperlink>
            <w:r>
              <w:t xml:space="preserve">. </w:t>
            </w:r>
          </w:p>
          <w:p w:rsidR="000A546F" w:rsidRPr="00FC16F1" w:rsidRDefault="000A546F" w:rsidP="009E0B16">
            <w:pPr>
              <w:pStyle w:val="NoSpacing"/>
              <w:rPr>
                <w:b/>
              </w:rPr>
            </w:pP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9E0B16">
            <w:r>
              <w:t>1</w:t>
            </w:r>
            <w:r w:rsidR="000F342E">
              <w:t>4</w:t>
            </w:r>
            <w:r>
              <w:t>.</w:t>
            </w:r>
            <w:r w:rsidR="009E0B16">
              <w:t>0</w:t>
            </w:r>
            <w:r w:rsidR="008B3BFA">
              <w:t>0</w:t>
            </w:r>
            <w:r>
              <w:t xml:space="preserve"> – 1</w:t>
            </w:r>
            <w:r w:rsidR="000F342E">
              <w:t>4</w:t>
            </w:r>
            <w:r>
              <w:t>.</w:t>
            </w:r>
            <w:r w:rsidR="009E0B16">
              <w:t>1</w:t>
            </w:r>
            <w:r w:rsidR="008B3BFA">
              <w:t>5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0F63D7" w:rsidP="00B51608">
            <w:pPr>
              <w:rPr>
                <w:b/>
              </w:rPr>
            </w:pPr>
            <w:r>
              <w:rPr>
                <w:b/>
              </w:rPr>
              <w:t>AOB</w:t>
            </w:r>
          </w:p>
        </w:tc>
      </w:tr>
    </w:tbl>
    <w:p w:rsidR="00A53CEF" w:rsidRDefault="00A53CEF"/>
    <w:sectPr w:rsidR="00A53CEF" w:rsidSect="00120A9B">
      <w:headerReference w:type="default" r:id="rId15"/>
      <w:pgSz w:w="11907" w:h="16839" w:code="9"/>
      <w:pgMar w:top="1246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96" w:rsidRDefault="00674E96" w:rsidP="00120A9B">
      <w:pPr>
        <w:spacing w:after="0" w:line="240" w:lineRule="auto"/>
      </w:pPr>
      <w:r>
        <w:separator/>
      </w:r>
    </w:p>
  </w:endnote>
  <w:end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96" w:rsidRDefault="00674E96" w:rsidP="00120A9B">
      <w:pPr>
        <w:spacing w:after="0" w:line="240" w:lineRule="auto"/>
      </w:pPr>
      <w:r>
        <w:separator/>
      </w:r>
    </w:p>
  </w:footnote>
  <w:foot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57" w:rsidRPr="00860223" w:rsidRDefault="00296655" w:rsidP="00120A9B">
    <w:pPr>
      <w:pStyle w:val="NoSpacing"/>
      <w:ind w:left="1418"/>
      <w:rPr>
        <w:b/>
        <w:color w:val="984806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19050" t="0" r="0" b="0"/>
          <wp:wrapSquare wrapText="bothSides"/>
          <wp:docPr id="1" name="Picture 2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057" w:rsidRPr="00860223">
      <w:rPr>
        <w:b/>
        <w:color w:val="984806"/>
        <w:sz w:val="32"/>
        <w:szCs w:val="32"/>
      </w:rPr>
      <w:t>Global Shelter Cluster</w:t>
    </w:r>
  </w:p>
  <w:p w:rsidR="00884057" w:rsidRPr="00860223" w:rsidRDefault="00884057" w:rsidP="00120A9B">
    <w:pPr>
      <w:pStyle w:val="NoSpacing"/>
      <w:ind w:left="1418"/>
      <w:rPr>
        <w:color w:val="7F7F7F"/>
        <w:sz w:val="20"/>
        <w:szCs w:val="20"/>
      </w:rPr>
    </w:pPr>
    <w:r w:rsidRPr="00860223">
      <w:rPr>
        <w:color w:val="7F7F7F"/>
        <w:sz w:val="20"/>
        <w:szCs w:val="20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7D8"/>
    <w:multiLevelType w:val="hybridMultilevel"/>
    <w:tmpl w:val="32A8D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4090D"/>
    <w:multiLevelType w:val="hybridMultilevel"/>
    <w:tmpl w:val="F6B2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07911"/>
    <w:multiLevelType w:val="hybridMultilevel"/>
    <w:tmpl w:val="C5FA9E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704"/>
    <w:rsid w:val="00091D53"/>
    <w:rsid w:val="00095D4F"/>
    <w:rsid w:val="000A546F"/>
    <w:rsid w:val="000D76E9"/>
    <w:rsid w:val="000F342E"/>
    <w:rsid w:val="000F63D7"/>
    <w:rsid w:val="00120A9B"/>
    <w:rsid w:val="001A4296"/>
    <w:rsid w:val="001D1D14"/>
    <w:rsid w:val="002216C0"/>
    <w:rsid w:val="00252DDA"/>
    <w:rsid w:val="00296655"/>
    <w:rsid w:val="00314F31"/>
    <w:rsid w:val="003B4634"/>
    <w:rsid w:val="003C46B6"/>
    <w:rsid w:val="003E40C7"/>
    <w:rsid w:val="00473F58"/>
    <w:rsid w:val="00543432"/>
    <w:rsid w:val="005A4EC9"/>
    <w:rsid w:val="00632324"/>
    <w:rsid w:val="00674E96"/>
    <w:rsid w:val="006C6550"/>
    <w:rsid w:val="00746BBF"/>
    <w:rsid w:val="007C681D"/>
    <w:rsid w:val="00816AAA"/>
    <w:rsid w:val="00860223"/>
    <w:rsid w:val="00884057"/>
    <w:rsid w:val="008B3BFA"/>
    <w:rsid w:val="00990438"/>
    <w:rsid w:val="009B09C7"/>
    <w:rsid w:val="009E0B16"/>
    <w:rsid w:val="009E3AF8"/>
    <w:rsid w:val="00A34A8C"/>
    <w:rsid w:val="00A53CEF"/>
    <w:rsid w:val="00A77F06"/>
    <w:rsid w:val="00A8146C"/>
    <w:rsid w:val="00AB124E"/>
    <w:rsid w:val="00B51608"/>
    <w:rsid w:val="00B77ED7"/>
    <w:rsid w:val="00CE4633"/>
    <w:rsid w:val="00D17C07"/>
    <w:rsid w:val="00D77186"/>
    <w:rsid w:val="00D906F2"/>
    <w:rsid w:val="00DA0446"/>
    <w:rsid w:val="00DA3704"/>
    <w:rsid w:val="00E32E73"/>
    <w:rsid w:val="00E36D57"/>
    <w:rsid w:val="00E4010D"/>
    <w:rsid w:val="00E6001F"/>
    <w:rsid w:val="00ED2338"/>
    <w:rsid w:val="00F24E45"/>
    <w:rsid w:val="00F76D87"/>
    <w:rsid w:val="00FC16F1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eltercluster.org/Global/Global%20SAG/GSC%20SAG%20-%20Retreat%202013%20Notes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heltercluster.org/Global/Global%20SAG/2014%20GSC%20Thematic%20Priorities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sheltercluster.org/Global/Global%20SAG/2013%20-%202017%20GSC%20Strategy.doc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sheltercluster.org/Global/Pages/Global-Shelter-Cluster-mid-year-teleconference-2013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Objective of the meeting: Revision of the SAG ToR and discussion on the 2012 GSC Meeting </Document_x0020_Description>
    <Websio_x0020_Document_x0020_Preview xmlns="96664bca-06c0-4657-b6f9-0a997f5ff9b9">/Global/_layouts/WebsioPreviewField/preview.aspx?ID=f6c7b3a8-68e4-47d4-813d-51222af782ea&amp;WebID=30d679d3-1a3d-45e2-8217-3a6e66821850&amp;SiteID=0e29c24b-3e6a-4c7c-8cc1-69b27805b55c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2012-09-10T00:00:00+00:00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37795F16C02B54FA333B83379F14DC9" ma:contentTypeVersion="77" ma:contentTypeDescription="" ma:contentTypeScope="" ma:versionID="5f25b19f31cf01bd2606156612c3e9f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1e28bccd995f639e17c33705ffe8cc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readOnly="false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B3FFC-ADC7-4B1A-95D3-B7432BE11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40B8A-DE00-428F-B5AD-BE07B2B24DA2}">
  <ds:schemaRefs>
    <ds:schemaRef ds:uri="http://schemas.microsoft.com/office/infopath/2007/PartnerControls"/>
    <ds:schemaRef ds:uri="c2760211-3e43-4ff7-a9ea-22e8b7d99117"/>
    <ds:schemaRef ds:uri="410da107-b4b9-4416-82f0-a17ea7b4313c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4d82dea-fc32-4e1e-a3c6-c3136ef66f65"/>
    <ds:schemaRef ds:uri="http://schemas.microsoft.com/office/2006/metadata/properties"/>
    <ds:schemaRef ds:uri="96664bca-06c0-4657-b6f9-0a997f5ff9b9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F40B7E-1BEC-4A4B-9FA4-87111BF5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664bca-06c0-4657-b6f9-0a997f5ff9b9"/>
    <ds:schemaRef ds:uri="c2760211-3e43-4ff7-a9ea-22e8b7d99117"/>
    <ds:schemaRef ds:uri="410da107-b4b9-4416-82f0-a17ea7b4313c"/>
    <ds:schemaRef ds:uri="44d82dea-fc32-4e1e-a3c6-c3136ef66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SAG Teleconference 120910</vt:lpstr>
    </vt:vector>
  </TitlesOfParts>
  <Company>UNHCR</Company>
  <LinksUpToDate>false</LinksUpToDate>
  <CharactersWithSpaces>1550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https://www.sheltercluster.org/Global/Pages/default.aspx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SAG Teleconference 120910</dc:title>
  <dc:creator>Miguel Urquia</dc:creator>
  <cp:keywords>Meeting Minutes; SAG</cp:keywords>
  <cp:lastModifiedBy>Miguel Urquia</cp:lastModifiedBy>
  <cp:revision>4</cp:revision>
  <cp:lastPrinted>2014-01-30T09:16:00Z</cp:lastPrinted>
  <dcterms:created xsi:type="dcterms:W3CDTF">2014-04-29T16:22:00Z</dcterms:created>
  <dcterms:modified xsi:type="dcterms:W3CDTF">2014-04-29T16:46:00Z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0x010100AA7AFC8FE433CD4B94E991D812AE17EB00F37795F16C02B54FA333B83379F14DC9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4" name="Document Language">
    <vt:lpwstr>115;#English|53eb1c9d-8416-419a-9260-1df8e70b86c2</vt:lpwstr>
  </property>
  <property fmtid="{D5CDD505-2E9C-101B-9397-08002B2CF9AE}" pid="5" name="Document Category">
    <vt:lpwstr/>
  </property>
  <property fmtid="{D5CDD505-2E9C-101B-9397-08002B2CF9AE}" pid="6" name="Shelter Programming1">
    <vt:lpwstr/>
  </property>
  <property fmtid="{D5CDD505-2E9C-101B-9397-08002B2CF9AE}" pid="7" name="Miscellaneoud Terms">
    <vt:lpwstr/>
  </property>
  <property fmtid="{D5CDD505-2E9C-101B-9397-08002B2CF9AE}" pid="8" name="Information Management">
    <vt:lpwstr/>
  </property>
  <property fmtid="{D5CDD505-2E9C-101B-9397-08002B2CF9AE}" pid="9" name="NFI Guidance1">
    <vt:lpwstr/>
  </property>
  <property fmtid="{D5CDD505-2E9C-101B-9397-08002B2CF9AE}" pid="10" name="Damage Location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Cross Cutting1">
    <vt:lpwstr/>
  </property>
  <property fmtid="{D5CDD505-2E9C-101B-9397-08002B2CF9AE}" pid="14" name="AM&amp;E">
    <vt:lpwstr/>
  </property>
  <property fmtid="{D5CDD505-2E9C-101B-9397-08002B2CF9AE}" pid="15" name="Shelter Technical1">
    <vt:lpwstr/>
  </property>
  <property fmtid="{D5CDD505-2E9C-101B-9397-08002B2CF9AE}" pid="16" name="Shelter Planning1">
    <vt:lpwstr/>
  </property>
  <property fmtid="{D5CDD505-2E9C-101B-9397-08002B2CF9AE}" pid="17" name="Event Type">
    <vt:lpwstr/>
  </property>
</Properties>
</file>