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5E4" w:rsidRPr="007E35E4" w:rsidRDefault="007E35E4" w:rsidP="005C092B">
      <w:pPr>
        <w:spacing w:after="0"/>
        <w:jc w:val="center"/>
        <w:rPr>
          <w:b/>
          <w:sz w:val="28"/>
          <w:szCs w:val="28"/>
        </w:rPr>
      </w:pPr>
      <w:r w:rsidRPr="007E35E4">
        <w:rPr>
          <w:b/>
          <w:sz w:val="28"/>
          <w:szCs w:val="28"/>
        </w:rPr>
        <w:t>Shelter Working Group</w:t>
      </w:r>
    </w:p>
    <w:p w:rsidR="00546A9E" w:rsidRPr="007E35E4" w:rsidRDefault="00546A9E" w:rsidP="005C092B">
      <w:pPr>
        <w:spacing w:after="0"/>
        <w:jc w:val="center"/>
        <w:rPr>
          <w:b/>
          <w:sz w:val="28"/>
          <w:szCs w:val="28"/>
        </w:rPr>
      </w:pPr>
      <w:r w:rsidRPr="007E35E4">
        <w:rPr>
          <w:b/>
          <w:sz w:val="28"/>
          <w:szCs w:val="28"/>
        </w:rPr>
        <w:t>Meeting minutes</w:t>
      </w:r>
      <w:bookmarkStart w:id="0" w:name="_GoBack"/>
      <w:bookmarkEnd w:id="0"/>
    </w:p>
    <w:p w:rsidR="00546A9E" w:rsidRPr="007E35E4" w:rsidRDefault="00546A9E" w:rsidP="005C092B">
      <w:pPr>
        <w:spacing w:after="0"/>
        <w:jc w:val="center"/>
        <w:rPr>
          <w:b/>
          <w:sz w:val="28"/>
          <w:szCs w:val="28"/>
        </w:rPr>
      </w:pPr>
      <w:r w:rsidRPr="007E35E4">
        <w:rPr>
          <w:b/>
          <w:sz w:val="28"/>
          <w:szCs w:val="28"/>
        </w:rPr>
        <w:t>March 30, 2015</w:t>
      </w:r>
    </w:p>
    <w:p w:rsidR="00546A9E" w:rsidRDefault="00546A9E" w:rsidP="00546A9E">
      <w:pPr>
        <w:spacing w:after="0"/>
      </w:pPr>
    </w:p>
    <w:p w:rsidR="005C092B" w:rsidRPr="005C092B" w:rsidRDefault="005C092B" w:rsidP="00546A9E">
      <w:pPr>
        <w:spacing w:after="0"/>
        <w:rPr>
          <w:b/>
        </w:rPr>
      </w:pPr>
      <w:r w:rsidRPr="005C092B">
        <w:rPr>
          <w:b/>
        </w:rPr>
        <w:t>Agenda</w:t>
      </w:r>
    </w:p>
    <w:p w:rsidR="005C092B" w:rsidRDefault="005C092B" w:rsidP="00546A9E">
      <w:pPr>
        <w:spacing w:after="0"/>
      </w:pPr>
    </w:p>
    <w:p w:rsidR="005C092B" w:rsidRDefault="005C092B" w:rsidP="00546A9E">
      <w:pPr>
        <w:spacing w:after="0"/>
      </w:pPr>
    </w:p>
    <w:p w:rsidR="005C092B" w:rsidRDefault="005C092B" w:rsidP="005C092B">
      <w:pPr>
        <w:pStyle w:val="ListParagraph"/>
        <w:numPr>
          <w:ilvl w:val="0"/>
          <w:numId w:val="2"/>
        </w:numPr>
      </w:pPr>
      <w:r>
        <w:t>Introductions</w:t>
      </w:r>
    </w:p>
    <w:p w:rsidR="005C092B" w:rsidRDefault="005C092B" w:rsidP="005C092B">
      <w:pPr>
        <w:pStyle w:val="ListParagraph"/>
        <w:numPr>
          <w:ilvl w:val="0"/>
          <w:numId w:val="2"/>
        </w:numPr>
      </w:pPr>
      <w:r>
        <w:t>3Ws &amp;Gaps</w:t>
      </w:r>
    </w:p>
    <w:p w:rsidR="005C092B" w:rsidRDefault="005C092B" w:rsidP="005C092B">
      <w:pPr>
        <w:pStyle w:val="ListParagraph"/>
        <w:numPr>
          <w:ilvl w:val="0"/>
          <w:numId w:val="2"/>
        </w:numPr>
      </w:pPr>
      <w:r>
        <w:t>Assessment</w:t>
      </w:r>
    </w:p>
    <w:p w:rsidR="005C092B" w:rsidRDefault="005C092B" w:rsidP="005C092B">
      <w:pPr>
        <w:pStyle w:val="ListParagraph"/>
        <w:numPr>
          <w:ilvl w:val="0"/>
          <w:numId w:val="2"/>
        </w:numPr>
      </w:pPr>
      <w:r>
        <w:t>Market mapping</w:t>
      </w:r>
    </w:p>
    <w:p w:rsidR="005C092B" w:rsidRDefault="005C092B" w:rsidP="00F421CF">
      <w:pPr>
        <w:pStyle w:val="ListParagraph"/>
        <w:numPr>
          <w:ilvl w:val="0"/>
          <w:numId w:val="2"/>
        </w:numPr>
      </w:pPr>
      <w:r>
        <w:t>IEC materials</w:t>
      </w:r>
    </w:p>
    <w:p w:rsidR="00F721F2" w:rsidRDefault="00F721F2" w:rsidP="00F421CF">
      <w:pPr>
        <w:pStyle w:val="ListParagraph"/>
        <w:numPr>
          <w:ilvl w:val="0"/>
          <w:numId w:val="2"/>
        </w:numPr>
      </w:pPr>
      <w:r>
        <w:t>Debris/trees</w:t>
      </w:r>
    </w:p>
    <w:p w:rsidR="005C092B" w:rsidRDefault="005C092B" w:rsidP="005C092B">
      <w:pPr>
        <w:pStyle w:val="ListParagraph"/>
        <w:numPr>
          <w:ilvl w:val="0"/>
          <w:numId w:val="2"/>
        </w:numPr>
      </w:pPr>
      <w:r>
        <w:t>Tafea Province – CARE update</w:t>
      </w:r>
    </w:p>
    <w:p w:rsidR="005C092B" w:rsidRDefault="005C092B" w:rsidP="005C092B">
      <w:pPr>
        <w:pStyle w:val="ListParagraph"/>
        <w:numPr>
          <w:ilvl w:val="0"/>
          <w:numId w:val="2"/>
        </w:numPr>
      </w:pPr>
      <w:r>
        <w:t>Minimum agreed shelter standards</w:t>
      </w:r>
    </w:p>
    <w:p w:rsidR="005C092B" w:rsidRDefault="005C092B" w:rsidP="005C092B">
      <w:pPr>
        <w:pStyle w:val="ListParagraph"/>
        <w:numPr>
          <w:ilvl w:val="0"/>
          <w:numId w:val="2"/>
        </w:numPr>
      </w:pPr>
      <w:r>
        <w:t>Tarps &amp; tents/shelter &amp; education</w:t>
      </w:r>
    </w:p>
    <w:p w:rsidR="00C84A8A" w:rsidRDefault="00C84A8A" w:rsidP="00C84A8A">
      <w:pPr>
        <w:ind w:left="360"/>
      </w:pPr>
    </w:p>
    <w:p w:rsidR="005C092B" w:rsidRDefault="00C84A8A" w:rsidP="00C84A8A">
      <w:pPr>
        <w:spacing w:after="0"/>
      </w:pPr>
      <w:r>
        <w:t xml:space="preserve">Key Shelter Cluster contacts: </w:t>
      </w:r>
    </w:p>
    <w:p w:rsidR="00C84A8A" w:rsidRDefault="00C84A8A" w:rsidP="00C84A8A">
      <w:pPr>
        <w:spacing w:after="0"/>
      </w:pPr>
    </w:p>
    <w:p w:rsidR="00C84A8A" w:rsidRDefault="00C84A8A" w:rsidP="00C84A8A">
      <w:pPr>
        <w:pStyle w:val="ListParagraph"/>
        <w:numPr>
          <w:ilvl w:val="0"/>
          <w:numId w:val="15"/>
        </w:numPr>
        <w:spacing w:after="0"/>
      </w:pPr>
      <w:r>
        <w:t xml:space="preserve">Cluster Coordinator: </w:t>
      </w:r>
    </w:p>
    <w:p w:rsidR="00C84A8A" w:rsidRDefault="00C84A8A" w:rsidP="00C84A8A">
      <w:pPr>
        <w:pStyle w:val="ListParagraph"/>
        <w:numPr>
          <w:ilvl w:val="1"/>
          <w:numId w:val="15"/>
        </w:numPr>
        <w:spacing w:after="0"/>
      </w:pPr>
      <w:r>
        <w:t xml:space="preserve">Tom Bamforth: </w:t>
      </w:r>
      <w:hyperlink r:id="rId5" w:history="1">
        <w:r w:rsidRPr="00676B2E">
          <w:rPr>
            <w:rStyle w:val="Hyperlink"/>
          </w:rPr>
          <w:t>coord.vanuatu@sheltercluster.org</w:t>
        </w:r>
      </w:hyperlink>
    </w:p>
    <w:p w:rsidR="00C84A8A" w:rsidRDefault="00C84A8A" w:rsidP="00C84A8A">
      <w:pPr>
        <w:pStyle w:val="ListParagraph"/>
        <w:numPr>
          <w:ilvl w:val="1"/>
          <w:numId w:val="15"/>
        </w:numPr>
        <w:spacing w:after="0"/>
      </w:pPr>
      <w:r>
        <w:t>Ph. 7753937</w:t>
      </w:r>
    </w:p>
    <w:p w:rsidR="00C84A8A" w:rsidRDefault="00C84A8A" w:rsidP="00C84A8A">
      <w:pPr>
        <w:pStyle w:val="ListParagraph"/>
        <w:numPr>
          <w:ilvl w:val="0"/>
          <w:numId w:val="15"/>
        </w:numPr>
        <w:spacing w:after="0"/>
      </w:pPr>
      <w:r>
        <w:t xml:space="preserve">Information Manager: </w:t>
      </w:r>
    </w:p>
    <w:p w:rsidR="00C84A8A" w:rsidRDefault="00C84A8A" w:rsidP="00C84A8A">
      <w:pPr>
        <w:pStyle w:val="ListParagraph"/>
        <w:numPr>
          <w:ilvl w:val="1"/>
          <w:numId w:val="15"/>
        </w:numPr>
        <w:spacing w:after="0"/>
      </w:pPr>
      <w:r>
        <w:t xml:space="preserve">Neil Bauman: </w:t>
      </w:r>
      <w:hyperlink r:id="rId6" w:history="1">
        <w:r w:rsidRPr="00676B2E">
          <w:rPr>
            <w:rStyle w:val="Hyperlink"/>
          </w:rPr>
          <w:t>im.vanuatu@sheltercluster.org</w:t>
        </w:r>
      </w:hyperlink>
    </w:p>
    <w:p w:rsidR="00C84A8A" w:rsidRDefault="00C84A8A" w:rsidP="00C84A8A">
      <w:pPr>
        <w:pStyle w:val="ListParagraph"/>
        <w:numPr>
          <w:ilvl w:val="1"/>
          <w:numId w:val="15"/>
        </w:numPr>
        <w:spacing w:after="0"/>
      </w:pPr>
      <w:r>
        <w:t>Ph. 5473799</w:t>
      </w:r>
    </w:p>
    <w:p w:rsidR="005C092B" w:rsidRDefault="005C092B" w:rsidP="00546A9E">
      <w:pPr>
        <w:spacing w:after="0"/>
      </w:pPr>
    </w:p>
    <w:p w:rsidR="00546A9E" w:rsidRPr="00F421CF" w:rsidRDefault="00F421CF" w:rsidP="00F421CF">
      <w:pPr>
        <w:rPr>
          <w:b/>
        </w:rPr>
      </w:pPr>
      <w:r>
        <w:rPr>
          <w:b/>
        </w:rPr>
        <w:t xml:space="preserve">2. </w:t>
      </w:r>
      <w:r w:rsidRPr="00F421CF">
        <w:rPr>
          <w:b/>
        </w:rPr>
        <w:t>3Ws &amp;Gaps</w:t>
      </w:r>
    </w:p>
    <w:p w:rsidR="00E12B82" w:rsidRDefault="00E12B82" w:rsidP="00E12B82">
      <w:pPr>
        <w:pStyle w:val="ListParagraph"/>
        <w:numPr>
          <w:ilvl w:val="0"/>
          <w:numId w:val="3"/>
        </w:numPr>
        <w:spacing w:after="0"/>
      </w:pPr>
      <w:r>
        <w:t xml:space="preserve">Please send updated 3W information to </w:t>
      </w:r>
      <w:hyperlink r:id="rId7" w:history="1">
        <w:r w:rsidRPr="00676B2E">
          <w:rPr>
            <w:rStyle w:val="Hyperlink"/>
          </w:rPr>
          <w:t>im.vanuatu@sheltercluster.org</w:t>
        </w:r>
      </w:hyperlink>
    </w:p>
    <w:p w:rsidR="00E12B82" w:rsidRDefault="00E12B82" w:rsidP="00E12B82">
      <w:pPr>
        <w:pStyle w:val="ListParagraph"/>
        <w:numPr>
          <w:ilvl w:val="0"/>
          <w:numId w:val="3"/>
        </w:numPr>
        <w:spacing w:after="0"/>
      </w:pPr>
      <w:r>
        <w:t xml:space="preserve"> Principally tracking tarps, tool kits, kitchen sets and blankets </w:t>
      </w:r>
    </w:p>
    <w:p w:rsidR="00E12B82" w:rsidRDefault="00546A9E" w:rsidP="00E12B82">
      <w:pPr>
        <w:pStyle w:val="ListParagraph"/>
        <w:numPr>
          <w:ilvl w:val="0"/>
          <w:numId w:val="3"/>
        </w:numPr>
        <w:spacing w:after="0"/>
      </w:pPr>
      <w:r>
        <w:t>Need is</w:t>
      </w:r>
      <w:r w:rsidR="00E12B82">
        <w:t xml:space="preserve"> difficult to calculate but ongoing work to refine/wash the data with new information from cluster partners and government assessment data.  </w:t>
      </w:r>
      <w:r>
        <w:t xml:space="preserve"> </w:t>
      </w:r>
    </w:p>
    <w:p w:rsidR="00E12B82" w:rsidRDefault="00546A9E" w:rsidP="00E12B82">
      <w:pPr>
        <w:pStyle w:val="ListParagraph"/>
        <w:numPr>
          <w:ilvl w:val="0"/>
          <w:numId w:val="3"/>
        </w:numPr>
        <w:spacing w:after="0"/>
      </w:pPr>
      <w:r>
        <w:t xml:space="preserve">23 islands identified, with a need of 12,600 households, (rough estimate) that have totally destroyed, or partially damaged house. </w:t>
      </w:r>
      <w:r w:rsidR="00E12B82">
        <w:t xml:space="preserve">Population figures are unstable, and this initial estimate is likely to rise. </w:t>
      </w:r>
    </w:p>
    <w:p w:rsidR="00E12B82" w:rsidRDefault="00546A9E" w:rsidP="00E12B82">
      <w:pPr>
        <w:pStyle w:val="ListParagraph"/>
        <w:numPr>
          <w:ilvl w:val="0"/>
          <w:numId w:val="3"/>
        </w:numPr>
        <w:spacing w:after="0"/>
      </w:pPr>
      <w:r>
        <w:t>Total</w:t>
      </w:r>
      <w:r w:rsidR="00E12B82">
        <w:t xml:space="preserve"> number of HH assisted is c. 9500. </w:t>
      </w:r>
    </w:p>
    <w:p w:rsidR="00E12B82" w:rsidRDefault="00E12B82" w:rsidP="00E12B82">
      <w:pPr>
        <w:pStyle w:val="ListParagraph"/>
        <w:numPr>
          <w:ilvl w:val="0"/>
          <w:numId w:val="3"/>
        </w:numPr>
        <w:spacing w:after="0"/>
      </w:pPr>
      <w:r>
        <w:t xml:space="preserve">Number of tarps distributed, in-country and in pipe: 31,500 tarps. </w:t>
      </w:r>
    </w:p>
    <w:p w:rsidR="00E12B82" w:rsidRDefault="00E12B82" w:rsidP="00E12B82">
      <w:pPr>
        <w:pStyle w:val="ListParagraph"/>
        <w:numPr>
          <w:ilvl w:val="0"/>
          <w:numId w:val="3"/>
        </w:numPr>
        <w:spacing w:after="0"/>
      </w:pPr>
      <w:r>
        <w:t xml:space="preserve">3W information in cluster database will be sent to individual agencies for verification to ensure that everything is captured.  </w:t>
      </w:r>
    </w:p>
    <w:p w:rsidR="00546A9E" w:rsidRDefault="00E12B82" w:rsidP="00E12B82">
      <w:pPr>
        <w:pStyle w:val="ListParagraph"/>
        <w:numPr>
          <w:ilvl w:val="0"/>
          <w:numId w:val="3"/>
        </w:numPr>
        <w:spacing w:after="0"/>
      </w:pPr>
      <w:r>
        <w:lastRenderedPageBreak/>
        <w:t xml:space="preserve">Concerns around quantities of food in pipeline  - may </w:t>
      </w:r>
      <w:r w:rsidR="00546A9E">
        <w:t>slow</w:t>
      </w:r>
      <w:r>
        <w:t xml:space="preserve"> </w:t>
      </w:r>
      <w:r w:rsidR="00546A9E">
        <w:t xml:space="preserve">down shelter items coming in. </w:t>
      </w:r>
    </w:p>
    <w:p w:rsidR="00546A9E" w:rsidRDefault="00546A9E" w:rsidP="00546A9E">
      <w:pPr>
        <w:pStyle w:val="ListParagraph"/>
        <w:spacing w:after="0"/>
      </w:pPr>
    </w:p>
    <w:p w:rsidR="00546A9E" w:rsidRPr="003B0671" w:rsidRDefault="003B0671" w:rsidP="00546A9E">
      <w:pPr>
        <w:spacing w:after="0"/>
        <w:ind w:left="360"/>
        <w:rPr>
          <w:b/>
        </w:rPr>
      </w:pPr>
      <w:r>
        <w:rPr>
          <w:b/>
        </w:rPr>
        <w:t xml:space="preserve">3. </w:t>
      </w:r>
      <w:r w:rsidR="00546A9E" w:rsidRPr="003B0671">
        <w:rPr>
          <w:b/>
        </w:rPr>
        <w:t>Assessments</w:t>
      </w:r>
    </w:p>
    <w:p w:rsidR="003B0671" w:rsidRDefault="003B0671" w:rsidP="003B0671">
      <w:pPr>
        <w:pStyle w:val="ListParagraph"/>
        <w:spacing w:after="0"/>
      </w:pPr>
    </w:p>
    <w:p w:rsidR="003B0671" w:rsidRDefault="003B0671" w:rsidP="003B0671">
      <w:pPr>
        <w:pStyle w:val="ListParagraph"/>
        <w:numPr>
          <w:ilvl w:val="0"/>
          <w:numId w:val="4"/>
        </w:numPr>
        <w:spacing w:after="0"/>
      </w:pPr>
      <w:r>
        <w:t xml:space="preserve">Multi-sector, key informant assessment starts Wednesday for Tafea and Shefa. </w:t>
      </w:r>
    </w:p>
    <w:p w:rsidR="003B0671" w:rsidRDefault="003B0671" w:rsidP="003B0671">
      <w:pPr>
        <w:pStyle w:val="ListParagraph"/>
        <w:numPr>
          <w:ilvl w:val="0"/>
          <w:numId w:val="4"/>
        </w:numPr>
        <w:spacing w:after="0"/>
      </w:pPr>
      <w:r>
        <w:t xml:space="preserve">Shelter key informant assessment has been finalized, assessors identified (courtesy of gender and protection cluster), and trained in how to use the form. </w:t>
      </w:r>
    </w:p>
    <w:p w:rsidR="003B0671" w:rsidRDefault="003B0671" w:rsidP="003B0671">
      <w:pPr>
        <w:pStyle w:val="ListParagraph"/>
        <w:numPr>
          <w:ilvl w:val="0"/>
          <w:numId w:val="4"/>
        </w:numPr>
        <w:spacing w:after="0"/>
      </w:pPr>
      <w:r>
        <w:t xml:space="preserve">Phase II: Penama and Malampa starts after Easter. </w:t>
      </w:r>
    </w:p>
    <w:p w:rsidR="003B0671" w:rsidRDefault="003B0671" w:rsidP="003B0671">
      <w:pPr>
        <w:pStyle w:val="ListParagraph"/>
        <w:numPr>
          <w:ilvl w:val="0"/>
          <w:numId w:val="4"/>
        </w:numPr>
        <w:spacing w:after="0"/>
      </w:pPr>
      <w:r>
        <w:t xml:space="preserve">Separate (but complementary) shelter &amp; settlements vulnerability assessment planning is underway in collaboration with REACH. </w:t>
      </w:r>
    </w:p>
    <w:p w:rsidR="00546A9E" w:rsidRDefault="00546A9E" w:rsidP="003B0671">
      <w:pPr>
        <w:pStyle w:val="ListParagraph"/>
        <w:numPr>
          <w:ilvl w:val="0"/>
          <w:numId w:val="4"/>
        </w:numPr>
        <w:spacing w:after="0"/>
      </w:pPr>
      <w:r>
        <w:t>Going to go down to household level, representative sample at island level, define estimated caseloads, confirm gaps, and future for monitoring for emergency and early recovery</w:t>
      </w:r>
      <w:r w:rsidR="003B0671">
        <w:t xml:space="preserve">. </w:t>
      </w:r>
      <w:r>
        <w:t>Looking at starting after Easter break</w:t>
      </w:r>
    </w:p>
    <w:p w:rsidR="00546A9E" w:rsidRDefault="00546A9E" w:rsidP="003B0671">
      <w:pPr>
        <w:pStyle w:val="ListParagraph"/>
        <w:numPr>
          <w:ilvl w:val="1"/>
          <w:numId w:val="4"/>
        </w:numPr>
        <w:spacing w:after="0"/>
      </w:pPr>
      <w:r>
        <w:t>Will start in Port Vila, and then later go out to the other islands</w:t>
      </w:r>
    </w:p>
    <w:p w:rsidR="00546A9E" w:rsidRDefault="00546A9E" w:rsidP="003B0671">
      <w:pPr>
        <w:pStyle w:val="ListParagraph"/>
        <w:numPr>
          <w:ilvl w:val="1"/>
          <w:numId w:val="4"/>
        </w:numPr>
        <w:spacing w:after="0"/>
      </w:pPr>
      <w:r>
        <w:t>REACH staff will travel to the islands, will assess 23 islands</w:t>
      </w:r>
    </w:p>
    <w:p w:rsidR="003B0671" w:rsidRDefault="00546A9E" w:rsidP="003B0671">
      <w:pPr>
        <w:pStyle w:val="ListParagraph"/>
        <w:numPr>
          <w:ilvl w:val="1"/>
          <w:numId w:val="4"/>
        </w:numPr>
        <w:spacing w:after="0"/>
      </w:pPr>
      <w:r>
        <w:t>Looking at maximum of 30</w:t>
      </w:r>
      <w:r w:rsidR="003B0671">
        <w:t xml:space="preserve"> – 68 HH</w:t>
      </w:r>
      <w:r>
        <w:t xml:space="preserve"> per island assessed</w:t>
      </w:r>
    </w:p>
    <w:p w:rsidR="00546A9E" w:rsidRDefault="003B0671" w:rsidP="003B0671">
      <w:pPr>
        <w:pStyle w:val="ListParagraph"/>
        <w:numPr>
          <w:ilvl w:val="1"/>
          <w:numId w:val="4"/>
        </w:numPr>
        <w:spacing w:after="0"/>
      </w:pPr>
      <w:r>
        <w:t>W</w:t>
      </w:r>
      <w:r w:rsidR="00546A9E">
        <w:t>ill try to harmonize the</w:t>
      </w:r>
      <w:r>
        <w:t xml:space="preserve"> REACH assessment with multi-sector</w:t>
      </w:r>
      <w:r w:rsidR="00546A9E">
        <w:t xml:space="preserve"> assessment, to complement it</w:t>
      </w:r>
      <w:r>
        <w:t>.</w:t>
      </w:r>
    </w:p>
    <w:p w:rsidR="00F421CF" w:rsidRDefault="00F421CF" w:rsidP="00F421CF">
      <w:pPr>
        <w:pStyle w:val="ListParagraph"/>
        <w:spacing w:after="0"/>
      </w:pPr>
    </w:p>
    <w:p w:rsidR="009C79C2" w:rsidRPr="00F421CF" w:rsidRDefault="009C79C2" w:rsidP="00F421CF">
      <w:pPr>
        <w:spacing w:after="0"/>
        <w:rPr>
          <w:b/>
        </w:rPr>
      </w:pPr>
      <w:r>
        <w:rPr>
          <w:b/>
        </w:rPr>
        <w:t xml:space="preserve">4. </w:t>
      </w:r>
      <w:r w:rsidR="00F421CF" w:rsidRPr="00F421CF">
        <w:rPr>
          <w:b/>
        </w:rPr>
        <w:t>Market mapping</w:t>
      </w:r>
    </w:p>
    <w:p w:rsidR="009C79C2" w:rsidRDefault="009C79C2" w:rsidP="003B0671">
      <w:pPr>
        <w:pStyle w:val="ListParagraph"/>
        <w:numPr>
          <w:ilvl w:val="0"/>
          <w:numId w:val="5"/>
        </w:numPr>
        <w:spacing w:after="0"/>
      </w:pPr>
      <w:r>
        <w:t xml:space="preserve">Adesh Tripathee (Habitat for Humanity) has had an initial look at market conditions in Port Vila. </w:t>
      </w:r>
    </w:p>
    <w:p w:rsidR="00546A9E" w:rsidRDefault="009C79C2" w:rsidP="009C79C2">
      <w:pPr>
        <w:pStyle w:val="ListParagraph"/>
        <w:numPr>
          <w:ilvl w:val="0"/>
          <w:numId w:val="5"/>
        </w:numPr>
        <w:spacing w:after="0"/>
      </w:pPr>
      <w:r>
        <w:t xml:space="preserve">There is general availability of tools and shelter supplies and competitive prices. No evidence of shortage or inflation yet. There are tax exemptions for NGOs on VAT until 25 May. </w:t>
      </w:r>
    </w:p>
    <w:p w:rsidR="009C79C2" w:rsidRDefault="009C79C2" w:rsidP="009C79C2">
      <w:pPr>
        <w:pStyle w:val="ListParagraph"/>
        <w:spacing w:after="0"/>
        <w:ind w:left="1080"/>
      </w:pPr>
    </w:p>
    <w:p w:rsidR="00F421CF" w:rsidRPr="00F421CF" w:rsidRDefault="009C79C2" w:rsidP="00F421CF">
      <w:pPr>
        <w:spacing w:after="0"/>
        <w:rPr>
          <w:b/>
        </w:rPr>
      </w:pPr>
      <w:r>
        <w:rPr>
          <w:b/>
        </w:rPr>
        <w:t xml:space="preserve">5. </w:t>
      </w:r>
      <w:r w:rsidR="00F421CF" w:rsidRPr="00F421CF">
        <w:rPr>
          <w:b/>
        </w:rPr>
        <w:t>IEC materials</w:t>
      </w:r>
    </w:p>
    <w:p w:rsidR="009C79C2" w:rsidRDefault="009C79C2" w:rsidP="009C79C2">
      <w:pPr>
        <w:spacing w:after="0"/>
      </w:pPr>
    </w:p>
    <w:p w:rsidR="009C79C2" w:rsidRDefault="009C79C2" w:rsidP="009C79C2">
      <w:pPr>
        <w:pStyle w:val="ListParagraph"/>
        <w:numPr>
          <w:ilvl w:val="0"/>
          <w:numId w:val="6"/>
        </w:numPr>
        <w:spacing w:after="0"/>
      </w:pPr>
      <w:r>
        <w:t xml:space="preserve">WVI is working on some draft pictorial IEC materials with Bislama translation and will share with cluster. </w:t>
      </w:r>
    </w:p>
    <w:p w:rsidR="00F721F2" w:rsidRDefault="00F721F2" w:rsidP="00F721F2">
      <w:pPr>
        <w:spacing w:after="0"/>
      </w:pPr>
    </w:p>
    <w:p w:rsidR="00F721F2" w:rsidRDefault="00F721F2" w:rsidP="00F721F2">
      <w:pPr>
        <w:spacing w:after="0"/>
        <w:ind w:firstLine="720"/>
      </w:pPr>
      <w:r>
        <w:t xml:space="preserve">Other considerations: </w:t>
      </w:r>
    </w:p>
    <w:p w:rsidR="00F721F2" w:rsidRDefault="00F721F2" w:rsidP="00F721F2">
      <w:pPr>
        <w:spacing w:after="0"/>
        <w:ind w:firstLine="720"/>
      </w:pPr>
    </w:p>
    <w:p w:rsidR="00F721F2" w:rsidRDefault="00F721F2" w:rsidP="00F721F2">
      <w:pPr>
        <w:pStyle w:val="ListParagraph"/>
        <w:numPr>
          <w:ilvl w:val="0"/>
          <w:numId w:val="9"/>
        </w:numPr>
        <w:spacing w:after="0"/>
      </w:pPr>
      <w:r>
        <w:t>Literacy rates may be an issue.</w:t>
      </w:r>
    </w:p>
    <w:p w:rsidR="00F721F2" w:rsidRDefault="00F721F2" w:rsidP="00F721F2">
      <w:pPr>
        <w:pStyle w:val="ListParagraph"/>
        <w:numPr>
          <w:ilvl w:val="0"/>
          <w:numId w:val="9"/>
        </w:numPr>
        <w:spacing w:after="0"/>
      </w:pPr>
      <w:r>
        <w:t xml:space="preserve">IEC can be placed on village noticeboards. </w:t>
      </w:r>
    </w:p>
    <w:p w:rsidR="00016BA3" w:rsidRDefault="00F721F2" w:rsidP="00F721F2">
      <w:pPr>
        <w:pStyle w:val="ListParagraph"/>
        <w:numPr>
          <w:ilvl w:val="0"/>
          <w:numId w:val="9"/>
        </w:numPr>
        <w:spacing w:after="0"/>
      </w:pPr>
      <w:r>
        <w:t>Importance of context: strong indige</w:t>
      </w:r>
      <w:r w:rsidR="00016BA3">
        <w:t>nous building techniques that need to be understood.</w:t>
      </w:r>
    </w:p>
    <w:p w:rsidR="00F721F2" w:rsidRDefault="00F721F2" w:rsidP="00F721F2">
      <w:pPr>
        <w:pStyle w:val="ListParagraph"/>
        <w:numPr>
          <w:ilvl w:val="0"/>
          <w:numId w:val="9"/>
        </w:numPr>
        <w:spacing w:after="0"/>
      </w:pPr>
      <w:r>
        <w:t>Traditional houses reported as the safest houses in the village. People are preferring the more modern houses, which are less safer.</w:t>
      </w:r>
    </w:p>
    <w:p w:rsidR="00F721F2" w:rsidRDefault="00016BA3" w:rsidP="00F721F2">
      <w:pPr>
        <w:pStyle w:val="ListParagraph"/>
        <w:numPr>
          <w:ilvl w:val="0"/>
          <w:numId w:val="9"/>
        </w:numPr>
        <w:spacing w:after="0"/>
      </w:pPr>
      <w:r>
        <w:t xml:space="preserve">Keep messages simple: </w:t>
      </w:r>
      <w:r w:rsidR="00F721F2">
        <w:t>bracing and connections</w:t>
      </w:r>
      <w:r>
        <w:t>.</w:t>
      </w:r>
    </w:p>
    <w:p w:rsidR="00F721F2" w:rsidRDefault="00016BA3" w:rsidP="00F721F2">
      <w:pPr>
        <w:pStyle w:val="ListParagraph"/>
        <w:numPr>
          <w:ilvl w:val="0"/>
          <w:numId w:val="9"/>
        </w:numPr>
        <w:spacing w:after="0"/>
      </w:pPr>
      <w:r>
        <w:t>Different messages for urban/rural.</w:t>
      </w:r>
    </w:p>
    <w:p w:rsidR="009C79C2" w:rsidRDefault="009C79C2" w:rsidP="009C79C2">
      <w:pPr>
        <w:spacing w:after="0"/>
      </w:pPr>
    </w:p>
    <w:p w:rsidR="009C79C2" w:rsidRPr="009C79C2" w:rsidRDefault="009C79C2" w:rsidP="009C79C2">
      <w:pPr>
        <w:spacing w:after="0"/>
        <w:rPr>
          <w:b/>
        </w:rPr>
      </w:pPr>
      <w:r w:rsidRPr="009C79C2">
        <w:rPr>
          <w:b/>
        </w:rPr>
        <w:lastRenderedPageBreak/>
        <w:t>6. Debris/trees</w:t>
      </w:r>
    </w:p>
    <w:p w:rsidR="009C79C2" w:rsidRDefault="009C79C2" w:rsidP="009C79C2">
      <w:pPr>
        <w:spacing w:after="0"/>
      </w:pPr>
    </w:p>
    <w:p w:rsidR="009C79C2" w:rsidRDefault="009C79C2" w:rsidP="009C79C2">
      <w:pPr>
        <w:spacing w:after="0"/>
      </w:pPr>
    </w:p>
    <w:p w:rsidR="00546A9E" w:rsidRDefault="00546A9E" w:rsidP="009C79C2">
      <w:pPr>
        <w:pStyle w:val="ListParagraph"/>
        <w:numPr>
          <w:ilvl w:val="0"/>
          <w:numId w:val="6"/>
        </w:numPr>
        <w:spacing w:after="0"/>
      </w:pPr>
      <w:r>
        <w:t xml:space="preserve">NHO- some resources available, like fallen trees, local mills, saws to cut lumber can cut local trees fallen in community. Many local trees will go rotten in few months. People have the local knowledge. To do it faster, not about importing lumber, more about cutting the trees, and putting up sawmills. </w:t>
      </w:r>
    </w:p>
    <w:p w:rsidR="009C79C2" w:rsidRDefault="009C79C2" w:rsidP="009C79C2">
      <w:pPr>
        <w:pStyle w:val="ListParagraph"/>
        <w:numPr>
          <w:ilvl w:val="1"/>
          <w:numId w:val="6"/>
        </w:numPr>
        <w:spacing w:after="0"/>
      </w:pPr>
      <w:r>
        <w:t xml:space="preserve">Concerns: </w:t>
      </w:r>
    </w:p>
    <w:p w:rsidR="009C79C2" w:rsidRDefault="009C79C2" w:rsidP="009C79C2">
      <w:pPr>
        <w:pStyle w:val="ListParagraph"/>
        <w:numPr>
          <w:ilvl w:val="2"/>
          <w:numId w:val="6"/>
        </w:numPr>
        <w:spacing w:after="0"/>
      </w:pPr>
      <w:r>
        <w:t>Potential environmental damage of introducing</w:t>
      </w:r>
      <w:r w:rsidR="00546A9E">
        <w:t xml:space="preserve"> sawmills.</w:t>
      </w:r>
    </w:p>
    <w:p w:rsidR="009C79C2" w:rsidRDefault="009C79C2" w:rsidP="009C79C2">
      <w:pPr>
        <w:pStyle w:val="ListParagraph"/>
        <w:numPr>
          <w:ilvl w:val="2"/>
          <w:numId w:val="6"/>
        </w:numPr>
        <w:spacing w:after="0"/>
      </w:pPr>
      <w:r>
        <w:t xml:space="preserve">Ownership of trees may need to be established. </w:t>
      </w:r>
    </w:p>
    <w:p w:rsidR="00F421CF" w:rsidRDefault="00F421CF" w:rsidP="00F721F2">
      <w:pPr>
        <w:spacing w:after="0"/>
      </w:pPr>
    </w:p>
    <w:p w:rsidR="00F421CF" w:rsidRDefault="00F421CF" w:rsidP="00F421CF">
      <w:pPr>
        <w:spacing w:after="0"/>
        <w:ind w:left="360"/>
      </w:pPr>
    </w:p>
    <w:p w:rsidR="00546A9E" w:rsidRDefault="00F721F2" w:rsidP="00F421CF">
      <w:pPr>
        <w:spacing w:after="0"/>
        <w:ind w:left="360"/>
        <w:rPr>
          <w:b/>
        </w:rPr>
      </w:pPr>
      <w:r>
        <w:rPr>
          <w:b/>
        </w:rPr>
        <w:t>7. Tafea situation – CARE</w:t>
      </w:r>
      <w:r w:rsidR="00546A9E" w:rsidRPr="00F421CF">
        <w:rPr>
          <w:b/>
        </w:rPr>
        <w:t xml:space="preserve"> update</w:t>
      </w:r>
    </w:p>
    <w:p w:rsidR="00016BA3" w:rsidRPr="00F421CF" w:rsidRDefault="00016BA3" w:rsidP="00016BA3">
      <w:pPr>
        <w:spacing w:after="0"/>
        <w:rPr>
          <w:b/>
        </w:rPr>
      </w:pPr>
    </w:p>
    <w:p w:rsidR="00546A9E" w:rsidRDefault="00701659" w:rsidP="00016BA3">
      <w:pPr>
        <w:pStyle w:val="ListParagraph"/>
        <w:numPr>
          <w:ilvl w:val="0"/>
          <w:numId w:val="6"/>
        </w:numPr>
        <w:spacing w:after="0"/>
      </w:pPr>
      <w:r>
        <w:t>Importance of context: eg. E</w:t>
      </w:r>
      <w:r w:rsidR="00546A9E">
        <w:t>rromango</w:t>
      </w:r>
      <w:r>
        <w:t xml:space="preserve"> is very different from </w:t>
      </w:r>
      <w:r w:rsidR="00546A9E">
        <w:t xml:space="preserve">Happyland. </w:t>
      </w:r>
    </w:p>
    <w:p w:rsidR="00546A9E" w:rsidRDefault="00546A9E" w:rsidP="00701659">
      <w:pPr>
        <w:pStyle w:val="ListParagraph"/>
        <w:numPr>
          <w:ilvl w:val="0"/>
          <w:numId w:val="6"/>
        </w:numPr>
        <w:spacing w:after="0"/>
      </w:pPr>
      <w:r>
        <w:t xml:space="preserve">Communities are rebuilding very quickly. </w:t>
      </w:r>
      <w:r w:rsidR="00701659">
        <w:t>E</w:t>
      </w:r>
      <w:r>
        <w:t xml:space="preserve">mergency phase still important, they may rebuild their house, but kitchen needs work. </w:t>
      </w:r>
    </w:p>
    <w:p w:rsidR="00546A9E" w:rsidRDefault="00701659" w:rsidP="00016BA3">
      <w:pPr>
        <w:pStyle w:val="ListParagraph"/>
        <w:numPr>
          <w:ilvl w:val="0"/>
          <w:numId w:val="6"/>
        </w:numPr>
        <w:spacing w:after="0"/>
      </w:pPr>
      <w:r>
        <w:t xml:space="preserve">Many communities still have access to tools – 100% distribution is not excessive. One toolkit per c. 5 families is more appropriate. </w:t>
      </w:r>
      <w:r w:rsidR="00546A9E">
        <w:t xml:space="preserve"> </w:t>
      </w:r>
    </w:p>
    <w:p w:rsidR="00F721F2" w:rsidRDefault="00F721F2" w:rsidP="00F721F2">
      <w:pPr>
        <w:spacing w:after="0"/>
      </w:pPr>
    </w:p>
    <w:p w:rsidR="00546A9E" w:rsidRDefault="00546A9E" w:rsidP="00546A9E">
      <w:pPr>
        <w:spacing w:after="0"/>
      </w:pPr>
    </w:p>
    <w:p w:rsidR="00546A9E" w:rsidRPr="00F421CF" w:rsidRDefault="00701659" w:rsidP="00546A9E">
      <w:pPr>
        <w:spacing w:after="0"/>
        <w:rPr>
          <w:b/>
        </w:rPr>
      </w:pPr>
      <w:r>
        <w:rPr>
          <w:b/>
        </w:rPr>
        <w:t>8. Technical Group: agreed emergency shelter approach</w:t>
      </w:r>
    </w:p>
    <w:p w:rsidR="00546A9E" w:rsidRDefault="00546A9E" w:rsidP="00546A9E">
      <w:pPr>
        <w:spacing w:after="0"/>
      </w:pPr>
    </w:p>
    <w:p w:rsidR="00701659" w:rsidRDefault="00701659" w:rsidP="00701659">
      <w:pPr>
        <w:pStyle w:val="ListParagraph"/>
        <w:numPr>
          <w:ilvl w:val="0"/>
          <w:numId w:val="10"/>
        </w:numPr>
        <w:spacing w:after="0"/>
      </w:pPr>
      <w:r>
        <w:t xml:space="preserve">For the emergency period, the Shelter Cluster agreed a statement on technical assistance. </w:t>
      </w:r>
    </w:p>
    <w:p w:rsidR="00701659" w:rsidRDefault="00701659" w:rsidP="00701659">
      <w:pPr>
        <w:pStyle w:val="ListParagraph"/>
        <w:numPr>
          <w:ilvl w:val="0"/>
          <w:numId w:val="10"/>
        </w:numPr>
        <w:spacing w:after="0"/>
      </w:pPr>
      <w:r>
        <w:t>Appropriate emergency shelter support is highly context dependent. The agreed sheltering approach is:</w:t>
      </w:r>
    </w:p>
    <w:p w:rsidR="00701659" w:rsidRDefault="00701659" w:rsidP="00701659">
      <w:pPr>
        <w:pStyle w:val="ListParagraph"/>
        <w:numPr>
          <w:ilvl w:val="1"/>
          <w:numId w:val="10"/>
        </w:numPr>
        <w:spacing w:after="0"/>
      </w:pPr>
      <w:r>
        <w:t>Totally damaged HH: 2 Tarpaulins</w:t>
      </w:r>
    </w:p>
    <w:p w:rsidR="00701659" w:rsidRDefault="00701659" w:rsidP="00701659">
      <w:pPr>
        <w:pStyle w:val="ListParagraph"/>
        <w:numPr>
          <w:ilvl w:val="1"/>
          <w:numId w:val="10"/>
        </w:numPr>
        <w:spacing w:after="0"/>
      </w:pPr>
      <w:r>
        <w:t>Partially damaged HH: 1 Tarpaulin</w:t>
      </w:r>
    </w:p>
    <w:p w:rsidR="00701659" w:rsidRDefault="00701659" w:rsidP="00701659">
      <w:pPr>
        <w:pStyle w:val="ListParagraph"/>
        <w:numPr>
          <w:ilvl w:val="1"/>
          <w:numId w:val="10"/>
        </w:numPr>
        <w:spacing w:after="0"/>
      </w:pPr>
      <w:r>
        <w:t xml:space="preserve">HH should have access to a shelter kit (the quantity per HH will depend on the context and cluster agency assessment of what tools are already available. One toolkit per HH may be excessive). </w:t>
      </w:r>
    </w:p>
    <w:p w:rsidR="00701659" w:rsidRDefault="00C427A6" w:rsidP="00701659">
      <w:pPr>
        <w:pStyle w:val="ListParagraph"/>
        <w:numPr>
          <w:ilvl w:val="1"/>
          <w:numId w:val="10"/>
        </w:numPr>
        <w:spacing w:after="0"/>
      </w:pPr>
      <w:r>
        <w:t xml:space="preserve">Additional NFIs such as </w:t>
      </w:r>
      <w:r w:rsidR="00701659">
        <w:t>kitchen sets, blankets</w:t>
      </w:r>
      <w:r>
        <w:t xml:space="preserve"> will also be agency and context specific and dependent on assessed need. </w:t>
      </w:r>
    </w:p>
    <w:p w:rsidR="00701659" w:rsidRDefault="00701659" w:rsidP="00C427A6">
      <w:pPr>
        <w:tabs>
          <w:tab w:val="left" w:pos="3306"/>
        </w:tabs>
        <w:spacing w:after="0"/>
      </w:pPr>
    </w:p>
    <w:p w:rsidR="00C427A6" w:rsidRDefault="00C427A6" w:rsidP="00C427A6">
      <w:pPr>
        <w:pStyle w:val="ListParagraph"/>
        <w:numPr>
          <w:ilvl w:val="0"/>
          <w:numId w:val="11"/>
        </w:numPr>
        <w:tabs>
          <w:tab w:val="left" w:pos="3306"/>
        </w:tabs>
        <w:spacing w:after="0"/>
      </w:pPr>
      <w:r>
        <w:t xml:space="preserve">Agency reporting needs to be on the basis of HH served. </w:t>
      </w:r>
    </w:p>
    <w:p w:rsidR="00546A9E" w:rsidRDefault="00546A9E" w:rsidP="00546A9E">
      <w:pPr>
        <w:spacing w:after="0"/>
      </w:pPr>
    </w:p>
    <w:p w:rsidR="00546A9E" w:rsidRDefault="00C427A6" w:rsidP="00C427A6">
      <w:pPr>
        <w:spacing w:after="0"/>
        <w:rPr>
          <w:b/>
        </w:rPr>
      </w:pPr>
      <w:r>
        <w:rPr>
          <w:b/>
        </w:rPr>
        <w:t>9.</w:t>
      </w:r>
      <w:r w:rsidR="00546A9E" w:rsidRPr="00C427A6">
        <w:rPr>
          <w:b/>
        </w:rPr>
        <w:t>Tarps and tens/shelter and education</w:t>
      </w:r>
    </w:p>
    <w:p w:rsidR="00C427A6" w:rsidRPr="00C427A6" w:rsidRDefault="00C427A6" w:rsidP="00C427A6">
      <w:pPr>
        <w:spacing w:after="0"/>
        <w:rPr>
          <w:b/>
        </w:rPr>
      </w:pPr>
    </w:p>
    <w:p w:rsidR="00546A9E" w:rsidRDefault="00C427A6" w:rsidP="00C427A6">
      <w:pPr>
        <w:pStyle w:val="ListParagraph"/>
        <w:numPr>
          <w:ilvl w:val="0"/>
          <w:numId w:val="11"/>
        </w:numPr>
        <w:spacing w:after="0"/>
      </w:pPr>
      <w:r>
        <w:t xml:space="preserve">There are some tarps and tents in the VMF gym. A stocktake is currently taking place. </w:t>
      </w:r>
    </w:p>
    <w:p w:rsidR="00C427A6" w:rsidRDefault="00C427A6" w:rsidP="00C427A6">
      <w:pPr>
        <w:pStyle w:val="ListParagraph"/>
        <w:numPr>
          <w:ilvl w:val="0"/>
          <w:numId w:val="11"/>
        </w:numPr>
        <w:spacing w:after="0"/>
      </w:pPr>
      <w:r>
        <w:t xml:space="preserve">Agencies wishing to access these resources should send an email with distribution plan to </w:t>
      </w:r>
      <w:hyperlink r:id="rId8" w:history="1">
        <w:r w:rsidRPr="00676B2E">
          <w:rPr>
            <w:rStyle w:val="Hyperlink"/>
          </w:rPr>
          <w:t>coord.vanuatu@sheltercluster.org</w:t>
        </w:r>
      </w:hyperlink>
    </w:p>
    <w:p w:rsidR="00C427A6" w:rsidRDefault="00C427A6" w:rsidP="00C427A6">
      <w:pPr>
        <w:pStyle w:val="ListParagraph"/>
        <w:numPr>
          <w:ilvl w:val="0"/>
          <w:numId w:val="11"/>
        </w:numPr>
        <w:spacing w:after="0"/>
      </w:pPr>
      <w:r>
        <w:lastRenderedPageBreak/>
        <w:t xml:space="preserve">Please note: requests for education/health shelter-related materials should go through the education/health clusters. </w:t>
      </w:r>
    </w:p>
    <w:p w:rsidR="00C427A6" w:rsidRDefault="00C427A6" w:rsidP="00C427A6">
      <w:pPr>
        <w:spacing w:after="0"/>
      </w:pPr>
    </w:p>
    <w:p w:rsidR="00546A9E" w:rsidRPr="00C427A6" w:rsidRDefault="00C427A6" w:rsidP="00C427A6">
      <w:pPr>
        <w:pStyle w:val="ListParagraph"/>
        <w:numPr>
          <w:ilvl w:val="0"/>
          <w:numId w:val="2"/>
        </w:numPr>
        <w:spacing w:after="0"/>
        <w:rPr>
          <w:b/>
        </w:rPr>
      </w:pPr>
      <w:r>
        <w:rPr>
          <w:b/>
        </w:rPr>
        <w:t>Urban areas</w:t>
      </w:r>
    </w:p>
    <w:p w:rsidR="00C427A6" w:rsidRDefault="00C427A6" w:rsidP="00C427A6">
      <w:pPr>
        <w:pStyle w:val="ListParagraph"/>
        <w:numPr>
          <w:ilvl w:val="0"/>
          <w:numId w:val="13"/>
        </w:numPr>
        <w:spacing w:after="0"/>
      </w:pPr>
      <w:r>
        <w:t>Concerns raised about emergency shelter coverage in urban areas.</w:t>
      </w:r>
    </w:p>
    <w:p w:rsidR="00546A9E" w:rsidRDefault="00C427A6" w:rsidP="00C84A8A">
      <w:pPr>
        <w:pStyle w:val="ListParagraph"/>
        <w:numPr>
          <w:ilvl w:val="0"/>
          <w:numId w:val="13"/>
        </w:numPr>
        <w:spacing w:after="0"/>
      </w:pPr>
      <w:r>
        <w:t xml:space="preserve">Possibly greater needs than initially thought and agencies report increasing numbers of people demanding shelter relief items at agency offices.  </w:t>
      </w:r>
    </w:p>
    <w:p w:rsidR="00C84A8A" w:rsidRDefault="00C84A8A" w:rsidP="00C84A8A">
      <w:pPr>
        <w:pStyle w:val="ListParagraph"/>
        <w:numPr>
          <w:ilvl w:val="0"/>
          <w:numId w:val="13"/>
        </w:numPr>
        <w:spacing w:after="0"/>
      </w:pPr>
      <w:r>
        <w:t xml:space="preserve">Agencies may not have sufficient tarps to cover the entire area. </w:t>
      </w:r>
    </w:p>
    <w:p w:rsidR="00C84A8A" w:rsidRDefault="00C84A8A" w:rsidP="00C84A8A">
      <w:pPr>
        <w:pStyle w:val="ListParagraph"/>
        <w:numPr>
          <w:ilvl w:val="0"/>
          <w:numId w:val="13"/>
        </w:numPr>
        <w:spacing w:after="0"/>
      </w:pPr>
      <w:r>
        <w:t xml:space="preserve">SC will prioritise coordination of shelter in urban/peri-urban areas. </w:t>
      </w:r>
    </w:p>
    <w:p w:rsidR="00C84A8A" w:rsidRDefault="00C84A8A" w:rsidP="00C84A8A">
      <w:pPr>
        <w:spacing w:after="0"/>
      </w:pPr>
    </w:p>
    <w:p w:rsidR="00C84A8A" w:rsidRPr="00C84A8A" w:rsidRDefault="00C84A8A" w:rsidP="00C84A8A">
      <w:pPr>
        <w:spacing w:after="0"/>
        <w:rPr>
          <w:b/>
        </w:rPr>
      </w:pPr>
    </w:p>
    <w:p w:rsidR="00C84A8A" w:rsidRPr="00C84A8A" w:rsidRDefault="00C84A8A" w:rsidP="00C84A8A">
      <w:pPr>
        <w:spacing w:after="0"/>
        <w:rPr>
          <w:b/>
        </w:rPr>
      </w:pPr>
      <w:r w:rsidRPr="00C84A8A">
        <w:rPr>
          <w:b/>
        </w:rPr>
        <w:t>Next meeting:</w:t>
      </w:r>
    </w:p>
    <w:p w:rsidR="00C84A8A" w:rsidRPr="00C84A8A" w:rsidRDefault="00C84A8A" w:rsidP="00C84A8A">
      <w:pPr>
        <w:spacing w:after="0"/>
        <w:rPr>
          <w:b/>
        </w:rPr>
      </w:pPr>
    </w:p>
    <w:p w:rsidR="00C84A8A" w:rsidRPr="00C84A8A" w:rsidRDefault="00C84A8A" w:rsidP="00C84A8A">
      <w:pPr>
        <w:spacing w:after="0"/>
        <w:rPr>
          <w:b/>
        </w:rPr>
      </w:pPr>
      <w:r w:rsidRPr="00C84A8A">
        <w:rPr>
          <w:b/>
        </w:rPr>
        <w:t xml:space="preserve">Wednesday, 1 April 4pm Meteo office, NDMO. </w:t>
      </w:r>
    </w:p>
    <w:p w:rsidR="00546A9E" w:rsidRDefault="00546A9E" w:rsidP="00546A9E">
      <w:pPr>
        <w:spacing w:after="0"/>
      </w:pPr>
    </w:p>
    <w:p w:rsidR="00546A9E" w:rsidRDefault="00546A9E" w:rsidP="00546A9E">
      <w:pPr>
        <w:spacing w:after="0"/>
      </w:pPr>
    </w:p>
    <w:p w:rsidR="00546A9E" w:rsidRDefault="00546A9E" w:rsidP="00546A9E">
      <w:pPr>
        <w:spacing w:after="0"/>
      </w:pPr>
    </w:p>
    <w:p w:rsidR="00546A9E" w:rsidRDefault="00546A9E" w:rsidP="00546A9E">
      <w:pPr>
        <w:spacing w:after="0"/>
      </w:pPr>
    </w:p>
    <w:sectPr w:rsidR="00546A9E" w:rsidSect="00693D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21AD"/>
    <w:multiLevelType w:val="hybridMultilevel"/>
    <w:tmpl w:val="4CBC1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E90FFC"/>
    <w:multiLevelType w:val="hybridMultilevel"/>
    <w:tmpl w:val="9942FB1E"/>
    <w:lvl w:ilvl="0" w:tplc="050E66A0">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98274BB"/>
    <w:multiLevelType w:val="hybridMultilevel"/>
    <w:tmpl w:val="7898DE38"/>
    <w:lvl w:ilvl="0" w:tplc="DA3A85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629C0"/>
    <w:multiLevelType w:val="hybridMultilevel"/>
    <w:tmpl w:val="A8821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3C69B4"/>
    <w:multiLevelType w:val="hybridMultilevel"/>
    <w:tmpl w:val="897E3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C862832"/>
    <w:multiLevelType w:val="hybridMultilevel"/>
    <w:tmpl w:val="7726733E"/>
    <w:lvl w:ilvl="0" w:tplc="DA3A858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CDC7C1F"/>
    <w:multiLevelType w:val="hybridMultilevel"/>
    <w:tmpl w:val="C22228B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B8C73BE"/>
    <w:multiLevelType w:val="hybridMultilevel"/>
    <w:tmpl w:val="3C2CB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268212E"/>
    <w:multiLevelType w:val="hybridMultilevel"/>
    <w:tmpl w:val="49F0E8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A7326A9"/>
    <w:multiLevelType w:val="hybridMultilevel"/>
    <w:tmpl w:val="CBA28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D7E6EBD"/>
    <w:multiLevelType w:val="hybridMultilevel"/>
    <w:tmpl w:val="179400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62120FB0"/>
    <w:multiLevelType w:val="hybridMultilevel"/>
    <w:tmpl w:val="AD504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05C4519"/>
    <w:multiLevelType w:val="hybridMultilevel"/>
    <w:tmpl w:val="7554A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3497D90"/>
    <w:multiLevelType w:val="hybridMultilevel"/>
    <w:tmpl w:val="BB149352"/>
    <w:lvl w:ilvl="0" w:tplc="DA3A8584">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4EB2C30"/>
    <w:multiLevelType w:val="hybridMultilevel"/>
    <w:tmpl w:val="C3FAEC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8"/>
  </w:num>
  <w:num w:numId="4">
    <w:abstractNumId w:val="10"/>
  </w:num>
  <w:num w:numId="5">
    <w:abstractNumId w:val="9"/>
  </w:num>
  <w:num w:numId="6">
    <w:abstractNumId w:val="6"/>
  </w:num>
  <w:num w:numId="7">
    <w:abstractNumId w:val="5"/>
  </w:num>
  <w:num w:numId="8">
    <w:abstractNumId w:val="13"/>
  </w:num>
  <w:num w:numId="9">
    <w:abstractNumId w:val="4"/>
  </w:num>
  <w:num w:numId="10">
    <w:abstractNumId w:val="7"/>
  </w:num>
  <w:num w:numId="11">
    <w:abstractNumId w:val="12"/>
  </w:num>
  <w:num w:numId="12">
    <w:abstractNumId w:val="1"/>
  </w:num>
  <w:num w:numId="13">
    <w:abstractNumId w:val="14"/>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45308"/>
    <w:rsid w:val="00016BA3"/>
    <w:rsid w:val="003B0671"/>
    <w:rsid w:val="004006B8"/>
    <w:rsid w:val="00445308"/>
    <w:rsid w:val="00546A9E"/>
    <w:rsid w:val="005C092B"/>
    <w:rsid w:val="00693DED"/>
    <w:rsid w:val="00701659"/>
    <w:rsid w:val="007E35E4"/>
    <w:rsid w:val="009C78C4"/>
    <w:rsid w:val="009C79C2"/>
    <w:rsid w:val="00C427A6"/>
    <w:rsid w:val="00C84A8A"/>
    <w:rsid w:val="00E12B82"/>
    <w:rsid w:val="00F421CF"/>
    <w:rsid w:val="00F721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A9E"/>
    <w:pPr>
      <w:ind w:left="720"/>
      <w:contextualSpacing/>
    </w:pPr>
  </w:style>
  <w:style w:type="character" w:styleId="Hyperlink">
    <w:name w:val="Hyperlink"/>
    <w:basedOn w:val="DefaultParagraphFont"/>
    <w:uiPriority w:val="99"/>
    <w:unhideWhenUsed/>
    <w:rsid w:val="00E12B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A9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vanuatu@sheltercluster.org" TargetMode="External"/><Relationship Id="rId3" Type="http://schemas.openxmlformats.org/officeDocument/2006/relationships/settings" Target="settings.xml"/><Relationship Id="rId7" Type="http://schemas.openxmlformats.org/officeDocument/2006/relationships/hyperlink" Target="mailto:im.vanuatu@shelterclu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vanuatu@sheltercluster.org" TargetMode="External"/><Relationship Id="rId11" Type="http://schemas.microsoft.com/office/2007/relationships/stylesWithEffects" Target="stylesWithEffects.xml"/><Relationship Id="rId5" Type="http://schemas.openxmlformats.org/officeDocument/2006/relationships/hyperlink" Target="mailto:coord.vanuatu@sheltercluste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 Teofilo</dc:creator>
  <cp:keywords/>
  <dc:description/>
  <cp:lastModifiedBy>generic</cp:lastModifiedBy>
  <cp:revision>5</cp:revision>
  <dcterms:created xsi:type="dcterms:W3CDTF">2015-03-30T05:09:00Z</dcterms:created>
  <dcterms:modified xsi:type="dcterms:W3CDTF">2015-04-01T03:47:00Z</dcterms:modified>
</cp:coreProperties>
</file>