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05DFA" w14:textId="77777777" w:rsidR="004D42BB" w:rsidRPr="00680A1D" w:rsidRDefault="004D42BB" w:rsidP="004D42BB">
      <w:pPr>
        <w:rPr>
          <w:sz w:val="20"/>
        </w:rPr>
      </w:pPr>
    </w:p>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810"/>
        <w:gridCol w:w="90"/>
        <w:gridCol w:w="900"/>
        <w:gridCol w:w="270"/>
        <w:gridCol w:w="990"/>
        <w:gridCol w:w="1620"/>
      </w:tblGrid>
      <w:tr w:rsidR="004D42BB" w:rsidRPr="00680A1D" w14:paraId="6138C0D6" w14:textId="77777777">
        <w:trPr>
          <w:cantSplit/>
          <w:tblHeader/>
        </w:trPr>
        <w:tc>
          <w:tcPr>
            <w:tcW w:w="2340" w:type="dxa"/>
            <w:gridSpan w:val="3"/>
            <w:shd w:val="pct12" w:color="auto" w:fill="FFFFFF"/>
          </w:tcPr>
          <w:p w14:paraId="5DA2251F" w14:textId="77777777" w:rsidR="004D42BB" w:rsidRPr="00680A1D" w:rsidRDefault="00F25CEA" w:rsidP="00F15879">
            <w:pPr>
              <w:pStyle w:val="Titre4"/>
              <w:rPr>
                <w:i w:val="0"/>
                <w:sz w:val="20"/>
              </w:rPr>
            </w:pPr>
            <w:r w:rsidRPr="00680A1D">
              <w:rPr>
                <w:b/>
                <w:i w:val="0"/>
                <w:sz w:val="20"/>
              </w:rPr>
              <w:t>Cluster</w:t>
            </w:r>
            <w:r w:rsidR="004D42BB" w:rsidRPr="00680A1D">
              <w:rPr>
                <w:b/>
                <w:i w:val="0"/>
                <w:sz w:val="20"/>
              </w:rPr>
              <w:t>:</w:t>
            </w:r>
          </w:p>
        </w:tc>
        <w:tc>
          <w:tcPr>
            <w:tcW w:w="7740" w:type="dxa"/>
            <w:gridSpan w:val="9"/>
          </w:tcPr>
          <w:p w14:paraId="30770648" w14:textId="77777777" w:rsidR="004D42BB" w:rsidRPr="00680A1D" w:rsidRDefault="00AE4D31" w:rsidP="00F15879">
            <w:pPr>
              <w:pStyle w:val="Titre4"/>
              <w:rPr>
                <w:i w:val="0"/>
                <w:sz w:val="20"/>
              </w:rPr>
            </w:pPr>
            <w:r w:rsidRPr="00680A1D">
              <w:rPr>
                <w:i w:val="0"/>
                <w:sz w:val="20"/>
              </w:rPr>
              <w:t>Shelter</w:t>
            </w:r>
          </w:p>
        </w:tc>
      </w:tr>
      <w:tr w:rsidR="004D42BB" w:rsidRPr="00680A1D" w14:paraId="5005C881" w14:textId="77777777">
        <w:trPr>
          <w:cantSplit/>
          <w:tblHeader/>
        </w:trPr>
        <w:tc>
          <w:tcPr>
            <w:tcW w:w="2340" w:type="dxa"/>
            <w:gridSpan w:val="3"/>
            <w:shd w:val="pct12" w:color="auto" w:fill="FFFFFF"/>
          </w:tcPr>
          <w:p w14:paraId="594AB2EC" w14:textId="77777777" w:rsidR="004D42BB" w:rsidRPr="00680A1D" w:rsidRDefault="004D42BB" w:rsidP="00E63ADA">
            <w:pPr>
              <w:pStyle w:val="Titre4"/>
              <w:rPr>
                <w:i w:val="0"/>
                <w:sz w:val="20"/>
              </w:rPr>
            </w:pPr>
            <w:r w:rsidRPr="00680A1D">
              <w:rPr>
                <w:b/>
                <w:i w:val="0"/>
                <w:sz w:val="20"/>
              </w:rPr>
              <w:t>Date of Meeting:</w:t>
            </w:r>
            <w:r w:rsidRPr="00680A1D">
              <w:rPr>
                <w:i w:val="0"/>
                <w:sz w:val="20"/>
              </w:rPr>
              <w:t xml:space="preserve">  </w:t>
            </w:r>
          </w:p>
        </w:tc>
        <w:tc>
          <w:tcPr>
            <w:tcW w:w="3060" w:type="dxa"/>
            <w:gridSpan w:val="3"/>
          </w:tcPr>
          <w:p w14:paraId="21BEF821" w14:textId="77777777" w:rsidR="004D42BB" w:rsidRPr="00680A1D" w:rsidRDefault="0058019D" w:rsidP="00F15879">
            <w:pPr>
              <w:pStyle w:val="Titre4"/>
              <w:rPr>
                <w:i w:val="0"/>
                <w:sz w:val="20"/>
              </w:rPr>
            </w:pPr>
            <w:r w:rsidRPr="00680A1D">
              <w:rPr>
                <w:i w:val="0"/>
                <w:sz w:val="20"/>
              </w:rPr>
              <w:t>18 June 2015</w:t>
            </w:r>
          </w:p>
        </w:tc>
        <w:tc>
          <w:tcPr>
            <w:tcW w:w="1800" w:type="dxa"/>
            <w:gridSpan w:val="3"/>
            <w:shd w:val="pct12" w:color="auto" w:fill="FFFFFF"/>
          </w:tcPr>
          <w:p w14:paraId="3641CF26" w14:textId="77777777" w:rsidR="004D42BB" w:rsidRPr="00680A1D" w:rsidRDefault="004D42BB" w:rsidP="00F15879">
            <w:pPr>
              <w:pStyle w:val="Titre4"/>
              <w:rPr>
                <w:b/>
                <w:i w:val="0"/>
                <w:sz w:val="20"/>
              </w:rPr>
            </w:pPr>
            <w:r w:rsidRPr="00680A1D">
              <w:rPr>
                <w:b/>
                <w:i w:val="0"/>
                <w:sz w:val="20"/>
              </w:rPr>
              <w:t>Time:</w:t>
            </w:r>
          </w:p>
        </w:tc>
        <w:tc>
          <w:tcPr>
            <w:tcW w:w="2880" w:type="dxa"/>
            <w:gridSpan w:val="3"/>
          </w:tcPr>
          <w:p w14:paraId="15B4B162" w14:textId="77777777" w:rsidR="004D42BB" w:rsidRPr="00680A1D" w:rsidRDefault="004D42BB" w:rsidP="00F15879">
            <w:pPr>
              <w:pStyle w:val="Titre4"/>
              <w:rPr>
                <w:i w:val="0"/>
                <w:sz w:val="20"/>
              </w:rPr>
            </w:pPr>
          </w:p>
        </w:tc>
      </w:tr>
      <w:tr w:rsidR="00E63ADA" w:rsidRPr="00680A1D" w14:paraId="13BFDB06" w14:textId="77777777" w:rsidTr="00E63ADA">
        <w:trPr>
          <w:cantSplit/>
          <w:tblHeader/>
        </w:trPr>
        <w:tc>
          <w:tcPr>
            <w:tcW w:w="2340" w:type="dxa"/>
            <w:gridSpan w:val="3"/>
            <w:shd w:val="pct12" w:color="auto" w:fill="FFFFFF"/>
          </w:tcPr>
          <w:p w14:paraId="08E9D6C8" w14:textId="77777777" w:rsidR="00E63ADA" w:rsidRPr="00680A1D" w:rsidRDefault="00E63ADA" w:rsidP="00E63ADA">
            <w:pPr>
              <w:pStyle w:val="Titre4"/>
              <w:rPr>
                <w:b/>
                <w:i w:val="0"/>
                <w:sz w:val="20"/>
              </w:rPr>
            </w:pPr>
            <w:r w:rsidRPr="00680A1D">
              <w:rPr>
                <w:b/>
                <w:i w:val="0"/>
                <w:sz w:val="20"/>
              </w:rPr>
              <w:t>Meeting Facilitator:</w:t>
            </w:r>
          </w:p>
        </w:tc>
        <w:tc>
          <w:tcPr>
            <w:tcW w:w="3060" w:type="dxa"/>
            <w:gridSpan w:val="3"/>
          </w:tcPr>
          <w:p w14:paraId="0DE168F0" w14:textId="77777777" w:rsidR="00E63ADA" w:rsidRPr="00680A1D" w:rsidRDefault="005C164C" w:rsidP="00E63ADA">
            <w:pPr>
              <w:pStyle w:val="Titre4"/>
              <w:rPr>
                <w:i w:val="0"/>
                <w:sz w:val="20"/>
              </w:rPr>
            </w:pPr>
            <w:r>
              <w:rPr>
                <w:i w:val="0"/>
                <w:sz w:val="20"/>
              </w:rPr>
              <w:t xml:space="preserve">Dick Abel &amp; </w:t>
            </w:r>
            <w:r w:rsidR="00AF6F9B" w:rsidRPr="00680A1D">
              <w:rPr>
                <w:i w:val="0"/>
                <w:sz w:val="20"/>
              </w:rPr>
              <w:t xml:space="preserve">Xavier </w:t>
            </w:r>
            <w:proofErr w:type="spellStart"/>
            <w:r w:rsidR="00AF6F9B" w:rsidRPr="00680A1D">
              <w:rPr>
                <w:i w:val="0"/>
                <w:sz w:val="20"/>
              </w:rPr>
              <w:t>Genot</w:t>
            </w:r>
            <w:proofErr w:type="spellEnd"/>
          </w:p>
        </w:tc>
        <w:tc>
          <w:tcPr>
            <w:tcW w:w="1800" w:type="dxa"/>
            <w:gridSpan w:val="3"/>
            <w:shd w:val="pct12" w:color="auto" w:fill="FFFFFF"/>
          </w:tcPr>
          <w:p w14:paraId="1B836E18" w14:textId="77777777" w:rsidR="00E63ADA" w:rsidRPr="00680A1D" w:rsidRDefault="00E63ADA" w:rsidP="00E63ADA">
            <w:pPr>
              <w:pStyle w:val="Titre4"/>
              <w:rPr>
                <w:b/>
                <w:i w:val="0"/>
                <w:sz w:val="20"/>
              </w:rPr>
            </w:pPr>
            <w:r w:rsidRPr="00680A1D">
              <w:rPr>
                <w:b/>
                <w:i w:val="0"/>
                <w:sz w:val="20"/>
              </w:rPr>
              <w:t>Location:</w:t>
            </w:r>
          </w:p>
        </w:tc>
        <w:tc>
          <w:tcPr>
            <w:tcW w:w="2880" w:type="dxa"/>
            <w:gridSpan w:val="3"/>
          </w:tcPr>
          <w:p w14:paraId="1C235D52" w14:textId="77777777" w:rsidR="00E63ADA" w:rsidRPr="00680A1D" w:rsidRDefault="00AF6F9B" w:rsidP="00E63ADA">
            <w:pPr>
              <w:pStyle w:val="Titre4"/>
              <w:rPr>
                <w:i w:val="0"/>
                <w:sz w:val="20"/>
              </w:rPr>
            </w:pPr>
            <w:r w:rsidRPr="00680A1D">
              <w:rPr>
                <w:i w:val="0"/>
                <w:sz w:val="20"/>
              </w:rPr>
              <w:t>PWD</w:t>
            </w:r>
          </w:p>
        </w:tc>
      </w:tr>
      <w:tr w:rsidR="004D42BB" w:rsidRPr="00680A1D" w14:paraId="5861B6E9" w14:textId="77777777">
        <w:trPr>
          <w:cantSplit/>
          <w:tblHeader/>
        </w:trPr>
        <w:tc>
          <w:tcPr>
            <w:tcW w:w="2340" w:type="dxa"/>
            <w:gridSpan w:val="3"/>
            <w:shd w:val="pct12" w:color="auto" w:fill="FFFFFF"/>
          </w:tcPr>
          <w:p w14:paraId="42422C8D" w14:textId="77777777" w:rsidR="004D42BB" w:rsidRPr="00680A1D" w:rsidRDefault="004D42BB" w:rsidP="00F15879">
            <w:pPr>
              <w:pStyle w:val="Titre4"/>
              <w:rPr>
                <w:b/>
                <w:i w:val="0"/>
                <w:sz w:val="20"/>
              </w:rPr>
            </w:pPr>
            <w:r w:rsidRPr="00680A1D">
              <w:rPr>
                <w:b/>
                <w:i w:val="0"/>
                <w:sz w:val="20"/>
              </w:rPr>
              <w:t>Minutes Prepared By:</w:t>
            </w:r>
          </w:p>
        </w:tc>
        <w:tc>
          <w:tcPr>
            <w:tcW w:w="3060" w:type="dxa"/>
            <w:gridSpan w:val="3"/>
          </w:tcPr>
          <w:p w14:paraId="7FB3FFF9" w14:textId="77777777" w:rsidR="004D42BB" w:rsidRPr="00680A1D" w:rsidRDefault="00AE4D31" w:rsidP="00F15879">
            <w:pPr>
              <w:pStyle w:val="Titre4"/>
              <w:rPr>
                <w:i w:val="0"/>
                <w:sz w:val="20"/>
              </w:rPr>
            </w:pPr>
            <w:r w:rsidRPr="00680A1D">
              <w:rPr>
                <w:i w:val="0"/>
                <w:sz w:val="20"/>
              </w:rPr>
              <w:t>Ryan Smith</w:t>
            </w:r>
          </w:p>
        </w:tc>
        <w:tc>
          <w:tcPr>
            <w:tcW w:w="1800" w:type="dxa"/>
            <w:gridSpan w:val="3"/>
            <w:shd w:val="pct12" w:color="auto" w:fill="FFFFFF"/>
          </w:tcPr>
          <w:p w14:paraId="37700318" w14:textId="77777777" w:rsidR="004D42BB" w:rsidRPr="00680A1D" w:rsidRDefault="004D42BB" w:rsidP="00F15879">
            <w:pPr>
              <w:pStyle w:val="Titre4"/>
              <w:rPr>
                <w:b/>
                <w:i w:val="0"/>
                <w:sz w:val="20"/>
              </w:rPr>
            </w:pPr>
            <w:r w:rsidRPr="00680A1D">
              <w:rPr>
                <w:b/>
                <w:i w:val="0"/>
                <w:sz w:val="20"/>
              </w:rPr>
              <w:t>Location:</w:t>
            </w:r>
          </w:p>
        </w:tc>
        <w:tc>
          <w:tcPr>
            <w:tcW w:w="2880" w:type="dxa"/>
            <w:gridSpan w:val="3"/>
          </w:tcPr>
          <w:p w14:paraId="5F339180" w14:textId="77777777" w:rsidR="004D42BB" w:rsidRPr="00680A1D" w:rsidRDefault="00AF6F9B" w:rsidP="00F15879">
            <w:pPr>
              <w:pStyle w:val="Titre4"/>
              <w:rPr>
                <w:i w:val="0"/>
                <w:sz w:val="20"/>
              </w:rPr>
            </w:pPr>
            <w:r w:rsidRPr="00680A1D">
              <w:rPr>
                <w:i w:val="0"/>
                <w:sz w:val="20"/>
              </w:rPr>
              <w:t>PWD</w:t>
            </w:r>
          </w:p>
        </w:tc>
      </w:tr>
      <w:tr w:rsidR="004D42BB" w:rsidRPr="00680A1D" w14:paraId="681CD8E2" w14:textId="77777777" w:rsidTr="00913926">
        <w:tblPrEx>
          <w:tblBorders>
            <w:insideH w:val="none" w:sz="0" w:space="0" w:color="auto"/>
            <w:insideV w:val="none" w:sz="0" w:space="0" w:color="auto"/>
          </w:tblBorders>
          <w:shd w:val="clear" w:color="auto" w:fill="800080"/>
        </w:tblPrEx>
        <w:trPr>
          <w:cantSplit/>
        </w:trPr>
        <w:tc>
          <w:tcPr>
            <w:tcW w:w="10080" w:type="dxa"/>
            <w:gridSpan w:val="12"/>
            <w:tcBorders>
              <w:bottom w:val="nil"/>
            </w:tcBorders>
            <w:shd w:val="clear" w:color="auto" w:fill="8DB3E2" w:themeFill="text2" w:themeFillTint="66"/>
          </w:tcPr>
          <w:p w14:paraId="37B2F990" w14:textId="77777777" w:rsidR="004D42BB" w:rsidRPr="00680A1D" w:rsidRDefault="004D42BB" w:rsidP="00F15879">
            <w:pPr>
              <w:pStyle w:val="Titre3"/>
              <w:rPr>
                <w:sz w:val="20"/>
              </w:rPr>
            </w:pPr>
            <w:r w:rsidRPr="00680A1D">
              <w:rPr>
                <w:sz w:val="20"/>
              </w:rPr>
              <w:t>1. Meeting Objective</w:t>
            </w:r>
          </w:p>
        </w:tc>
      </w:tr>
      <w:tr w:rsidR="004D42BB" w:rsidRPr="00680A1D" w14:paraId="076C0C2D"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14:paraId="35B9528F" w14:textId="77777777" w:rsidR="00F579AE" w:rsidRPr="00680A1D" w:rsidRDefault="00F579AE" w:rsidP="00F579AE">
            <w:pPr>
              <w:pStyle w:val="CovFormText"/>
              <w:numPr>
                <w:ilvl w:val="0"/>
                <w:numId w:val="7"/>
              </w:numPr>
              <w:rPr>
                <w:sz w:val="20"/>
              </w:rPr>
            </w:pPr>
            <w:r w:rsidRPr="00680A1D">
              <w:rPr>
                <w:sz w:val="20"/>
              </w:rPr>
              <w:t>Introduction</w:t>
            </w:r>
          </w:p>
          <w:p w14:paraId="21A1067A" w14:textId="77777777" w:rsidR="00F579AE" w:rsidRPr="00680A1D" w:rsidRDefault="00F579AE" w:rsidP="00AE4D31">
            <w:pPr>
              <w:pStyle w:val="CovFormText"/>
              <w:numPr>
                <w:ilvl w:val="0"/>
                <w:numId w:val="7"/>
              </w:numPr>
              <w:rPr>
                <w:sz w:val="20"/>
              </w:rPr>
            </w:pPr>
            <w:r w:rsidRPr="00680A1D">
              <w:rPr>
                <w:sz w:val="20"/>
              </w:rPr>
              <w:t>IM Update</w:t>
            </w:r>
          </w:p>
          <w:p w14:paraId="39823795" w14:textId="77777777" w:rsidR="00F579AE" w:rsidRPr="00680A1D" w:rsidRDefault="00F579AE" w:rsidP="00AE4D31">
            <w:pPr>
              <w:pStyle w:val="CovFormText"/>
              <w:numPr>
                <w:ilvl w:val="0"/>
                <w:numId w:val="7"/>
              </w:numPr>
              <w:rPr>
                <w:sz w:val="20"/>
              </w:rPr>
            </w:pPr>
            <w:r w:rsidRPr="00680A1D">
              <w:rPr>
                <w:sz w:val="20"/>
              </w:rPr>
              <w:t>Updates and Discussion</w:t>
            </w:r>
          </w:p>
          <w:p w14:paraId="539B30FC" w14:textId="77777777" w:rsidR="00F579AE" w:rsidRPr="00680A1D" w:rsidRDefault="00F579AE" w:rsidP="00F579AE">
            <w:pPr>
              <w:pStyle w:val="CovFormText"/>
              <w:numPr>
                <w:ilvl w:val="1"/>
                <w:numId w:val="7"/>
              </w:numPr>
              <w:rPr>
                <w:sz w:val="20"/>
              </w:rPr>
            </w:pPr>
            <w:r w:rsidRPr="00680A1D">
              <w:rPr>
                <w:sz w:val="20"/>
              </w:rPr>
              <w:t>Feedback from Tanna Shelter Cluster Meeting</w:t>
            </w:r>
          </w:p>
          <w:p w14:paraId="03B315EF" w14:textId="77777777" w:rsidR="00F579AE" w:rsidRPr="00680A1D" w:rsidRDefault="00F579AE" w:rsidP="00F579AE">
            <w:pPr>
              <w:pStyle w:val="CovFormText"/>
              <w:numPr>
                <w:ilvl w:val="1"/>
                <w:numId w:val="7"/>
              </w:numPr>
              <w:rPr>
                <w:sz w:val="20"/>
              </w:rPr>
            </w:pPr>
            <w:r w:rsidRPr="00680A1D">
              <w:rPr>
                <w:sz w:val="20"/>
              </w:rPr>
              <w:t>Feedback from Tanna field visit</w:t>
            </w:r>
          </w:p>
          <w:p w14:paraId="085D11E6" w14:textId="77777777" w:rsidR="00F579AE" w:rsidRPr="00680A1D" w:rsidRDefault="00F579AE" w:rsidP="00F579AE">
            <w:pPr>
              <w:pStyle w:val="CovFormText"/>
              <w:numPr>
                <w:ilvl w:val="1"/>
                <w:numId w:val="7"/>
              </w:numPr>
              <w:rPr>
                <w:sz w:val="20"/>
              </w:rPr>
            </w:pPr>
            <w:r w:rsidRPr="00680A1D">
              <w:rPr>
                <w:sz w:val="20"/>
              </w:rPr>
              <w:t>Shelter key messages for CwC</w:t>
            </w:r>
          </w:p>
          <w:p w14:paraId="75844E23" w14:textId="77777777" w:rsidR="00F579AE" w:rsidRPr="00680A1D" w:rsidRDefault="00F579AE" w:rsidP="00F579AE">
            <w:pPr>
              <w:pStyle w:val="CovFormText"/>
              <w:numPr>
                <w:ilvl w:val="1"/>
                <w:numId w:val="7"/>
              </w:numPr>
              <w:rPr>
                <w:sz w:val="20"/>
              </w:rPr>
            </w:pPr>
            <w:r w:rsidRPr="00680A1D">
              <w:rPr>
                <w:sz w:val="20"/>
              </w:rPr>
              <w:t>Improvement of water supply in Isangel</w:t>
            </w:r>
          </w:p>
          <w:p w14:paraId="6FB68DA6" w14:textId="77777777" w:rsidR="00F579AE" w:rsidRPr="00680A1D" w:rsidRDefault="00F579AE" w:rsidP="00F579AE">
            <w:pPr>
              <w:pStyle w:val="CovFormText"/>
              <w:numPr>
                <w:ilvl w:val="1"/>
                <w:numId w:val="7"/>
              </w:numPr>
              <w:rPr>
                <w:sz w:val="20"/>
              </w:rPr>
            </w:pPr>
            <w:r w:rsidRPr="00680A1D">
              <w:rPr>
                <w:sz w:val="20"/>
              </w:rPr>
              <w:t>Co-delivery options for rehabilitation</w:t>
            </w:r>
          </w:p>
          <w:p w14:paraId="4964F9BD" w14:textId="77777777" w:rsidR="00F579AE" w:rsidRPr="00680A1D" w:rsidRDefault="00F579AE" w:rsidP="00F579AE">
            <w:pPr>
              <w:pStyle w:val="CovFormText"/>
              <w:numPr>
                <w:ilvl w:val="0"/>
                <w:numId w:val="7"/>
              </w:numPr>
              <w:rPr>
                <w:sz w:val="20"/>
              </w:rPr>
            </w:pPr>
            <w:r w:rsidRPr="00680A1D">
              <w:rPr>
                <w:sz w:val="20"/>
              </w:rPr>
              <w:t>Partner updates and issues</w:t>
            </w:r>
          </w:p>
          <w:p w14:paraId="41CD98CF" w14:textId="77777777" w:rsidR="00F579AE" w:rsidRPr="00680A1D" w:rsidRDefault="00F579AE" w:rsidP="00F579AE">
            <w:pPr>
              <w:pStyle w:val="CovFormText"/>
              <w:numPr>
                <w:ilvl w:val="0"/>
                <w:numId w:val="7"/>
              </w:numPr>
              <w:rPr>
                <w:sz w:val="20"/>
              </w:rPr>
            </w:pPr>
            <w:r w:rsidRPr="00680A1D">
              <w:rPr>
                <w:sz w:val="20"/>
              </w:rPr>
              <w:t>AOB</w:t>
            </w:r>
          </w:p>
        </w:tc>
      </w:tr>
      <w:tr w:rsidR="004D42BB" w:rsidRPr="00680A1D" w14:paraId="63490B94" w14:textId="77777777" w:rsidTr="00913926">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tcPr>
          <w:p w14:paraId="571BDF0E" w14:textId="77777777" w:rsidR="004D42BB" w:rsidRPr="00680A1D" w:rsidRDefault="004D42BB" w:rsidP="00F15879">
            <w:pPr>
              <w:pStyle w:val="Titre3"/>
              <w:rPr>
                <w:sz w:val="20"/>
              </w:rPr>
            </w:pPr>
            <w:r w:rsidRPr="00680A1D">
              <w:rPr>
                <w:sz w:val="20"/>
              </w:rPr>
              <w:lastRenderedPageBreak/>
              <w:t xml:space="preserve">3. Agenda and Notes, Decisions, Issues </w:t>
            </w:r>
          </w:p>
        </w:tc>
      </w:tr>
      <w:tr w:rsidR="004D42BB" w:rsidRPr="00680A1D" w14:paraId="718A91D3" w14:textId="77777777">
        <w:tblPrEx>
          <w:tblBorders>
            <w:top w:val="dotted" w:sz="4" w:space="0" w:color="auto"/>
            <w:insideH w:val="dotted" w:sz="4" w:space="0" w:color="auto"/>
            <w:insideV w:val="dotted" w:sz="4" w:space="0" w:color="auto"/>
          </w:tblBorders>
        </w:tblPrEx>
        <w:trPr>
          <w:cantSplit/>
        </w:trPr>
        <w:tc>
          <w:tcPr>
            <w:tcW w:w="6300" w:type="dxa"/>
            <w:gridSpan w:val="8"/>
            <w:shd w:val="pct12" w:color="auto" w:fill="FFFFFF"/>
          </w:tcPr>
          <w:p w14:paraId="044E1166" w14:textId="77777777" w:rsidR="004D42BB" w:rsidRPr="00680A1D" w:rsidRDefault="004D42BB" w:rsidP="00F15879">
            <w:pPr>
              <w:pStyle w:val="CovFormText"/>
              <w:keepNext/>
              <w:keepLines/>
              <w:rPr>
                <w:b/>
                <w:sz w:val="20"/>
              </w:rPr>
            </w:pPr>
            <w:r w:rsidRPr="00680A1D">
              <w:rPr>
                <w:b/>
                <w:sz w:val="20"/>
              </w:rPr>
              <w:t>Topic</w:t>
            </w:r>
          </w:p>
        </w:tc>
        <w:tc>
          <w:tcPr>
            <w:tcW w:w="2160" w:type="dxa"/>
            <w:gridSpan w:val="3"/>
            <w:shd w:val="pct12" w:color="auto" w:fill="FFFFFF"/>
          </w:tcPr>
          <w:p w14:paraId="41FE275C" w14:textId="77777777" w:rsidR="004D42BB" w:rsidRPr="00680A1D" w:rsidRDefault="004D42BB" w:rsidP="00F15879">
            <w:pPr>
              <w:pStyle w:val="CovFormText"/>
              <w:keepNext/>
              <w:keepLines/>
              <w:rPr>
                <w:b/>
                <w:sz w:val="20"/>
              </w:rPr>
            </w:pPr>
            <w:r w:rsidRPr="00680A1D">
              <w:rPr>
                <w:b/>
                <w:sz w:val="20"/>
              </w:rPr>
              <w:t>Owner</w:t>
            </w:r>
          </w:p>
        </w:tc>
        <w:tc>
          <w:tcPr>
            <w:tcW w:w="1620" w:type="dxa"/>
            <w:shd w:val="pct12" w:color="auto" w:fill="FFFFFF"/>
          </w:tcPr>
          <w:p w14:paraId="4E38BBD4" w14:textId="77777777" w:rsidR="004D42BB" w:rsidRPr="00680A1D" w:rsidRDefault="004D42BB" w:rsidP="00F15879">
            <w:pPr>
              <w:pStyle w:val="CovFormText"/>
              <w:keepNext/>
              <w:keepLines/>
              <w:rPr>
                <w:b/>
                <w:sz w:val="20"/>
              </w:rPr>
            </w:pPr>
            <w:r w:rsidRPr="00680A1D">
              <w:rPr>
                <w:b/>
                <w:sz w:val="20"/>
              </w:rPr>
              <w:t>Time</w:t>
            </w:r>
          </w:p>
        </w:tc>
      </w:tr>
      <w:tr w:rsidR="004D42BB" w:rsidRPr="00680A1D" w14:paraId="1283612D"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6C093560" w14:textId="77777777" w:rsidR="004D42BB" w:rsidRPr="00680A1D" w:rsidRDefault="00E63ADA" w:rsidP="00F15879">
            <w:pPr>
              <w:pStyle w:val="CovFormText"/>
              <w:keepNext/>
              <w:keepLines/>
              <w:rPr>
                <w:sz w:val="20"/>
              </w:rPr>
            </w:pPr>
            <w:r w:rsidRPr="00680A1D">
              <w:rPr>
                <w:sz w:val="20"/>
              </w:rPr>
              <w:t xml:space="preserve"> </w:t>
            </w:r>
            <w:r w:rsidR="00F579AE" w:rsidRPr="00680A1D">
              <w:rPr>
                <w:sz w:val="20"/>
              </w:rPr>
              <w:t>Attendance:</w:t>
            </w:r>
          </w:p>
          <w:p w14:paraId="3851891B" w14:textId="77777777" w:rsidR="00F579AE" w:rsidRPr="00680A1D" w:rsidRDefault="00F579AE" w:rsidP="00F579AE">
            <w:pPr>
              <w:pStyle w:val="CovFormText"/>
              <w:keepNext/>
              <w:keepLines/>
              <w:numPr>
                <w:ilvl w:val="0"/>
                <w:numId w:val="8"/>
              </w:numPr>
              <w:rPr>
                <w:sz w:val="20"/>
              </w:rPr>
            </w:pPr>
            <w:r w:rsidRPr="00680A1D">
              <w:rPr>
                <w:sz w:val="20"/>
              </w:rPr>
              <w:t>Dick – PWD</w:t>
            </w:r>
          </w:p>
          <w:p w14:paraId="2B059392" w14:textId="77777777" w:rsidR="00F579AE" w:rsidRPr="00680A1D" w:rsidRDefault="00F579AE" w:rsidP="00F579AE">
            <w:pPr>
              <w:pStyle w:val="CovFormText"/>
              <w:keepNext/>
              <w:keepLines/>
              <w:numPr>
                <w:ilvl w:val="0"/>
                <w:numId w:val="8"/>
              </w:numPr>
              <w:rPr>
                <w:sz w:val="20"/>
              </w:rPr>
            </w:pPr>
            <w:r w:rsidRPr="00680A1D">
              <w:rPr>
                <w:sz w:val="20"/>
              </w:rPr>
              <w:t xml:space="preserve">SCT – </w:t>
            </w:r>
            <w:r w:rsidR="005C164C">
              <w:rPr>
                <w:sz w:val="20"/>
              </w:rPr>
              <w:t xml:space="preserve">Xavier, Ryan &amp; </w:t>
            </w:r>
            <w:r w:rsidRPr="00680A1D">
              <w:rPr>
                <w:sz w:val="20"/>
              </w:rPr>
              <w:t>Andrew as new Tech Coordinator</w:t>
            </w:r>
          </w:p>
          <w:p w14:paraId="0FFB1BD0" w14:textId="77777777" w:rsidR="00F579AE" w:rsidRPr="00680A1D" w:rsidRDefault="00F579AE" w:rsidP="00F579AE">
            <w:pPr>
              <w:pStyle w:val="CovFormText"/>
              <w:keepNext/>
              <w:keepLines/>
              <w:numPr>
                <w:ilvl w:val="0"/>
                <w:numId w:val="8"/>
              </w:numPr>
              <w:rPr>
                <w:sz w:val="20"/>
              </w:rPr>
            </w:pPr>
            <w:r w:rsidRPr="00680A1D">
              <w:rPr>
                <w:sz w:val="20"/>
              </w:rPr>
              <w:t>Yvannnah – Caritas</w:t>
            </w:r>
          </w:p>
          <w:p w14:paraId="2F66B0E3" w14:textId="77777777" w:rsidR="00F579AE" w:rsidRPr="00680A1D" w:rsidRDefault="00F579AE" w:rsidP="00F579AE">
            <w:pPr>
              <w:pStyle w:val="CovFormText"/>
              <w:keepNext/>
              <w:keepLines/>
              <w:numPr>
                <w:ilvl w:val="0"/>
                <w:numId w:val="8"/>
              </w:numPr>
              <w:rPr>
                <w:sz w:val="20"/>
              </w:rPr>
            </w:pPr>
            <w:r w:rsidRPr="00680A1D">
              <w:rPr>
                <w:sz w:val="20"/>
              </w:rPr>
              <w:t xml:space="preserve">Mathieu – </w:t>
            </w:r>
            <w:r w:rsidR="005C164C">
              <w:rPr>
                <w:sz w:val="20"/>
              </w:rPr>
              <w:t>IFRC</w:t>
            </w:r>
          </w:p>
          <w:p w14:paraId="119CC265" w14:textId="77777777" w:rsidR="00F579AE" w:rsidRPr="00680A1D" w:rsidRDefault="00F579AE" w:rsidP="00F579AE">
            <w:pPr>
              <w:pStyle w:val="CovFormText"/>
              <w:keepNext/>
              <w:keepLines/>
              <w:numPr>
                <w:ilvl w:val="0"/>
                <w:numId w:val="8"/>
              </w:numPr>
              <w:rPr>
                <w:sz w:val="20"/>
              </w:rPr>
            </w:pPr>
            <w:r w:rsidRPr="00680A1D">
              <w:rPr>
                <w:sz w:val="20"/>
              </w:rPr>
              <w:t xml:space="preserve">Augustine – </w:t>
            </w:r>
            <w:r w:rsidR="005C164C">
              <w:rPr>
                <w:sz w:val="20"/>
              </w:rPr>
              <w:t xml:space="preserve">Vanuatu </w:t>
            </w:r>
            <w:r w:rsidRPr="00680A1D">
              <w:rPr>
                <w:sz w:val="20"/>
              </w:rPr>
              <w:t xml:space="preserve">Red Cross </w:t>
            </w:r>
          </w:p>
          <w:p w14:paraId="45DA4C92" w14:textId="77777777" w:rsidR="00F579AE" w:rsidRPr="00680A1D" w:rsidRDefault="00F579AE" w:rsidP="00F579AE">
            <w:pPr>
              <w:pStyle w:val="CovFormText"/>
              <w:keepNext/>
              <w:keepLines/>
              <w:numPr>
                <w:ilvl w:val="0"/>
                <w:numId w:val="8"/>
              </w:numPr>
              <w:rPr>
                <w:sz w:val="20"/>
              </w:rPr>
            </w:pPr>
            <w:r w:rsidRPr="00680A1D">
              <w:rPr>
                <w:sz w:val="20"/>
              </w:rPr>
              <w:t>Robert – VCC</w:t>
            </w:r>
          </w:p>
          <w:p w14:paraId="62B85980" w14:textId="77777777" w:rsidR="00F579AE" w:rsidRPr="00680A1D" w:rsidRDefault="00F579AE" w:rsidP="00F579AE">
            <w:pPr>
              <w:pStyle w:val="CovFormText"/>
              <w:keepNext/>
              <w:keepLines/>
              <w:numPr>
                <w:ilvl w:val="0"/>
                <w:numId w:val="8"/>
              </w:numPr>
              <w:rPr>
                <w:sz w:val="20"/>
              </w:rPr>
            </w:pPr>
            <w:r w:rsidRPr="00680A1D">
              <w:rPr>
                <w:sz w:val="20"/>
              </w:rPr>
              <w:t xml:space="preserve">Adam – </w:t>
            </w:r>
            <w:r w:rsidR="005C164C">
              <w:rPr>
                <w:sz w:val="20"/>
              </w:rPr>
              <w:t>Save the Children SVC</w:t>
            </w:r>
          </w:p>
          <w:p w14:paraId="554E62E2" w14:textId="77777777" w:rsidR="00F579AE" w:rsidRPr="00680A1D" w:rsidRDefault="00F579AE" w:rsidP="00F579AE">
            <w:pPr>
              <w:pStyle w:val="CovFormText"/>
              <w:keepNext/>
              <w:keepLines/>
              <w:numPr>
                <w:ilvl w:val="0"/>
                <w:numId w:val="8"/>
              </w:numPr>
              <w:rPr>
                <w:sz w:val="20"/>
              </w:rPr>
            </w:pPr>
            <w:r w:rsidRPr="00680A1D">
              <w:rPr>
                <w:sz w:val="20"/>
              </w:rPr>
              <w:t>Astrid – PhD candidate</w:t>
            </w:r>
            <w:r w:rsidR="005C164C">
              <w:rPr>
                <w:sz w:val="20"/>
              </w:rPr>
              <w:t xml:space="preserve"> JW university</w:t>
            </w:r>
          </w:p>
          <w:p w14:paraId="3B345AB5" w14:textId="77777777" w:rsidR="00F579AE" w:rsidRPr="00680A1D" w:rsidRDefault="00F579AE" w:rsidP="00F579AE">
            <w:pPr>
              <w:pStyle w:val="CovFormText"/>
              <w:keepNext/>
              <w:keepLines/>
              <w:numPr>
                <w:ilvl w:val="0"/>
                <w:numId w:val="8"/>
              </w:numPr>
              <w:rPr>
                <w:sz w:val="20"/>
              </w:rPr>
            </w:pPr>
            <w:r w:rsidRPr="00680A1D">
              <w:rPr>
                <w:sz w:val="20"/>
              </w:rPr>
              <w:t>Jean – UNHABITAT</w:t>
            </w:r>
          </w:p>
          <w:p w14:paraId="6288AD17" w14:textId="77777777" w:rsidR="00F579AE" w:rsidRDefault="00F579AE" w:rsidP="00F579AE">
            <w:pPr>
              <w:pStyle w:val="CovFormText"/>
              <w:keepNext/>
              <w:keepLines/>
              <w:numPr>
                <w:ilvl w:val="0"/>
                <w:numId w:val="8"/>
              </w:numPr>
              <w:rPr>
                <w:sz w:val="20"/>
              </w:rPr>
            </w:pPr>
            <w:r w:rsidRPr="00680A1D">
              <w:rPr>
                <w:sz w:val="20"/>
              </w:rPr>
              <w:t xml:space="preserve">Alberto </w:t>
            </w:r>
            <w:r w:rsidR="005C164C">
              <w:rPr>
                <w:sz w:val="20"/>
              </w:rPr>
              <w:t>–</w:t>
            </w:r>
            <w:r w:rsidRPr="00680A1D">
              <w:rPr>
                <w:sz w:val="20"/>
              </w:rPr>
              <w:t xml:space="preserve"> IOM</w:t>
            </w:r>
          </w:p>
          <w:p w14:paraId="3065354E" w14:textId="77777777" w:rsidR="005C3A1A" w:rsidRPr="00680A1D" w:rsidRDefault="005C3A1A" w:rsidP="005C3A1A">
            <w:pPr>
              <w:pStyle w:val="CovFormText"/>
              <w:keepNext/>
              <w:keepLines/>
              <w:numPr>
                <w:ilvl w:val="0"/>
                <w:numId w:val="8"/>
              </w:numPr>
              <w:rPr>
                <w:sz w:val="20"/>
              </w:rPr>
            </w:pPr>
            <w:r w:rsidRPr="005C3A1A">
              <w:rPr>
                <w:sz w:val="20"/>
              </w:rPr>
              <w:t>Allen</w:t>
            </w:r>
            <w:r>
              <w:rPr>
                <w:sz w:val="20"/>
              </w:rPr>
              <w:t xml:space="preserve"> Faerua</w:t>
            </w:r>
            <w:r w:rsidRPr="005C3A1A">
              <w:rPr>
                <w:sz w:val="20"/>
              </w:rPr>
              <w:t xml:space="preserve"> </w:t>
            </w:r>
            <w:r>
              <w:rPr>
                <w:sz w:val="20"/>
              </w:rPr>
              <w:t xml:space="preserve">- </w:t>
            </w:r>
            <w:r w:rsidRPr="005C3A1A">
              <w:rPr>
                <w:sz w:val="20"/>
              </w:rPr>
              <w:t>Dept of Corrections</w:t>
            </w:r>
            <w:r>
              <w:rPr>
                <w:sz w:val="20"/>
              </w:rPr>
              <w:t xml:space="preserve"> </w:t>
            </w:r>
          </w:p>
        </w:tc>
        <w:tc>
          <w:tcPr>
            <w:tcW w:w="2160" w:type="dxa"/>
            <w:gridSpan w:val="3"/>
            <w:vAlign w:val="center"/>
          </w:tcPr>
          <w:p w14:paraId="35BAC508" w14:textId="77777777" w:rsidR="004D42BB" w:rsidRPr="00680A1D" w:rsidRDefault="004D42BB" w:rsidP="0058019D">
            <w:pPr>
              <w:pStyle w:val="CovFormText"/>
              <w:keepNext/>
              <w:keepLines/>
              <w:jc w:val="center"/>
              <w:rPr>
                <w:sz w:val="20"/>
              </w:rPr>
            </w:pPr>
          </w:p>
        </w:tc>
        <w:tc>
          <w:tcPr>
            <w:tcW w:w="1620" w:type="dxa"/>
            <w:vAlign w:val="center"/>
          </w:tcPr>
          <w:p w14:paraId="5925999F" w14:textId="77777777" w:rsidR="004D42BB" w:rsidRPr="00680A1D" w:rsidRDefault="004D42BB" w:rsidP="0058019D">
            <w:pPr>
              <w:pStyle w:val="CovFormText"/>
              <w:keepNext/>
              <w:keepLines/>
              <w:jc w:val="center"/>
              <w:rPr>
                <w:sz w:val="20"/>
              </w:rPr>
            </w:pPr>
          </w:p>
        </w:tc>
      </w:tr>
      <w:tr w:rsidR="00AE4D31" w:rsidRPr="00680A1D" w14:paraId="783DC2A9"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5533AADA" w14:textId="77777777" w:rsidR="00AE4D31" w:rsidRPr="00680A1D" w:rsidRDefault="00F579AE" w:rsidP="00F15879">
            <w:pPr>
              <w:pStyle w:val="CovFormText"/>
              <w:keepNext/>
              <w:keepLines/>
              <w:rPr>
                <w:sz w:val="20"/>
              </w:rPr>
            </w:pPr>
            <w:r w:rsidRPr="00680A1D">
              <w:rPr>
                <w:sz w:val="20"/>
              </w:rPr>
              <w:t>IM</w:t>
            </w:r>
          </w:p>
          <w:p w14:paraId="3A2E4D2E" w14:textId="77777777" w:rsidR="006E285F" w:rsidRPr="00680A1D" w:rsidRDefault="006E285F" w:rsidP="006E285F">
            <w:pPr>
              <w:pStyle w:val="CovFormText"/>
              <w:keepNext/>
              <w:keepLines/>
              <w:numPr>
                <w:ilvl w:val="0"/>
                <w:numId w:val="10"/>
              </w:numPr>
              <w:rPr>
                <w:sz w:val="20"/>
              </w:rPr>
            </w:pPr>
            <w:r w:rsidRPr="00680A1D">
              <w:rPr>
                <w:sz w:val="20"/>
              </w:rPr>
              <w:t>Tables of distribution of materials by HH, number of ongoing and planned activities going on, on what islands</w:t>
            </w:r>
          </w:p>
          <w:p w14:paraId="1D53AB57" w14:textId="77777777" w:rsidR="006E285F" w:rsidRPr="00680A1D" w:rsidRDefault="006E285F" w:rsidP="006E285F">
            <w:pPr>
              <w:pStyle w:val="CovFormText"/>
              <w:keepNext/>
              <w:keepLines/>
              <w:numPr>
                <w:ilvl w:val="0"/>
                <w:numId w:val="10"/>
              </w:numPr>
              <w:rPr>
                <w:sz w:val="20"/>
              </w:rPr>
            </w:pPr>
            <w:r w:rsidRPr="00680A1D">
              <w:rPr>
                <w:sz w:val="20"/>
              </w:rPr>
              <w:t>Feedback on how to revise maps for accuracy, better serving</w:t>
            </w:r>
          </w:p>
          <w:p w14:paraId="2DE0E2FA" w14:textId="77777777" w:rsidR="0058019D" w:rsidRPr="00680A1D" w:rsidRDefault="0058019D" w:rsidP="006E285F">
            <w:pPr>
              <w:pStyle w:val="CovFormText"/>
              <w:keepNext/>
              <w:keepLines/>
              <w:numPr>
                <w:ilvl w:val="0"/>
                <w:numId w:val="10"/>
              </w:numPr>
              <w:rPr>
                <w:sz w:val="20"/>
              </w:rPr>
            </w:pPr>
            <w:r w:rsidRPr="00680A1D">
              <w:rPr>
                <w:sz w:val="20"/>
              </w:rPr>
              <w:t>Update on 3W due dates, next meetings, status of Key Messages and LL</w:t>
            </w:r>
          </w:p>
        </w:tc>
        <w:tc>
          <w:tcPr>
            <w:tcW w:w="2160" w:type="dxa"/>
            <w:gridSpan w:val="3"/>
            <w:vAlign w:val="center"/>
          </w:tcPr>
          <w:p w14:paraId="27705768" w14:textId="77777777" w:rsidR="00AE4D31" w:rsidRPr="00680A1D" w:rsidRDefault="0058019D" w:rsidP="0058019D">
            <w:pPr>
              <w:pStyle w:val="CovFormText"/>
              <w:keepNext/>
              <w:keepLines/>
              <w:jc w:val="center"/>
              <w:rPr>
                <w:sz w:val="20"/>
              </w:rPr>
            </w:pPr>
            <w:r w:rsidRPr="00680A1D">
              <w:rPr>
                <w:sz w:val="20"/>
              </w:rPr>
              <w:t>Ryan</w:t>
            </w:r>
          </w:p>
        </w:tc>
        <w:tc>
          <w:tcPr>
            <w:tcW w:w="1620" w:type="dxa"/>
            <w:vAlign w:val="center"/>
          </w:tcPr>
          <w:p w14:paraId="1BD5E84E" w14:textId="77777777" w:rsidR="00AE4D31" w:rsidRPr="00680A1D" w:rsidRDefault="00AE4D31" w:rsidP="0058019D">
            <w:pPr>
              <w:pStyle w:val="CovFormText"/>
              <w:keepNext/>
              <w:keepLines/>
              <w:jc w:val="center"/>
              <w:rPr>
                <w:sz w:val="20"/>
              </w:rPr>
            </w:pPr>
          </w:p>
        </w:tc>
      </w:tr>
      <w:tr w:rsidR="00AE4D31" w:rsidRPr="00680A1D" w14:paraId="518D024D"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7461D4C9" w14:textId="77777777" w:rsidR="00AE4D31" w:rsidRPr="00680A1D" w:rsidRDefault="009E5038" w:rsidP="00F15879">
            <w:pPr>
              <w:pStyle w:val="CovFormText"/>
              <w:keepNext/>
              <w:keepLines/>
              <w:rPr>
                <w:sz w:val="20"/>
              </w:rPr>
            </w:pPr>
            <w:r w:rsidRPr="00680A1D">
              <w:rPr>
                <w:sz w:val="20"/>
              </w:rPr>
              <w:lastRenderedPageBreak/>
              <w:t>Tanna Shelter Cluster Meeting</w:t>
            </w:r>
          </w:p>
          <w:p w14:paraId="682D2BE9" w14:textId="77777777" w:rsidR="009E5038" w:rsidRPr="00680A1D" w:rsidRDefault="006E285F" w:rsidP="009E5038">
            <w:pPr>
              <w:pStyle w:val="CovFormText"/>
              <w:keepNext/>
              <w:keepLines/>
              <w:numPr>
                <w:ilvl w:val="0"/>
                <w:numId w:val="9"/>
              </w:numPr>
              <w:rPr>
                <w:sz w:val="20"/>
              </w:rPr>
            </w:pPr>
            <w:r w:rsidRPr="00680A1D">
              <w:rPr>
                <w:sz w:val="20"/>
              </w:rPr>
              <w:t>21 persons at</w:t>
            </w:r>
            <w:r w:rsidR="0058019D" w:rsidRPr="00680A1D">
              <w:rPr>
                <w:sz w:val="20"/>
              </w:rPr>
              <w:t>ten</w:t>
            </w:r>
            <w:r w:rsidRPr="00680A1D">
              <w:rPr>
                <w:sz w:val="20"/>
              </w:rPr>
              <w:t>d</w:t>
            </w:r>
          </w:p>
          <w:p w14:paraId="27FA8474" w14:textId="77777777" w:rsidR="006E285F" w:rsidRPr="00680A1D" w:rsidRDefault="006E285F" w:rsidP="009E5038">
            <w:pPr>
              <w:pStyle w:val="CovFormText"/>
              <w:keepNext/>
              <w:keepLines/>
              <w:numPr>
                <w:ilvl w:val="0"/>
                <w:numId w:val="9"/>
              </w:numPr>
              <w:rPr>
                <w:sz w:val="20"/>
              </w:rPr>
            </w:pPr>
            <w:r w:rsidRPr="00680A1D">
              <w:rPr>
                <w:sz w:val="20"/>
              </w:rPr>
              <w:t>Shared lessons learned, IM update, partner update, key messages</w:t>
            </w:r>
          </w:p>
          <w:p w14:paraId="50B824D1" w14:textId="77777777" w:rsidR="005C164C" w:rsidRPr="005C164C" w:rsidRDefault="005C164C" w:rsidP="005C164C">
            <w:pPr>
              <w:pStyle w:val="CovFormText"/>
              <w:keepNext/>
              <w:keepLines/>
              <w:numPr>
                <w:ilvl w:val="0"/>
                <w:numId w:val="9"/>
              </w:numPr>
              <w:rPr>
                <w:sz w:val="20"/>
                <w:lang w:val="fr-FR"/>
              </w:rPr>
            </w:pPr>
            <w:r w:rsidRPr="005C164C">
              <w:rPr>
                <w:bCs/>
                <w:sz w:val="20"/>
                <w:u w:val="single"/>
                <w:lang w:val="en-GB"/>
              </w:rPr>
              <w:t>Toolkits gap in West Tanna</w:t>
            </w:r>
            <w:r w:rsidRPr="005C164C">
              <w:rPr>
                <w:bCs/>
                <w:sz w:val="20"/>
                <w:lang w:val="en-GB"/>
              </w:rPr>
              <w:t xml:space="preserve">. </w:t>
            </w:r>
          </w:p>
          <w:p w14:paraId="43693520" w14:textId="77777777" w:rsidR="005C164C" w:rsidRPr="005C164C" w:rsidRDefault="005C164C" w:rsidP="005C164C">
            <w:pPr>
              <w:pStyle w:val="CovFormText"/>
              <w:keepNext/>
              <w:keepLines/>
              <w:ind w:left="720"/>
              <w:rPr>
                <w:sz w:val="20"/>
                <w:lang w:val="fr-FR"/>
              </w:rPr>
            </w:pPr>
            <w:r w:rsidRPr="005C164C">
              <w:rPr>
                <w:bCs/>
                <w:sz w:val="20"/>
                <w:lang w:val="en-GB"/>
              </w:rPr>
              <w:t>2,877 HH received tarpaulins but no toolkits</w:t>
            </w:r>
            <w:r w:rsidRPr="005C164C">
              <w:rPr>
                <w:sz w:val="20"/>
                <w:lang w:val="en-GB"/>
              </w:rPr>
              <w:t xml:space="preserve"> / Solar lamps / Safe shelter awareness.</w:t>
            </w:r>
          </w:p>
          <w:p w14:paraId="3627E63D" w14:textId="77777777" w:rsidR="005C164C" w:rsidRPr="005C164C" w:rsidRDefault="005C164C" w:rsidP="005C164C">
            <w:pPr>
              <w:pStyle w:val="CovFormText"/>
              <w:keepNext/>
              <w:keepLines/>
              <w:ind w:left="720"/>
              <w:rPr>
                <w:sz w:val="20"/>
                <w:lang w:val="fr-FR"/>
              </w:rPr>
            </w:pPr>
            <w:r w:rsidRPr="005C164C">
              <w:rPr>
                <w:sz w:val="20"/>
                <w:lang w:val="en-GB"/>
              </w:rPr>
              <w:t>In Tanna, some agencies distributed 1 toolkit by HH or 1 toolkit for 3 HH</w:t>
            </w:r>
          </w:p>
          <w:p w14:paraId="33B8954B" w14:textId="77777777" w:rsidR="005C164C" w:rsidRPr="005C164C" w:rsidRDefault="005C164C" w:rsidP="005C164C">
            <w:pPr>
              <w:pStyle w:val="CovFormText"/>
              <w:keepNext/>
              <w:keepLines/>
              <w:ind w:left="720"/>
              <w:rPr>
                <w:sz w:val="20"/>
                <w:lang w:val="fr-FR"/>
              </w:rPr>
            </w:pPr>
            <w:r w:rsidRPr="005C164C">
              <w:rPr>
                <w:sz w:val="20"/>
                <w:lang w:val="en-GB"/>
              </w:rPr>
              <w:t xml:space="preserve">While 1 toolkit for each HH would be better, agreement to distribute </w:t>
            </w:r>
            <w:r w:rsidRPr="005C164C">
              <w:rPr>
                <w:bCs/>
                <w:sz w:val="20"/>
                <w:lang w:val="en-GB"/>
              </w:rPr>
              <w:t>1 toolkit for 3HH, BUT with explanation on sharing toolkit.</w:t>
            </w:r>
          </w:p>
          <w:p w14:paraId="4B441DA3" w14:textId="77777777" w:rsidR="005C164C" w:rsidRPr="005C164C" w:rsidRDefault="005C164C" w:rsidP="005C164C">
            <w:pPr>
              <w:pStyle w:val="CovFormText"/>
              <w:keepNext/>
              <w:keepLines/>
              <w:ind w:left="720"/>
              <w:rPr>
                <w:sz w:val="20"/>
                <w:lang w:val="fr-FR"/>
              </w:rPr>
            </w:pPr>
            <w:r w:rsidRPr="005C164C">
              <w:rPr>
                <w:sz w:val="20"/>
                <w:lang w:val="en-GB"/>
              </w:rPr>
              <w:t>Care international still have up to 200 toolkits.</w:t>
            </w:r>
          </w:p>
          <w:p w14:paraId="0F31C352" w14:textId="77777777" w:rsidR="005C164C" w:rsidRPr="005C164C" w:rsidRDefault="005C164C" w:rsidP="005C164C">
            <w:pPr>
              <w:pStyle w:val="CovFormText"/>
              <w:keepNext/>
              <w:keepLines/>
              <w:ind w:left="720"/>
              <w:rPr>
                <w:sz w:val="20"/>
                <w:lang w:val="fr-FR"/>
              </w:rPr>
            </w:pPr>
            <w:r w:rsidRPr="005C164C">
              <w:rPr>
                <w:bCs/>
                <w:sz w:val="20"/>
                <w:lang w:val="en-GB"/>
              </w:rPr>
              <w:t>Need to review PAM emergency response to agree on standards for Vanuatu.</w:t>
            </w:r>
          </w:p>
          <w:p w14:paraId="031ED0BF" w14:textId="77777777" w:rsidR="006E285F" w:rsidRPr="00680A1D" w:rsidRDefault="005C164C" w:rsidP="005C164C">
            <w:pPr>
              <w:pStyle w:val="CovFormText"/>
              <w:keepNext/>
              <w:keepLines/>
              <w:numPr>
                <w:ilvl w:val="0"/>
                <w:numId w:val="9"/>
              </w:numPr>
              <w:rPr>
                <w:sz w:val="20"/>
              </w:rPr>
            </w:pPr>
            <w:r w:rsidRPr="005C164C">
              <w:rPr>
                <w:sz w:val="20"/>
              </w:rPr>
              <w:t xml:space="preserve"> </w:t>
            </w:r>
            <w:r w:rsidR="006E285F" w:rsidRPr="00680A1D">
              <w:rPr>
                <w:sz w:val="20"/>
              </w:rPr>
              <w:t>Adam – We did 1:5, with agreements for sharing, because of how tools get used and have longevity. There were some one time use items in there, but for expensive, re-usuable tools higher sharing ratio was better</w:t>
            </w:r>
          </w:p>
          <w:p w14:paraId="503AEC74" w14:textId="77777777" w:rsidR="006E285F" w:rsidRPr="00680A1D" w:rsidRDefault="006E285F" w:rsidP="009E5038">
            <w:pPr>
              <w:pStyle w:val="CovFormText"/>
              <w:keepNext/>
              <w:keepLines/>
              <w:numPr>
                <w:ilvl w:val="0"/>
                <w:numId w:val="9"/>
              </w:numPr>
              <w:rPr>
                <w:sz w:val="20"/>
              </w:rPr>
            </w:pPr>
            <w:r w:rsidRPr="00680A1D">
              <w:rPr>
                <w:sz w:val="20"/>
              </w:rPr>
              <w:t>Dave – could be long term option to give toolkits to CDC, and have them hire them out.</w:t>
            </w:r>
          </w:p>
          <w:p w14:paraId="7F8DF967" w14:textId="77777777" w:rsidR="005C164C" w:rsidRPr="005C164C" w:rsidRDefault="005C164C" w:rsidP="005C164C">
            <w:pPr>
              <w:pStyle w:val="CovFormText"/>
              <w:keepNext/>
              <w:keepLines/>
              <w:numPr>
                <w:ilvl w:val="0"/>
                <w:numId w:val="9"/>
              </w:numPr>
              <w:rPr>
                <w:sz w:val="20"/>
                <w:u w:val="single"/>
                <w:lang w:val="fr-FR"/>
              </w:rPr>
            </w:pPr>
            <w:r w:rsidRPr="005C164C">
              <w:rPr>
                <w:bCs/>
                <w:sz w:val="20"/>
                <w:u w:val="single"/>
                <w:lang w:val="en-GB"/>
              </w:rPr>
              <w:t xml:space="preserve">Community cyclone shelters. </w:t>
            </w:r>
          </w:p>
          <w:p w14:paraId="04A5DE68" w14:textId="77777777" w:rsidR="005C164C" w:rsidRPr="005C164C" w:rsidRDefault="005C164C" w:rsidP="005C164C">
            <w:pPr>
              <w:pStyle w:val="CovFormText"/>
              <w:keepNext/>
              <w:keepLines/>
              <w:ind w:left="720"/>
              <w:rPr>
                <w:sz w:val="20"/>
                <w:lang w:val="fr-FR"/>
              </w:rPr>
            </w:pPr>
            <w:r w:rsidRPr="005C164C">
              <w:rPr>
                <w:bCs/>
                <w:sz w:val="20"/>
                <w:lang w:val="en-GB"/>
              </w:rPr>
              <w:t>Tafea recent lessons learned workshop shows that:</w:t>
            </w:r>
          </w:p>
          <w:p w14:paraId="6A51E42A" w14:textId="77777777" w:rsidR="005C164C" w:rsidRPr="005C164C" w:rsidRDefault="005C164C" w:rsidP="005C164C">
            <w:pPr>
              <w:pStyle w:val="CovFormText"/>
              <w:keepNext/>
              <w:keepLines/>
              <w:ind w:left="720"/>
              <w:rPr>
                <w:sz w:val="20"/>
                <w:lang w:val="fr-FR"/>
              </w:rPr>
            </w:pPr>
            <w:r w:rsidRPr="005C164C">
              <w:rPr>
                <w:bCs/>
                <w:sz w:val="20"/>
                <w:lang w:val="en-GB"/>
              </w:rPr>
              <w:t>People prefer to have cyclone shelters at community level</w:t>
            </w:r>
            <w:r w:rsidRPr="005C164C">
              <w:rPr>
                <w:sz w:val="20"/>
                <w:lang w:val="en-GB"/>
              </w:rPr>
              <w:t>.</w:t>
            </w:r>
          </w:p>
          <w:p w14:paraId="62AB1BC9" w14:textId="77777777" w:rsidR="005C164C" w:rsidRPr="005C164C" w:rsidRDefault="005C164C" w:rsidP="005C164C">
            <w:pPr>
              <w:pStyle w:val="CovFormText"/>
              <w:keepNext/>
              <w:keepLines/>
              <w:ind w:left="720"/>
              <w:rPr>
                <w:sz w:val="20"/>
                <w:lang w:val="fr-FR"/>
              </w:rPr>
            </w:pPr>
            <w:r w:rsidRPr="005C164C">
              <w:rPr>
                <w:sz w:val="20"/>
                <w:lang w:val="en-GB"/>
              </w:rPr>
              <w:t>Need to reinforce CDC and PDC capacity building</w:t>
            </w:r>
          </w:p>
          <w:p w14:paraId="5955E9E0" w14:textId="77777777" w:rsidR="005C164C" w:rsidRPr="005C164C" w:rsidRDefault="005C164C" w:rsidP="005C164C">
            <w:pPr>
              <w:pStyle w:val="CovFormText"/>
              <w:keepNext/>
              <w:keepLines/>
              <w:ind w:left="720"/>
              <w:rPr>
                <w:sz w:val="20"/>
                <w:lang w:val="fr-FR"/>
              </w:rPr>
            </w:pPr>
            <w:r w:rsidRPr="005C164C">
              <w:rPr>
                <w:sz w:val="20"/>
                <w:lang w:val="en-GB"/>
              </w:rPr>
              <w:t>There is not sufficient gov. building to work as cyclone shelters. CDC need to identify community building for evacuation centers.</w:t>
            </w:r>
          </w:p>
          <w:p w14:paraId="4FFA19E1" w14:textId="77777777" w:rsidR="005C164C" w:rsidRPr="005C164C" w:rsidRDefault="005C164C" w:rsidP="005C164C">
            <w:pPr>
              <w:pStyle w:val="CovFormText"/>
              <w:keepNext/>
              <w:keepLines/>
              <w:ind w:left="720"/>
              <w:rPr>
                <w:sz w:val="20"/>
                <w:lang w:val="fr-FR"/>
              </w:rPr>
            </w:pPr>
            <w:r w:rsidRPr="005C164C">
              <w:rPr>
                <w:bCs/>
                <w:sz w:val="20"/>
                <w:lang w:val="en-GB"/>
              </w:rPr>
              <w:t>Need to support community buildings as evacuation centers, as for traditional Nimaiten .</w:t>
            </w:r>
          </w:p>
          <w:p w14:paraId="48BFAEF8" w14:textId="77777777" w:rsidR="0058019D" w:rsidRPr="00680A1D" w:rsidRDefault="0058019D" w:rsidP="005C164C">
            <w:pPr>
              <w:pStyle w:val="CovFormText"/>
              <w:keepNext/>
              <w:keepLines/>
              <w:numPr>
                <w:ilvl w:val="0"/>
                <w:numId w:val="9"/>
              </w:numPr>
              <w:rPr>
                <w:sz w:val="20"/>
              </w:rPr>
            </w:pPr>
            <w:r w:rsidRPr="005C164C">
              <w:rPr>
                <w:sz w:val="20"/>
              </w:rPr>
              <w:t>Ni</w:t>
            </w:r>
            <w:r w:rsidR="005C164C">
              <w:rPr>
                <w:sz w:val="20"/>
              </w:rPr>
              <w:t>-</w:t>
            </w:r>
            <w:r w:rsidRPr="00680A1D">
              <w:rPr>
                <w:sz w:val="20"/>
              </w:rPr>
              <w:t>van are last minute people, they would like to stay close to look over home, garden – not go far to government building</w:t>
            </w:r>
          </w:p>
          <w:p w14:paraId="7CA83EF3" w14:textId="77777777" w:rsidR="0058019D" w:rsidRPr="00680A1D" w:rsidRDefault="0058019D" w:rsidP="009E5038">
            <w:pPr>
              <w:pStyle w:val="CovFormText"/>
              <w:keepNext/>
              <w:keepLines/>
              <w:numPr>
                <w:ilvl w:val="0"/>
                <w:numId w:val="9"/>
              </w:numPr>
              <w:rPr>
                <w:sz w:val="20"/>
              </w:rPr>
            </w:pPr>
            <w:r w:rsidRPr="00680A1D">
              <w:rPr>
                <w:sz w:val="20"/>
              </w:rPr>
              <w:t>Jean – This could ba good solution to build EC cost-effectively, and to go back to custom builiding</w:t>
            </w:r>
          </w:p>
          <w:p w14:paraId="5D83EED4" w14:textId="77777777" w:rsidR="0058019D" w:rsidRPr="00680A1D" w:rsidRDefault="0058019D" w:rsidP="009E5038">
            <w:pPr>
              <w:pStyle w:val="CovFormText"/>
              <w:keepNext/>
              <w:keepLines/>
              <w:numPr>
                <w:ilvl w:val="0"/>
                <w:numId w:val="9"/>
              </w:numPr>
              <w:rPr>
                <w:sz w:val="20"/>
              </w:rPr>
            </w:pPr>
            <w:r w:rsidRPr="00680A1D">
              <w:rPr>
                <w:sz w:val="20"/>
              </w:rPr>
              <w:t>Adam – S</w:t>
            </w:r>
            <w:r w:rsidR="005C164C">
              <w:rPr>
                <w:sz w:val="20"/>
              </w:rPr>
              <w:t>VC</w:t>
            </w:r>
            <w:r w:rsidRPr="00680A1D">
              <w:rPr>
                <w:sz w:val="20"/>
              </w:rPr>
              <w:t xml:space="preserve"> has kindy design, ask me if you need it!</w:t>
            </w:r>
          </w:p>
          <w:p w14:paraId="296E3347" w14:textId="77777777" w:rsidR="0058019D" w:rsidRPr="00680A1D" w:rsidRDefault="0058019D" w:rsidP="009E5038">
            <w:pPr>
              <w:pStyle w:val="CovFormText"/>
              <w:keepNext/>
              <w:keepLines/>
              <w:numPr>
                <w:ilvl w:val="0"/>
                <w:numId w:val="9"/>
              </w:numPr>
              <w:rPr>
                <w:sz w:val="20"/>
              </w:rPr>
            </w:pPr>
            <w:r w:rsidRPr="005C164C">
              <w:rPr>
                <w:sz w:val="20"/>
              </w:rPr>
              <w:t>M</w:t>
            </w:r>
            <w:r w:rsidRPr="00680A1D">
              <w:rPr>
                <w:sz w:val="20"/>
              </w:rPr>
              <w:t>entioned that people may be scared to shelter in churches</w:t>
            </w:r>
            <w:r w:rsidR="005C164C">
              <w:rPr>
                <w:sz w:val="20"/>
              </w:rPr>
              <w:t xml:space="preserve"> or schools, as some were collapsing or being seriously damaged due to cyclone.</w:t>
            </w:r>
            <w:r w:rsidRPr="00680A1D">
              <w:rPr>
                <w:sz w:val="20"/>
              </w:rPr>
              <w:t>,</w:t>
            </w:r>
            <w:r w:rsidR="005C164C">
              <w:rPr>
                <w:sz w:val="20"/>
              </w:rPr>
              <w:t>We</w:t>
            </w:r>
            <w:r w:rsidRPr="00680A1D">
              <w:rPr>
                <w:sz w:val="20"/>
              </w:rPr>
              <w:t xml:space="preserve"> must keep in mind that most churches are built by volunteers and may not be up to standard and safe</w:t>
            </w:r>
          </w:p>
          <w:p w14:paraId="03B1F2BA" w14:textId="77777777" w:rsidR="005A7DD2" w:rsidRPr="00680A1D" w:rsidRDefault="005A7DD2" w:rsidP="005C164C">
            <w:pPr>
              <w:pStyle w:val="CovFormText"/>
              <w:keepNext/>
              <w:keepLines/>
              <w:ind w:left="720"/>
              <w:rPr>
                <w:sz w:val="20"/>
              </w:rPr>
            </w:pPr>
          </w:p>
        </w:tc>
        <w:tc>
          <w:tcPr>
            <w:tcW w:w="2160" w:type="dxa"/>
            <w:gridSpan w:val="3"/>
            <w:vAlign w:val="center"/>
          </w:tcPr>
          <w:p w14:paraId="5CB98B6E" w14:textId="77777777" w:rsidR="00AE4D31" w:rsidRPr="00680A1D" w:rsidRDefault="0058019D" w:rsidP="0058019D">
            <w:pPr>
              <w:pStyle w:val="CovFormText"/>
              <w:keepNext/>
              <w:keepLines/>
              <w:jc w:val="center"/>
              <w:rPr>
                <w:sz w:val="20"/>
              </w:rPr>
            </w:pPr>
            <w:r w:rsidRPr="00680A1D">
              <w:rPr>
                <w:sz w:val="20"/>
              </w:rPr>
              <w:t>Xavier</w:t>
            </w:r>
          </w:p>
        </w:tc>
        <w:tc>
          <w:tcPr>
            <w:tcW w:w="1620" w:type="dxa"/>
            <w:vAlign w:val="center"/>
          </w:tcPr>
          <w:p w14:paraId="5526EE33" w14:textId="77777777" w:rsidR="00AE4D31" w:rsidRPr="00680A1D" w:rsidRDefault="00AE4D31" w:rsidP="0058019D">
            <w:pPr>
              <w:pStyle w:val="CovFormText"/>
              <w:keepNext/>
              <w:keepLines/>
              <w:jc w:val="center"/>
              <w:rPr>
                <w:sz w:val="20"/>
              </w:rPr>
            </w:pPr>
          </w:p>
        </w:tc>
      </w:tr>
      <w:tr w:rsidR="00AC78C3" w:rsidRPr="00680A1D" w14:paraId="54B48058"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299E33C4" w14:textId="77777777" w:rsidR="005C164C" w:rsidRDefault="005C164C" w:rsidP="00F15879">
            <w:pPr>
              <w:pStyle w:val="CovFormText"/>
              <w:keepNext/>
              <w:keepLines/>
              <w:rPr>
                <w:sz w:val="20"/>
              </w:rPr>
            </w:pPr>
            <w:r w:rsidRPr="00680A1D">
              <w:rPr>
                <w:sz w:val="20"/>
              </w:rPr>
              <w:lastRenderedPageBreak/>
              <w:t xml:space="preserve">Xavier – </w:t>
            </w:r>
            <w:r>
              <w:rPr>
                <w:sz w:val="20"/>
              </w:rPr>
              <w:t xml:space="preserve">some </w:t>
            </w:r>
            <w:r w:rsidRPr="00680A1D">
              <w:rPr>
                <w:sz w:val="20"/>
              </w:rPr>
              <w:t xml:space="preserve">people </w:t>
            </w:r>
            <w:r>
              <w:rPr>
                <w:sz w:val="20"/>
              </w:rPr>
              <w:t xml:space="preserve">were </w:t>
            </w:r>
            <w:r w:rsidRPr="00680A1D">
              <w:rPr>
                <w:sz w:val="20"/>
              </w:rPr>
              <w:t xml:space="preserve">scared of big structures, CGI flying, they kept moving to smaller and smaller structures to shelter from cyclone. Some small structures were overfilled, and people held on to the </w:t>
            </w:r>
            <w:r>
              <w:rPr>
                <w:sz w:val="20"/>
              </w:rPr>
              <w:t xml:space="preserve">traditional </w:t>
            </w:r>
            <w:r w:rsidRPr="00680A1D">
              <w:rPr>
                <w:sz w:val="20"/>
              </w:rPr>
              <w:t>structure</w:t>
            </w:r>
            <w:r>
              <w:rPr>
                <w:sz w:val="20"/>
              </w:rPr>
              <w:t>, the men holding the structure to reinforce its resistance to the high winds, while women, children and other vulnerable people sitting on the ground.</w:t>
            </w:r>
          </w:p>
          <w:p w14:paraId="3534C058" w14:textId="77777777" w:rsidR="005C164C" w:rsidRDefault="005C164C" w:rsidP="00F15879">
            <w:pPr>
              <w:pStyle w:val="CovFormText"/>
              <w:keepNext/>
              <w:keepLines/>
              <w:rPr>
                <w:sz w:val="20"/>
              </w:rPr>
            </w:pPr>
          </w:p>
          <w:p w14:paraId="43C3B727" w14:textId="77777777" w:rsidR="00AC78C3" w:rsidRPr="005C164C" w:rsidRDefault="00AC78C3" w:rsidP="00F15879">
            <w:pPr>
              <w:pStyle w:val="CovFormText"/>
              <w:keepNext/>
              <w:keepLines/>
              <w:rPr>
                <w:sz w:val="20"/>
                <w:u w:val="single"/>
              </w:rPr>
            </w:pPr>
            <w:r w:rsidRPr="005C164C">
              <w:rPr>
                <w:sz w:val="20"/>
                <w:u w:val="single"/>
              </w:rPr>
              <w:t>Tanna field visit</w:t>
            </w:r>
          </w:p>
          <w:p w14:paraId="46561C13" w14:textId="77777777" w:rsidR="00000000" w:rsidRPr="005C3A1A" w:rsidRDefault="005C3A1A" w:rsidP="005C3A1A">
            <w:pPr>
              <w:pStyle w:val="CovFormText"/>
              <w:keepNext/>
              <w:keepLines/>
              <w:numPr>
                <w:ilvl w:val="0"/>
                <w:numId w:val="11"/>
              </w:numPr>
              <w:rPr>
                <w:sz w:val="20"/>
                <w:lang w:val="fr-FR"/>
              </w:rPr>
            </w:pPr>
            <w:r w:rsidRPr="005C3A1A">
              <w:rPr>
                <w:sz w:val="20"/>
                <w:lang w:val="en-GB"/>
              </w:rPr>
              <w:t xml:space="preserve">Discussion on emergency shelter response and </w:t>
            </w:r>
            <w:r w:rsidRPr="005C3A1A">
              <w:rPr>
                <w:sz w:val="20"/>
                <w:lang w:val="en-GB"/>
              </w:rPr>
              <w:t>items use. Seems that 1 toolkit by HH is better due to need for nails and other items, and to cope with some tools as hammer which might broke.</w:t>
            </w:r>
          </w:p>
          <w:p w14:paraId="707FD4A0" w14:textId="77777777" w:rsidR="00000000" w:rsidRPr="005C3A1A" w:rsidRDefault="005C3A1A" w:rsidP="005C3A1A">
            <w:pPr>
              <w:pStyle w:val="CovFormText"/>
              <w:keepNext/>
              <w:keepLines/>
              <w:numPr>
                <w:ilvl w:val="0"/>
                <w:numId w:val="11"/>
              </w:numPr>
              <w:rPr>
                <w:sz w:val="20"/>
                <w:lang w:val="fr-FR"/>
              </w:rPr>
            </w:pPr>
            <w:r w:rsidRPr="005C3A1A">
              <w:rPr>
                <w:sz w:val="20"/>
                <w:lang w:val="en-GB"/>
              </w:rPr>
              <w:t>On top of standardize toolkit, need to loo</w:t>
            </w:r>
            <w:r w:rsidRPr="005C3A1A">
              <w:rPr>
                <w:sz w:val="20"/>
                <w:lang w:val="en-GB"/>
              </w:rPr>
              <w:t>k at adding axe, stone and oil to extend duration of tools.</w:t>
            </w:r>
          </w:p>
          <w:p w14:paraId="730CE227" w14:textId="77777777" w:rsidR="00000000" w:rsidRPr="005C3A1A" w:rsidRDefault="005C3A1A" w:rsidP="005C3A1A">
            <w:pPr>
              <w:pStyle w:val="CovFormText"/>
              <w:keepNext/>
              <w:keepLines/>
              <w:numPr>
                <w:ilvl w:val="0"/>
                <w:numId w:val="11"/>
              </w:numPr>
              <w:rPr>
                <w:sz w:val="20"/>
                <w:lang w:val="fr-FR"/>
              </w:rPr>
            </w:pPr>
            <w:r w:rsidRPr="005C3A1A">
              <w:rPr>
                <w:sz w:val="20"/>
                <w:lang w:val="en-GB"/>
              </w:rPr>
              <w:t xml:space="preserve">Idea to preposition community toolkits and tarpaulins to help immediate actions. </w:t>
            </w:r>
          </w:p>
          <w:p w14:paraId="504CDEE3" w14:textId="77777777" w:rsidR="00000000" w:rsidRPr="005C3A1A" w:rsidRDefault="005C3A1A" w:rsidP="005C3A1A">
            <w:pPr>
              <w:pStyle w:val="CovFormText"/>
              <w:keepNext/>
              <w:keepLines/>
              <w:numPr>
                <w:ilvl w:val="0"/>
                <w:numId w:val="11"/>
              </w:numPr>
              <w:rPr>
                <w:sz w:val="20"/>
                <w:lang w:val="fr-FR"/>
              </w:rPr>
            </w:pPr>
            <w:r w:rsidRPr="005C3A1A">
              <w:rPr>
                <w:sz w:val="20"/>
                <w:lang w:val="en-GB"/>
              </w:rPr>
              <w:t>Tarpaulins are good but need to meet standards and guidance to use them.</w:t>
            </w:r>
          </w:p>
          <w:p w14:paraId="300F99E2" w14:textId="77777777" w:rsidR="00000000" w:rsidRPr="005C3A1A" w:rsidRDefault="005C3A1A" w:rsidP="005C3A1A">
            <w:pPr>
              <w:pStyle w:val="CovFormText"/>
              <w:keepNext/>
              <w:keepLines/>
              <w:numPr>
                <w:ilvl w:val="0"/>
                <w:numId w:val="11"/>
              </w:numPr>
              <w:rPr>
                <w:sz w:val="20"/>
                <w:lang w:val="fr-FR"/>
              </w:rPr>
            </w:pPr>
            <w:r w:rsidRPr="005C3A1A">
              <w:rPr>
                <w:sz w:val="20"/>
                <w:lang w:val="en-GB"/>
              </w:rPr>
              <w:t>Shelter was the first need as people feared immediate rain as experienced in cyclone.</w:t>
            </w:r>
          </w:p>
          <w:p w14:paraId="618F50C3" w14:textId="77777777" w:rsidR="00000000" w:rsidRPr="005C3A1A" w:rsidRDefault="005C3A1A" w:rsidP="005C3A1A">
            <w:pPr>
              <w:pStyle w:val="CovFormText"/>
              <w:keepNext/>
              <w:keepLines/>
              <w:numPr>
                <w:ilvl w:val="0"/>
                <w:numId w:val="11"/>
              </w:numPr>
              <w:rPr>
                <w:sz w:val="20"/>
                <w:lang w:val="fr-FR"/>
              </w:rPr>
            </w:pPr>
            <w:r w:rsidRPr="005C3A1A">
              <w:rPr>
                <w:sz w:val="20"/>
                <w:lang w:val="en-GB"/>
              </w:rPr>
              <w:t>It seems that people had 2 to 3 weeks food reserve, with market quickly open. But food support critical after this period.</w:t>
            </w:r>
          </w:p>
          <w:p w14:paraId="521A24A0" w14:textId="77777777" w:rsidR="00000000" w:rsidRPr="005C3A1A" w:rsidRDefault="005C3A1A" w:rsidP="005C3A1A">
            <w:pPr>
              <w:pStyle w:val="CovFormText"/>
              <w:keepNext/>
              <w:keepLines/>
              <w:numPr>
                <w:ilvl w:val="0"/>
                <w:numId w:val="11"/>
              </w:numPr>
              <w:rPr>
                <w:sz w:val="20"/>
                <w:lang w:val="fr-FR"/>
              </w:rPr>
            </w:pPr>
            <w:r w:rsidRPr="005C3A1A">
              <w:rPr>
                <w:sz w:val="20"/>
                <w:lang w:val="en-GB"/>
              </w:rPr>
              <w:t xml:space="preserve">Tarpaulins are used first for immediate shelter but could be re use after for kitchen, community places, etc… </w:t>
            </w:r>
          </w:p>
          <w:p w14:paraId="4FFBFB85" w14:textId="77777777" w:rsidR="00AC78C3" w:rsidRPr="00680A1D" w:rsidRDefault="00AC78C3" w:rsidP="005C3A1A">
            <w:pPr>
              <w:pStyle w:val="CovFormText"/>
              <w:keepNext/>
              <w:keepLines/>
              <w:ind w:left="720"/>
              <w:rPr>
                <w:sz w:val="20"/>
              </w:rPr>
            </w:pPr>
          </w:p>
        </w:tc>
        <w:tc>
          <w:tcPr>
            <w:tcW w:w="2160" w:type="dxa"/>
            <w:gridSpan w:val="3"/>
            <w:vAlign w:val="center"/>
          </w:tcPr>
          <w:p w14:paraId="10ECFEA7" w14:textId="77777777" w:rsidR="00AC78C3" w:rsidRPr="00680A1D" w:rsidRDefault="00AC78C3" w:rsidP="0058019D">
            <w:pPr>
              <w:pStyle w:val="CovFormText"/>
              <w:keepNext/>
              <w:keepLines/>
              <w:jc w:val="center"/>
              <w:rPr>
                <w:sz w:val="20"/>
              </w:rPr>
            </w:pPr>
          </w:p>
        </w:tc>
        <w:tc>
          <w:tcPr>
            <w:tcW w:w="1620" w:type="dxa"/>
            <w:vAlign w:val="center"/>
          </w:tcPr>
          <w:p w14:paraId="6EF1FE45" w14:textId="77777777" w:rsidR="00AC78C3" w:rsidRPr="00680A1D" w:rsidRDefault="00AC78C3" w:rsidP="0058019D">
            <w:pPr>
              <w:pStyle w:val="CovFormText"/>
              <w:keepNext/>
              <w:keepLines/>
              <w:jc w:val="center"/>
              <w:rPr>
                <w:sz w:val="20"/>
              </w:rPr>
            </w:pPr>
          </w:p>
        </w:tc>
      </w:tr>
      <w:tr w:rsidR="005C3A1A" w:rsidRPr="00680A1D" w14:paraId="3AF70ACD"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2BACA3BC" w14:textId="77777777" w:rsidR="005C3A1A" w:rsidRPr="00680A1D" w:rsidRDefault="005C3A1A" w:rsidP="005C3A1A">
            <w:pPr>
              <w:pStyle w:val="CovFormText"/>
              <w:keepNext/>
              <w:keepLines/>
              <w:rPr>
                <w:sz w:val="20"/>
              </w:rPr>
            </w:pPr>
            <w:r>
              <w:rPr>
                <w:sz w:val="20"/>
              </w:rPr>
              <w:t xml:space="preserve">There will be a restitution of Vanuatu Red Cross/French Red Cross field mission in Tanna with CRATERRE, that Xavier was invited to attend, allowing to deliver above inputs. The presentation will be done as part of next Tuesday TWiG. </w:t>
            </w:r>
          </w:p>
        </w:tc>
        <w:tc>
          <w:tcPr>
            <w:tcW w:w="2160" w:type="dxa"/>
            <w:gridSpan w:val="3"/>
            <w:vAlign w:val="center"/>
          </w:tcPr>
          <w:p w14:paraId="19122F21" w14:textId="77777777" w:rsidR="005C3A1A" w:rsidRPr="00680A1D" w:rsidRDefault="005C3A1A" w:rsidP="0058019D">
            <w:pPr>
              <w:pStyle w:val="CovFormText"/>
              <w:keepNext/>
              <w:keepLines/>
              <w:jc w:val="center"/>
              <w:rPr>
                <w:sz w:val="20"/>
              </w:rPr>
            </w:pPr>
            <w:r>
              <w:rPr>
                <w:sz w:val="20"/>
              </w:rPr>
              <w:t>Xavier</w:t>
            </w:r>
          </w:p>
        </w:tc>
        <w:tc>
          <w:tcPr>
            <w:tcW w:w="1620" w:type="dxa"/>
            <w:vAlign w:val="center"/>
          </w:tcPr>
          <w:p w14:paraId="69A6B192" w14:textId="77777777" w:rsidR="005C3A1A" w:rsidRPr="00680A1D" w:rsidRDefault="005C3A1A" w:rsidP="0058019D">
            <w:pPr>
              <w:pStyle w:val="CovFormText"/>
              <w:keepNext/>
              <w:keepLines/>
              <w:jc w:val="center"/>
              <w:rPr>
                <w:sz w:val="20"/>
              </w:rPr>
            </w:pPr>
          </w:p>
        </w:tc>
      </w:tr>
      <w:tr w:rsidR="00AC78C3" w:rsidRPr="00680A1D" w14:paraId="246C930C"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32662F5E" w14:textId="77777777" w:rsidR="00AC78C3" w:rsidRPr="00680A1D" w:rsidRDefault="00AC78C3" w:rsidP="00F15879">
            <w:pPr>
              <w:pStyle w:val="CovFormText"/>
              <w:keepNext/>
              <w:keepLines/>
              <w:rPr>
                <w:sz w:val="20"/>
              </w:rPr>
            </w:pPr>
            <w:r w:rsidRPr="00680A1D">
              <w:rPr>
                <w:sz w:val="20"/>
              </w:rPr>
              <w:t>Key messages</w:t>
            </w:r>
          </w:p>
          <w:p w14:paraId="1533FB46" w14:textId="77777777" w:rsidR="00AC78C3" w:rsidRPr="00680A1D" w:rsidRDefault="00AC78C3" w:rsidP="00AC78C3">
            <w:pPr>
              <w:pStyle w:val="CovFormText"/>
              <w:keepNext/>
              <w:keepLines/>
              <w:numPr>
                <w:ilvl w:val="0"/>
                <w:numId w:val="12"/>
              </w:numPr>
              <w:rPr>
                <w:sz w:val="20"/>
              </w:rPr>
            </w:pPr>
            <w:r w:rsidRPr="00680A1D">
              <w:rPr>
                <w:sz w:val="20"/>
              </w:rPr>
              <w:t>Draft went out for feedback</w:t>
            </w:r>
            <w:r w:rsidR="005C3A1A">
              <w:rPr>
                <w:sz w:val="20"/>
              </w:rPr>
              <w:t xml:space="preserve"> following last week cluster meeting. Reviewed messages were presented and discussed during SC meeting in Tanna. The last updated version of messages need to be finalized today</w:t>
            </w:r>
          </w:p>
          <w:p w14:paraId="063B62E8" w14:textId="77777777" w:rsidR="00AC78C3" w:rsidRPr="00680A1D" w:rsidRDefault="00AC78C3" w:rsidP="00AC78C3">
            <w:pPr>
              <w:pStyle w:val="CovFormText"/>
              <w:keepNext/>
              <w:keepLines/>
              <w:numPr>
                <w:ilvl w:val="0"/>
                <w:numId w:val="12"/>
              </w:numPr>
              <w:rPr>
                <w:sz w:val="20"/>
              </w:rPr>
            </w:pPr>
            <w:r w:rsidRPr="00680A1D">
              <w:rPr>
                <w:sz w:val="20"/>
              </w:rPr>
              <w:t>Dave – Maybe add that other items have gone out as well</w:t>
            </w:r>
            <w:r w:rsidR="005C3A1A">
              <w:rPr>
                <w:sz w:val="20"/>
              </w:rPr>
              <w:t xml:space="preserve"> in first message</w:t>
            </w:r>
            <w:r w:rsidRPr="00680A1D">
              <w:rPr>
                <w:sz w:val="20"/>
              </w:rPr>
              <w:t>?</w:t>
            </w:r>
          </w:p>
          <w:p w14:paraId="2F4E13C8" w14:textId="77777777" w:rsidR="00510450" w:rsidRPr="00680A1D" w:rsidRDefault="00510450" w:rsidP="00AC78C3">
            <w:pPr>
              <w:pStyle w:val="CovFormText"/>
              <w:keepNext/>
              <w:keepLines/>
              <w:numPr>
                <w:ilvl w:val="0"/>
                <w:numId w:val="12"/>
              </w:numPr>
              <w:rPr>
                <w:sz w:val="20"/>
              </w:rPr>
            </w:pPr>
            <w:r w:rsidRPr="00680A1D">
              <w:rPr>
                <w:sz w:val="20"/>
              </w:rPr>
              <w:t xml:space="preserve">Xavier – lots of feedback </w:t>
            </w:r>
            <w:r w:rsidR="00E30498" w:rsidRPr="00680A1D">
              <w:rPr>
                <w:sz w:val="20"/>
              </w:rPr>
              <w:t xml:space="preserve">in Tanna </w:t>
            </w:r>
            <w:r w:rsidRPr="00680A1D">
              <w:rPr>
                <w:sz w:val="20"/>
              </w:rPr>
              <w:t>on gov &lt;-&gt; relielf agency coordination</w:t>
            </w:r>
          </w:p>
          <w:p w14:paraId="6159ADA8" w14:textId="77777777" w:rsidR="00E30498" w:rsidRPr="00680A1D" w:rsidRDefault="00E30498" w:rsidP="00AC78C3">
            <w:pPr>
              <w:pStyle w:val="CovFormText"/>
              <w:keepNext/>
              <w:keepLines/>
              <w:numPr>
                <w:ilvl w:val="0"/>
                <w:numId w:val="12"/>
              </w:numPr>
              <w:rPr>
                <w:sz w:val="20"/>
              </w:rPr>
            </w:pPr>
            <w:r w:rsidRPr="00680A1D">
              <w:rPr>
                <w:sz w:val="20"/>
              </w:rPr>
              <w:t xml:space="preserve">Mainly keep messages as is, in order. </w:t>
            </w:r>
          </w:p>
        </w:tc>
        <w:tc>
          <w:tcPr>
            <w:tcW w:w="2160" w:type="dxa"/>
            <w:gridSpan w:val="3"/>
            <w:vAlign w:val="center"/>
          </w:tcPr>
          <w:p w14:paraId="4867E33E" w14:textId="77777777" w:rsidR="00AC78C3" w:rsidRPr="00680A1D" w:rsidRDefault="005C3A1A" w:rsidP="0058019D">
            <w:pPr>
              <w:pStyle w:val="CovFormText"/>
              <w:keepNext/>
              <w:keepLines/>
              <w:jc w:val="center"/>
              <w:rPr>
                <w:sz w:val="20"/>
              </w:rPr>
            </w:pPr>
            <w:r>
              <w:rPr>
                <w:sz w:val="20"/>
              </w:rPr>
              <w:t>Xavier</w:t>
            </w:r>
          </w:p>
        </w:tc>
        <w:tc>
          <w:tcPr>
            <w:tcW w:w="1620" w:type="dxa"/>
            <w:vAlign w:val="center"/>
          </w:tcPr>
          <w:p w14:paraId="548599DD" w14:textId="77777777" w:rsidR="00AC78C3" w:rsidRPr="00680A1D" w:rsidRDefault="00AC78C3" w:rsidP="0058019D">
            <w:pPr>
              <w:pStyle w:val="CovFormText"/>
              <w:keepNext/>
              <w:keepLines/>
              <w:jc w:val="center"/>
              <w:rPr>
                <w:sz w:val="20"/>
              </w:rPr>
            </w:pPr>
          </w:p>
        </w:tc>
      </w:tr>
      <w:tr w:rsidR="00AE4D31" w:rsidRPr="00680A1D" w14:paraId="622D6F93"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7451EC14" w14:textId="77777777" w:rsidR="00AE4D31" w:rsidRPr="00680A1D" w:rsidRDefault="00680A1D" w:rsidP="00F15879">
            <w:pPr>
              <w:pStyle w:val="CovFormText"/>
              <w:keepNext/>
              <w:keepLines/>
              <w:rPr>
                <w:sz w:val="20"/>
              </w:rPr>
            </w:pPr>
            <w:r w:rsidRPr="00680A1D">
              <w:rPr>
                <w:sz w:val="20"/>
              </w:rPr>
              <w:lastRenderedPageBreak/>
              <w:t>Improvement of water supply in Isangel</w:t>
            </w:r>
          </w:p>
          <w:p w14:paraId="05DAA85D" w14:textId="77777777" w:rsidR="00680A1D" w:rsidRPr="00680A1D" w:rsidRDefault="00680A1D" w:rsidP="00680A1D">
            <w:pPr>
              <w:pStyle w:val="CovFormText"/>
              <w:keepNext/>
              <w:keepLines/>
              <w:numPr>
                <w:ilvl w:val="0"/>
                <w:numId w:val="13"/>
              </w:numPr>
              <w:rPr>
                <w:sz w:val="20"/>
              </w:rPr>
            </w:pPr>
            <w:r w:rsidRPr="00680A1D">
              <w:rPr>
                <w:sz w:val="20"/>
              </w:rPr>
              <w:t>Two projects in Santo and Tanna to rebuild low risk correctional facilities</w:t>
            </w:r>
          </w:p>
          <w:p w14:paraId="3079BD3F" w14:textId="77777777" w:rsidR="00680A1D" w:rsidRPr="00680A1D" w:rsidRDefault="00680A1D" w:rsidP="00680A1D">
            <w:pPr>
              <w:pStyle w:val="CovFormText"/>
              <w:keepNext/>
              <w:keepLines/>
              <w:numPr>
                <w:ilvl w:val="0"/>
                <w:numId w:val="13"/>
              </w:numPr>
              <w:rPr>
                <w:sz w:val="20"/>
              </w:rPr>
            </w:pPr>
            <w:r w:rsidRPr="00680A1D">
              <w:rPr>
                <w:sz w:val="20"/>
              </w:rPr>
              <w:t>Only one water supply near in Isangel</w:t>
            </w:r>
          </w:p>
          <w:p w14:paraId="495DDBF9" w14:textId="77777777" w:rsidR="00680A1D" w:rsidRPr="00680A1D" w:rsidRDefault="00680A1D" w:rsidP="00680A1D">
            <w:pPr>
              <w:pStyle w:val="CovFormText"/>
              <w:keepNext/>
              <w:keepLines/>
              <w:numPr>
                <w:ilvl w:val="0"/>
                <w:numId w:val="13"/>
              </w:numPr>
              <w:rPr>
                <w:sz w:val="20"/>
              </w:rPr>
            </w:pPr>
            <w:r w:rsidRPr="00680A1D">
              <w:rPr>
                <w:sz w:val="20"/>
              </w:rPr>
              <w:t>Want to reach out to shelter agencies to get support for improve water supply</w:t>
            </w:r>
          </w:p>
          <w:p w14:paraId="30CCC13D" w14:textId="77777777" w:rsidR="00680A1D" w:rsidRPr="00680A1D" w:rsidRDefault="00680A1D" w:rsidP="00680A1D">
            <w:pPr>
              <w:pStyle w:val="CovFormText"/>
              <w:keepNext/>
              <w:keepLines/>
              <w:numPr>
                <w:ilvl w:val="0"/>
                <w:numId w:val="13"/>
              </w:numPr>
              <w:rPr>
                <w:sz w:val="20"/>
              </w:rPr>
            </w:pPr>
            <w:r w:rsidRPr="00680A1D">
              <w:rPr>
                <w:sz w:val="20"/>
              </w:rPr>
              <w:t>Xavier – might be better to reach out to WASH cluster</w:t>
            </w:r>
          </w:p>
        </w:tc>
        <w:tc>
          <w:tcPr>
            <w:tcW w:w="2160" w:type="dxa"/>
            <w:gridSpan w:val="3"/>
            <w:vAlign w:val="center"/>
          </w:tcPr>
          <w:p w14:paraId="3A1E1C93" w14:textId="77777777" w:rsidR="00AE4D31" w:rsidRPr="00680A1D" w:rsidRDefault="005C3A1A" w:rsidP="005C3A1A">
            <w:pPr>
              <w:pStyle w:val="CovFormText"/>
              <w:keepNext/>
              <w:keepLines/>
              <w:jc w:val="center"/>
              <w:rPr>
                <w:sz w:val="20"/>
              </w:rPr>
            </w:pPr>
            <w:r w:rsidRPr="005C3A1A">
              <w:rPr>
                <w:sz w:val="20"/>
              </w:rPr>
              <w:t>Allen</w:t>
            </w:r>
            <w:r>
              <w:rPr>
                <w:sz w:val="20"/>
              </w:rPr>
              <w:t xml:space="preserve"> </w:t>
            </w:r>
          </w:p>
        </w:tc>
        <w:tc>
          <w:tcPr>
            <w:tcW w:w="1620" w:type="dxa"/>
            <w:vAlign w:val="center"/>
          </w:tcPr>
          <w:p w14:paraId="303AFDF5" w14:textId="77777777" w:rsidR="00AE4D31" w:rsidRPr="00680A1D" w:rsidRDefault="00AE4D31" w:rsidP="0058019D">
            <w:pPr>
              <w:pStyle w:val="CovFormText"/>
              <w:keepNext/>
              <w:keepLines/>
              <w:jc w:val="center"/>
              <w:rPr>
                <w:sz w:val="20"/>
              </w:rPr>
            </w:pPr>
          </w:p>
        </w:tc>
      </w:tr>
      <w:tr w:rsidR="00AE4D31" w:rsidRPr="00680A1D" w14:paraId="44609941"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041E56DD" w14:textId="77777777" w:rsidR="00AE4D31" w:rsidRPr="00680A1D" w:rsidRDefault="00680A1D" w:rsidP="00F15879">
            <w:pPr>
              <w:pStyle w:val="CovFormText"/>
              <w:keepNext/>
              <w:keepLines/>
              <w:rPr>
                <w:sz w:val="20"/>
              </w:rPr>
            </w:pPr>
            <w:r w:rsidRPr="00680A1D">
              <w:rPr>
                <w:sz w:val="20"/>
              </w:rPr>
              <w:t>Co-delivery options for rehabilitation</w:t>
            </w:r>
          </w:p>
          <w:p w14:paraId="1AF70473" w14:textId="77777777" w:rsidR="00680A1D" w:rsidRPr="00680A1D" w:rsidRDefault="005C3A1A" w:rsidP="00680A1D">
            <w:pPr>
              <w:pStyle w:val="CovFormText"/>
              <w:keepNext/>
              <w:keepLines/>
              <w:numPr>
                <w:ilvl w:val="0"/>
                <w:numId w:val="14"/>
              </w:numPr>
              <w:rPr>
                <w:sz w:val="20"/>
              </w:rPr>
            </w:pPr>
            <w:r>
              <w:rPr>
                <w:sz w:val="20"/>
              </w:rPr>
              <w:t>Be</w:t>
            </w:r>
            <w:r w:rsidR="00680A1D" w:rsidRPr="00680A1D">
              <w:rPr>
                <w:sz w:val="20"/>
              </w:rPr>
              <w:t>l</w:t>
            </w:r>
            <w:r>
              <w:rPr>
                <w:sz w:val="20"/>
              </w:rPr>
              <w:t>i</w:t>
            </w:r>
            <w:r w:rsidR="00680A1D" w:rsidRPr="00680A1D">
              <w:rPr>
                <w:sz w:val="20"/>
              </w:rPr>
              <w:t>eve in using local resources, local skilled people</w:t>
            </w:r>
          </w:p>
          <w:p w14:paraId="1172710B" w14:textId="77777777" w:rsidR="00680A1D" w:rsidRPr="00680A1D" w:rsidRDefault="00680A1D" w:rsidP="00680A1D">
            <w:pPr>
              <w:pStyle w:val="CovFormText"/>
              <w:keepNext/>
              <w:keepLines/>
              <w:numPr>
                <w:ilvl w:val="0"/>
                <w:numId w:val="14"/>
              </w:numPr>
              <w:rPr>
                <w:sz w:val="20"/>
              </w:rPr>
            </w:pPr>
            <w:r w:rsidRPr="00680A1D">
              <w:rPr>
                <w:sz w:val="20"/>
              </w:rPr>
              <w:t>Just want to alert the cluster that we will use human resources, and want to keep communication up to share resources, logistics, etc.</w:t>
            </w:r>
          </w:p>
        </w:tc>
        <w:tc>
          <w:tcPr>
            <w:tcW w:w="2160" w:type="dxa"/>
            <w:gridSpan w:val="3"/>
            <w:vAlign w:val="center"/>
          </w:tcPr>
          <w:p w14:paraId="6E676E7D" w14:textId="77777777" w:rsidR="00AE4D31" w:rsidRPr="00680A1D" w:rsidRDefault="005C3A1A" w:rsidP="0058019D">
            <w:pPr>
              <w:pStyle w:val="CovFormText"/>
              <w:keepNext/>
              <w:keepLines/>
              <w:jc w:val="center"/>
              <w:rPr>
                <w:sz w:val="20"/>
              </w:rPr>
            </w:pPr>
            <w:r w:rsidRPr="005C3A1A">
              <w:rPr>
                <w:sz w:val="20"/>
              </w:rPr>
              <w:t>Allen</w:t>
            </w:r>
            <w:r>
              <w:rPr>
                <w:sz w:val="20"/>
              </w:rPr>
              <w:t xml:space="preserve"> </w:t>
            </w:r>
          </w:p>
        </w:tc>
        <w:tc>
          <w:tcPr>
            <w:tcW w:w="1620" w:type="dxa"/>
            <w:vAlign w:val="center"/>
          </w:tcPr>
          <w:p w14:paraId="110693CB" w14:textId="77777777" w:rsidR="00AE4D31" w:rsidRPr="00680A1D" w:rsidRDefault="00AE4D31" w:rsidP="0058019D">
            <w:pPr>
              <w:pStyle w:val="CovFormText"/>
              <w:keepNext/>
              <w:keepLines/>
              <w:jc w:val="center"/>
              <w:rPr>
                <w:sz w:val="20"/>
              </w:rPr>
            </w:pPr>
          </w:p>
        </w:tc>
      </w:tr>
      <w:tr w:rsidR="00AE4D31" w:rsidRPr="00680A1D" w14:paraId="690EEED3" w14:textId="77777777" w:rsidTr="0058019D">
        <w:tblPrEx>
          <w:tblBorders>
            <w:top w:val="dotted" w:sz="4" w:space="0" w:color="auto"/>
            <w:insideH w:val="dotted" w:sz="4" w:space="0" w:color="auto"/>
            <w:insideV w:val="dotted" w:sz="4" w:space="0" w:color="auto"/>
          </w:tblBorders>
        </w:tblPrEx>
        <w:trPr>
          <w:cantSplit/>
        </w:trPr>
        <w:tc>
          <w:tcPr>
            <w:tcW w:w="6300" w:type="dxa"/>
            <w:gridSpan w:val="8"/>
          </w:tcPr>
          <w:p w14:paraId="48E42988" w14:textId="77777777" w:rsidR="00AE4D31" w:rsidRDefault="00916694" w:rsidP="00F15879">
            <w:pPr>
              <w:pStyle w:val="CovFormText"/>
              <w:keepNext/>
              <w:keepLines/>
              <w:rPr>
                <w:sz w:val="20"/>
              </w:rPr>
            </w:pPr>
            <w:r>
              <w:rPr>
                <w:sz w:val="20"/>
              </w:rPr>
              <w:t>AOB</w:t>
            </w:r>
          </w:p>
          <w:p w14:paraId="741A14DA" w14:textId="77777777" w:rsidR="00916694" w:rsidRDefault="00916694" w:rsidP="00916694">
            <w:pPr>
              <w:pStyle w:val="CovFormText"/>
              <w:keepNext/>
              <w:keepLines/>
              <w:numPr>
                <w:ilvl w:val="0"/>
                <w:numId w:val="15"/>
              </w:numPr>
              <w:rPr>
                <w:sz w:val="20"/>
              </w:rPr>
            </w:pPr>
            <w:r>
              <w:rPr>
                <w:sz w:val="20"/>
              </w:rPr>
              <w:t>Jean to reach out to NSO to come in and present</w:t>
            </w:r>
          </w:p>
          <w:p w14:paraId="279EF638" w14:textId="77777777" w:rsidR="00916694" w:rsidRPr="00680A1D" w:rsidRDefault="00916694" w:rsidP="00916694">
            <w:pPr>
              <w:pStyle w:val="CovFormText"/>
              <w:keepNext/>
              <w:keepLines/>
              <w:numPr>
                <w:ilvl w:val="0"/>
                <w:numId w:val="15"/>
              </w:numPr>
              <w:rPr>
                <w:sz w:val="20"/>
              </w:rPr>
            </w:pPr>
            <w:r>
              <w:rPr>
                <w:sz w:val="20"/>
              </w:rPr>
              <w:t>Astrid has resources on from her research as to structures, networks, hierarchy of gov orgs.</w:t>
            </w:r>
          </w:p>
        </w:tc>
        <w:tc>
          <w:tcPr>
            <w:tcW w:w="2160" w:type="dxa"/>
            <w:gridSpan w:val="3"/>
            <w:vAlign w:val="center"/>
          </w:tcPr>
          <w:p w14:paraId="1858821C" w14:textId="77777777" w:rsidR="00AE4D31" w:rsidRPr="00680A1D" w:rsidRDefault="00AE4D31" w:rsidP="0058019D">
            <w:pPr>
              <w:pStyle w:val="CovFormText"/>
              <w:keepNext/>
              <w:keepLines/>
              <w:jc w:val="center"/>
              <w:rPr>
                <w:sz w:val="20"/>
              </w:rPr>
            </w:pPr>
          </w:p>
        </w:tc>
        <w:tc>
          <w:tcPr>
            <w:tcW w:w="1620" w:type="dxa"/>
            <w:vAlign w:val="center"/>
          </w:tcPr>
          <w:p w14:paraId="168435C1" w14:textId="77777777" w:rsidR="00AE4D31" w:rsidRPr="00680A1D" w:rsidRDefault="00AE4D31" w:rsidP="0058019D">
            <w:pPr>
              <w:pStyle w:val="CovFormText"/>
              <w:keepNext/>
              <w:keepLines/>
              <w:jc w:val="center"/>
              <w:rPr>
                <w:sz w:val="20"/>
              </w:rPr>
            </w:pPr>
          </w:p>
        </w:tc>
      </w:tr>
      <w:tr w:rsidR="004D42BB" w:rsidRPr="00680A1D" w14:paraId="48BD3BE2" w14:textId="77777777" w:rsidTr="0058019D">
        <w:tblPrEx>
          <w:tblBorders>
            <w:top w:val="dotted" w:sz="4" w:space="0" w:color="auto"/>
            <w:insideH w:val="dotted" w:sz="4" w:space="0" w:color="auto"/>
            <w:insideV w:val="dotted" w:sz="4" w:space="0" w:color="auto"/>
          </w:tblBorders>
        </w:tblPrEx>
        <w:trPr>
          <w:cantSplit/>
          <w:trHeight w:val="287"/>
        </w:trPr>
        <w:tc>
          <w:tcPr>
            <w:tcW w:w="6300" w:type="dxa"/>
            <w:gridSpan w:val="8"/>
          </w:tcPr>
          <w:p w14:paraId="7CECF9F4" w14:textId="77777777" w:rsidR="005C3A1A" w:rsidRDefault="005C3A1A" w:rsidP="00DC5080">
            <w:pPr>
              <w:pStyle w:val="CovFormText"/>
              <w:keepNext/>
              <w:keepLines/>
              <w:rPr>
                <w:sz w:val="20"/>
              </w:rPr>
            </w:pPr>
            <w:r>
              <w:rPr>
                <w:sz w:val="20"/>
              </w:rPr>
              <w:t>Next week there will be:</w:t>
            </w:r>
          </w:p>
          <w:p w14:paraId="2A3DF5A9" w14:textId="77777777" w:rsidR="00DC5080" w:rsidRDefault="005C3A1A" w:rsidP="005C3A1A">
            <w:pPr>
              <w:pStyle w:val="CovFormText"/>
              <w:keepNext/>
              <w:keepLines/>
              <w:numPr>
                <w:ilvl w:val="0"/>
                <w:numId w:val="20"/>
              </w:numPr>
              <w:rPr>
                <w:sz w:val="20"/>
              </w:rPr>
            </w:pPr>
            <w:r>
              <w:rPr>
                <w:sz w:val="20"/>
              </w:rPr>
              <w:t>TWiG on BBS Tuesday 23 at 2PM at PWD</w:t>
            </w:r>
          </w:p>
          <w:p w14:paraId="26061D27" w14:textId="77777777" w:rsidR="005C3A1A" w:rsidRDefault="005C3A1A" w:rsidP="005C3A1A">
            <w:pPr>
              <w:pStyle w:val="CovFormText"/>
              <w:keepNext/>
              <w:keepLines/>
              <w:numPr>
                <w:ilvl w:val="0"/>
                <w:numId w:val="20"/>
              </w:numPr>
              <w:rPr>
                <w:sz w:val="20"/>
              </w:rPr>
            </w:pPr>
            <w:r>
              <w:rPr>
                <w:sz w:val="20"/>
              </w:rPr>
              <w:t>NDMO Lessons Learned workshop on Wednesday 24 and Thursday 25</w:t>
            </w:r>
          </w:p>
          <w:p w14:paraId="539922F4" w14:textId="77777777" w:rsidR="005C3A1A" w:rsidRDefault="005C3A1A" w:rsidP="005C3A1A">
            <w:pPr>
              <w:pStyle w:val="CovFormText"/>
              <w:keepNext/>
              <w:keepLines/>
              <w:numPr>
                <w:ilvl w:val="0"/>
                <w:numId w:val="20"/>
              </w:numPr>
              <w:rPr>
                <w:sz w:val="20"/>
              </w:rPr>
            </w:pPr>
            <w:r>
              <w:rPr>
                <w:sz w:val="20"/>
              </w:rPr>
              <w:t>Shelter Cluster meeting will be therefore not on Thursday but Friday 26 at 3PM at PWD</w:t>
            </w:r>
          </w:p>
          <w:p w14:paraId="34DED6EA" w14:textId="77777777" w:rsidR="005C3A1A" w:rsidRPr="00680A1D" w:rsidRDefault="005C3A1A" w:rsidP="00DC5080">
            <w:pPr>
              <w:pStyle w:val="CovFormText"/>
              <w:keepNext/>
              <w:keepLines/>
              <w:rPr>
                <w:sz w:val="20"/>
              </w:rPr>
            </w:pPr>
          </w:p>
        </w:tc>
        <w:tc>
          <w:tcPr>
            <w:tcW w:w="2160" w:type="dxa"/>
            <w:gridSpan w:val="3"/>
            <w:vAlign w:val="center"/>
          </w:tcPr>
          <w:p w14:paraId="63E7948A" w14:textId="77777777" w:rsidR="004D42BB" w:rsidRPr="00680A1D" w:rsidRDefault="004D42BB" w:rsidP="0058019D">
            <w:pPr>
              <w:pStyle w:val="CovFormText"/>
              <w:keepNext/>
              <w:keepLines/>
              <w:jc w:val="center"/>
              <w:rPr>
                <w:sz w:val="20"/>
              </w:rPr>
            </w:pPr>
          </w:p>
        </w:tc>
        <w:tc>
          <w:tcPr>
            <w:tcW w:w="1620" w:type="dxa"/>
            <w:vAlign w:val="center"/>
          </w:tcPr>
          <w:p w14:paraId="463A618D" w14:textId="77777777" w:rsidR="004D42BB" w:rsidRPr="00680A1D" w:rsidRDefault="004D42BB" w:rsidP="0058019D">
            <w:pPr>
              <w:pStyle w:val="CovFormText"/>
              <w:keepNext/>
              <w:keepLines/>
              <w:jc w:val="center"/>
              <w:rPr>
                <w:sz w:val="20"/>
              </w:rPr>
            </w:pPr>
          </w:p>
        </w:tc>
      </w:tr>
      <w:tr w:rsidR="004D42BB" w:rsidRPr="00680A1D" w14:paraId="40C079DC" w14:textId="77777777" w:rsidTr="00913926">
        <w:tblPrEx>
          <w:tblBorders>
            <w:insideH w:val="none" w:sz="0" w:space="0" w:color="auto"/>
            <w:insideV w:val="none" w:sz="0" w:space="0" w:color="auto"/>
          </w:tblBorders>
        </w:tblPrEx>
        <w:trPr>
          <w:cantSplit/>
        </w:trPr>
        <w:tc>
          <w:tcPr>
            <w:tcW w:w="10080" w:type="dxa"/>
            <w:gridSpan w:val="12"/>
            <w:tcBorders>
              <w:top w:val="single" w:sz="6" w:space="0" w:color="auto"/>
              <w:bottom w:val="nil"/>
            </w:tcBorders>
            <w:shd w:val="clear" w:color="auto" w:fill="8DB3E2" w:themeFill="text2" w:themeFillTint="66"/>
          </w:tcPr>
          <w:p w14:paraId="1EAF28E4" w14:textId="77777777" w:rsidR="004D42BB" w:rsidRPr="00680A1D" w:rsidRDefault="004D42BB" w:rsidP="00F15879">
            <w:pPr>
              <w:pStyle w:val="Titre3"/>
              <w:keepLines/>
              <w:rPr>
                <w:sz w:val="20"/>
              </w:rPr>
            </w:pPr>
            <w:r w:rsidRPr="00680A1D">
              <w:rPr>
                <w:sz w:val="20"/>
              </w:rPr>
              <w:t xml:space="preserve">4. Action Items   </w:t>
            </w:r>
          </w:p>
        </w:tc>
      </w:tr>
      <w:tr w:rsidR="004D42BB" w:rsidRPr="00680A1D" w14:paraId="694CC9AF" w14:textId="77777777">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14:paraId="330FCE41" w14:textId="77777777" w:rsidR="004D42BB" w:rsidRPr="00680A1D" w:rsidRDefault="004D42BB" w:rsidP="00F15879">
            <w:pPr>
              <w:pStyle w:val="CovFormText"/>
              <w:keepNext/>
              <w:keepLines/>
              <w:rPr>
                <w:b/>
                <w:sz w:val="20"/>
              </w:rPr>
            </w:pPr>
            <w:r w:rsidRPr="00680A1D">
              <w:rPr>
                <w:b/>
                <w:sz w:val="20"/>
              </w:rPr>
              <w:t>Action</w:t>
            </w:r>
          </w:p>
        </w:tc>
        <w:tc>
          <w:tcPr>
            <w:tcW w:w="2160" w:type="dxa"/>
            <w:gridSpan w:val="3"/>
            <w:tcBorders>
              <w:top w:val="nil"/>
              <w:bottom w:val="nil"/>
            </w:tcBorders>
            <w:shd w:val="pct12" w:color="auto" w:fill="FFFFFF"/>
          </w:tcPr>
          <w:p w14:paraId="00686B95" w14:textId="77777777" w:rsidR="004D42BB" w:rsidRPr="00680A1D" w:rsidRDefault="004D42BB" w:rsidP="00F15879">
            <w:pPr>
              <w:pStyle w:val="CovFormText"/>
              <w:keepNext/>
              <w:keepLines/>
              <w:rPr>
                <w:b/>
                <w:sz w:val="20"/>
              </w:rPr>
            </w:pPr>
            <w:r w:rsidRPr="00680A1D">
              <w:rPr>
                <w:b/>
                <w:sz w:val="20"/>
              </w:rPr>
              <w:t>Owner</w:t>
            </w:r>
          </w:p>
        </w:tc>
        <w:tc>
          <w:tcPr>
            <w:tcW w:w="1620" w:type="dxa"/>
            <w:tcBorders>
              <w:top w:val="nil"/>
              <w:bottom w:val="nil"/>
            </w:tcBorders>
            <w:shd w:val="pct12" w:color="auto" w:fill="FFFFFF"/>
          </w:tcPr>
          <w:p w14:paraId="40F3F00C" w14:textId="77777777" w:rsidR="004D42BB" w:rsidRPr="00680A1D" w:rsidRDefault="004D42BB" w:rsidP="00F15879">
            <w:pPr>
              <w:pStyle w:val="CovFormText"/>
              <w:keepNext/>
              <w:keepLines/>
              <w:rPr>
                <w:b/>
                <w:sz w:val="20"/>
              </w:rPr>
            </w:pPr>
            <w:r w:rsidRPr="00680A1D">
              <w:rPr>
                <w:b/>
                <w:sz w:val="20"/>
              </w:rPr>
              <w:t>Due Date</w:t>
            </w:r>
          </w:p>
        </w:tc>
      </w:tr>
      <w:tr w:rsidR="004D42BB" w:rsidRPr="00680A1D" w14:paraId="506D5BA5"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41E2382F" w14:textId="77777777" w:rsidR="00913926" w:rsidRPr="00680A1D" w:rsidRDefault="00913926" w:rsidP="00F15879">
            <w:pPr>
              <w:pStyle w:val="CovFormText"/>
              <w:keepNext/>
              <w:keepLines/>
              <w:rPr>
                <w:sz w:val="20"/>
              </w:rPr>
            </w:pPr>
          </w:p>
        </w:tc>
        <w:tc>
          <w:tcPr>
            <w:tcW w:w="2160" w:type="dxa"/>
            <w:gridSpan w:val="3"/>
            <w:tcBorders>
              <w:top w:val="dotted" w:sz="4" w:space="0" w:color="auto"/>
              <w:left w:val="dotted" w:sz="4" w:space="0" w:color="auto"/>
              <w:bottom w:val="dotted" w:sz="4" w:space="0" w:color="auto"/>
              <w:right w:val="dotted" w:sz="4" w:space="0" w:color="auto"/>
            </w:tcBorders>
          </w:tcPr>
          <w:p w14:paraId="1E923559" w14:textId="77777777" w:rsidR="004D42BB" w:rsidRPr="00680A1D" w:rsidRDefault="004D42BB" w:rsidP="00F15879">
            <w:pPr>
              <w:pStyle w:val="CovFormText"/>
              <w:keepNext/>
              <w:keepLines/>
              <w:rPr>
                <w:sz w:val="20"/>
              </w:rPr>
            </w:pPr>
          </w:p>
        </w:tc>
        <w:tc>
          <w:tcPr>
            <w:tcW w:w="1620" w:type="dxa"/>
            <w:tcBorders>
              <w:top w:val="dotted" w:sz="4" w:space="0" w:color="auto"/>
              <w:left w:val="dotted" w:sz="4" w:space="0" w:color="auto"/>
              <w:bottom w:val="dotted" w:sz="4" w:space="0" w:color="auto"/>
            </w:tcBorders>
          </w:tcPr>
          <w:p w14:paraId="6A155BBD" w14:textId="77777777" w:rsidR="004D42BB" w:rsidRPr="00680A1D" w:rsidRDefault="004D42BB" w:rsidP="00F15879">
            <w:pPr>
              <w:pStyle w:val="CovFormText"/>
              <w:keepNext/>
              <w:keepLines/>
              <w:rPr>
                <w:sz w:val="20"/>
              </w:rPr>
            </w:pPr>
          </w:p>
        </w:tc>
      </w:tr>
      <w:tr w:rsidR="00AF6F9B" w:rsidRPr="00680A1D" w14:paraId="07FB4B80"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0E6197B2" w14:textId="77777777" w:rsidR="00AF6F9B" w:rsidRPr="00680A1D" w:rsidRDefault="00AF6F9B" w:rsidP="00F15879">
            <w:pPr>
              <w:pStyle w:val="CovFormText"/>
              <w:keepNext/>
              <w:keepLines/>
              <w:rPr>
                <w:sz w:val="20"/>
              </w:rPr>
            </w:pPr>
          </w:p>
        </w:tc>
        <w:tc>
          <w:tcPr>
            <w:tcW w:w="2160" w:type="dxa"/>
            <w:gridSpan w:val="3"/>
            <w:tcBorders>
              <w:top w:val="dotted" w:sz="4" w:space="0" w:color="auto"/>
              <w:left w:val="dotted" w:sz="4" w:space="0" w:color="auto"/>
              <w:bottom w:val="dotted" w:sz="4" w:space="0" w:color="auto"/>
              <w:right w:val="dotted" w:sz="4" w:space="0" w:color="auto"/>
            </w:tcBorders>
          </w:tcPr>
          <w:p w14:paraId="51053778" w14:textId="77777777" w:rsidR="00AF6F9B" w:rsidRPr="00680A1D" w:rsidRDefault="00AF6F9B" w:rsidP="00F15879">
            <w:pPr>
              <w:pStyle w:val="CovFormText"/>
              <w:keepNext/>
              <w:keepLines/>
              <w:rPr>
                <w:sz w:val="20"/>
              </w:rPr>
            </w:pPr>
          </w:p>
        </w:tc>
        <w:tc>
          <w:tcPr>
            <w:tcW w:w="1620" w:type="dxa"/>
            <w:tcBorders>
              <w:top w:val="dotted" w:sz="4" w:space="0" w:color="auto"/>
              <w:left w:val="dotted" w:sz="4" w:space="0" w:color="auto"/>
              <w:bottom w:val="dotted" w:sz="4" w:space="0" w:color="auto"/>
            </w:tcBorders>
          </w:tcPr>
          <w:p w14:paraId="502DCC16" w14:textId="77777777" w:rsidR="00AF6F9B" w:rsidRPr="00680A1D" w:rsidRDefault="00AF6F9B" w:rsidP="00F15879">
            <w:pPr>
              <w:pStyle w:val="CovFormText"/>
              <w:keepNext/>
              <w:keepLines/>
              <w:rPr>
                <w:sz w:val="20"/>
              </w:rPr>
            </w:pPr>
          </w:p>
        </w:tc>
      </w:tr>
      <w:tr w:rsidR="00AF6F9B" w:rsidRPr="00680A1D" w14:paraId="301E4745"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4E8C295E" w14:textId="77777777" w:rsidR="00AF6F9B" w:rsidRPr="00680A1D" w:rsidRDefault="00AF6F9B" w:rsidP="00F15879">
            <w:pPr>
              <w:pStyle w:val="CovFormText"/>
              <w:keepNext/>
              <w:keepLines/>
              <w:rPr>
                <w:sz w:val="20"/>
              </w:rPr>
            </w:pPr>
          </w:p>
        </w:tc>
        <w:tc>
          <w:tcPr>
            <w:tcW w:w="2160" w:type="dxa"/>
            <w:gridSpan w:val="3"/>
            <w:tcBorders>
              <w:top w:val="dotted" w:sz="4" w:space="0" w:color="auto"/>
              <w:left w:val="dotted" w:sz="4" w:space="0" w:color="auto"/>
              <w:bottom w:val="dotted" w:sz="4" w:space="0" w:color="auto"/>
              <w:right w:val="dotted" w:sz="4" w:space="0" w:color="auto"/>
            </w:tcBorders>
          </w:tcPr>
          <w:p w14:paraId="721BDA01" w14:textId="77777777" w:rsidR="00AF6F9B" w:rsidRPr="00680A1D" w:rsidRDefault="00AF6F9B" w:rsidP="00F15879">
            <w:pPr>
              <w:pStyle w:val="CovFormText"/>
              <w:keepNext/>
              <w:keepLines/>
              <w:rPr>
                <w:sz w:val="20"/>
              </w:rPr>
            </w:pPr>
          </w:p>
        </w:tc>
        <w:tc>
          <w:tcPr>
            <w:tcW w:w="1620" w:type="dxa"/>
            <w:tcBorders>
              <w:top w:val="dotted" w:sz="4" w:space="0" w:color="auto"/>
              <w:left w:val="dotted" w:sz="4" w:space="0" w:color="auto"/>
              <w:bottom w:val="dotted" w:sz="4" w:space="0" w:color="auto"/>
            </w:tcBorders>
          </w:tcPr>
          <w:p w14:paraId="318756EB" w14:textId="77777777" w:rsidR="00AF6F9B" w:rsidRPr="00680A1D" w:rsidRDefault="00AF6F9B" w:rsidP="00F15879">
            <w:pPr>
              <w:pStyle w:val="CovFormText"/>
              <w:keepNext/>
              <w:keepLines/>
              <w:rPr>
                <w:sz w:val="20"/>
              </w:rPr>
            </w:pPr>
          </w:p>
        </w:tc>
      </w:tr>
      <w:tr w:rsidR="00F25CEA" w:rsidRPr="00680A1D" w14:paraId="6E1886D1" w14:textId="77777777">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14A0EA00" w14:textId="77777777" w:rsidR="00F25CEA" w:rsidRPr="00680A1D" w:rsidRDefault="00F25CEA" w:rsidP="00F15879">
            <w:pPr>
              <w:pStyle w:val="CovFormText"/>
              <w:keepNext/>
              <w:keepLines/>
              <w:rPr>
                <w:sz w:val="20"/>
              </w:rPr>
            </w:pPr>
          </w:p>
        </w:tc>
        <w:tc>
          <w:tcPr>
            <w:tcW w:w="2160" w:type="dxa"/>
            <w:gridSpan w:val="3"/>
            <w:tcBorders>
              <w:top w:val="dotted" w:sz="4" w:space="0" w:color="auto"/>
              <w:left w:val="dotted" w:sz="4" w:space="0" w:color="auto"/>
              <w:bottom w:val="dotted" w:sz="4" w:space="0" w:color="auto"/>
              <w:right w:val="dotted" w:sz="4" w:space="0" w:color="auto"/>
            </w:tcBorders>
          </w:tcPr>
          <w:p w14:paraId="7C3DC3DC" w14:textId="77777777" w:rsidR="00F25CEA" w:rsidRPr="00680A1D" w:rsidRDefault="00F25CEA" w:rsidP="00F15879">
            <w:pPr>
              <w:pStyle w:val="CovFormText"/>
              <w:keepNext/>
              <w:keepLines/>
              <w:rPr>
                <w:sz w:val="20"/>
              </w:rPr>
            </w:pPr>
          </w:p>
        </w:tc>
        <w:tc>
          <w:tcPr>
            <w:tcW w:w="1620" w:type="dxa"/>
            <w:tcBorders>
              <w:top w:val="dotted" w:sz="4" w:space="0" w:color="auto"/>
              <w:left w:val="dotted" w:sz="4" w:space="0" w:color="auto"/>
              <w:bottom w:val="dotted" w:sz="4" w:space="0" w:color="auto"/>
            </w:tcBorders>
          </w:tcPr>
          <w:p w14:paraId="688FC229" w14:textId="77777777" w:rsidR="00F25CEA" w:rsidRPr="00680A1D" w:rsidRDefault="00F25CEA" w:rsidP="00F15879">
            <w:pPr>
              <w:pStyle w:val="CovFormText"/>
              <w:keepNext/>
              <w:keepLines/>
              <w:rPr>
                <w:sz w:val="20"/>
              </w:rPr>
            </w:pPr>
          </w:p>
        </w:tc>
      </w:tr>
      <w:tr w:rsidR="004D42BB" w:rsidRPr="00680A1D" w14:paraId="1427E815" w14:textId="77777777"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14:paraId="3DF8FDA8" w14:textId="77777777" w:rsidR="004D42BB" w:rsidRPr="00680A1D" w:rsidRDefault="004D42BB" w:rsidP="00F15879">
            <w:pPr>
              <w:pStyle w:val="Titre3"/>
              <w:keepLines/>
              <w:rPr>
                <w:sz w:val="20"/>
              </w:rPr>
            </w:pPr>
            <w:r w:rsidRPr="00680A1D">
              <w:rPr>
                <w:sz w:val="20"/>
              </w:rPr>
              <w:t>5. Next Meeting (if applicable)</w:t>
            </w:r>
          </w:p>
        </w:tc>
        <w:bookmarkStart w:id="0" w:name="_GoBack"/>
        <w:bookmarkEnd w:id="0"/>
      </w:tr>
      <w:tr w:rsidR="004D42BB" w:rsidRPr="00680A1D" w14:paraId="7C5E6BB1" w14:textId="77777777">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14:paraId="59FF1D22" w14:textId="77777777" w:rsidR="004D42BB" w:rsidRPr="00680A1D" w:rsidRDefault="004D42BB" w:rsidP="00913926">
            <w:pPr>
              <w:pStyle w:val="CovFormText"/>
              <w:keepNext/>
              <w:keepLines/>
              <w:rPr>
                <w:b/>
                <w:sz w:val="20"/>
              </w:rPr>
            </w:pPr>
            <w:r w:rsidRPr="00680A1D">
              <w:rPr>
                <w:b/>
                <w:sz w:val="20"/>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14:paraId="2B0D8156" w14:textId="77777777" w:rsidR="004D42BB" w:rsidRPr="00680A1D" w:rsidRDefault="005C3A1A" w:rsidP="00F15879">
            <w:pPr>
              <w:pStyle w:val="CovFormText"/>
              <w:keepNext/>
              <w:keepLines/>
              <w:rPr>
                <w:sz w:val="20"/>
              </w:rPr>
            </w:pPr>
            <w:r>
              <w:rPr>
                <w:sz w:val="20"/>
              </w:rPr>
              <w:t>Friday 26/06</w:t>
            </w:r>
          </w:p>
        </w:tc>
        <w:tc>
          <w:tcPr>
            <w:tcW w:w="810" w:type="dxa"/>
            <w:tcBorders>
              <w:top w:val="single" w:sz="6" w:space="0" w:color="auto"/>
              <w:left w:val="single" w:sz="6" w:space="0" w:color="auto"/>
              <w:bottom w:val="single" w:sz="6" w:space="0" w:color="auto"/>
              <w:right w:val="single" w:sz="6" w:space="0" w:color="auto"/>
            </w:tcBorders>
            <w:shd w:val="pct12" w:color="auto" w:fill="FFFFFF"/>
          </w:tcPr>
          <w:p w14:paraId="40278DDE" w14:textId="77777777" w:rsidR="004D42BB" w:rsidRPr="00680A1D" w:rsidRDefault="004D42BB" w:rsidP="00F15879">
            <w:pPr>
              <w:pStyle w:val="CovFormText"/>
              <w:keepNext/>
              <w:keepLines/>
              <w:rPr>
                <w:b/>
                <w:sz w:val="20"/>
              </w:rPr>
            </w:pPr>
            <w:r w:rsidRPr="00680A1D">
              <w:rPr>
                <w:b/>
                <w:sz w:val="20"/>
              </w:rPr>
              <w:t xml:space="preserve">Time:  </w:t>
            </w:r>
          </w:p>
        </w:tc>
        <w:tc>
          <w:tcPr>
            <w:tcW w:w="1530" w:type="dxa"/>
            <w:gridSpan w:val="2"/>
            <w:tcBorders>
              <w:top w:val="single" w:sz="6" w:space="0" w:color="auto"/>
              <w:left w:val="single" w:sz="6" w:space="0" w:color="auto"/>
              <w:bottom w:val="single" w:sz="6" w:space="0" w:color="auto"/>
              <w:right w:val="single" w:sz="6" w:space="0" w:color="auto"/>
            </w:tcBorders>
          </w:tcPr>
          <w:p w14:paraId="487A5E61" w14:textId="77777777" w:rsidR="004D42BB" w:rsidRPr="00680A1D" w:rsidRDefault="005C3A1A" w:rsidP="00F15879">
            <w:pPr>
              <w:pStyle w:val="CovFormText"/>
              <w:keepNext/>
              <w:keepLines/>
              <w:rPr>
                <w:sz w:val="20"/>
              </w:rPr>
            </w:pPr>
            <w:r>
              <w:rPr>
                <w:sz w:val="20"/>
              </w:rPr>
              <w:t>3PM</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14:paraId="19839C30" w14:textId="77777777" w:rsidR="004D42BB" w:rsidRPr="00680A1D" w:rsidRDefault="004D42BB" w:rsidP="00F15879">
            <w:pPr>
              <w:pStyle w:val="CovFormText"/>
              <w:keepNext/>
              <w:keepLines/>
              <w:rPr>
                <w:b/>
                <w:sz w:val="20"/>
              </w:rPr>
            </w:pPr>
            <w:r w:rsidRPr="00680A1D">
              <w:rPr>
                <w:b/>
                <w:sz w:val="20"/>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14:paraId="690B94F5" w14:textId="77777777" w:rsidR="004D42BB" w:rsidRPr="00680A1D" w:rsidRDefault="005C3A1A" w:rsidP="00F15879">
            <w:pPr>
              <w:pStyle w:val="CovFormText"/>
              <w:keepNext/>
              <w:keepLines/>
              <w:rPr>
                <w:sz w:val="20"/>
              </w:rPr>
            </w:pPr>
            <w:r>
              <w:rPr>
                <w:sz w:val="20"/>
              </w:rPr>
              <w:t>PWD main office</w:t>
            </w:r>
          </w:p>
        </w:tc>
      </w:tr>
      <w:tr w:rsidR="004D42BB" w:rsidRPr="00680A1D" w14:paraId="38617C7A" w14:textId="77777777">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14:paraId="4D566CB2" w14:textId="77777777" w:rsidR="004D42BB" w:rsidRPr="00680A1D" w:rsidRDefault="004D42BB" w:rsidP="00F15879">
            <w:pPr>
              <w:pStyle w:val="En-tte"/>
              <w:keepNext/>
              <w:keepLines/>
              <w:spacing w:before="60" w:after="60"/>
              <w:rPr>
                <w:sz w:val="20"/>
              </w:rPr>
            </w:pPr>
            <w:r w:rsidRPr="00680A1D">
              <w:rPr>
                <w:sz w:val="20"/>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14:paraId="0794CB33" w14:textId="77777777" w:rsidR="004D42BB" w:rsidRPr="00680A1D" w:rsidRDefault="004D42BB" w:rsidP="00F15879">
            <w:pPr>
              <w:pStyle w:val="En-tte"/>
              <w:keepNext/>
              <w:keepLines/>
              <w:spacing w:before="60" w:after="60"/>
              <w:rPr>
                <w:b w:val="0"/>
                <w:sz w:val="20"/>
              </w:rPr>
            </w:pPr>
          </w:p>
          <w:p w14:paraId="72441188" w14:textId="77777777" w:rsidR="004D42BB" w:rsidRPr="00680A1D" w:rsidRDefault="004D42BB" w:rsidP="00F15879">
            <w:pPr>
              <w:pStyle w:val="En-tte"/>
              <w:keepNext/>
              <w:keepLines/>
              <w:spacing w:before="60" w:after="60"/>
              <w:rPr>
                <w:b w:val="0"/>
                <w:sz w:val="20"/>
              </w:rPr>
            </w:pPr>
          </w:p>
        </w:tc>
      </w:tr>
    </w:tbl>
    <w:p w14:paraId="0EF127B8" w14:textId="77777777" w:rsidR="004266D5" w:rsidRPr="00680A1D" w:rsidRDefault="004266D5" w:rsidP="004D42BB">
      <w:pPr>
        <w:pStyle w:val="Pieddepage"/>
        <w:tabs>
          <w:tab w:val="clear" w:pos="4320"/>
          <w:tab w:val="clear" w:pos="8640"/>
        </w:tabs>
        <w:rPr>
          <w:sz w:val="20"/>
        </w:rPr>
      </w:pPr>
    </w:p>
    <w:sectPr w:rsidR="004266D5" w:rsidRPr="00680A1D" w:rsidSect="004D42BB">
      <w:headerReference w:type="default" r:id="rId8"/>
      <w:footerReference w:type="default" r:id="rId9"/>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D5302" w14:textId="77777777" w:rsidR="005C164C" w:rsidRDefault="005C164C">
      <w:r>
        <w:separator/>
      </w:r>
    </w:p>
  </w:endnote>
  <w:endnote w:type="continuationSeparator" w:id="0">
    <w:p w14:paraId="6F338661" w14:textId="77777777" w:rsidR="005C164C" w:rsidRDefault="005C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5C164C" w14:paraId="022DF909" w14:textId="77777777">
      <w:trPr>
        <w:trHeight w:val="350"/>
      </w:trPr>
      <w:tc>
        <w:tcPr>
          <w:tcW w:w="4680" w:type="dxa"/>
          <w:tcBorders>
            <w:top w:val="single" w:sz="6" w:space="0" w:color="auto"/>
            <w:left w:val="nil"/>
            <w:bottom w:val="nil"/>
            <w:right w:val="nil"/>
          </w:tcBorders>
        </w:tcPr>
        <w:p w14:paraId="3021BA73" w14:textId="77777777" w:rsidR="005C164C" w:rsidRDefault="005C164C" w:rsidP="00913926">
          <w:pPr>
            <w:spacing w:before="60"/>
            <w:rPr>
              <w:color w:val="808080"/>
              <w:sz w:val="18"/>
            </w:rPr>
          </w:pPr>
          <w:r>
            <w:rPr>
              <w:color w:val="808080"/>
              <w:sz w:val="18"/>
            </w:rPr>
            <w:t xml:space="preserve">Submitted by: </w:t>
          </w:r>
        </w:p>
        <w:p w14:paraId="18FA9928" w14:textId="77777777" w:rsidR="005C164C" w:rsidRDefault="005C164C"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14:paraId="60D26307" w14:textId="77777777" w:rsidR="005C164C" w:rsidRPr="001D7DC5" w:rsidRDefault="005C164C">
          <w:pPr>
            <w:spacing w:before="60"/>
            <w:jc w:val="right"/>
            <w:rPr>
              <w:color w:val="808080"/>
              <w:sz w:val="18"/>
            </w:rPr>
          </w:pPr>
        </w:p>
      </w:tc>
    </w:tr>
  </w:tbl>
  <w:p w14:paraId="38B77A8E" w14:textId="77777777" w:rsidR="005C164C" w:rsidRPr="002A6FDA" w:rsidRDefault="005C164C"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D77B0" w14:textId="77777777" w:rsidR="005C164C" w:rsidRDefault="005C164C">
      <w:r>
        <w:separator/>
      </w:r>
    </w:p>
  </w:footnote>
  <w:footnote w:type="continuationSeparator" w:id="0">
    <w:p w14:paraId="691B38F6" w14:textId="77777777" w:rsidR="005C164C" w:rsidRDefault="005C16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685E2" w14:textId="77777777" w:rsidR="005C164C" w:rsidRDefault="005C164C" w:rsidP="00913926">
    <w:pPr>
      <w:pStyle w:val="En-tte"/>
    </w:pPr>
  </w:p>
  <w:p w14:paraId="787B1DFE" w14:textId="77777777" w:rsidR="005C164C" w:rsidRDefault="005C164C">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B4174"/>
    <w:multiLevelType w:val="hybridMultilevel"/>
    <w:tmpl w:val="7A5A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F5F90"/>
    <w:multiLevelType w:val="hybridMultilevel"/>
    <w:tmpl w:val="A79C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1039B"/>
    <w:multiLevelType w:val="hybridMultilevel"/>
    <w:tmpl w:val="2142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E217A"/>
    <w:multiLevelType w:val="hybridMultilevel"/>
    <w:tmpl w:val="E3CC92EE"/>
    <w:lvl w:ilvl="0" w:tplc="4A88CFDE">
      <w:start w:val="1"/>
      <w:numFmt w:val="bullet"/>
      <w:lvlText w:val="•"/>
      <w:lvlJc w:val="left"/>
      <w:pPr>
        <w:tabs>
          <w:tab w:val="num" w:pos="720"/>
        </w:tabs>
        <w:ind w:left="720" w:hanging="360"/>
      </w:pPr>
      <w:rPr>
        <w:rFonts w:ascii="Arial" w:hAnsi="Arial" w:hint="default"/>
      </w:rPr>
    </w:lvl>
    <w:lvl w:ilvl="1" w:tplc="10FE44A4" w:tentative="1">
      <w:start w:val="1"/>
      <w:numFmt w:val="bullet"/>
      <w:lvlText w:val="•"/>
      <w:lvlJc w:val="left"/>
      <w:pPr>
        <w:tabs>
          <w:tab w:val="num" w:pos="1440"/>
        </w:tabs>
        <w:ind w:left="1440" w:hanging="360"/>
      </w:pPr>
      <w:rPr>
        <w:rFonts w:ascii="Arial" w:hAnsi="Arial" w:hint="default"/>
      </w:rPr>
    </w:lvl>
    <w:lvl w:ilvl="2" w:tplc="B77C9A02" w:tentative="1">
      <w:start w:val="1"/>
      <w:numFmt w:val="bullet"/>
      <w:lvlText w:val="•"/>
      <w:lvlJc w:val="left"/>
      <w:pPr>
        <w:tabs>
          <w:tab w:val="num" w:pos="2160"/>
        </w:tabs>
        <w:ind w:left="2160" w:hanging="360"/>
      </w:pPr>
      <w:rPr>
        <w:rFonts w:ascii="Arial" w:hAnsi="Arial" w:hint="default"/>
      </w:rPr>
    </w:lvl>
    <w:lvl w:ilvl="3" w:tplc="DB6428C2" w:tentative="1">
      <w:start w:val="1"/>
      <w:numFmt w:val="bullet"/>
      <w:lvlText w:val="•"/>
      <w:lvlJc w:val="left"/>
      <w:pPr>
        <w:tabs>
          <w:tab w:val="num" w:pos="2880"/>
        </w:tabs>
        <w:ind w:left="2880" w:hanging="360"/>
      </w:pPr>
      <w:rPr>
        <w:rFonts w:ascii="Arial" w:hAnsi="Arial" w:hint="default"/>
      </w:rPr>
    </w:lvl>
    <w:lvl w:ilvl="4" w:tplc="F0F0D014" w:tentative="1">
      <w:start w:val="1"/>
      <w:numFmt w:val="bullet"/>
      <w:lvlText w:val="•"/>
      <w:lvlJc w:val="left"/>
      <w:pPr>
        <w:tabs>
          <w:tab w:val="num" w:pos="3600"/>
        </w:tabs>
        <w:ind w:left="3600" w:hanging="360"/>
      </w:pPr>
      <w:rPr>
        <w:rFonts w:ascii="Arial" w:hAnsi="Arial" w:hint="default"/>
      </w:rPr>
    </w:lvl>
    <w:lvl w:ilvl="5" w:tplc="3536E8B8" w:tentative="1">
      <w:start w:val="1"/>
      <w:numFmt w:val="bullet"/>
      <w:lvlText w:val="•"/>
      <w:lvlJc w:val="left"/>
      <w:pPr>
        <w:tabs>
          <w:tab w:val="num" w:pos="4320"/>
        </w:tabs>
        <w:ind w:left="4320" w:hanging="360"/>
      </w:pPr>
      <w:rPr>
        <w:rFonts w:ascii="Arial" w:hAnsi="Arial" w:hint="default"/>
      </w:rPr>
    </w:lvl>
    <w:lvl w:ilvl="6" w:tplc="7004B01E" w:tentative="1">
      <w:start w:val="1"/>
      <w:numFmt w:val="bullet"/>
      <w:lvlText w:val="•"/>
      <w:lvlJc w:val="left"/>
      <w:pPr>
        <w:tabs>
          <w:tab w:val="num" w:pos="5040"/>
        </w:tabs>
        <w:ind w:left="5040" w:hanging="360"/>
      </w:pPr>
      <w:rPr>
        <w:rFonts w:ascii="Arial" w:hAnsi="Arial" w:hint="default"/>
      </w:rPr>
    </w:lvl>
    <w:lvl w:ilvl="7" w:tplc="22543A4E" w:tentative="1">
      <w:start w:val="1"/>
      <w:numFmt w:val="bullet"/>
      <w:lvlText w:val="•"/>
      <w:lvlJc w:val="left"/>
      <w:pPr>
        <w:tabs>
          <w:tab w:val="num" w:pos="5760"/>
        </w:tabs>
        <w:ind w:left="5760" w:hanging="360"/>
      </w:pPr>
      <w:rPr>
        <w:rFonts w:ascii="Arial" w:hAnsi="Arial" w:hint="default"/>
      </w:rPr>
    </w:lvl>
    <w:lvl w:ilvl="8" w:tplc="289EB9CE" w:tentative="1">
      <w:start w:val="1"/>
      <w:numFmt w:val="bullet"/>
      <w:lvlText w:val="•"/>
      <w:lvlJc w:val="left"/>
      <w:pPr>
        <w:tabs>
          <w:tab w:val="num" w:pos="6480"/>
        </w:tabs>
        <w:ind w:left="6480" w:hanging="360"/>
      </w:pPr>
      <w:rPr>
        <w:rFonts w:ascii="Arial" w:hAnsi="Arial" w:hint="default"/>
      </w:rPr>
    </w:lvl>
  </w:abstractNum>
  <w:abstractNum w:abstractNumId="8">
    <w:nsid w:val="22E270CB"/>
    <w:multiLevelType w:val="hybridMultilevel"/>
    <w:tmpl w:val="EEE0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43C06"/>
    <w:multiLevelType w:val="hybridMultilevel"/>
    <w:tmpl w:val="D0CCA9C0"/>
    <w:lvl w:ilvl="0" w:tplc="AC1E70CA">
      <w:start w:val="1"/>
      <w:numFmt w:val="bullet"/>
      <w:lvlText w:val="•"/>
      <w:lvlJc w:val="left"/>
      <w:pPr>
        <w:tabs>
          <w:tab w:val="num" w:pos="720"/>
        </w:tabs>
        <w:ind w:left="720" w:hanging="360"/>
      </w:pPr>
      <w:rPr>
        <w:rFonts w:ascii="Arial" w:hAnsi="Arial" w:hint="default"/>
      </w:rPr>
    </w:lvl>
    <w:lvl w:ilvl="1" w:tplc="86B2C540" w:tentative="1">
      <w:start w:val="1"/>
      <w:numFmt w:val="bullet"/>
      <w:lvlText w:val="•"/>
      <w:lvlJc w:val="left"/>
      <w:pPr>
        <w:tabs>
          <w:tab w:val="num" w:pos="1440"/>
        </w:tabs>
        <w:ind w:left="1440" w:hanging="360"/>
      </w:pPr>
      <w:rPr>
        <w:rFonts w:ascii="Arial" w:hAnsi="Arial" w:hint="default"/>
      </w:rPr>
    </w:lvl>
    <w:lvl w:ilvl="2" w:tplc="CC92A7E2" w:tentative="1">
      <w:start w:val="1"/>
      <w:numFmt w:val="bullet"/>
      <w:lvlText w:val="•"/>
      <w:lvlJc w:val="left"/>
      <w:pPr>
        <w:tabs>
          <w:tab w:val="num" w:pos="2160"/>
        </w:tabs>
        <w:ind w:left="2160" w:hanging="360"/>
      </w:pPr>
      <w:rPr>
        <w:rFonts w:ascii="Arial" w:hAnsi="Arial" w:hint="default"/>
      </w:rPr>
    </w:lvl>
    <w:lvl w:ilvl="3" w:tplc="2A324582" w:tentative="1">
      <w:start w:val="1"/>
      <w:numFmt w:val="bullet"/>
      <w:lvlText w:val="•"/>
      <w:lvlJc w:val="left"/>
      <w:pPr>
        <w:tabs>
          <w:tab w:val="num" w:pos="2880"/>
        </w:tabs>
        <w:ind w:left="2880" w:hanging="360"/>
      </w:pPr>
      <w:rPr>
        <w:rFonts w:ascii="Arial" w:hAnsi="Arial" w:hint="default"/>
      </w:rPr>
    </w:lvl>
    <w:lvl w:ilvl="4" w:tplc="01929DEC" w:tentative="1">
      <w:start w:val="1"/>
      <w:numFmt w:val="bullet"/>
      <w:lvlText w:val="•"/>
      <w:lvlJc w:val="left"/>
      <w:pPr>
        <w:tabs>
          <w:tab w:val="num" w:pos="3600"/>
        </w:tabs>
        <w:ind w:left="3600" w:hanging="360"/>
      </w:pPr>
      <w:rPr>
        <w:rFonts w:ascii="Arial" w:hAnsi="Arial" w:hint="default"/>
      </w:rPr>
    </w:lvl>
    <w:lvl w:ilvl="5" w:tplc="E8D8352E" w:tentative="1">
      <w:start w:val="1"/>
      <w:numFmt w:val="bullet"/>
      <w:lvlText w:val="•"/>
      <w:lvlJc w:val="left"/>
      <w:pPr>
        <w:tabs>
          <w:tab w:val="num" w:pos="4320"/>
        </w:tabs>
        <w:ind w:left="4320" w:hanging="360"/>
      </w:pPr>
      <w:rPr>
        <w:rFonts w:ascii="Arial" w:hAnsi="Arial" w:hint="default"/>
      </w:rPr>
    </w:lvl>
    <w:lvl w:ilvl="6" w:tplc="7EC84830" w:tentative="1">
      <w:start w:val="1"/>
      <w:numFmt w:val="bullet"/>
      <w:lvlText w:val="•"/>
      <w:lvlJc w:val="left"/>
      <w:pPr>
        <w:tabs>
          <w:tab w:val="num" w:pos="5040"/>
        </w:tabs>
        <w:ind w:left="5040" w:hanging="360"/>
      </w:pPr>
      <w:rPr>
        <w:rFonts w:ascii="Arial" w:hAnsi="Arial" w:hint="default"/>
      </w:rPr>
    </w:lvl>
    <w:lvl w:ilvl="7" w:tplc="EA22B3DC" w:tentative="1">
      <w:start w:val="1"/>
      <w:numFmt w:val="bullet"/>
      <w:lvlText w:val="•"/>
      <w:lvlJc w:val="left"/>
      <w:pPr>
        <w:tabs>
          <w:tab w:val="num" w:pos="5760"/>
        </w:tabs>
        <w:ind w:left="5760" w:hanging="360"/>
      </w:pPr>
      <w:rPr>
        <w:rFonts w:ascii="Arial" w:hAnsi="Arial" w:hint="default"/>
      </w:rPr>
    </w:lvl>
    <w:lvl w:ilvl="8" w:tplc="A6F0BD54" w:tentative="1">
      <w:start w:val="1"/>
      <w:numFmt w:val="bullet"/>
      <w:lvlText w:val="•"/>
      <w:lvlJc w:val="left"/>
      <w:pPr>
        <w:tabs>
          <w:tab w:val="num" w:pos="6480"/>
        </w:tabs>
        <w:ind w:left="6480" w:hanging="360"/>
      </w:pPr>
      <w:rPr>
        <w:rFonts w:ascii="Arial" w:hAnsi="Arial" w:hint="default"/>
      </w:rPr>
    </w:lvl>
  </w:abstractNum>
  <w:abstractNum w:abstractNumId="10">
    <w:nsid w:val="31D04428"/>
    <w:multiLevelType w:val="hybridMultilevel"/>
    <w:tmpl w:val="E8C4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260E66"/>
    <w:multiLevelType w:val="hybridMultilevel"/>
    <w:tmpl w:val="44F84B9C"/>
    <w:lvl w:ilvl="0" w:tplc="191A72C8">
      <w:start w:val="1"/>
      <w:numFmt w:val="bullet"/>
      <w:lvlText w:val="•"/>
      <w:lvlJc w:val="left"/>
      <w:pPr>
        <w:tabs>
          <w:tab w:val="num" w:pos="720"/>
        </w:tabs>
        <w:ind w:left="720" w:hanging="360"/>
      </w:pPr>
      <w:rPr>
        <w:rFonts w:ascii="Arial" w:hAnsi="Arial" w:hint="default"/>
      </w:rPr>
    </w:lvl>
    <w:lvl w:ilvl="1" w:tplc="01E0386A" w:tentative="1">
      <w:start w:val="1"/>
      <w:numFmt w:val="bullet"/>
      <w:lvlText w:val="•"/>
      <w:lvlJc w:val="left"/>
      <w:pPr>
        <w:tabs>
          <w:tab w:val="num" w:pos="1440"/>
        </w:tabs>
        <w:ind w:left="1440" w:hanging="360"/>
      </w:pPr>
      <w:rPr>
        <w:rFonts w:ascii="Arial" w:hAnsi="Arial" w:hint="default"/>
      </w:rPr>
    </w:lvl>
    <w:lvl w:ilvl="2" w:tplc="98AEB8A6" w:tentative="1">
      <w:start w:val="1"/>
      <w:numFmt w:val="bullet"/>
      <w:lvlText w:val="•"/>
      <w:lvlJc w:val="left"/>
      <w:pPr>
        <w:tabs>
          <w:tab w:val="num" w:pos="2160"/>
        </w:tabs>
        <w:ind w:left="2160" w:hanging="360"/>
      </w:pPr>
      <w:rPr>
        <w:rFonts w:ascii="Arial" w:hAnsi="Arial" w:hint="default"/>
      </w:rPr>
    </w:lvl>
    <w:lvl w:ilvl="3" w:tplc="473C5B24" w:tentative="1">
      <w:start w:val="1"/>
      <w:numFmt w:val="bullet"/>
      <w:lvlText w:val="•"/>
      <w:lvlJc w:val="left"/>
      <w:pPr>
        <w:tabs>
          <w:tab w:val="num" w:pos="2880"/>
        </w:tabs>
        <w:ind w:left="2880" w:hanging="360"/>
      </w:pPr>
      <w:rPr>
        <w:rFonts w:ascii="Arial" w:hAnsi="Arial" w:hint="default"/>
      </w:rPr>
    </w:lvl>
    <w:lvl w:ilvl="4" w:tplc="D7E63C50" w:tentative="1">
      <w:start w:val="1"/>
      <w:numFmt w:val="bullet"/>
      <w:lvlText w:val="•"/>
      <w:lvlJc w:val="left"/>
      <w:pPr>
        <w:tabs>
          <w:tab w:val="num" w:pos="3600"/>
        </w:tabs>
        <w:ind w:left="3600" w:hanging="360"/>
      </w:pPr>
      <w:rPr>
        <w:rFonts w:ascii="Arial" w:hAnsi="Arial" w:hint="default"/>
      </w:rPr>
    </w:lvl>
    <w:lvl w:ilvl="5" w:tplc="4140B66E" w:tentative="1">
      <w:start w:val="1"/>
      <w:numFmt w:val="bullet"/>
      <w:lvlText w:val="•"/>
      <w:lvlJc w:val="left"/>
      <w:pPr>
        <w:tabs>
          <w:tab w:val="num" w:pos="4320"/>
        </w:tabs>
        <w:ind w:left="4320" w:hanging="360"/>
      </w:pPr>
      <w:rPr>
        <w:rFonts w:ascii="Arial" w:hAnsi="Arial" w:hint="default"/>
      </w:rPr>
    </w:lvl>
    <w:lvl w:ilvl="6" w:tplc="530420B8" w:tentative="1">
      <w:start w:val="1"/>
      <w:numFmt w:val="bullet"/>
      <w:lvlText w:val="•"/>
      <w:lvlJc w:val="left"/>
      <w:pPr>
        <w:tabs>
          <w:tab w:val="num" w:pos="5040"/>
        </w:tabs>
        <w:ind w:left="5040" w:hanging="360"/>
      </w:pPr>
      <w:rPr>
        <w:rFonts w:ascii="Arial" w:hAnsi="Arial" w:hint="default"/>
      </w:rPr>
    </w:lvl>
    <w:lvl w:ilvl="7" w:tplc="7E7CF560" w:tentative="1">
      <w:start w:val="1"/>
      <w:numFmt w:val="bullet"/>
      <w:lvlText w:val="•"/>
      <w:lvlJc w:val="left"/>
      <w:pPr>
        <w:tabs>
          <w:tab w:val="num" w:pos="5760"/>
        </w:tabs>
        <w:ind w:left="5760" w:hanging="360"/>
      </w:pPr>
      <w:rPr>
        <w:rFonts w:ascii="Arial" w:hAnsi="Arial" w:hint="default"/>
      </w:rPr>
    </w:lvl>
    <w:lvl w:ilvl="8" w:tplc="FCDC3DEE" w:tentative="1">
      <w:start w:val="1"/>
      <w:numFmt w:val="bullet"/>
      <w:lvlText w:val="•"/>
      <w:lvlJc w:val="left"/>
      <w:pPr>
        <w:tabs>
          <w:tab w:val="num" w:pos="6480"/>
        </w:tabs>
        <w:ind w:left="6480" w:hanging="360"/>
      </w:pPr>
      <w:rPr>
        <w:rFonts w:ascii="Arial" w:hAnsi="Arial" w:hint="default"/>
      </w:rPr>
    </w:lvl>
  </w:abstractNum>
  <w:abstractNum w:abstractNumId="12">
    <w:nsid w:val="37F72C6C"/>
    <w:multiLevelType w:val="hybridMultilevel"/>
    <w:tmpl w:val="D65A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4347C1"/>
    <w:multiLevelType w:val="hybridMultilevel"/>
    <w:tmpl w:val="1484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966D45"/>
    <w:multiLevelType w:val="hybridMultilevel"/>
    <w:tmpl w:val="B82ADB86"/>
    <w:lvl w:ilvl="0" w:tplc="2C52B8D8">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7">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4C6D15"/>
    <w:multiLevelType w:val="hybridMultilevel"/>
    <w:tmpl w:val="1EF6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085816"/>
    <w:multiLevelType w:val="hybridMultilevel"/>
    <w:tmpl w:val="26FCDCD6"/>
    <w:lvl w:ilvl="0" w:tplc="7C7E936E">
      <w:start w:val="1"/>
      <w:numFmt w:val="bullet"/>
      <w:lvlText w:val="•"/>
      <w:lvlJc w:val="left"/>
      <w:pPr>
        <w:tabs>
          <w:tab w:val="num" w:pos="720"/>
        </w:tabs>
        <w:ind w:left="720" w:hanging="360"/>
      </w:pPr>
      <w:rPr>
        <w:rFonts w:ascii="Arial" w:hAnsi="Arial" w:hint="default"/>
      </w:rPr>
    </w:lvl>
    <w:lvl w:ilvl="1" w:tplc="91BEC85C" w:tentative="1">
      <w:start w:val="1"/>
      <w:numFmt w:val="bullet"/>
      <w:lvlText w:val="•"/>
      <w:lvlJc w:val="left"/>
      <w:pPr>
        <w:tabs>
          <w:tab w:val="num" w:pos="1440"/>
        </w:tabs>
        <w:ind w:left="1440" w:hanging="360"/>
      </w:pPr>
      <w:rPr>
        <w:rFonts w:ascii="Arial" w:hAnsi="Arial" w:hint="default"/>
      </w:rPr>
    </w:lvl>
    <w:lvl w:ilvl="2" w:tplc="0F5A2C8E" w:tentative="1">
      <w:start w:val="1"/>
      <w:numFmt w:val="bullet"/>
      <w:lvlText w:val="•"/>
      <w:lvlJc w:val="left"/>
      <w:pPr>
        <w:tabs>
          <w:tab w:val="num" w:pos="2160"/>
        </w:tabs>
        <w:ind w:left="2160" w:hanging="360"/>
      </w:pPr>
      <w:rPr>
        <w:rFonts w:ascii="Arial" w:hAnsi="Arial" w:hint="default"/>
      </w:rPr>
    </w:lvl>
    <w:lvl w:ilvl="3" w:tplc="95267CAC" w:tentative="1">
      <w:start w:val="1"/>
      <w:numFmt w:val="bullet"/>
      <w:lvlText w:val="•"/>
      <w:lvlJc w:val="left"/>
      <w:pPr>
        <w:tabs>
          <w:tab w:val="num" w:pos="2880"/>
        </w:tabs>
        <w:ind w:left="2880" w:hanging="360"/>
      </w:pPr>
      <w:rPr>
        <w:rFonts w:ascii="Arial" w:hAnsi="Arial" w:hint="default"/>
      </w:rPr>
    </w:lvl>
    <w:lvl w:ilvl="4" w:tplc="6940369A" w:tentative="1">
      <w:start w:val="1"/>
      <w:numFmt w:val="bullet"/>
      <w:lvlText w:val="•"/>
      <w:lvlJc w:val="left"/>
      <w:pPr>
        <w:tabs>
          <w:tab w:val="num" w:pos="3600"/>
        </w:tabs>
        <w:ind w:left="3600" w:hanging="360"/>
      </w:pPr>
      <w:rPr>
        <w:rFonts w:ascii="Arial" w:hAnsi="Arial" w:hint="default"/>
      </w:rPr>
    </w:lvl>
    <w:lvl w:ilvl="5" w:tplc="450EBE32" w:tentative="1">
      <w:start w:val="1"/>
      <w:numFmt w:val="bullet"/>
      <w:lvlText w:val="•"/>
      <w:lvlJc w:val="left"/>
      <w:pPr>
        <w:tabs>
          <w:tab w:val="num" w:pos="4320"/>
        </w:tabs>
        <w:ind w:left="4320" w:hanging="360"/>
      </w:pPr>
      <w:rPr>
        <w:rFonts w:ascii="Arial" w:hAnsi="Arial" w:hint="default"/>
      </w:rPr>
    </w:lvl>
    <w:lvl w:ilvl="6" w:tplc="12662DE0" w:tentative="1">
      <w:start w:val="1"/>
      <w:numFmt w:val="bullet"/>
      <w:lvlText w:val="•"/>
      <w:lvlJc w:val="left"/>
      <w:pPr>
        <w:tabs>
          <w:tab w:val="num" w:pos="5040"/>
        </w:tabs>
        <w:ind w:left="5040" w:hanging="360"/>
      </w:pPr>
      <w:rPr>
        <w:rFonts w:ascii="Arial" w:hAnsi="Arial" w:hint="default"/>
      </w:rPr>
    </w:lvl>
    <w:lvl w:ilvl="7" w:tplc="307C673C" w:tentative="1">
      <w:start w:val="1"/>
      <w:numFmt w:val="bullet"/>
      <w:lvlText w:val="•"/>
      <w:lvlJc w:val="left"/>
      <w:pPr>
        <w:tabs>
          <w:tab w:val="num" w:pos="5760"/>
        </w:tabs>
        <w:ind w:left="5760" w:hanging="360"/>
      </w:pPr>
      <w:rPr>
        <w:rFonts w:ascii="Arial" w:hAnsi="Arial" w:hint="default"/>
      </w:rPr>
    </w:lvl>
    <w:lvl w:ilvl="8" w:tplc="F98CF522"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0"/>
  </w:num>
  <w:num w:numId="3">
    <w:abstractNumId w:val="17"/>
  </w:num>
  <w:num w:numId="4">
    <w:abstractNumId w:val="15"/>
  </w:num>
  <w:num w:numId="5">
    <w:abstractNumId w:val="1"/>
  </w:num>
  <w:num w:numId="6">
    <w:abstractNumId w:val="6"/>
  </w:num>
  <w:num w:numId="7">
    <w:abstractNumId w:val="5"/>
  </w:num>
  <w:num w:numId="8">
    <w:abstractNumId w:val="4"/>
  </w:num>
  <w:num w:numId="9">
    <w:abstractNumId w:val="12"/>
  </w:num>
  <w:num w:numId="10">
    <w:abstractNumId w:val="18"/>
  </w:num>
  <w:num w:numId="11">
    <w:abstractNumId w:val="8"/>
  </w:num>
  <w:num w:numId="12">
    <w:abstractNumId w:val="13"/>
  </w:num>
  <w:num w:numId="13">
    <w:abstractNumId w:val="10"/>
  </w:num>
  <w:num w:numId="14">
    <w:abstractNumId w:val="2"/>
  </w:num>
  <w:num w:numId="15">
    <w:abstractNumId w:val="3"/>
  </w:num>
  <w:num w:numId="16">
    <w:abstractNumId w:val="11"/>
  </w:num>
  <w:num w:numId="17">
    <w:abstractNumId w:val="19"/>
  </w:num>
  <w:num w:numId="18">
    <w:abstractNumId w:val="7"/>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03DB1"/>
    <w:rsid w:val="001071C3"/>
    <w:rsid w:val="00155255"/>
    <w:rsid w:val="001D7DC5"/>
    <w:rsid w:val="00295AF5"/>
    <w:rsid w:val="002A6FDA"/>
    <w:rsid w:val="00340B2E"/>
    <w:rsid w:val="00361221"/>
    <w:rsid w:val="003B2F07"/>
    <w:rsid w:val="003C4B22"/>
    <w:rsid w:val="004266D5"/>
    <w:rsid w:val="00434BC7"/>
    <w:rsid w:val="00476A2F"/>
    <w:rsid w:val="004D42BB"/>
    <w:rsid w:val="00510450"/>
    <w:rsid w:val="00527B5C"/>
    <w:rsid w:val="0053679B"/>
    <w:rsid w:val="00572BBB"/>
    <w:rsid w:val="0058019D"/>
    <w:rsid w:val="005A6D89"/>
    <w:rsid w:val="005A7DD2"/>
    <w:rsid w:val="005B4C61"/>
    <w:rsid w:val="005C164C"/>
    <w:rsid w:val="005C3A1A"/>
    <w:rsid w:val="005C61D3"/>
    <w:rsid w:val="00602F49"/>
    <w:rsid w:val="00680A1D"/>
    <w:rsid w:val="006E285F"/>
    <w:rsid w:val="00710C3E"/>
    <w:rsid w:val="007D6A26"/>
    <w:rsid w:val="007E301A"/>
    <w:rsid w:val="008013ED"/>
    <w:rsid w:val="00842848"/>
    <w:rsid w:val="00857CFB"/>
    <w:rsid w:val="008D414E"/>
    <w:rsid w:val="008E589B"/>
    <w:rsid w:val="00913926"/>
    <w:rsid w:val="00916694"/>
    <w:rsid w:val="00927B59"/>
    <w:rsid w:val="009E5038"/>
    <w:rsid w:val="009F19E3"/>
    <w:rsid w:val="00AA44D2"/>
    <w:rsid w:val="00AC78C3"/>
    <w:rsid w:val="00AE4D31"/>
    <w:rsid w:val="00AF26B6"/>
    <w:rsid w:val="00AF6F9B"/>
    <w:rsid w:val="00B36BC4"/>
    <w:rsid w:val="00B6236C"/>
    <w:rsid w:val="00B67328"/>
    <w:rsid w:val="00B723AB"/>
    <w:rsid w:val="00C6291B"/>
    <w:rsid w:val="00C9038B"/>
    <w:rsid w:val="00C94BEB"/>
    <w:rsid w:val="00D1263A"/>
    <w:rsid w:val="00DB7394"/>
    <w:rsid w:val="00DC5080"/>
    <w:rsid w:val="00DD2292"/>
    <w:rsid w:val="00E0240A"/>
    <w:rsid w:val="00E30498"/>
    <w:rsid w:val="00E63ADA"/>
    <w:rsid w:val="00E96E20"/>
    <w:rsid w:val="00F15879"/>
    <w:rsid w:val="00F24950"/>
    <w:rsid w:val="00F25CEA"/>
    <w:rsid w:val="00F579AE"/>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4D94D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3769">
      <w:bodyDiv w:val="1"/>
      <w:marLeft w:val="0"/>
      <w:marRight w:val="0"/>
      <w:marTop w:val="0"/>
      <w:marBottom w:val="0"/>
      <w:divBdr>
        <w:top w:val="none" w:sz="0" w:space="0" w:color="auto"/>
        <w:left w:val="none" w:sz="0" w:space="0" w:color="auto"/>
        <w:bottom w:val="none" w:sz="0" w:space="0" w:color="auto"/>
        <w:right w:val="none" w:sz="0" w:space="0" w:color="auto"/>
      </w:divBdr>
    </w:div>
    <w:div w:id="562834944">
      <w:bodyDiv w:val="1"/>
      <w:marLeft w:val="0"/>
      <w:marRight w:val="0"/>
      <w:marTop w:val="0"/>
      <w:marBottom w:val="0"/>
      <w:divBdr>
        <w:top w:val="none" w:sz="0" w:space="0" w:color="auto"/>
        <w:left w:val="none" w:sz="0" w:space="0" w:color="auto"/>
        <w:bottom w:val="none" w:sz="0" w:space="0" w:color="auto"/>
        <w:right w:val="none" w:sz="0" w:space="0" w:color="auto"/>
      </w:divBdr>
      <w:divsChild>
        <w:div w:id="487863883">
          <w:marLeft w:val="547"/>
          <w:marRight w:val="0"/>
          <w:marTop w:val="130"/>
          <w:marBottom w:val="0"/>
          <w:divBdr>
            <w:top w:val="none" w:sz="0" w:space="0" w:color="auto"/>
            <w:left w:val="none" w:sz="0" w:space="0" w:color="auto"/>
            <w:bottom w:val="none" w:sz="0" w:space="0" w:color="auto"/>
            <w:right w:val="none" w:sz="0" w:space="0" w:color="auto"/>
          </w:divBdr>
        </w:div>
        <w:div w:id="125051748">
          <w:marLeft w:val="547"/>
          <w:marRight w:val="0"/>
          <w:marTop w:val="130"/>
          <w:marBottom w:val="0"/>
          <w:divBdr>
            <w:top w:val="none" w:sz="0" w:space="0" w:color="auto"/>
            <w:left w:val="none" w:sz="0" w:space="0" w:color="auto"/>
            <w:bottom w:val="none" w:sz="0" w:space="0" w:color="auto"/>
            <w:right w:val="none" w:sz="0" w:space="0" w:color="auto"/>
          </w:divBdr>
        </w:div>
        <w:div w:id="408965558">
          <w:marLeft w:val="547"/>
          <w:marRight w:val="0"/>
          <w:marTop w:val="130"/>
          <w:marBottom w:val="0"/>
          <w:divBdr>
            <w:top w:val="none" w:sz="0" w:space="0" w:color="auto"/>
            <w:left w:val="none" w:sz="0" w:space="0" w:color="auto"/>
            <w:bottom w:val="none" w:sz="0" w:space="0" w:color="auto"/>
            <w:right w:val="none" w:sz="0" w:space="0" w:color="auto"/>
          </w:divBdr>
        </w:div>
        <w:div w:id="794954540">
          <w:marLeft w:val="547"/>
          <w:marRight w:val="0"/>
          <w:marTop w:val="130"/>
          <w:marBottom w:val="0"/>
          <w:divBdr>
            <w:top w:val="none" w:sz="0" w:space="0" w:color="auto"/>
            <w:left w:val="none" w:sz="0" w:space="0" w:color="auto"/>
            <w:bottom w:val="none" w:sz="0" w:space="0" w:color="auto"/>
            <w:right w:val="none" w:sz="0" w:space="0" w:color="auto"/>
          </w:divBdr>
        </w:div>
      </w:divsChild>
    </w:div>
    <w:div w:id="767964921">
      <w:bodyDiv w:val="1"/>
      <w:marLeft w:val="0"/>
      <w:marRight w:val="0"/>
      <w:marTop w:val="0"/>
      <w:marBottom w:val="0"/>
      <w:divBdr>
        <w:top w:val="none" w:sz="0" w:space="0" w:color="auto"/>
        <w:left w:val="none" w:sz="0" w:space="0" w:color="auto"/>
        <w:bottom w:val="none" w:sz="0" w:space="0" w:color="auto"/>
        <w:right w:val="none" w:sz="0" w:space="0" w:color="auto"/>
      </w:divBdr>
      <w:divsChild>
        <w:div w:id="153837362">
          <w:marLeft w:val="547"/>
          <w:marRight w:val="0"/>
          <w:marTop w:val="130"/>
          <w:marBottom w:val="0"/>
          <w:divBdr>
            <w:top w:val="none" w:sz="0" w:space="0" w:color="auto"/>
            <w:left w:val="none" w:sz="0" w:space="0" w:color="auto"/>
            <w:bottom w:val="none" w:sz="0" w:space="0" w:color="auto"/>
            <w:right w:val="none" w:sz="0" w:space="0" w:color="auto"/>
          </w:divBdr>
        </w:div>
        <w:div w:id="238558826">
          <w:marLeft w:val="547"/>
          <w:marRight w:val="0"/>
          <w:marTop w:val="130"/>
          <w:marBottom w:val="0"/>
          <w:divBdr>
            <w:top w:val="none" w:sz="0" w:space="0" w:color="auto"/>
            <w:left w:val="none" w:sz="0" w:space="0" w:color="auto"/>
            <w:bottom w:val="none" w:sz="0" w:space="0" w:color="auto"/>
            <w:right w:val="none" w:sz="0" w:space="0" w:color="auto"/>
          </w:divBdr>
        </w:div>
        <w:div w:id="1230732125">
          <w:marLeft w:val="547"/>
          <w:marRight w:val="0"/>
          <w:marTop w:val="130"/>
          <w:marBottom w:val="0"/>
          <w:divBdr>
            <w:top w:val="none" w:sz="0" w:space="0" w:color="auto"/>
            <w:left w:val="none" w:sz="0" w:space="0" w:color="auto"/>
            <w:bottom w:val="none" w:sz="0" w:space="0" w:color="auto"/>
            <w:right w:val="none" w:sz="0" w:space="0" w:color="auto"/>
          </w:divBdr>
        </w:div>
        <w:div w:id="1785156154">
          <w:marLeft w:val="547"/>
          <w:marRight w:val="0"/>
          <w:marTop w:val="130"/>
          <w:marBottom w:val="0"/>
          <w:divBdr>
            <w:top w:val="none" w:sz="0" w:space="0" w:color="auto"/>
            <w:left w:val="none" w:sz="0" w:space="0" w:color="auto"/>
            <w:bottom w:val="none" w:sz="0" w:space="0" w:color="auto"/>
            <w:right w:val="none" w:sz="0" w:space="0" w:color="auto"/>
          </w:divBdr>
        </w:div>
      </w:divsChild>
    </w:div>
    <w:div w:id="1839886803">
      <w:bodyDiv w:val="1"/>
      <w:marLeft w:val="0"/>
      <w:marRight w:val="0"/>
      <w:marTop w:val="0"/>
      <w:marBottom w:val="0"/>
      <w:divBdr>
        <w:top w:val="none" w:sz="0" w:space="0" w:color="auto"/>
        <w:left w:val="none" w:sz="0" w:space="0" w:color="auto"/>
        <w:bottom w:val="none" w:sz="0" w:space="0" w:color="auto"/>
        <w:right w:val="none" w:sz="0" w:space="0" w:color="auto"/>
      </w:divBdr>
      <w:divsChild>
        <w:div w:id="1862892028">
          <w:marLeft w:val="547"/>
          <w:marRight w:val="0"/>
          <w:marTop w:val="130"/>
          <w:marBottom w:val="0"/>
          <w:divBdr>
            <w:top w:val="none" w:sz="0" w:space="0" w:color="auto"/>
            <w:left w:val="none" w:sz="0" w:space="0" w:color="auto"/>
            <w:bottom w:val="none" w:sz="0" w:space="0" w:color="auto"/>
            <w:right w:val="none" w:sz="0" w:space="0" w:color="auto"/>
          </w:divBdr>
        </w:div>
        <w:div w:id="916596152">
          <w:marLeft w:val="547"/>
          <w:marRight w:val="0"/>
          <w:marTop w:val="130"/>
          <w:marBottom w:val="0"/>
          <w:divBdr>
            <w:top w:val="none" w:sz="0" w:space="0" w:color="auto"/>
            <w:left w:val="none" w:sz="0" w:space="0" w:color="auto"/>
            <w:bottom w:val="none" w:sz="0" w:space="0" w:color="auto"/>
            <w:right w:val="none" w:sz="0" w:space="0" w:color="auto"/>
          </w:divBdr>
        </w:div>
        <w:div w:id="769592570">
          <w:marLeft w:val="547"/>
          <w:marRight w:val="0"/>
          <w:marTop w:val="130"/>
          <w:marBottom w:val="0"/>
          <w:divBdr>
            <w:top w:val="none" w:sz="0" w:space="0" w:color="auto"/>
            <w:left w:val="none" w:sz="0" w:space="0" w:color="auto"/>
            <w:bottom w:val="none" w:sz="0" w:space="0" w:color="auto"/>
            <w:right w:val="none" w:sz="0" w:space="0" w:color="auto"/>
          </w:divBdr>
        </w:div>
      </w:divsChild>
    </w:div>
    <w:div w:id="1961061034">
      <w:bodyDiv w:val="1"/>
      <w:marLeft w:val="0"/>
      <w:marRight w:val="0"/>
      <w:marTop w:val="0"/>
      <w:marBottom w:val="0"/>
      <w:divBdr>
        <w:top w:val="none" w:sz="0" w:space="0" w:color="auto"/>
        <w:left w:val="none" w:sz="0" w:space="0" w:color="auto"/>
        <w:bottom w:val="none" w:sz="0" w:space="0" w:color="auto"/>
        <w:right w:val="none" w:sz="0" w:space="0" w:color="auto"/>
      </w:divBdr>
      <w:divsChild>
        <w:div w:id="1244950588">
          <w:marLeft w:val="547"/>
          <w:marRight w:val="0"/>
          <w:marTop w:val="130"/>
          <w:marBottom w:val="0"/>
          <w:divBdr>
            <w:top w:val="none" w:sz="0" w:space="0" w:color="auto"/>
            <w:left w:val="none" w:sz="0" w:space="0" w:color="auto"/>
            <w:bottom w:val="none" w:sz="0" w:space="0" w:color="auto"/>
            <w:right w:val="none" w:sz="0" w:space="0" w:color="auto"/>
          </w:divBdr>
        </w:div>
        <w:div w:id="1554542618">
          <w:marLeft w:val="547"/>
          <w:marRight w:val="0"/>
          <w:marTop w:val="130"/>
          <w:marBottom w:val="0"/>
          <w:divBdr>
            <w:top w:val="none" w:sz="0" w:space="0" w:color="auto"/>
            <w:left w:val="none" w:sz="0" w:space="0" w:color="auto"/>
            <w:bottom w:val="none" w:sz="0" w:space="0" w:color="auto"/>
            <w:right w:val="none" w:sz="0" w:space="0" w:color="auto"/>
          </w:divBdr>
        </w:div>
        <w:div w:id="1147473743">
          <w:marLeft w:val="547"/>
          <w:marRight w:val="0"/>
          <w:marTop w:val="130"/>
          <w:marBottom w:val="0"/>
          <w:divBdr>
            <w:top w:val="none" w:sz="0" w:space="0" w:color="auto"/>
            <w:left w:val="none" w:sz="0" w:space="0" w:color="auto"/>
            <w:bottom w:val="none" w:sz="0" w:space="0" w:color="auto"/>
            <w:right w:val="none" w:sz="0" w:space="0" w:color="auto"/>
          </w:divBdr>
        </w:div>
        <w:div w:id="103114969">
          <w:marLeft w:val="547"/>
          <w:marRight w:val="0"/>
          <w:marTop w:val="130"/>
          <w:marBottom w:val="0"/>
          <w:divBdr>
            <w:top w:val="none" w:sz="0" w:space="0" w:color="auto"/>
            <w:left w:val="none" w:sz="0" w:space="0" w:color="auto"/>
            <w:bottom w:val="none" w:sz="0" w:space="0" w:color="auto"/>
            <w:right w:val="none" w:sz="0" w:space="0" w:color="auto"/>
          </w:divBdr>
        </w:div>
        <w:div w:id="1537351271">
          <w:marLeft w:val="547"/>
          <w:marRight w:val="0"/>
          <w:marTop w:val="13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939</Words>
  <Characters>4780</Characters>
  <Application>Microsoft Macintosh Word</Application>
  <DocSecurity>0</DocSecurity>
  <Lines>265</Lines>
  <Paragraphs>178</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5541</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9</cp:revision>
  <cp:lastPrinted>2007-02-07T01:13:00Z</cp:lastPrinted>
  <dcterms:created xsi:type="dcterms:W3CDTF">2015-04-17T05:06:00Z</dcterms:created>
  <dcterms:modified xsi:type="dcterms:W3CDTF">2015-06-20T00:05:00Z</dcterms:modified>
  <cp:category>Rev 1.1;last template edit 3-5-05 gje</cp:category>
</cp:coreProperties>
</file>