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3491" w14:textId="77777777" w:rsidR="00545097" w:rsidRDefault="00545097" w:rsidP="00410D87">
      <w:pPr>
        <w:pStyle w:val="Heading10"/>
      </w:pPr>
    </w:p>
    <w:p w14:paraId="1C851229" w14:textId="1E834A39" w:rsidR="00F4578E" w:rsidRDefault="00410D87" w:rsidP="00410D87">
      <w:pPr>
        <w:pStyle w:val="Heading10"/>
      </w:pPr>
      <w:r w:rsidRPr="007C14E8">
        <w:t xml:space="preserve">Malawi Shelter Cluster Technical Working Group (TWG) </w:t>
      </w:r>
      <w:r>
        <w:t xml:space="preserve">on Promoting Safer building Practices </w:t>
      </w:r>
    </w:p>
    <w:p w14:paraId="4D0102B0" w14:textId="7183CC61" w:rsidR="00410D87" w:rsidRPr="000F4183" w:rsidRDefault="00410D87" w:rsidP="00410D87">
      <w:pPr>
        <w:pStyle w:val="Heading10"/>
      </w:pPr>
      <w:r w:rsidRPr="007C14E8">
        <w:t xml:space="preserve">Notes of the meeting held on </w:t>
      </w:r>
      <w:r w:rsidR="000F4183">
        <w:t>26</w:t>
      </w:r>
      <w:r w:rsidR="001B5729">
        <w:t xml:space="preserve">. </w:t>
      </w:r>
      <w:r w:rsidR="001B5729" w:rsidRPr="000F4183">
        <w:t>0</w:t>
      </w:r>
      <w:r w:rsidR="000F4183">
        <w:t>8</w:t>
      </w:r>
      <w:r w:rsidR="006C5BDB" w:rsidRPr="000F4183">
        <w:t xml:space="preserve"> </w:t>
      </w:r>
      <w:r w:rsidRPr="000F4183">
        <w:t>10h-11.30h via ZOOM</w:t>
      </w:r>
    </w:p>
    <w:p w14:paraId="61A141D0" w14:textId="77777777" w:rsidR="00545097" w:rsidRPr="000F4183" w:rsidRDefault="00545097" w:rsidP="00692362">
      <w:pPr>
        <w:rPr>
          <w:rFonts w:asciiTheme="minorHAnsi" w:hAnsiTheme="minorHAnsi" w:cstheme="minorHAnsi"/>
          <w:b/>
          <w:bCs/>
          <w:color w:val="7F1416"/>
          <w:sz w:val="18"/>
          <w:szCs w:val="18"/>
        </w:rPr>
      </w:pPr>
    </w:p>
    <w:p w14:paraId="41092DC4" w14:textId="130703C7" w:rsidR="00545097" w:rsidRDefault="00545097" w:rsidP="00692362">
      <w:pPr>
        <w:rPr>
          <w:rFonts w:asciiTheme="minorHAnsi" w:hAnsiTheme="minorHAnsi" w:cstheme="minorHAnsi"/>
          <w:b/>
          <w:bCs/>
          <w:color w:val="7F1416"/>
          <w:sz w:val="18"/>
          <w:szCs w:val="18"/>
        </w:rPr>
      </w:pPr>
    </w:p>
    <w:p w14:paraId="0F28A4B7" w14:textId="77777777" w:rsidR="00964D0C" w:rsidRPr="000F4183" w:rsidRDefault="00964D0C" w:rsidP="00692362">
      <w:pPr>
        <w:rPr>
          <w:rFonts w:asciiTheme="minorHAnsi" w:hAnsiTheme="minorHAnsi" w:cstheme="minorHAnsi"/>
          <w:b/>
          <w:bCs/>
          <w:color w:val="7F1416"/>
          <w:sz w:val="18"/>
          <w:szCs w:val="18"/>
        </w:rPr>
      </w:pPr>
    </w:p>
    <w:p w14:paraId="7527B454" w14:textId="545B7E1C" w:rsidR="00393D0A" w:rsidRPr="00393D0A" w:rsidRDefault="00692362" w:rsidP="00393D0A">
      <w:pPr>
        <w:rPr>
          <w:rFonts w:asciiTheme="minorHAnsi" w:hAnsiTheme="minorHAnsi" w:cstheme="minorHAnsi"/>
          <w:b/>
          <w:bCs/>
          <w:color w:val="7F1416"/>
          <w:sz w:val="22"/>
          <w:szCs w:val="22"/>
        </w:rPr>
      </w:pPr>
      <w:r w:rsidRPr="000F4183">
        <w:rPr>
          <w:rFonts w:asciiTheme="minorHAnsi" w:hAnsiTheme="minorHAnsi" w:cstheme="minorHAnsi"/>
          <w:b/>
          <w:bCs/>
          <w:color w:val="7F1416"/>
          <w:sz w:val="22"/>
          <w:szCs w:val="22"/>
        </w:rPr>
        <w:t>Participants:</w:t>
      </w:r>
      <w:r w:rsidR="00393D0A" w:rsidRPr="00393D0A">
        <w:rPr>
          <w:rFonts w:asciiTheme="minorHAnsi" w:hAnsiTheme="minorHAnsi" w:cstheme="minorHAnsi"/>
          <w:b/>
          <w:bCs/>
          <w:color w:val="7F1416"/>
          <w:sz w:val="22"/>
          <w:szCs w:val="22"/>
        </w:rPr>
        <w:t xml:space="preserve"> </w:t>
      </w:r>
      <w:r w:rsidR="00393D0A" w:rsidRPr="0094755F">
        <w:rPr>
          <w:rFonts w:asciiTheme="minorHAnsi" w:hAnsiTheme="minorHAnsi" w:cstheme="minorHAnsi"/>
          <w:b/>
          <w:bCs/>
          <w:color w:val="7F1416"/>
          <w:sz w:val="22"/>
          <w:szCs w:val="22"/>
        </w:rPr>
        <w:t xml:space="preserve">(in order of appearance on </w:t>
      </w:r>
      <w:r w:rsidR="00393D0A">
        <w:rPr>
          <w:rFonts w:asciiTheme="minorHAnsi" w:hAnsiTheme="minorHAnsi" w:cstheme="minorHAnsi"/>
          <w:b/>
          <w:bCs/>
          <w:color w:val="7F1416"/>
          <w:sz w:val="22"/>
          <w:szCs w:val="22"/>
        </w:rPr>
        <w:t xml:space="preserve">the </w:t>
      </w:r>
      <w:r w:rsidR="00393D0A" w:rsidRPr="0094755F">
        <w:rPr>
          <w:rFonts w:asciiTheme="minorHAnsi" w:hAnsiTheme="minorHAnsi" w:cstheme="minorHAnsi"/>
          <w:b/>
          <w:bCs/>
          <w:color w:val="7F1416"/>
          <w:sz w:val="22"/>
          <w:szCs w:val="22"/>
        </w:rPr>
        <w:t>zoom participants list)</w:t>
      </w:r>
    </w:p>
    <w:p w14:paraId="397EF7EA" w14:textId="0F3DE3DE" w:rsidR="00545097" w:rsidRPr="000F4183" w:rsidRDefault="00545097" w:rsidP="00692362">
      <w:pPr>
        <w:rPr>
          <w:rFonts w:asciiTheme="minorHAnsi" w:hAnsiTheme="minorHAnsi" w:cstheme="minorHAnsi"/>
          <w:b/>
          <w:bCs/>
          <w:color w:val="7F1416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3891"/>
        <w:tblW w:w="13887" w:type="dxa"/>
        <w:tblLook w:val="04A0" w:firstRow="1" w:lastRow="0" w:firstColumn="1" w:lastColumn="0" w:noHBand="0" w:noVBand="1"/>
      </w:tblPr>
      <w:tblGrid>
        <w:gridCol w:w="559"/>
        <w:gridCol w:w="2697"/>
        <w:gridCol w:w="6686"/>
        <w:gridCol w:w="259"/>
        <w:gridCol w:w="3686"/>
      </w:tblGrid>
      <w:tr w:rsidR="00964D0C" w:rsidRPr="0094755F" w14:paraId="7611605B" w14:textId="77777777" w:rsidTr="00964D0C">
        <w:trPr>
          <w:trHeight w:val="284"/>
          <w:tblHeader/>
        </w:trPr>
        <w:tc>
          <w:tcPr>
            <w:tcW w:w="559" w:type="dxa"/>
            <w:shd w:val="clear" w:color="auto" w:fill="831517"/>
          </w:tcPr>
          <w:p w14:paraId="384462A4" w14:textId="77777777" w:rsidR="00964D0C" w:rsidRPr="000F4183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2697" w:type="dxa"/>
            <w:shd w:val="clear" w:color="auto" w:fill="831517"/>
            <w:vAlign w:val="center"/>
          </w:tcPr>
          <w:p w14:paraId="3288FE6D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4755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Name</w:t>
            </w:r>
          </w:p>
        </w:tc>
        <w:tc>
          <w:tcPr>
            <w:tcW w:w="6686" w:type="dxa"/>
            <w:shd w:val="clear" w:color="auto" w:fill="831517"/>
            <w:vAlign w:val="center"/>
          </w:tcPr>
          <w:p w14:paraId="4C957510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4755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3945" w:type="dxa"/>
            <w:gridSpan w:val="2"/>
            <w:shd w:val="clear" w:color="auto" w:fill="831517"/>
            <w:vAlign w:val="center"/>
          </w:tcPr>
          <w:p w14:paraId="1CB8BC02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4755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Mail</w:t>
            </w:r>
          </w:p>
        </w:tc>
      </w:tr>
      <w:tr w:rsidR="00964D0C" w:rsidRPr="0094755F" w14:paraId="756E4F2D" w14:textId="77777777" w:rsidTr="00964D0C">
        <w:trPr>
          <w:trHeight w:val="284"/>
        </w:trPr>
        <w:tc>
          <w:tcPr>
            <w:tcW w:w="559" w:type="dxa"/>
          </w:tcPr>
          <w:p w14:paraId="13AA75C7" w14:textId="77777777" w:rsidR="00964D0C" w:rsidRPr="00222C77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2697" w:type="dxa"/>
          </w:tcPr>
          <w:p w14:paraId="0D750A5E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Cecilia Schmoelzer</w:t>
            </w:r>
          </w:p>
        </w:tc>
        <w:tc>
          <w:tcPr>
            <w:tcW w:w="6945" w:type="dxa"/>
            <w:gridSpan w:val="2"/>
            <w:vAlign w:val="center"/>
          </w:tcPr>
          <w:p w14:paraId="5E1B7F07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Malawi Shelter Cluster support</w:t>
            </w:r>
          </w:p>
        </w:tc>
        <w:tc>
          <w:tcPr>
            <w:tcW w:w="3686" w:type="dxa"/>
            <w:vAlign w:val="center"/>
          </w:tcPr>
          <w:p w14:paraId="5FE5294D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94755F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cecilia.schmoelzer@sheltercluster.org</w:t>
            </w:r>
          </w:p>
        </w:tc>
      </w:tr>
      <w:tr w:rsidR="00964D0C" w:rsidRPr="0094755F" w14:paraId="6C94648E" w14:textId="77777777" w:rsidTr="00964D0C">
        <w:trPr>
          <w:trHeight w:val="284"/>
        </w:trPr>
        <w:tc>
          <w:tcPr>
            <w:tcW w:w="559" w:type="dxa"/>
          </w:tcPr>
          <w:p w14:paraId="23E07A3E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2</w:t>
            </w:r>
          </w:p>
        </w:tc>
        <w:tc>
          <w:tcPr>
            <w:tcW w:w="2697" w:type="dxa"/>
          </w:tcPr>
          <w:p w14:paraId="75BE70F7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 xml:space="preserve">Sonia Molina </w:t>
            </w:r>
          </w:p>
        </w:tc>
        <w:tc>
          <w:tcPr>
            <w:tcW w:w="6945" w:type="dxa"/>
            <w:gridSpan w:val="2"/>
          </w:tcPr>
          <w:p w14:paraId="2600A8C5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1C124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shelter and settlement specialist, independent consultant</w:t>
            </w:r>
          </w:p>
        </w:tc>
        <w:tc>
          <w:tcPr>
            <w:tcW w:w="3686" w:type="dxa"/>
            <w:vAlign w:val="center"/>
          </w:tcPr>
          <w:p w14:paraId="02575CEB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hyperlink r:id="rId11">
              <w:r w:rsidRPr="0094755F">
                <w:rPr>
                  <w:rFonts w:asciiTheme="minorHAnsi" w:eastAsia="Calibri" w:hAnsiTheme="minorHAnsi" w:cstheme="minorHAnsi"/>
                  <w:color w:val="4472C4" w:themeColor="accent5"/>
                  <w:sz w:val="22"/>
                  <w:szCs w:val="22"/>
                  <w:u w:val="single"/>
                </w:rPr>
                <w:t>sonitri@gmail.com</w:t>
              </w:r>
            </w:hyperlink>
          </w:p>
        </w:tc>
      </w:tr>
      <w:tr w:rsidR="00964D0C" w:rsidRPr="0094755F" w14:paraId="289979D8" w14:textId="77777777" w:rsidTr="00964D0C">
        <w:trPr>
          <w:trHeight w:val="284"/>
        </w:trPr>
        <w:tc>
          <w:tcPr>
            <w:tcW w:w="559" w:type="dxa"/>
          </w:tcPr>
          <w:p w14:paraId="13E29CD8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2697" w:type="dxa"/>
          </w:tcPr>
          <w:p w14:paraId="77A7BB3E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Donald Manda</w:t>
            </w:r>
          </w:p>
        </w:tc>
        <w:tc>
          <w:tcPr>
            <w:tcW w:w="6945" w:type="dxa"/>
            <w:gridSpan w:val="2"/>
            <w:vAlign w:val="center"/>
          </w:tcPr>
          <w:p w14:paraId="78C7433D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HfH</w:t>
            </w:r>
            <w:proofErr w:type="spellEnd"/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 xml:space="preserve"> Malawi</w:t>
            </w:r>
          </w:p>
        </w:tc>
        <w:tc>
          <w:tcPr>
            <w:tcW w:w="3686" w:type="dxa"/>
            <w:vAlign w:val="center"/>
          </w:tcPr>
          <w:p w14:paraId="0F6B75F9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94755F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dmanda@habitat.mw</w:t>
            </w:r>
          </w:p>
        </w:tc>
      </w:tr>
      <w:tr w:rsidR="00964D0C" w:rsidRPr="0094755F" w14:paraId="5F6EDC30" w14:textId="77777777" w:rsidTr="00964D0C">
        <w:trPr>
          <w:trHeight w:val="284"/>
        </w:trPr>
        <w:tc>
          <w:tcPr>
            <w:tcW w:w="559" w:type="dxa"/>
          </w:tcPr>
          <w:p w14:paraId="22E429A3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2697" w:type="dxa"/>
          </w:tcPr>
          <w:p w14:paraId="261E27B6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Loic</w:t>
            </w:r>
            <w:proofErr w:type="spellEnd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Ikatsala</w:t>
            </w:r>
            <w:proofErr w:type="spellEnd"/>
          </w:p>
        </w:tc>
        <w:tc>
          <w:tcPr>
            <w:tcW w:w="6945" w:type="dxa"/>
            <w:gridSpan w:val="2"/>
            <w:vAlign w:val="center"/>
          </w:tcPr>
          <w:p w14:paraId="6DE62E42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DTM field Assistant, IOM</w:t>
            </w:r>
          </w:p>
        </w:tc>
        <w:tc>
          <w:tcPr>
            <w:tcW w:w="3686" w:type="dxa"/>
            <w:vAlign w:val="center"/>
          </w:tcPr>
          <w:p w14:paraId="32897C35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</w:p>
        </w:tc>
      </w:tr>
      <w:tr w:rsidR="00964D0C" w:rsidRPr="0094755F" w14:paraId="22687BDD" w14:textId="77777777" w:rsidTr="00964D0C">
        <w:trPr>
          <w:trHeight w:val="284"/>
        </w:trPr>
        <w:tc>
          <w:tcPr>
            <w:tcW w:w="559" w:type="dxa"/>
          </w:tcPr>
          <w:p w14:paraId="3B01FC99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5</w:t>
            </w:r>
          </w:p>
        </w:tc>
        <w:tc>
          <w:tcPr>
            <w:tcW w:w="2697" w:type="dxa"/>
          </w:tcPr>
          <w:p w14:paraId="56444748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Bill Flinn</w:t>
            </w:r>
          </w:p>
        </w:tc>
        <w:tc>
          <w:tcPr>
            <w:tcW w:w="6945" w:type="dxa"/>
            <w:gridSpan w:val="2"/>
            <w:vAlign w:val="center"/>
          </w:tcPr>
          <w:p w14:paraId="146F7CDC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Senior Shelter Advisor, CARE UK</w:t>
            </w:r>
          </w:p>
        </w:tc>
        <w:tc>
          <w:tcPr>
            <w:tcW w:w="3686" w:type="dxa"/>
            <w:vAlign w:val="center"/>
          </w:tcPr>
          <w:p w14:paraId="1415C663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203C16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flinn@careinternational.org</w:t>
            </w:r>
          </w:p>
        </w:tc>
      </w:tr>
      <w:tr w:rsidR="00964D0C" w:rsidRPr="0094755F" w14:paraId="7F28F018" w14:textId="77777777" w:rsidTr="00964D0C">
        <w:trPr>
          <w:trHeight w:val="284"/>
        </w:trPr>
        <w:tc>
          <w:tcPr>
            <w:tcW w:w="559" w:type="dxa"/>
          </w:tcPr>
          <w:p w14:paraId="1D649418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2697" w:type="dxa"/>
          </w:tcPr>
          <w:p w14:paraId="36922926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/>
              </w:rPr>
              <w:t>Dyna Khonde</w:t>
            </w:r>
          </w:p>
        </w:tc>
        <w:tc>
          <w:tcPr>
            <w:tcW w:w="6945" w:type="dxa"/>
            <w:gridSpan w:val="2"/>
            <w:vAlign w:val="center"/>
          </w:tcPr>
          <w:p w14:paraId="204154C6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en-GB"/>
              </w:rPr>
              <w:t>Humanitarian Program Manager CRS, Malawi</w:t>
            </w:r>
          </w:p>
        </w:tc>
        <w:tc>
          <w:tcPr>
            <w:tcW w:w="3686" w:type="dxa"/>
            <w:vAlign w:val="center"/>
          </w:tcPr>
          <w:p w14:paraId="055DEBBA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hyperlink r:id="rId12" w:history="1">
              <w:r w:rsidRPr="005F4160">
                <w:rPr>
                  <w:rFonts w:asciiTheme="minorHAnsi" w:eastAsia="Calibri" w:hAnsiTheme="minorHAnsi" w:cstheme="minorHAnsi"/>
                  <w:color w:val="4472C4" w:themeColor="accent5"/>
                  <w:sz w:val="20"/>
                  <w:szCs w:val="20"/>
                  <w:u w:val="single"/>
                </w:rPr>
                <w:t>dyna.khonde@crs.org</w:t>
              </w:r>
            </w:hyperlink>
            <w:r w:rsidRPr="00EC192B">
              <w:rPr>
                <w:rFonts w:asciiTheme="minorHAnsi" w:eastAsia="Calibri" w:hAnsiTheme="minorHAnsi" w:cstheme="minorHAnsi"/>
                <w:color w:val="4472C4" w:themeColor="accent5"/>
                <w:sz w:val="20"/>
                <w:szCs w:val="20"/>
                <w:u w:val="single"/>
              </w:rPr>
              <w:t xml:space="preserve"> </w:t>
            </w:r>
          </w:p>
        </w:tc>
      </w:tr>
      <w:tr w:rsidR="00964D0C" w:rsidRPr="0094755F" w14:paraId="5DCA0E8C" w14:textId="77777777" w:rsidTr="00964D0C">
        <w:trPr>
          <w:trHeight w:val="284"/>
        </w:trPr>
        <w:tc>
          <w:tcPr>
            <w:tcW w:w="559" w:type="dxa"/>
          </w:tcPr>
          <w:p w14:paraId="608FCB64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7</w:t>
            </w:r>
          </w:p>
        </w:tc>
        <w:tc>
          <w:tcPr>
            <w:tcW w:w="2697" w:type="dxa"/>
          </w:tcPr>
          <w:p w14:paraId="077AB324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Olivier Moles</w:t>
            </w:r>
          </w:p>
        </w:tc>
        <w:tc>
          <w:tcPr>
            <w:tcW w:w="6945" w:type="dxa"/>
            <w:gridSpan w:val="2"/>
            <w:vAlign w:val="center"/>
          </w:tcPr>
          <w:p w14:paraId="09373091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7A1A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CRAterre</w:t>
            </w:r>
            <w:proofErr w:type="spellEnd"/>
            <w:r w:rsidRPr="007A1A6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, School of Architecture Grenoble, France</w:t>
            </w:r>
          </w:p>
        </w:tc>
        <w:tc>
          <w:tcPr>
            <w:tcW w:w="3686" w:type="dxa"/>
            <w:vAlign w:val="center"/>
          </w:tcPr>
          <w:p w14:paraId="254EDEE7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94755F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olivier.moles@neuf.fr</w:t>
            </w:r>
          </w:p>
        </w:tc>
      </w:tr>
      <w:tr w:rsidR="00964D0C" w:rsidRPr="0094755F" w14:paraId="3218EB9A" w14:textId="77777777" w:rsidTr="00964D0C">
        <w:trPr>
          <w:trHeight w:val="284"/>
        </w:trPr>
        <w:tc>
          <w:tcPr>
            <w:tcW w:w="559" w:type="dxa"/>
          </w:tcPr>
          <w:p w14:paraId="2B9CE767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2697" w:type="dxa"/>
          </w:tcPr>
          <w:p w14:paraId="3D662C64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Susanne Sargeant</w:t>
            </w:r>
          </w:p>
        </w:tc>
        <w:tc>
          <w:tcPr>
            <w:tcW w:w="6945" w:type="dxa"/>
            <w:gridSpan w:val="2"/>
            <w:vAlign w:val="center"/>
          </w:tcPr>
          <w:p w14:paraId="13C1C73B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British Geological Survey</w:t>
            </w:r>
          </w:p>
        </w:tc>
        <w:tc>
          <w:tcPr>
            <w:tcW w:w="3686" w:type="dxa"/>
            <w:vAlign w:val="center"/>
          </w:tcPr>
          <w:p w14:paraId="0C04E02E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94755F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slsa@bgs.ac.uk</w:t>
            </w:r>
          </w:p>
        </w:tc>
      </w:tr>
      <w:tr w:rsidR="00964D0C" w:rsidRPr="0094755F" w14:paraId="73F8DD5F" w14:textId="77777777" w:rsidTr="00964D0C">
        <w:trPr>
          <w:trHeight w:val="284"/>
        </w:trPr>
        <w:tc>
          <w:tcPr>
            <w:tcW w:w="559" w:type="dxa"/>
          </w:tcPr>
          <w:p w14:paraId="011330D7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2697" w:type="dxa"/>
          </w:tcPr>
          <w:p w14:paraId="58455CEE" w14:textId="77777777" w:rsidR="00964D0C" w:rsidRPr="0094755F" w:rsidRDefault="00964D0C" w:rsidP="00964D0C">
            <w:pPr>
              <w:pStyle w:val="Heading1"/>
              <w:spacing w:before="0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4755F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Enrique Sevillano G.</w:t>
            </w:r>
          </w:p>
        </w:tc>
        <w:tc>
          <w:tcPr>
            <w:tcW w:w="6945" w:type="dxa"/>
            <w:gridSpan w:val="2"/>
            <w:vAlign w:val="center"/>
          </w:tcPr>
          <w:p w14:paraId="780AF279" w14:textId="77777777" w:rsidR="00964D0C" w:rsidRPr="0094755F" w:rsidRDefault="00964D0C" w:rsidP="00964D0C">
            <w:pPr>
              <w:pStyle w:val="Heading1"/>
              <w:spacing w:before="0"/>
              <w:jc w:val="both"/>
              <w:outlineLvl w:val="0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spellStart"/>
            <w:r w:rsidRPr="00790DD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CRAterre</w:t>
            </w:r>
            <w:proofErr w:type="spellEnd"/>
            <w:r w:rsidRPr="00790DD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, School of Architecture Grenoble</w:t>
            </w: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  <w:t>, France</w:t>
            </w:r>
          </w:p>
        </w:tc>
        <w:tc>
          <w:tcPr>
            <w:tcW w:w="3686" w:type="dxa"/>
            <w:vAlign w:val="center"/>
          </w:tcPr>
          <w:p w14:paraId="5704F35B" w14:textId="77777777" w:rsidR="00964D0C" w:rsidRPr="0094755F" w:rsidRDefault="00964D0C" w:rsidP="00964D0C">
            <w:pPr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r w:rsidRPr="0094755F">
              <w:rPr>
                <w:rFonts w:asciiTheme="minorHAnsi" w:eastAsia="Calibri" w:hAnsiTheme="minorHAnsi" w:cstheme="minorHAnsi"/>
                <w:color w:val="4472C4" w:themeColor="accent5"/>
                <w:sz w:val="22"/>
                <w:szCs w:val="22"/>
                <w:u w:val="single"/>
              </w:rPr>
              <w:t>e.sevillano.gutierrez@gmail.com</w:t>
            </w:r>
          </w:p>
        </w:tc>
      </w:tr>
    </w:tbl>
    <w:p w14:paraId="28E5CD70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3197ECF6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0948BBA6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0B1AF7DC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2CCFBAE4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4455714A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09E6A06D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307E548C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7C773B37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60259F0F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13BAE319" w14:textId="77777777" w:rsidR="00964D0C" w:rsidRDefault="00964D0C" w:rsidP="00393D0A">
      <w:pPr>
        <w:pStyle w:val="heading30"/>
        <w:rPr>
          <w:color w:val="7F1416"/>
          <w:lang w:val="en-US"/>
        </w:rPr>
      </w:pPr>
    </w:p>
    <w:p w14:paraId="5F9C4C1C" w14:textId="70626C21" w:rsidR="00052E6A" w:rsidRDefault="00826A45" w:rsidP="00393D0A">
      <w:pPr>
        <w:pStyle w:val="heading30"/>
        <w:rPr>
          <w:b w:val="0"/>
          <w:bCs w:val="0"/>
          <w:color w:val="7F1416"/>
        </w:rPr>
      </w:pPr>
      <w:r w:rsidRPr="00826A45">
        <w:rPr>
          <w:color w:val="7F1416"/>
          <w:lang w:val="en-US"/>
        </w:rPr>
        <w:t xml:space="preserve">Agenda: </w:t>
      </w:r>
      <w:r w:rsidRPr="00826A45">
        <w:rPr>
          <w:color w:val="7F1416"/>
          <w:lang w:val="en-US"/>
        </w:rPr>
        <w:br/>
      </w:r>
      <w:r w:rsidRPr="00826A45">
        <w:rPr>
          <w:color w:val="7F1416"/>
          <w:lang w:val="en-US"/>
        </w:rPr>
        <w:br/>
      </w:r>
      <w:r w:rsidR="00393D0A" w:rsidRPr="00393D0A">
        <w:rPr>
          <w:color w:val="7F1416"/>
          <w:lang w:val="en-US"/>
        </w:rPr>
        <w:t xml:space="preserve">1. </w:t>
      </w:r>
      <w:r w:rsidR="00393D0A" w:rsidRPr="00393D0A">
        <w:rPr>
          <w:color w:val="7F1416"/>
        </w:rPr>
        <w:t>recap &amp; conclusions last meeting (July 29</w:t>
      </w:r>
      <w:r w:rsidR="00393D0A" w:rsidRPr="00393D0A">
        <w:rPr>
          <w:color w:val="7F1416"/>
          <w:vertAlign w:val="superscript"/>
        </w:rPr>
        <w:t>th</w:t>
      </w:r>
      <w:r w:rsidR="00393D0A" w:rsidRPr="00393D0A">
        <w:rPr>
          <w:color w:val="7F1416"/>
        </w:rPr>
        <w:t>) communications channels analysis and comms strategy</w:t>
      </w:r>
      <w:r w:rsidR="00393D0A" w:rsidRPr="00393D0A">
        <w:rPr>
          <w:color w:val="7F1416"/>
        </w:rPr>
        <w:br/>
      </w:r>
      <w:r w:rsidR="00393D0A" w:rsidRPr="00393D0A">
        <w:rPr>
          <w:color w:val="7F1416"/>
        </w:rPr>
        <w:br/>
        <w:t>2. presentation on different aspects of MEAL (monitoring Evaluation and Learning)</w:t>
      </w:r>
      <w:r w:rsidR="00393D0A" w:rsidRPr="00393D0A">
        <w:rPr>
          <w:color w:val="7F1416"/>
        </w:rPr>
        <w:br/>
      </w:r>
      <w:r w:rsidR="00393D0A" w:rsidRPr="00393D0A">
        <w:rPr>
          <w:color w:val="7F1416"/>
        </w:rPr>
        <w:tab/>
        <w:t>- KAP (knowledge attitudes and practices) analysis</w:t>
      </w:r>
      <w:r w:rsidR="00393D0A" w:rsidRPr="00393D0A">
        <w:rPr>
          <w:color w:val="7F1416"/>
        </w:rPr>
        <w:br/>
      </w:r>
      <w:r w:rsidR="00393D0A" w:rsidRPr="00393D0A">
        <w:rPr>
          <w:color w:val="7F1416"/>
        </w:rPr>
        <w:tab/>
        <w:t>- analysis of past responses to learn for the future</w:t>
      </w:r>
      <w:r w:rsidR="00393D0A" w:rsidRPr="00393D0A">
        <w:rPr>
          <w:color w:val="7F1416"/>
        </w:rPr>
        <w:br/>
        <w:t xml:space="preserve">     Q&amp;A exchange of challenges &amp; experiences with regard to MEAL</w:t>
      </w:r>
      <w:r w:rsidR="00393D0A" w:rsidRPr="00393D0A">
        <w:rPr>
          <w:color w:val="7F1416"/>
        </w:rPr>
        <w:br/>
      </w:r>
      <w:r w:rsidR="00393D0A" w:rsidRPr="00393D0A">
        <w:rPr>
          <w:color w:val="7F1416"/>
        </w:rPr>
        <w:br/>
        <w:t xml:space="preserve">3. </w:t>
      </w:r>
      <w:r w:rsidR="00EE4A18">
        <w:rPr>
          <w:color w:val="7F1416"/>
        </w:rPr>
        <w:t xml:space="preserve">Conclusions from </w:t>
      </w:r>
      <w:r w:rsidR="00EE4A18">
        <w:rPr>
          <w:color w:val="7F1416"/>
        </w:rPr>
        <w:t>field visit on August 17th</w:t>
      </w:r>
      <w:r w:rsidR="00EE4A18">
        <w:rPr>
          <w:color w:val="7F1416"/>
        </w:rPr>
        <w:t xml:space="preserve"> and u</w:t>
      </w:r>
      <w:r w:rsidR="00393D0A" w:rsidRPr="00393D0A">
        <w:rPr>
          <w:color w:val="7F1416"/>
        </w:rPr>
        <w:t>pdate on shelter learning day in September</w:t>
      </w:r>
      <w:r w:rsidR="00393D0A" w:rsidRPr="00393D0A">
        <w:rPr>
          <w:color w:val="7F1416"/>
        </w:rPr>
        <w:br/>
      </w:r>
      <w:r w:rsidR="00393D0A" w:rsidRPr="00393D0A">
        <w:rPr>
          <w:color w:val="7F1416"/>
        </w:rPr>
        <w:br/>
        <w:t>4. first conclusions of geoscience &amp; shelter workshop and outlook on next steps</w:t>
      </w:r>
    </w:p>
    <w:p w14:paraId="2FDC856C" w14:textId="77777777" w:rsidR="00D07525" w:rsidRPr="007C14E8" w:rsidRDefault="00D07525" w:rsidP="00052E6A">
      <w:pPr>
        <w:pStyle w:val="heading30"/>
        <w:rPr>
          <w:b w:val="0"/>
          <w:bCs w:val="0"/>
          <w:color w:val="7F1416"/>
        </w:rPr>
      </w:pPr>
    </w:p>
    <w:tbl>
      <w:tblPr>
        <w:tblStyle w:val="TableGrid"/>
        <w:tblW w:w="136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637"/>
      </w:tblGrid>
      <w:tr w:rsidR="00F44AE0" w:rsidRPr="007C14E8" w14:paraId="3980104E" w14:textId="77777777" w:rsidTr="00495450">
        <w:trPr>
          <w:trHeight w:val="376"/>
        </w:trPr>
        <w:tc>
          <w:tcPr>
            <w:tcW w:w="13637" w:type="dxa"/>
            <w:shd w:val="clear" w:color="auto" w:fill="800000"/>
          </w:tcPr>
          <w:p w14:paraId="3DE0936F" w14:textId="0109D694" w:rsidR="00F44AE0" w:rsidRPr="0077318A" w:rsidRDefault="002063F4" w:rsidP="00E06BDA">
            <w:pPr>
              <w:pStyle w:val="heading30"/>
              <w:numPr>
                <w:ilvl w:val="0"/>
                <w:numId w:val="3"/>
              </w:numPr>
              <w:rPr>
                <w:rFonts w:eastAsia="Calibri"/>
              </w:rPr>
            </w:pPr>
            <w:r w:rsidRPr="00E65D88">
              <w:rPr>
                <w:rFonts w:eastAsia="Calibri"/>
              </w:rPr>
              <w:lastRenderedPageBreak/>
              <w:t>W</w:t>
            </w:r>
            <w:r w:rsidR="00F44AE0" w:rsidRPr="00E65D88">
              <w:rPr>
                <w:rFonts w:eastAsia="Calibri"/>
              </w:rPr>
              <w:t>elcome</w:t>
            </w:r>
            <w:r>
              <w:rPr>
                <w:rFonts w:eastAsia="Calibri"/>
              </w:rPr>
              <w:t xml:space="preserve"> </w:t>
            </w:r>
            <w:r w:rsidR="00046EFC" w:rsidRPr="00046EFC">
              <w:rPr>
                <w:rFonts w:eastAsia="Calibri"/>
              </w:rPr>
              <w:t>recap</w:t>
            </w:r>
            <w:r w:rsidR="00AC4149">
              <w:rPr>
                <w:rFonts w:eastAsia="Calibri"/>
              </w:rPr>
              <w:t>,</w:t>
            </w:r>
            <w:r w:rsidR="00046EFC" w:rsidRPr="00046EFC">
              <w:rPr>
                <w:rFonts w:eastAsia="Calibri"/>
              </w:rPr>
              <w:t xml:space="preserve"> </w:t>
            </w:r>
            <w:r w:rsidR="00010BB0">
              <w:rPr>
                <w:rFonts w:eastAsia="Calibri"/>
              </w:rPr>
              <w:t>conclusions last meeting</w:t>
            </w:r>
          </w:p>
        </w:tc>
      </w:tr>
      <w:tr w:rsidR="00F44AE0" w:rsidRPr="007C14E8" w14:paraId="1810E785" w14:textId="77777777" w:rsidTr="00495450">
        <w:trPr>
          <w:trHeight w:val="916"/>
        </w:trPr>
        <w:tc>
          <w:tcPr>
            <w:tcW w:w="13637" w:type="dxa"/>
          </w:tcPr>
          <w:p w14:paraId="76812749" w14:textId="67E50436" w:rsidR="00692D67" w:rsidRDefault="0007551E" w:rsidP="00662FC6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After a quick introduction round to introduce new </w:t>
            </w:r>
            <w:r w:rsidR="00210BA3">
              <w:rPr>
                <w:rFonts w:asciiTheme="minorHAnsi" w:hAnsiTheme="minorHAnsi" w:cs="Arial"/>
                <w:color w:val="000000"/>
                <w:sz w:val="22"/>
                <w:szCs w:val="22"/>
              </w:rPr>
              <w:t>participants,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010BB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Cecilia </w:t>
            </w:r>
            <w:r w:rsidR="00405419">
              <w:rPr>
                <w:rFonts w:asciiTheme="minorHAnsi" w:hAnsiTheme="minorHAnsi" w:cs="Arial"/>
                <w:color w:val="000000"/>
                <w:sz w:val="22"/>
                <w:szCs w:val="22"/>
              </w:rPr>
              <w:t>presented a</w:t>
            </w:r>
            <w:r w:rsidR="00D179D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010BB0">
              <w:rPr>
                <w:rFonts w:asciiTheme="minorHAnsi" w:hAnsiTheme="minorHAnsi" w:cs="Arial"/>
                <w:color w:val="000000"/>
                <w:sz w:val="22"/>
                <w:szCs w:val="22"/>
              </w:rPr>
              <w:t>r</w:t>
            </w:r>
            <w:r w:rsidR="00D620F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ecap </w:t>
            </w:r>
            <w:r w:rsidR="00010BB0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of the </w:t>
            </w:r>
            <w:r w:rsidR="0040541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discussions and conclusions of the last </w:t>
            </w:r>
            <w:r w:rsidR="00E225B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meeting which was </w:t>
            </w:r>
            <w:r w:rsidR="006A4F6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centred around the communication strategy for promoting </w:t>
            </w:r>
            <w:r w:rsidR="00582D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the identified </w:t>
            </w:r>
            <w:r w:rsidR="006A4F64">
              <w:rPr>
                <w:rFonts w:asciiTheme="minorHAnsi" w:hAnsiTheme="minorHAnsi" w:cs="Arial"/>
                <w:color w:val="000000"/>
                <w:sz w:val="22"/>
                <w:szCs w:val="22"/>
              </w:rPr>
              <w:t>safer</w:t>
            </w:r>
            <w:r w:rsidR="00582D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building practices</w:t>
            </w:r>
            <w:r w:rsidR="00692D67"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  <w:p w14:paraId="355750B9" w14:textId="77777777" w:rsidR="00692D67" w:rsidRDefault="006579BF" w:rsidP="005A775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>Th</w:t>
            </w:r>
            <w:r w:rsidR="005A7755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>e</w:t>
            </w:r>
            <w:r w:rsidR="00E41531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tool </w:t>
            </w:r>
            <w:r w:rsidR="005A7755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CRS &amp; Card </w:t>
            </w:r>
            <w:r w:rsidR="00D61CFC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used to compile </w:t>
            </w:r>
            <w:r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and analyse the different </w:t>
            </w:r>
            <w:r w:rsidR="00BE0617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stages of analyses (key messages, main stakeholders, different communications channels) </w:t>
            </w:r>
            <w:r w:rsidR="00511BB1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>and bring them together to a strategy outlining what messages would be addressed to which target group in what manner.</w:t>
            </w:r>
            <w:r w:rsidR="005E74A7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015C5366" w14:textId="7ACA16DF" w:rsidR="00A70E8B" w:rsidRDefault="00692D67" w:rsidP="00A70E8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The </w:t>
            </w:r>
            <w:r w:rsidR="005E74A7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Key elements identified for the dissemination strategy were </w:t>
            </w:r>
            <w:r w:rsidR="00C518B9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>practical trainings and workshops</w:t>
            </w:r>
            <w:r w:rsidR="00285313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for different levels of expertise</w:t>
            </w:r>
            <w:r w:rsidR="00C518B9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using demonstration houses in the local language</w:t>
            </w:r>
            <w:r w:rsidR="0071579A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and with well-illustrated training materials.</w:t>
            </w:r>
            <w:r w:rsidR="00D670A3" w:rsidRPr="005A7755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14:paraId="7F9F7EB2" w14:textId="7352D933" w:rsidR="00994C1A" w:rsidRPr="00EE4A18" w:rsidRDefault="008E2926" w:rsidP="008E292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>Engaging with</w:t>
            </w:r>
            <w:r w:rsidR="00E84493"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local authorities (VPCs, VCDCs,</w:t>
            </w:r>
            <w:r w:rsidR="005F3F7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9B39F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VCPC, </w:t>
            </w:r>
            <w:r w:rsidR="009B39FC"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>housing</w:t>
            </w:r>
            <w:r w:rsidR="00E84493"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officers, </w:t>
            </w:r>
            <w:r w:rsidR="009C6773"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>etc.) as well as the TEVETA (national agency</w:t>
            </w:r>
            <w:r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for certified technical trainings</w:t>
            </w:r>
            <w:r w:rsidR="009C6773"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  <w:r w:rsidR="00EE4A1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>from the beginning was also considered as critical</w:t>
            </w:r>
            <w:r w:rsidR="00A70E8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for achieving good dissemination and uptake of safer building practices</w:t>
            </w:r>
          </w:p>
        </w:tc>
      </w:tr>
      <w:tr w:rsidR="00F44AE0" w:rsidRPr="007C14E8" w14:paraId="1DC32495" w14:textId="77777777" w:rsidTr="00495450">
        <w:trPr>
          <w:trHeight w:val="276"/>
        </w:trPr>
        <w:tc>
          <w:tcPr>
            <w:tcW w:w="13637" w:type="dxa"/>
            <w:shd w:val="clear" w:color="auto" w:fill="800000"/>
          </w:tcPr>
          <w:p w14:paraId="5B8E8D2A" w14:textId="464CAF18" w:rsidR="00F44AE0" w:rsidRPr="00F85E12" w:rsidRDefault="006B08E4" w:rsidP="00E06BDA">
            <w:pPr>
              <w:pStyle w:val="heading3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Update on </w:t>
            </w:r>
            <w:r w:rsidR="00D02CE5">
              <w:t>Shelter learning day</w:t>
            </w:r>
            <w:r>
              <w:t xml:space="preserve"> and field visit</w:t>
            </w:r>
          </w:p>
        </w:tc>
      </w:tr>
      <w:tr w:rsidR="00F44AE0" w:rsidRPr="000666DB" w14:paraId="64DB09E0" w14:textId="77777777" w:rsidTr="00495450">
        <w:trPr>
          <w:trHeight w:val="860"/>
        </w:trPr>
        <w:tc>
          <w:tcPr>
            <w:tcW w:w="13637" w:type="dxa"/>
          </w:tcPr>
          <w:p w14:paraId="4E4F855F" w14:textId="546F0FDD" w:rsidR="00F3424F" w:rsidRDefault="006B08E4" w:rsidP="00657E78">
            <w:pPr>
              <w:pStyle w:val="Normalcalibri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Dyna </w:t>
            </w:r>
            <w:r w:rsidR="006201B1">
              <w:rPr>
                <w:color w:val="000000" w:themeColor="text1"/>
              </w:rPr>
              <w:t xml:space="preserve">(CRS) </w:t>
            </w:r>
            <w:r w:rsidR="0054284F">
              <w:rPr>
                <w:color w:val="000000" w:themeColor="text1"/>
              </w:rPr>
              <w:t xml:space="preserve">gave a summary of the </w:t>
            </w:r>
            <w:r w:rsidR="0054284F">
              <w:rPr>
                <w:color w:val="000000" w:themeColor="text1"/>
              </w:rPr>
              <w:t xml:space="preserve">Field Visit to </w:t>
            </w:r>
            <w:r w:rsidR="0054284F">
              <w:rPr>
                <w:color w:val="000000" w:themeColor="text1"/>
              </w:rPr>
              <w:t>a CRS</w:t>
            </w:r>
            <w:r w:rsidR="00146AE7">
              <w:rPr>
                <w:color w:val="000000" w:themeColor="text1"/>
              </w:rPr>
              <w:t>/</w:t>
            </w:r>
            <w:r w:rsidR="002B239C">
              <w:rPr>
                <w:color w:val="000000" w:themeColor="text1"/>
              </w:rPr>
              <w:t>CARD demonstration</w:t>
            </w:r>
            <w:r w:rsidR="0054284F">
              <w:rPr>
                <w:color w:val="000000" w:themeColor="text1"/>
              </w:rPr>
              <w:t xml:space="preserve"> site in </w:t>
            </w:r>
            <w:proofErr w:type="spellStart"/>
            <w:r w:rsidR="0054284F">
              <w:rPr>
                <w:color w:val="000000" w:themeColor="text1"/>
              </w:rPr>
              <w:t>Nsanje</w:t>
            </w:r>
            <w:proofErr w:type="spellEnd"/>
            <w:r w:rsidR="0054284F">
              <w:rPr>
                <w:color w:val="000000" w:themeColor="text1"/>
              </w:rPr>
              <w:t xml:space="preserve"> on August</w:t>
            </w:r>
            <w:r w:rsidR="0054284F">
              <w:rPr>
                <w:color w:val="000000" w:themeColor="text1"/>
              </w:rPr>
              <w:t xml:space="preserve"> </w:t>
            </w:r>
            <w:r w:rsidR="0054284F">
              <w:rPr>
                <w:color w:val="000000" w:themeColor="text1"/>
              </w:rPr>
              <w:t>17</w:t>
            </w:r>
            <w:r w:rsidR="0054284F" w:rsidRPr="00521622">
              <w:rPr>
                <w:color w:val="000000" w:themeColor="text1"/>
                <w:vertAlign w:val="superscript"/>
              </w:rPr>
              <w:t>th</w:t>
            </w:r>
            <w:r w:rsidR="0054284F">
              <w:rPr>
                <w:color w:val="000000" w:themeColor="text1"/>
              </w:rPr>
              <w:t>:</w:t>
            </w:r>
          </w:p>
          <w:p w14:paraId="14557BC3" w14:textId="49F621BC" w:rsidR="002B239C" w:rsidRDefault="00BE3561" w:rsidP="00BA047B">
            <w:pPr>
              <w:pStyle w:val="Normalcalibri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Objectives: showcase key resilience </w:t>
            </w:r>
            <w:r w:rsidR="002B239C">
              <w:rPr>
                <w:color w:val="000000" w:themeColor="text1"/>
              </w:rPr>
              <w:t xml:space="preserve">features for shelter construction using affordable and </w:t>
            </w:r>
            <w:r>
              <w:rPr>
                <w:color w:val="000000" w:themeColor="text1"/>
              </w:rPr>
              <w:t xml:space="preserve">sustainable materials </w:t>
            </w:r>
            <w:r w:rsidR="002B239C">
              <w:rPr>
                <w:color w:val="000000" w:themeColor="text1"/>
              </w:rPr>
              <w:t xml:space="preserve">and share the CRS approach to </w:t>
            </w:r>
            <w:r>
              <w:rPr>
                <w:color w:val="000000" w:themeColor="text1"/>
              </w:rPr>
              <w:t xml:space="preserve">for localized </w:t>
            </w:r>
            <w:r w:rsidR="00142548">
              <w:rPr>
                <w:color w:val="000000" w:themeColor="text1"/>
              </w:rPr>
              <w:t>self-</w:t>
            </w:r>
            <w:r>
              <w:rPr>
                <w:color w:val="000000" w:themeColor="text1"/>
              </w:rPr>
              <w:t xml:space="preserve">recovery </w:t>
            </w:r>
            <w:r w:rsidR="00142548">
              <w:rPr>
                <w:color w:val="000000" w:themeColor="text1"/>
              </w:rPr>
              <w:t xml:space="preserve">and to get feedback and </w:t>
            </w:r>
            <w:r w:rsidR="00C269B2">
              <w:rPr>
                <w:color w:val="000000" w:themeColor="text1"/>
              </w:rPr>
              <w:t>recommendations from participants for improvements.</w:t>
            </w:r>
          </w:p>
          <w:p w14:paraId="49923B3F" w14:textId="434361AB" w:rsidR="002D0436" w:rsidRDefault="0054284F" w:rsidP="00BA047B">
            <w:pPr>
              <w:pStyle w:val="Normalcalibri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45 </w:t>
            </w:r>
            <w:r w:rsidR="002D0436">
              <w:rPr>
                <w:color w:val="000000" w:themeColor="text1"/>
              </w:rPr>
              <w:t>participants</w:t>
            </w:r>
            <w:r>
              <w:rPr>
                <w:color w:val="000000" w:themeColor="text1"/>
              </w:rPr>
              <w:t xml:space="preserve"> from 4 districts</w:t>
            </w:r>
            <w:r w:rsidR="00C269B2">
              <w:rPr>
                <w:color w:val="000000" w:themeColor="text1"/>
              </w:rPr>
              <w:t xml:space="preserve"> </w:t>
            </w:r>
            <w:proofErr w:type="spellStart"/>
            <w:r w:rsidR="00C269B2">
              <w:rPr>
                <w:color w:val="000000" w:themeColor="text1"/>
              </w:rPr>
              <w:t>Palombe</w:t>
            </w:r>
            <w:proofErr w:type="spellEnd"/>
            <w:r w:rsidR="00EC5C28">
              <w:rPr>
                <w:color w:val="000000" w:themeColor="text1"/>
              </w:rPr>
              <w:t>,</w:t>
            </w:r>
            <w:r w:rsidR="00C269B2">
              <w:rPr>
                <w:color w:val="000000" w:themeColor="text1"/>
              </w:rPr>
              <w:t xml:space="preserve"> Zomba</w:t>
            </w:r>
            <w:r w:rsidR="00EC5C28">
              <w:rPr>
                <w:color w:val="000000" w:themeColor="text1"/>
              </w:rPr>
              <w:t>,</w:t>
            </w:r>
            <w:r w:rsidR="002D0436">
              <w:rPr>
                <w:color w:val="000000" w:themeColor="text1"/>
              </w:rPr>
              <w:t xml:space="preserve"> </w:t>
            </w:r>
            <w:r w:rsidR="00146AE7">
              <w:rPr>
                <w:color w:val="000000" w:themeColor="text1"/>
              </w:rPr>
              <w:t>Chikwawa</w:t>
            </w:r>
            <w:r w:rsidR="00C269B2">
              <w:rPr>
                <w:color w:val="000000" w:themeColor="text1"/>
              </w:rPr>
              <w:t xml:space="preserve"> and </w:t>
            </w:r>
            <w:proofErr w:type="spellStart"/>
            <w:r w:rsidR="00C269B2">
              <w:rPr>
                <w:color w:val="000000" w:themeColor="text1"/>
              </w:rPr>
              <w:t>Nsan</w:t>
            </w:r>
            <w:r w:rsidR="00EC5C28">
              <w:rPr>
                <w:color w:val="000000" w:themeColor="text1"/>
              </w:rPr>
              <w:t>je</w:t>
            </w:r>
            <w:proofErr w:type="spellEnd"/>
            <w:r w:rsidR="00146AE7">
              <w:rPr>
                <w:color w:val="000000" w:themeColor="text1"/>
              </w:rPr>
              <w:t xml:space="preserve"> </w:t>
            </w:r>
            <w:r w:rsidR="00EC5C28">
              <w:rPr>
                <w:color w:val="000000" w:themeColor="text1"/>
              </w:rPr>
              <w:t>including official</w:t>
            </w:r>
            <w:r w:rsidR="006435E3">
              <w:rPr>
                <w:color w:val="000000" w:themeColor="text1"/>
              </w:rPr>
              <w:t xml:space="preserve">s </w:t>
            </w:r>
            <w:r w:rsidR="00EC5C28">
              <w:rPr>
                <w:color w:val="000000" w:themeColor="text1"/>
              </w:rPr>
              <w:t>from DODMA</w:t>
            </w:r>
            <w:r w:rsidR="006435E3">
              <w:rPr>
                <w:color w:val="000000" w:themeColor="text1"/>
              </w:rPr>
              <w:t xml:space="preserve"> and</w:t>
            </w:r>
            <w:r w:rsidR="00EC5C28">
              <w:rPr>
                <w:color w:val="000000" w:themeColor="text1"/>
              </w:rPr>
              <w:t xml:space="preserve"> Ministry of Public Works</w:t>
            </w:r>
            <w:r w:rsidR="006435E3">
              <w:rPr>
                <w:color w:val="000000" w:themeColor="text1"/>
              </w:rPr>
              <w:t xml:space="preserve"> from each district,</w:t>
            </w:r>
            <w:r w:rsidR="004734F5">
              <w:rPr>
                <w:color w:val="000000" w:themeColor="text1"/>
              </w:rPr>
              <w:t xml:space="preserve"> </w:t>
            </w:r>
            <w:r w:rsidR="002A4956">
              <w:rPr>
                <w:color w:val="000000" w:themeColor="text1"/>
              </w:rPr>
              <w:t>two representati</w:t>
            </w:r>
            <w:r w:rsidR="009D75D1">
              <w:rPr>
                <w:color w:val="000000" w:themeColor="text1"/>
              </w:rPr>
              <w:t>ves from</w:t>
            </w:r>
            <w:r w:rsidR="006201B1">
              <w:rPr>
                <w:color w:val="000000" w:themeColor="text1"/>
              </w:rPr>
              <w:t xml:space="preserve"> </w:t>
            </w:r>
            <w:r w:rsidR="004734F5">
              <w:rPr>
                <w:color w:val="000000" w:themeColor="text1"/>
              </w:rPr>
              <w:t>TEVETA,</w:t>
            </w:r>
            <w:r w:rsidR="006435E3">
              <w:rPr>
                <w:color w:val="000000" w:themeColor="text1"/>
              </w:rPr>
              <w:t xml:space="preserve"> </w:t>
            </w:r>
            <w:r w:rsidR="005F3F78" w:rsidRPr="00A70E8B">
              <w:rPr>
                <w:rFonts w:cs="Arial"/>
                <w:color w:val="000000"/>
              </w:rPr>
              <w:t>VCDCs,</w:t>
            </w:r>
            <w:r w:rsidR="005F3F78">
              <w:rPr>
                <w:rFonts w:cs="Arial"/>
                <w:color w:val="000000"/>
              </w:rPr>
              <w:t xml:space="preserve"> VCPC</w:t>
            </w:r>
            <w:r w:rsidR="005F3F78">
              <w:rPr>
                <w:rFonts w:cs="Arial"/>
                <w:color w:val="000000"/>
              </w:rPr>
              <w:t>s</w:t>
            </w:r>
            <w:r w:rsidR="005F3F78">
              <w:rPr>
                <w:rFonts w:cs="Arial"/>
                <w:color w:val="000000"/>
              </w:rPr>
              <w:t xml:space="preserve">, </w:t>
            </w:r>
            <w:r w:rsidR="005F3F78" w:rsidRPr="00A70E8B">
              <w:rPr>
                <w:rFonts w:cs="Arial"/>
                <w:color w:val="000000"/>
              </w:rPr>
              <w:t xml:space="preserve"> </w:t>
            </w:r>
            <w:r w:rsidR="004734F5">
              <w:rPr>
                <w:color w:val="000000" w:themeColor="text1"/>
              </w:rPr>
              <w:t xml:space="preserve">media, Malawi Red Cross </w:t>
            </w:r>
            <w:r w:rsidR="00A85161">
              <w:rPr>
                <w:color w:val="000000" w:themeColor="text1"/>
              </w:rPr>
              <w:t xml:space="preserve">and </w:t>
            </w:r>
            <w:r w:rsidR="004734F5">
              <w:rPr>
                <w:color w:val="000000" w:themeColor="text1"/>
              </w:rPr>
              <w:t>NGOs</w:t>
            </w:r>
          </w:p>
          <w:p w14:paraId="187207EC" w14:textId="35DC53A3" w:rsidR="002D0436" w:rsidRDefault="009400A3" w:rsidP="00BA047B">
            <w:pPr>
              <w:pStyle w:val="Normalcalibri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After an introductory session at the CARD office </w:t>
            </w:r>
            <w:r w:rsidR="00694506">
              <w:rPr>
                <w:color w:val="000000" w:themeColor="text1"/>
              </w:rPr>
              <w:t xml:space="preserve">to the strategy and approach, </w:t>
            </w:r>
            <w:r>
              <w:rPr>
                <w:color w:val="000000" w:themeColor="text1"/>
              </w:rPr>
              <w:t xml:space="preserve">the participants proceeded to </w:t>
            </w:r>
            <w:r w:rsidR="00EF18DE">
              <w:rPr>
                <w:color w:val="000000" w:themeColor="text1"/>
              </w:rPr>
              <w:t xml:space="preserve">the </w:t>
            </w:r>
            <w:r w:rsidR="00BE3561">
              <w:rPr>
                <w:color w:val="000000" w:themeColor="text1"/>
              </w:rPr>
              <w:t>demonstration</w:t>
            </w:r>
            <w:r w:rsidR="0034181E">
              <w:rPr>
                <w:color w:val="000000" w:themeColor="text1"/>
              </w:rPr>
              <w:t xml:space="preserve"> </w:t>
            </w:r>
            <w:r w:rsidR="00E267F0">
              <w:rPr>
                <w:color w:val="000000" w:themeColor="text1"/>
              </w:rPr>
              <w:t xml:space="preserve">houses </w:t>
            </w:r>
            <w:r w:rsidR="00EF18DE">
              <w:rPr>
                <w:color w:val="000000" w:themeColor="text1"/>
              </w:rPr>
              <w:t xml:space="preserve">built </w:t>
            </w:r>
            <w:r w:rsidR="00694506">
              <w:rPr>
                <w:color w:val="000000" w:themeColor="text1"/>
              </w:rPr>
              <w:t xml:space="preserve">at different sites </w:t>
            </w:r>
            <w:r w:rsidR="00EF18DE">
              <w:rPr>
                <w:color w:val="000000" w:themeColor="text1"/>
              </w:rPr>
              <w:t>to different stages, (</w:t>
            </w:r>
            <w:r w:rsidR="00E267F0">
              <w:rPr>
                <w:color w:val="000000" w:themeColor="text1"/>
              </w:rPr>
              <w:t>foundation</w:t>
            </w:r>
            <w:r w:rsidR="0034181E">
              <w:rPr>
                <w:color w:val="000000" w:themeColor="text1"/>
              </w:rPr>
              <w:t xml:space="preserve"> level, one </w:t>
            </w:r>
            <w:r w:rsidR="004279C7">
              <w:rPr>
                <w:color w:val="000000" w:themeColor="text1"/>
              </w:rPr>
              <w:t>with completed walls</w:t>
            </w:r>
            <w:r w:rsidR="00111A18">
              <w:rPr>
                <w:color w:val="000000" w:themeColor="text1"/>
              </w:rPr>
              <w:t xml:space="preserve"> and one fully completed</w:t>
            </w:r>
            <w:r w:rsidR="004279C7">
              <w:rPr>
                <w:color w:val="000000" w:themeColor="text1"/>
              </w:rPr>
              <w:t>)</w:t>
            </w:r>
            <w:r w:rsidR="00111A18">
              <w:rPr>
                <w:color w:val="000000" w:themeColor="text1"/>
              </w:rPr>
              <w:t xml:space="preserve"> to </w:t>
            </w:r>
            <w:r w:rsidR="006265AE">
              <w:rPr>
                <w:color w:val="000000" w:themeColor="text1"/>
              </w:rPr>
              <w:t xml:space="preserve">be able to see </w:t>
            </w:r>
            <w:r w:rsidR="00111A18">
              <w:rPr>
                <w:color w:val="000000" w:themeColor="text1"/>
              </w:rPr>
              <w:t>all the safer construction techniques and DRR feature</w:t>
            </w:r>
            <w:r w:rsidR="004279C7">
              <w:rPr>
                <w:color w:val="000000" w:themeColor="text1"/>
              </w:rPr>
              <w:t>s applied.</w:t>
            </w:r>
          </w:p>
          <w:p w14:paraId="3B5570DD" w14:textId="77777777" w:rsidR="000770C0" w:rsidRDefault="00FF77F6" w:rsidP="00BA047B">
            <w:pPr>
              <w:pStyle w:val="Normalcalibri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Recommendations collected from participants and findings from </w:t>
            </w:r>
            <w:r w:rsidR="000770C0">
              <w:rPr>
                <w:color w:val="000000" w:themeColor="text1"/>
              </w:rPr>
              <w:t>involved communities were:</w:t>
            </w:r>
          </w:p>
          <w:p w14:paraId="22F8D668" w14:textId="52DDD3BE" w:rsidR="00921D13" w:rsidRDefault="009B7648" w:rsidP="000770C0">
            <w:pPr>
              <w:pStyle w:val="Normalcalibri"/>
              <w:numPr>
                <w:ilvl w:val="1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Villagers requested full support of </w:t>
            </w:r>
            <w:r w:rsidR="00921D13">
              <w:rPr>
                <w:color w:val="000000" w:themeColor="text1"/>
              </w:rPr>
              <w:t xml:space="preserve">house “donations” </w:t>
            </w:r>
            <w:r w:rsidR="00921D13" w:rsidRPr="00921D13">
              <w:rPr>
                <w:color w:val="000000" w:themeColor="text1"/>
              </w:rPr>
              <w:sym w:font="Wingdings" w:char="F0E0"/>
            </w:r>
            <w:r w:rsidR="00921D13">
              <w:rPr>
                <w:color w:val="000000" w:themeColor="text1"/>
              </w:rPr>
              <w:t xml:space="preserve"> approach of only promoting safer practices to be replicated by people themselves need to be communicated even more clearly to the community</w:t>
            </w:r>
            <w:r w:rsidR="00F91334">
              <w:rPr>
                <w:color w:val="000000" w:themeColor="text1"/>
              </w:rPr>
              <w:t xml:space="preserve"> </w:t>
            </w:r>
          </w:p>
          <w:p w14:paraId="33152953" w14:textId="1D1EF9D3" w:rsidR="005F688F" w:rsidRDefault="005F688F" w:rsidP="005F688F">
            <w:pPr>
              <w:pStyle w:val="Normalcalibri"/>
              <w:numPr>
                <w:ilvl w:val="1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</w:t>
            </w:r>
            <w:r w:rsidR="00E35D1B">
              <w:rPr>
                <w:color w:val="000000" w:themeColor="text1"/>
              </w:rPr>
              <w:t>showcased approach</w:t>
            </w:r>
            <w:r w:rsidR="0094602B">
              <w:rPr>
                <w:color w:val="000000" w:themeColor="text1"/>
              </w:rPr>
              <w:t xml:space="preserve"> of using local materials </w:t>
            </w:r>
            <w:r w:rsidR="009B7648">
              <w:rPr>
                <w:color w:val="000000" w:themeColor="text1"/>
              </w:rPr>
              <w:t>and pr</w:t>
            </w:r>
            <w:r w:rsidR="00D377EF">
              <w:rPr>
                <w:color w:val="000000" w:themeColor="text1"/>
              </w:rPr>
              <w:t>actices</w:t>
            </w:r>
            <w:r w:rsidR="0094602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was appreciated by participants and the r</w:t>
            </w:r>
            <w:r w:rsidR="000770C0" w:rsidRPr="005F688F">
              <w:rPr>
                <w:color w:val="000000" w:themeColor="text1"/>
              </w:rPr>
              <w:t xml:space="preserve">esilience features were all agreed </w:t>
            </w:r>
            <w:r>
              <w:rPr>
                <w:color w:val="000000" w:themeColor="text1"/>
              </w:rPr>
              <w:t xml:space="preserve">on </w:t>
            </w:r>
            <w:r w:rsidR="000770C0" w:rsidRPr="005F688F">
              <w:rPr>
                <w:color w:val="000000" w:themeColor="text1"/>
              </w:rPr>
              <w:t xml:space="preserve">(deep foundations, </w:t>
            </w:r>
            <w:r w:rsidR="00F91334" w:rsidRPr="005F688F">
              <w:rPr>
                <w:color w:val="000000" w:themeColor="text1"/>
              </w:rPr>
              <w:t>stepped walls</w:t>
            </w:r>
            <w:r w:rsidR="00C94D2B" w:rsidRPr="005F688F">
              <w:rPr>
                <w:color w:val="000000" w:themeColor="text1"/>
              </w:rPr>
              <w:t>,</w:t>
            </w:r>
            <w:r w:rsidR="00F91334" w:rsidRPr="005F688F">
              <w:rPr>
                <w:color w:val="000000" w:themeColor="text1"/>
              </w:rPr>
              <w:t xml:space="preserve"> </w:t>
            </w:r>
            <w:r w:rsidR="0060487F" w:rsidRPr="005F688F">
              <w:rPr>
                <w:color w:val="000000" w:themeColor="text1"/>
              </w:rPr>
              <w:t>roof overhang</w:t>
            </w:r>
            <w:r w:rsidR="00C94D2B" w:rsidRPr="005F688F">
              <w:rPr>
                <w:color w:val="000000" w:themeColor="text1"/>
              </w:rPr>
              <w:t>) were fully</w:t>
            </w:r>
            <w:r>
              <w:rPr>
                <w:color w:val="000000" w:themeColor="text1"/>
              </w:rPr>
              <w:t xml:space="preserve">. </w:t>
            </w:r>
          </w:p>
          <w:p w14:paraId="2EF3C7FE" w14:textId="5275B397" w:rsidR="000770C0" w:rsidRPr="005F688F" w:rsidRDefault="005F688F" w:rsidP="005F688F">
            <w:pPr>
              <w:pStyle w:val="Normalcalibri"/>
              <w:numPr>
                <w:ilvl w:val="1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</w:t>
            </w:r>
            <w:r w:rsidR="00C94D2B" w:rsidRPr="005F688F">
              <w:rPr>
                <w:color w:val="000000" w:themeColor="text1"/>
              </w:rPr>
              <w:t xml:space="preserve">uestions were raised about quality </w:t>
            </w:r>
            <w:r w:rsidR="00492F03" w:rsidRPr="005F688F">
              <w:rPr>
                <w:color w:val="000000" w:themeColor="text1"/>
              </w:rPr>
              <w:t xml:space="preserve">standards and </w:t>
            </w:r>
            <w:r w:rsidR="00C94D2B" w:rsidRPr="005F688F">
              <w:rPr>
                <w:color w:val="000000" w:themeColor="text1"/>
              </w:rPr>
              <w:t xml:space="preserve">control to </w:t>
            </w:r>
            <w:r w:rsidR="00492F03" w:rsidRPr="005F688F">
              <w:rPr>
                <w:color w:val="000000" w:themeColor="text1"/>
              </w:rPr>
              <w:t>ensure that artisans or self-builders really adopt the promoted practices</w:t>
            </w:r>
            <w:r w:rsidR="00B04890">
              <w:rPr>
                <w:color w:val="000000" w:themeColor="text1"/>
              </w:rPr>
              <w:t xml:space="preserve"> in order to avoid </w:t>
            </w:r>
            <w:r w:rsidR="00E35D1B">
              <w:rPr>
                <w:color w:val="000000" w:themeColor="text1"/>
              </w:rPr>
              <w:t>that house</w:t>
            </w:r>
            <w:r w:rsidR="00141B35">
              <w:rPr>
                <w:color w:val="000000" w:themeColor="text1"/>
              </w:rPr>
              <w:t xml:space="preserve"> are constructed below standard.</w:t>
            </w:r>
          </w:p>
          <w:p w14:paraId="3119B05F" w14:textId="7A442DB0" w:rsidR="00492F03" w:rsidRDefault="004B17FB" w:rsidP="000770C0">
            <w:pPr>
              <w:pStyle w:val="Normalcalibri"/>
              <w:numPr>
                <w:ilvl w:val="1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Positions of windows were not fully appreciated by all communities. </w:t>
            </w:r>
            <w:r w:rsidR="002131DB">
              <w:rPr>
                <w:color w:val="000000" w:themeColor="text1"/>
              </w:rPr>
              <w:t>Windows might need to be adapted but</w:t>
            </w:r>
            <w:r w:rsidR="006A5D0F">
              <w:rPr>
                <w:color w:val="000000" w:themeColor="text1"/>
              </w:rPr>
              <w:t xml:space="preserve"> the should be a</w:t>
            </w:r>
            <w:r w:rsidR="002131DB">
              <w:rPr>
                <w:color w:val="000000" w:themeColor="text1"/>
              </w:rPr>
              <w:t xml:space="preserve"> balance </w:t>
            </w:r>
            <w:r w:rsidR="006A5D0F">
              <w:rPr>
                <w:color w:val="000000" w:themeColor="text1"/>
              </w:rPr>
              <w:t xml:space="preserve">between following </w:t>
            </w:r>
            <w:r w:rsidR="002131DB">
              <w:rPr>
                <w:color w:val="000000" w:themeColor="text1"/>
              </w:rPr>
              <w:t xml:space="preserve">standards </w:t>
            </w:r>
            <w:r w:rsidR="00D377EF">
              <w:rPr>
                <w:color w:val="000000" w:themeColor="text1"/>
              </w:rPr>
              <w:t xml:space="preserve">for appropriate shelter </w:t>
            </w:r>
            <w:r w:rsidR="002131DB">
              <w:rPr>
                <w:color w:val="000000" w:themeColor="text1"/>
              </w:rPr>
              <w:t xml:space="preserve">(e.g. to have windows in front and in the back to allow for good ventilation) and peoples </w:t>
            </w:r>
            <w:r w:rsidR="00D377EF">
              <w:rPr>
                <w:color w:val="000000" w:themeColor="text1"/>
              </w:rPr>
              <w:t>preferences (e.g. to not have windows in front for privacy reasons.</w:t>
            </w:r>
          </w:p>
          <w:p w14:paraId="421E3D8E" w14:textId="77777777" w:rsidR="000770C0" w:rsidRDefault="000770C0" w:rsidP="00492F03">
            <w:pPr>
              <w:pStyle w:val="Normalcalibri"/>
              <w:rPr>
                <w:color w:val="000000" w:themeColor="text1"/>
              </w:rPr>
            </w:pPr>
          </w:p>
          <w:p w14:paraId="582669D8" w14:textId="6BE34D88" w:rsidR="00AB099A" w:rsidRDefault="002D0436" w:rsidP="002D0436">
            <w:pPr>
              <w:pStyle w:val="Normalcalibri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Regarding the </w:t>
            </w:r>
            <w:r w:rsidR="00BC097B" w:rsidRPr="00EA6119">
              <w:rPr>
                <w:b/>
                <w:bCs/>
                <w:color w:val="000000" w:themeColor="text1"/>
              </w:rPr>
              <w:t xml:space="preserve">Shelter </w:t>
            </w:r>
            <w:r w:rsidR="000C115B" w:rsidRPr="00EA6119">
              <w:rPr>
                <w:b/>
                <w:bCs/>
                <w:color w:val="000000" w:themeColor="text1"/>
              </w:rPr>
              <w:t>Learning Day</w:t>
            </w:r>
            <w:r w:rsidR="00BC097B" w:rsidRPr="00EA6119">
              <w:rPr>
                <w:b/>
                <w:bCs/>
                <w:color w:val="000000" w:themeColor="text1"/>
              </w:rPr>
              <w:t xml:space="preserve"> </w:t>
            </w:r>
            <w:r w:rsidR="00CB1185">
              <w:rPr>
                <w:b/>
                <w:bCs/>
                <w:color w:val="000000" w:themeColor="text1"/>
              </w:rPr>
              <w:t xml:space="preserve">CRS will organize </w:t>
            </w:r>
            <w:r w:rsidR="00EA6119" w:rsidRPr="00EA6119">
              <w:rPr>
                <w:b/>
                <w:bCs/>
                <w:color w:val="000000" w:themeColor="text1"/>
              </w:rPr>
              <w:t>i</w:t>
            </w:r>
            <w:r w:rsidR="00BC097B" w:rsidRPr="00EA6119">
              <w:rPr>
                <w:b/>
                <w:bCs/>
                <w:color w:val="000000" w:themeColor="text1"/>
              </w:rPr>
              <w:t>n September</w:t>
            </w:r>
            <w:r w:rsidR="00BC097B">
              <w:rPr>
                <w:color w:val="000000" w:themeColor="text1"/>
              </w:rPr>
              <w:t xml:space="preserve"> </w:t>
            </w:r>
            <w:r w:rsidR="00290AB9">
              <w:rPr>
                <w:color w:val="000000" w:themeColor="text1"/>
              </w:rPr>
              <w:t>in Lilongwe</w:t>
            </w:r>
            <w:r w:rsidR="000C115B">
              <w:rPr>
                <w:color w:val="000000" w:themeColor="text1"/>
              </w:rPr>
              <w:t xml:space="preserve"> </w:t>
            </w:r>
            <w:r w:rsidR="00E35D1B">
              <w:rPr>
                <w:color w:val="000000" w:themeColor="text1"/>
              </w:rPr>
              <w:t>to</w:t>
            </w:r>
            <w:r w:rsidR="001F52D6">
              <w:rPr>
                <w:color w:val="000000" w:themeColor="text1"/>
              </w:rPr>
              <w:t xml:space="preserve"> </w:t>
            </w:r>
            <w:r w:rsidR="00290739">
              <w:rPr>
                <w:color w:val="000000" w:themeColor="text1"/>
              </w:rPr>
              <w:t>share experience, learning and research from shelter projects in Malawi</w:t>
            </w:r>
            <w:r w:rsidR="00CB1185">
              <w:rPr>
                <w:color w:val="000000" w:themeColor="text1"/>
              </w:rPr>
              <w:t xml:space="preserve"> and e</w:t>
            </w:r>
            <w:r w:rsidR="00AB099A">
              <w:rPr>
                <w:color w:val="000000" w:themeColor="text1"/>
              </w:rPr>
              <w:t xml:space="preserve">xplore sustainable green </w:t>
            </w:r>
            <w:r w:rsidR="00E35D1B">
              <w:rPr>
                <w:color w:val="000000" w:themeColor="text1"/>
              </w:rPr>
              <w:t xml:space="preserve">sustainable materials, </w:t>
            </w:r>
            <w:r w:rsidR="007C0169">
              <w:rPr>
                <w:color w:val="000000" w:themeColor="text1"/>
              </w:rPr>
              <w:t xml:space="preserve">self-recovery collaborative initiatives with other shelter </w:t>
            </w:r>
            <w:r w:rsidR="00B765FC">
              <w:rPr>
                <w:color w:val="000000" w:themeColor="text1"/>
              </w:rPr>
              <w:t>stakeholders’</w:t>
            </w:r>
            <w:r w:rsidR="007C0169">
              <w:rPr>
                <w:color w:val="000000" w:themeColor="text1"/>
              </w:rPr>
              <w:t xml:space="preserve"> </w:t>
            </w:r>
            <w:r w:rsidR="00C54768">
              <w:rPr>
                <w:color w:val="000000" w:themeColor="text1"/>
              </w:rPr>
              <w:t>presentation</w:t>
            </w:r>
            <w:r w:rsidR="007C0169">
              <w:rPr>
                <w:color w:val="000000" w:themeColor="text1"/>
              </w:rPr>
              <w:t xml:space="preserve"> panel discussion</w:t>
            </w:r>
            <w:r w:rsidR="0075599B">
              <w:rPr>
                <w:color w:val="000000" w:themeColor="text1"/>
              </w:rPr>
              <w:t xml:space="preserve"> break out groups etc.  scope/</w:t>
            </w:r>
            <w:proofErr w:type="spellStart"/>
            <w:r w:rsidR="0075599B">
              <w:rPr>
                <w:color w:val="000000" w:themeColor="text1"/>
              </w:rPr>
              <w:t>ToR</w:t>
            </w:r>
            <w:proofErr w:type="spellEnd"/>
          </w:p>
          <w:p w14:paraId="6065F5E8" w14:textId="28ABB6DF" w:rsidR="0075599B" w:rsidRDefault="0075599B" w:rsidP="002D0436">
            <w:pPr>
              <w:pStyle w:val="Normalcalibri"/>
              <w:rPr>
                <w:color w:val="000000" w:themeColor="text1"/>
              </w:rPr>
            </w:pPr>
            <w:r>
              <w:rPr>
                <w:color w:val="000000" w:themeColor="text1"/>
              </w:rPr>
              <w:t>Objectives:</w:t>
            </w:r>
          </w:p>
          <w:p w14:paraId="2E6B2AC6" w14:textId="099F3139" w:rsidR="0075599B" w:rsidRDefault="0075599B" w:rsidP="0075599B">
            <w:pPr>
              <w:pStyle w:val="Normalcalibri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Raise understanding of self-recovery, what it means </w:t>
            </w:r>
            <w:r w:rsidR="00E35FC7">
              <w:rPr>
                <w:color w:val="000000" w:themeColor="text1"/>
              </w:rPr>
              <w:t>and how to support it</w:t>
            </w:r>
            <w:r w:rsidR="003C3BD3">
              <w:rPr>
                <w:color w:val="000000" w:themeColor="text1"/>
              </w:rPr>
              <w:t xml:space="preserve"> and how that can have high impact for </w:t>
            </w:r>
            <w:r w:rsidR="00B765FC">
              <w:rPr>
                <w:color w:val="000000" w:themeColor="text1"/>
              </w:rPr>
              <w:t>promoting safer</w:t>
            </w:r>
            <w:r w:rsidR="003C3BD3">
              <w:rPr>
                <w:color w:val="000000" w:themeColor="text1"/>
              </w:rPr>
              <w:t xml:space="preserve"> building practices.</w:t>
            </w:r>
          </w:p>
          <w:p w14:paraId="45E1001B" w14:textId="6C62CB6F" w:rsidR="0075599B" w:rsidRDefault="0075599B" w:rsidP="0075599B">
            <w:pPr>
              <w:pStyle w:val="Normalcalibri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What </w:t>
            </w:r>
            <w:r w:rsidR="003C3BD3">
              <w:rPr>
                <w:color w:val="000000" w:themeColor="text1"/>
              </w:rPr>
              <w:t>are</w:t>
            </w:r>
            <w:r>
              <w:rPr>
                <w:color w:val="000000" w:themeColor="text1"/>
              </w:rPr>
              <w:t xml:space="preserve"> sustainable green materials, based on the green materials tool</w:t>
            </w:r>
          </w:p>
          <w:p w14:paraId="1AF74A2A" w14:textId="0950B069" w:rsidR="0075599B" w:rsidRDefault="006D2AF1" w:rsidP="0075599B">
            <w:pPr>
              <w:pStyle w:val="Normalcalibri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Bring together the different stakeholder from government, universities and shelter actors </w:t>
            </w:r>
            <w:r w:rsidR="00BB1795">
              <w:rPr>
                <w:color w:val="000000" w:themeColor="text1"/>
              </w:rPr>
              <w:t xml:space="preserve">for more collaboration and </w:t>
            </w:r>
            <w:r w:rsidR="00F26BFE">
              <w:rPr>
                <w:color w:val="000000" w:themeColor="text1"/>
              </w:rPr>
              <w:t>exchange</w:t>
            </w:r>
            <w:r w:rsidR="00BB1795">
              <w:rPr>
                <w:color w:val="000000" w:themeColor="text1"/>
              </w:rPr>
              <w:t xml:space="preserve"> on future set stage for </w:t>
            </w:r>
            <w:r w:rsidR="00F26BFE">
              <w:rPr>
                <w:color w:val="000000" w:themeColor="text1"/>
              </w:rPr>
              <w:t>further</w:t>
            </w:r>
            <w:r w:rsidR="00BB1795">
              <w:rPr>
                <w:color w:val="000000" w:themeColor="text1"/>
              </w:rPr>
              <w:t xml:space="preserve"> workshops and events to ensure further learning </w:t>
            </w:r>
            <w:r w:rsidR="00BE25E3">
              <w:rPr>
                <w:color w:val="000000" w:themeColor="text1"/>
              </w:rPr>
              <w:t xml:space="preserve">and </w:t>
            </w:r>
            <w:r w:rsidR="00F26BFE">
              <w:rPr>
                <w:color w:val="000000" w:themeColor="text1"/>
              </w:rPr>
              <w:t>collaborations</w:t>
            </w:r>
            <w:r w:rsidR="00BE25E3">
              <w:rPr>
                <w:color w:val="000000" w:themeColor="text1"/>
              </w:rPr>
              <w:t xml:space="preserve"> to </w:t>
            </w:r>
            <w:r w:rsidR="00F26BFE">
              <w:rPr>
                <w:color w:val="000000" w:themeColor="text1"/>
              </w:rPr>
              <w:t>strengthen</w:t>
            </w:r>
            <w:r w:rsidR="00BE25E3">
              <w:rPr>
                <w:color w:val="000000" w:themeColor="text1"/>
              </w:rPr>
              <w:t xml:space="preserve"> shelter in Malawi</w:t>
            </w:r>
          </w:p>
          <w:p w14:paraId="6B2A4FCF" w14:textId="43CF51C1" w:rsidR="00BE25E3" w:rsidRDefault="00BE25E3" w:rsidP="009B49A1">
            <w:pPr>
              <w:pStyle w:val="Normalcalibri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Call for other agencies to co-sponsor and co-chair the event</w:t>
            </w:r>
            <w:r w:rsidR="009B49A1">
              <w:rPr>
                <w:color w:val="000000" w:themeColor="text1"/>
              </w:rPr>
              <w:t xml:space="preserve">; please contact </w:t>
            </w:r>
            <w:r w:rsidR="00FD571C" w:rsidRPr="00FD571C">
              <w:rPr>
                <w:color w:val="000000" w:themeColor="text1"/>
              </w:rPr>
              <w:t xml:space="preserve">Khonde, Dyna </w:t>
            </w:r>
            <w:hyperlink r:id="rId13" w:history="1">
              <w:r w:rsidR="00FD571C" w:rsidRPr="00E5755C">
                <w:rPr>
                  <w:rStyle w:val="Hyperlink"/>
                </w:rPr>
                <w:t>dyna.khonde@crs.org</w:t>
              </w:r>
            </w:hyperlink>
            <w:r w:rsidR="00FD571C">
              <w:rPr>
                <w:color w:val="000000" w:themeColor="text1"/>
              </w:rPr>
              <w:t xml:space="preserve"> if interested</w:t>
            </w:r>
          </w:p>
          <w:p w14:paraId="1BF60C32" w14:textId="724A92E8" w:rsidR="00991833" w:rsidRDefault="00290AB9" w:rsidP="00020CAC">
            <w:pPr>
              <w:pStyle w:val="Normalcalibri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presentations </w:t>
            </w:r>
            <w:r w:rsidR="00120EF2">
              <w:rPr>
                <w:color w:val="000000" w:themeColor="text1"/>
              </w:rPr>
              <w:t>from all TWG members as well as other</w:t>
            </w:r>
            <w:r w:rsidR="000C115B">
              <w:rPr>
                <w:color w:val="000000" w:themeColor="text1"/>
              </w:rPr>
              <w:t xml:space="preserve">s on their </w:t>
            </w:r>
            <w:r w:rsidR="00020CAC">
              <w:rPr>
                <w:color w:val="000000" w:themeColor="text1"/>
              </w:rPr>
              <w:t>learning and</w:t>
            </w:r>
            <w:r>
              <w:rPr>
                <w:color w:val="000000" w:themeColor="text1"/>
              </w:rPr>
              <w:t xml:space="preserve"> experience sharing are much welcome</w:t>
            </w:r>
            <w:r w:rsidR="007D0425">
              <w:rPr>
                <w:color w:val="000000" w:themeColor="text1"/>
              </w:rPr>
              <w:t xml:space="preserve">. Presentation can be </w:t>
            </w:r>
            <w:r w:rsidR="009B49A1">
              <w:rPr>
                <w:color w:val="000000" w:themeColor="text1"/>
              </w:rPr>
              <w:t xml:space="preserve">physical or virtual; </w:t>
            </w:r>
            <w:r w:rsidR="008163A4">
              <w:rPr>
                <w:color w:val="000000" w:themeColor="text1"/>
              </w:rPr>
              <w:t xml:space="preserve">Please indicate interest and potential presentation to </w:t>
            </w:r>
            <w:r w:rsidR="00B30660" w:rsidRPr="00B30660">
              <w:rPr>
                <w:color w:val="000000" w:themeColor="text1"/>
              </w:rPr>
              <w:t xml:space="preserve">Cecilia Schmoelzer </w:t>
            </w:r>
            <w:hyperlink r:id="rId14" w:history="1">
              <w:r w:rsidR="00FD571C" w:rsidRPr="00E5755C">
                <w:rPr>
                  <w:rStyle w:val="Hyperlink"/>
                </w:rPr>
                <w:t>cecilia.schmoelzer@sheltercluster.org</w:t>
              </w:r>
            </w:hyperlink>
            <w:r w:rsidR="00FD571C">
              <w:rPr>
                <w:color w:val="000000" w:themeColor="text1"/>
              </w:rPr>
              <w:t xml:space="preserve">, cc </w:t>
            </w:r>
            <w:r w:rsidR="00FD571C" w:rsidRPr="00FD571C">
              <w:rPr>
                <w:color w:val="000000" w:themeColor="text1"/>
              </w:rPr>
              <w:t xml:space="preserve">Khonde, Dyna </w:t>
            </w:r>
            <w:hyperlink r:id="rId15" w:history="1">
              <w:r w:rsidR="00C54768" w:rsidRPr="00E5755C">
                <w:rPr>
                  <w:rStyle w:val="Hyperlink"/>
                </w:rPr>
                <w:t>dyna.khonde@crs.org</w:t>
              </w:r>
            </w:hyperlink>
          </w:p>
          <w:p w14:paraId="1E34521D" w14:textId="3C8D93D0" w:rsidR="009B6A98" w:rsidRPr="00557F4E" w:rsidRDefault="009D2B24" w:rsidP="00557F4E">
            <w:pPr>
              <w:pStyle w:val="Normalcalibri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maximum of 45 participants can attend in person, </w:t>
            </w:r>
            <w:r w:rsidR="00C54768">
              <w:rPr>
                <w:color w:val="000000" w:themeColor="text1"/>
              </w:rPr>
              <w:t xml:space="preserve">please register for the event through this link </w:t>
            </w:r>
            <w:hyperlink r:id="rId16" w:history="1">
              <w:r w:rsidR="009B6A98" w:rsidRPr="00E5755C">
                <w:rPr>
                  <w:rStyle w:val="Hyperlink"/>
                </w:rPr>
                <w:t>https://docs.google.com/spreadsheets/d/1yU8v1WJkVsTEGbtXzYwFrGknypujzGfG1XC8r7U6bnY/edit#gid=1881127407</w:t>
              </w:r>
            </w:hyperlink>
            <w:r w:rsidR="002871CA">
              <w:rPr>
                <w:color w:val="000000" w:themeColor="text1"/>
              </w:rPr>
              <w:t xml:space="preserve"> by latest September 10</w:t>
            </w:r>
            <w:r w:rsidR="002871CA" w:rsidRPr="002871CA">
              <w:rPr>
                <w:color w:val="000000" w:themeColor="text1"/>
                <w:vertAlign w:val="superscript"/>
              </w:rPr>
              <w:t>th</w:t>
            </w:r>
            <w:r w:rsidR="002871CA">
              <w:rPr>
                <w:color w:val="000000" w:themeColor="text1"/>
              </w:rPr>
              <w:t xml:space="preserve">. </w:t>
            </w:r>
          </w:p>
          <w:p w14:paraId="400278D8" w14:textId="51A4B637" w:rsidR="00B4421E" w:rsidRPr="000666DB" w:rsidRDefault="00B4421E" w:rsidP="00FE7ED9">
            <w:pPr>
              <w:pStyle w:val="Normalcalibri"/>
              <w:rPr>
                <w:color w:val="000000" w:themeColor="text1"/>
              </w:rPr>
            </w:pPr>
          </w:p>
        </w:tc>
      </w:tr>
      <w:tr w:rsidR="00F44AE0" w:rsidRPr="007C14E8" w14:paraId="664468CB" w14:textId="77777777" w:rsidTr="00495450">
        <w:trPr>
          <w:trHeight w:val="289"/>
        </w:trPr>
        <w:tc>
          <w:tcPr>
            <w:tcW w:w="13637" w:type="dxa"/>
            <w:tcBorders>
              <w:bottom w:val="dotted" w:sz="4" w:space="0" w:color="auto"/>
            </w:tcBorders>
            <w:shd w:val="clear" w:color="auto" w:fill="800000"/>
          </w:tcPr>
          <w:p w14:paraId="606CD3D2" w14:textId="15CF73DD" w:rsidR="00537E23" w:rsidRPr="00587089" w:rsidRDefault="00575654" w:rsidP="00432DBB">
            <w:pPr>
              <w:pStyle w:val="heading30"/>
              <w:numPr>
                <w:ilvl w:val="0"/>
                <w:numId w:val="3"/>
              </w:numPr>
              <w:rPr>
                <w:lang w:val="en-US"/>
              </w:rPr>
            </w:pPr>
            <w:r w:rsidRPr="00575654">
              <w:lastRenderedPageBreak/>
              <w:t>presentation on different aspects of MEAL (monitoring Evaluation and Learning</w:t>
            </w:r>
          </w:p>
        </w:tc>
      </w:tr>
      <w:tr w:rsidR="00F44AE0" w:rsidRPr="006A4DE4" w14:paraId="23C6E9AC" w14:textId="77777777" w:rsidTr="006D080A">
        <w:trPr>
          <w:trHeight w:val="289"/>
        </w:trPr>
        <w:tc>
          <w:tcPr>
            <w:tcW w:w="13637" w:type="dxa"/>
            <w:shd w:val="clear" w:color="auto" w:fill="auto"/>
          </w:tcPr>
          <w:p w14:paraId="4A0F8AEF" w14:textId="2580C2E0" w:rsidR="00C54768" w:rsidRDefault="00575654" w:rsidP="00E136E2">
            <w:pPr>
              <w:pStyle w:val="Normalcalibri"/>
              <w:numPr>
                <w:ilvl w:val="0"/>
                <w:numId w:val="16"/>
              </w:numPr>
            </w:pPr>
            <w:r w:rsidRPr="00575654">
              <w:t>KAP (knowledge attitudes and practices) analysis</w:t>
            </w:r>
            <w:r w:rsidR="00F8030D">
              <w:t xml:space="preserve">: </w:t>
            </w:r>
            <w:r w:rsidR="00E136E2">
              <w:t xml:space="preserve">Sonia presented a tool for KAP analysis that can be used </w:t>
            </w:r>
            <w:r w:rsidR="00557F4E">
              <w:t>as</w:t>
            </w:r>
            <w:r w:rsidR="00E136E2">
              <w:t xml:space="preserve"> </w:t>
            </w:r>
            <w:r w:rsidR="00C54768">
              <w:t>first assess</w:t>
            </w:r>
            <w:r w:rsidR="00557F4E">
              <w:t>ment of knowledge attitudes and practices to establish a baseline</w:t>
            </w:r>
            <w:r w:rsidR="00A2472C">
              <w:t xml:space="preserve"> and inform </w:t>
            </w:r>
            <w:r w:rsidR="00E77050">
              <w:t xml:space="preserve">programming. </w:t>
            </w:r>
            <w:r w:rsidR="00B765FC">
              <w:t>Furthermore,</w:t>
            </w:r>
            <w:r w:rsidR="00E77050">
              <w:t xml:space="preserve"> </w:t>
            </w:r>
            <w:r w:rsidR="00E858AB">
              <w:t xml:space="preserve">the survey can also be used as monitoring and evaluation tool to understand </w:t>
            </w:r>
            <w:r w:rsidR="009D5FBD">
              <w:t xml:space="preserve">how </w:t>
            </w:r>
            <w:r w:rsidR="00D20507">
              <w:t>people’s</w:t>
            </w:r>
            <w:r w:rsidR="009D5FBD">
              <w:t xml:space="preserve"> knowledge, attitudes and practices have changed as result of </w:t>
            </w:r>
            <w:r w:rsidR="00B765FC">
              <w:t>the shelter program.</w:t>
            </w:r>
          </w:p>
          <w:p w14:paraId="268E6B96" w14:textId="78EE507E" w:rsidR="00382B7B" w:rsidRDefault="00F8030D" w:rsidP="00F8030D">
            <w:pPr>
              <w:pStyle w:val="Normalcalibri"/>
              <w:numPr>
                <w:ilvl w:val="0"/>
                <w:numId w:val="16"/>
              </w:numPr>
            </w:pPr>
            <w:r>
              <w:t>A</w:t>
            </w:r>
            <w:r w:rsidR="00575654" w:rsidRPr="00575654">
              <w:t>nalysis of past responses to learn for the future</w:t>
            </w:r>
            <w:r w:rsidR="00010D26">
              <w:t xml:space="preserve">: CARE Malawi presented the field work that is planned for the first weeks of September </w:t>
            </w:r>
            <w:r w:rsidR="0017227B">
              <w:t>with the key objectives to:</w:t>
            </w:r>
          </w:p>
          <w:p w14:paraId="1893B957" w14:textId="6CFE08BA" w:rsidR="00166EBE" w:rsidRDefault="00382B7B" w:rsidP="00382B7B">
            <w:pPr>
              <w:pStyle w:val="Normalcalibri"/>
              <w:numPr>
                <w:ilvl w:val="1"/>
                <w:numId w:val="16"/>
              </w:numPr>
            </w:pPr>
            <w:r>
              <w:t xml:space="preserve">“explore” the lived experience of self-recovery? What have people </w:t>
            </w:r>
            <w:r w:rsidR="00166EBE">
              <w:t xml:space="preserve">experiences &amp; understanding </w:t>
            </w:r>
            <w:r w:rsidR="009245E1">
              <w:t>of self. Recovery and what are the main barriers they experience</w:t>
            </w:r>
            <w:r w:rsidR="0017227B">
              <w:t>d in the process?</w:t>
            </w:r>
          </w:p>
          <w:p w14:paraId="0CDBB005" w14:textId="258C9E5A" w:rsidR="00166EBE" w:rsidRDefault="00166EBE" w:rsidP="00382B7B">
            <w:pPr>
              <w:pStyle w:val="Normalcalibri"/>
              <w:numPr>
                <w:ilvl w:val="1"/>
                <w:numId w:val="16"/>
              </w:numPr>
            </w:pPr>
            <w:r>
              <w:t xml:space="preserve">What are wider impacts of </w:t>
            </w:r>
            <w:r w:rsidR="0000333F">
              <w:t>shelter for</w:t>
            </w:r>
            <w:r w:rsidR="0017227B">
              <w:t xml:space="preserve"> example on </w:t>
            </w:r>
            <w:r>
              <w:t xml:space="preserve">social cohesion, </w:t>
            </w:r>
            <w:r w:rsidR="009245E1">
              <w:t>health, livelihoods</w:t>
            </w:r>
            <w:r>
              <w:t xml:space="preserve">, protection </w:t>
            </w:r>
            <w:r w:rsidR="00CB2CE4">
              <w:t>etc.?</w:t>
            </w:r>
          </w:p>
          <w:p w14:paraId="07DDE096" w14:textId="17E381C1" w:rsidR="00C80E74" w:rsidRDefault="00166EBE" w:rsidP="00382B7B">
            <w:pPr>
              <w:pStyle w:val="Normalcalibri"/>
              <w:numPr>
                <w:ilvl w:val="1"/>
                <w:numId w:val="16"/>
              </w:numPr>
            </w:pPr>
            <w:r>
              <w:t xml:space="preserve">What are lessons for preparedness and </w:t>
            </w:r>
            <w:r w:rsidR="009245E1">
              <w:t xml:space="preserve">for future </w:t>
            </w:r>
            <w:r w:rsidR="00C80E74">
              <w:t>more effective shelter responses</w:t>
            </w:r>
          </w:p>
          <w:p w14:paraId="0DF59A90" w14:textId="1BCDF767" w:rsidR="00C80E74" w:rsidRDefault="0017227B" w:rsidP="0017227B">
            <w:pPr>
              <w:pStyle w:val="Normalcalibri"/>
              <w:ind w:left="708"/>
            </w:pPr>
            <w:r>
              <w:t>Communities targeted will be those who had received humanitarian assistance by CARE with control communities who did receive suppor</w:t>
            </w:r>
            <w:r w:rsidR="00260F21">
              <w:t xml:space="preserve">t. Data collection will </w:t>
            </w:r>
            <w:r w:rsidR="0046739B">
              <w:t>be mostly qualitative, through</w:t>
            </w:r>
            <w:r w:rsidR="00260F21">
              <w:t xml:space="preserve"> </w:t>
            </w:r>
            <w:r w:rsidR="00DA3C42">
              <w:t>4</w:t>
            </w:r>
            <w:r w:rsidR="00260F21">
              <w:t xml:space="preserve"> focus group discussion </w:t>
            </w:r>
            <w:r w:rsidR="00DA3C42">
              <w:t xml:space="preserve">per community and 126 </w:t>
            </w:r>
            <w:r w:rsidR="00260F21">
              <w:t>HH interview</w:t>
            </w:r>
            <w:r w:rsidR="00DA3C42">
              <w:t>s</w:t>
            </w:r>
            <w:r w:rsidR="00260F21">
              <w:t xml:space="preserve"> </w:t>
            </w:r>
            <w:r w:rsidR="00DA3C42">
              <w:t>per district</w:t>
            </w:r>
            <w:r w:rsidR="0046739B">
              <w:t>. Training and testing of tools will start on August 30</w:t>
            </w:r>
            <w:r w:rsidR="0046739B" w:rsidRPr="0046739B">
              <w:rPr>
                <w:vertAlign w:val="superscript"/>
              </w:rPr>
              <w:t>th</w:t>
            </w:r>
            <w:r w:rsidR="0046739B">
              <w:t xml:space="preserve">. </w:t>
            </w:r>
          </w:p>
          <w:p w14:paraId="5088ED28" w14:textId="77777777" w:rsidR="0017227B" w:rsidRDefault="0017227B" w:rsidP="0017227B">
            <w:pPr>
              <w:pStyle w:val="Normalcalibri"/>
            </w:pPr>
          </w:p>
          <w:p w14:paraId="0E39726E" w14:textId="2EA028FA" w:rsidR="00402813" w:rsidRDefault="00575654" w:rsidP="00C80E74">
            <w:pPr>
              <w:pStyle w:val="Normalcalibri"/>
              <w:numPr>
                <w:ilvl w:val="0"/>
                <w:numId w:val="17"/>
              </w:numPr>
            </w:pPr>
            <w:r w:rsidRPr="00575654">
              <w:lastRenderedPageBreak/>
              <w:t>Q&amp;A exchange of challenges &amp; experiences with regard to MEAL</w:t>
            </w:r>
          </w:p>
          <w:p w14:paraId="4F5CF849" w14:textId="75921008" w:rsidR="00124A39" w:rsidRDefault="00C80E74" w:rsidP="00D50228">
            <w:pPr>
              <w:pStyle w:val="Normalcalibri"/>
              <w:ind w:left="720"/>
            </w:pPr>
            <w:proofErr w:type="spellStart"/>
            <w:r>
              <w:t>Ikatsala</w:t>
            </w:r>
            <w:proofErr w:type="spellEnd"/>
            <w:r>
              <w:t xml:space="preserve"> f</w:t>
            </w:r>
            <w:r w:rsidR="00BB0BD3">
              <w:t>ro</w:t>
            </w:r>
            <w:r>
              <w:t xml:space="preserve">m IOM briefly </w:t>
            </w:r>
            <w:r w:rsidR="007C2A53">
              <w:t xml:space="preserve">about the </w:t>
            </w:r>
            <w:r>
              <w:t xml:space="preserve">DTM </w:t>
            </w:r>
            <w:r w:rsidR="00124A39">
              <w:t xml:space="preserve">Displacement Tracking Matrix </w:t>
            </w:r>
            <w:r w:rsidR="007C2A53">
              <w:t xml:space="preserve">tool </w:t>
            </w:r>
            <w:r w:rsidR="00124A39">
              <w:t xml:space="preserve">that gathers and analyses Data of populations on move to understand movement of populations and their needs so that agencies can make </w:t>
            </w:r>
            <w:r w:rsidR="00B8439D">
              <w:t>evidence-based</w:t>
            </w:r>
            <w:r w:rsidR="00124A39">
              <w:t xml:space="preserve"> decisions for programming.</w:t>
            </w:r>
            <w:r w:rsidR="00AD00DB">
              <w:t xml:space="preserve"> Four </w:t>
            </w:r>
            <w:r w:rsidR="00B84344">
              <w:t xml:space="preserve">key </w:t>
            </w:r>
            <w:r w:rsidR="00AD00DB">
              <w:t>com</w:t>
            </w:r>
            <w:r w:rsidR="00B84344">
              <w:t>ponents</w:t>
            </w:r>
            <w:r w:rsidR="00D541F5">
              <w:t xml:space="preserve"> of the DTM are</w:t>
            </w:r>
            <w:r w:rsidR="00B84344">
              <w:t xml:space="preserve"> </w:t>
            </w:r>
            <w:r w:rsidR="00AD00DB">
              <w:t>mobility tracking</w:t>
            </w:r>
            <w:r w:rsidR="00B84344">
              <w:t>,</w:t>
            </w:r>
            <w:r w:rsidR="00AD00DB">
              <w:t xml:space="preserve"> flow monitoring (</w:t>
            </w:r>
            <w:r w:rsidR="00B84344">
              <w:t xml:space="preserve">e.g. </w:t>
            </w:r>
            <w:r w:rsidR="00AD00DB">
              <w:t xml:space="preserve">by enumerators along </w:t>
            </w:r>
            <w:r w:rsidR="00B84344">
              <w:t>entry and exit points at borders</w:t>
            </w:r>
            <w:r w:rsidR="00D50228">
              <w:t xml:space="preserve"> to understand destination and where people come from</w:t>
            </w:r>
            <w:r w:rsidR="00B84344">
              <w:t>)</w:t>
            </w:r>
            <w:r w:rsidR="00FA380C">
              <w:t xml:space="preserve"> and a</w:t>
            </w:r>
            <w:r w:rsidR="00B84344">
              <w:t xml:space="preserve"> </w:t>
            </w:r>
            <w:r w:rsidR="00AD00DB">
              <w:t>registry</w:t>
            </w:r>
            <w:r w:rsidR="00FA380C">
              <w:t xml:space="preserve">. Data is collected </w:t>
            </w:r>
            <w:r w:rsidR="00B84344">
              <w:t>by enumerators using Kobo platform for data collection</w:t>
            </w:r>
            <w:r w:rsidR="000975E4">
              <w:t xml:space="preserve"> mostly for quantitative data. </w:t>
            </w:r>
          </w:p>
          <w:p w14:paraId="5EA405C0" w14:textId="4CE795C4" w:rsidR="00575654" w:rsidRPr="006A4DE4" w:rsidRDefault="00575654" w:rsidP="00A96286">
            <w:pPr>
              <w:pStyle w:val="Normalcalibri"/>
              <w:ind w:left="720"/>
              <w:rPr>
                <w:rFonts w:eastAsia="Calibri"/>
              </w:rPr>
            </w:pPr>
          </w:p>
        </w:tc>
      </w:tr>
      <w:tr w:rsidR="006D080A" w:rsidRPr="007C14E8" w14:paraId="7C624F20" w14:textId="77777777" w:rsidTr="006D080A">
        <w:trPr>
          <w:trHeight w:val="289"/>
        </w:trPr>
        <w:tc>
          <w:tcPr>
            <w:tcW w:w="13637" w:type="dxa"/>
            <w:shd w:val="clear" w:color="auto" w:fill="833C0B" w:themeFill="accent2" w:themeFillShade="80"/>
          </w:tcPr>
          <w:p w14:paraId="219F6E97" w14:textId="7D5FB2FC" w:rsidR="006D080A" w:rsidRPr="007C6D26" w:rsidRDefault="007C6D26" w:rsidP="007C6D26">
            <w:pPr>
              <w:pStyle w:val="heading30"/>
              <w:numPr>
                <w:ilvl w:val="0"/>
                <w:numId w:val="3"/>
              </w:numPr>
            </w:pPr>
            <w:r w:rsidRPr="007C6D26">
              <w:lastRenderedPageBreak/>
              <w:t>first conclusions of geoscience &amp; shelter workshop and outlook on next steps</w:t>
            </w:r>
          </w:p>
        </w:tc>
      </w:tr>
      <w:tr w:rsidR="006D080A" w:rsidRPr="007C14E8" w14:paraId="3FE723C4" w14:textId="77777777" w:rsidTr="006D080A">
        <w:trPr>
          <w:trHeight w:val="289"/>
        </w:trPr>
        <w:tc>
          <w:tcPr>
            <w:tcW w:w="13637" w:type="dxa"/>
            <w:shd w:val="clear" w:color="auto" w:fill="auto"/>
          </w:tcPr>
          <w:p w14:paraId="1EBBC0B4" w14:textId="4E6FFB45" w:rsidR="002A147B" w:rsidRDefault="0042138E" w:rsidP="002417B8">
            <w:pPr>
              <w:pStyle w:val="Normalcalibri"/>
              <w:ind w:left="720"/>
              <w:rPr>
                <w:rFonts w:eastAsia="Calibri"/>
              </w:rPr>
            </w:pPr>
            <w:r>
              <w:rPr>
                <w:rFonts w:eastAsia="Calibri"/>
              </w:rPr>
              <w:t xml:space="preserve">Susanne </w:t>
            </w:r>
            <w:r w:rsidR="002D2CC6">
              <w:rPr>
                <w:rFonts w:eastAsia="Calibri"/>
              </w:rPr>
              <w:t xml:space="preserve">passed the message on behalf of the Malawi geoscientist colleges </w:t>
            </w:r>
            <w:r w:rsidR="00F14A1E">
              <w:rPr>
                <w:rFonts w:eastAsia="Calibri"/>
              </w:rPr>
              <w:t>that they are interested to</w:t>
            </w:r>
            <w:r w:rsidR="00C51388">
              <w:rPr>
                <w:rFonts w:eastAsia="Calibri"/>
              </w:rPr>
              <w:t xml:space="preserve"> </w:t>
            </w:r>
            <w:r w:rsidR="002A147B">
              <w:rPr>
                <w:rFonts w:eastAsia="Calibri"/>
              </w:rPr>
              <w:t>be more in contact</w:t>
            </w:r>
            <w:r w:rsidR="00F14A1E">
              <w:rPr>
                <w:rFonts w:eastAsia="Calibri"/>
              </w:rPr>
              <w:t xml:space="preserve"> with </w:t>
            </w:r>
            <w:r w:rsidR="00BC40EB">
              <w:rPr>
                <w:rFonts w:eastAsia="Calibri"/>
              </w:rPr>
              <w:t xml:space="preserve">shelter </w:t>
            </w:r>
            <w:r w:rsidR="007462A6">
              <w:rPr>
                <w:rFonts w:eastAsia="Calibri"/>
              </w:rPr>
              <w:t xml:space="preserve">practitioners </w:t>
            </w:r>
            <w:r w:rsidR="00F14A1E">
              <w:rPr>
                <w:rFonts w:eastAsia="Calibri"/>
              </w:rPr>
              <w:t xml:space="preserve">maybe </w:t>
            </w:r>
            <w:r w:rsidR="002A147B">
              <w:rPr>
                <w:rFonts w:eastAsia="Calibri"/>
              </w:rPr>
              <w:t xml:space="preserve">to </w:t>
            </w:r>
            <w:r w:rsidR="00F14A1E">
              <w:rPr>
                <w:rFonts w:eastAsia="Calibri"/>
              </w:rPr>
              <w:t xml:space="preserve">establish a platform for exchange </w:t>
            </w:r>
            <w:r w:rsidR="002A147B">
              <w:rPr>
                <w:rFonts w:eastAsia="Calibri"/>
              </w:rPr>
              <w:t>on</w:t>
            </w:r>
            <w:r w:rsidR="004C4525">
              <w:rPr>
                <w:rFonts w:eastAsia="Calibri"/>
              </w:rPr>
              <w:t xml:space="preserve"> geohazard information </w:t>
            </w:r>
            <w:r w:rsidR="001A14B8">
              <w:rPr>
                <w:rFonts w:eastAsia="Calibri"/>
              </w:rPr>
              <w:t>(landslides, floods, earthquakes etc.)</w:t>
            </w:r>
            <w:r w:rsidR="001A14B8">
              <w:rPr>
                <w:rFonts w:eastAsia="Calibri"/>
              </w:rPr>
              <w:t xml:space="preserve"> </w:t>
            </w:r>
            <w:r w:rsidR="002A147B">
              <w:rPr>
                <w:rFonts w:eastAsia="Calibri"/>
              </w:rPr>
              <w:t xml:space="preserve">and mitigation measures </w:t>
            </w:r>
            <w:r w:rsidR="000943CD">
              <w:rPr>
                <w:rFonts w:eastAsia="Calibri"/>
              </w:rPr>
              <w:t xml:space="preserve">to help inform shelter </w:t>
            </w:r>
            <w:r w:rsidR="001A14B8">
              <w:rPr>
                <w:rFonts w:eastAsia="Calibri"/>
              </w:rPr>
              <w:t>interventions and preparedness.</w:t>
            </w:r>
          </w:p>
          <w:p w14:paraId="747332C5" w14:textId="2FA3116D" w:rsidR="00FD3F80" w:rsidRDefault="00FD3F80" w:rsidP="002417B8">
            <w:pPr>
              <w:pStyle w:val="Normalcalibri"/>
              <w:ind w:left="720"/>
              <w:rPr>
                <w:rFonts w:eastAsia="Calibri"/>
              </w:rPr>
            </w:pPr>
            <w:r>
              <w:rPr>
                <w:rFonts w:eastAsia="Calibri"/>
              </w:rPr>
              <w:t xml:space="preserve">The workshop report is ready now </w:t>
            </w:r>
            <w:r w:rsidR="00F430CA">
              <w:rPr>
                <w:rFonts w:eastAsia="Calibri"/>
              </w:rPr>
              <w:t>including links to useful links to existing geoscience dat</w:t>
            </w:r>
            <w:r w:rsidR="00FC08F8">
              <w:rPr>
                <w:rFonts w:eastAsia="Calibri"/>
              </w:rPr>
              <w:t>a</w:t>
            </w:r>
            <w:r w:rsidR="00F430CA">
              <w:rPr>
                <w:rFonts w:eastAsia="Calibri"/>
              </w:rPr>
              <w:t xml:space="preserve"> for Malawi and suggestions from geoscientists </w:t>
            </w:r>
            <w:r w:rsidR="00D70871">
              <w:rPr>
                <w:rFonts w:eastAsia="Calibri"/>
              </w:rPr>
              <w:t xml:space="preserve">on </w:t>
            </w:r>
            <w:r w:rsidR="00F430CA">
              <w:rPr>
                <w:rFonts w:eastAsia="Calibri"/>
              </w:rPr>
              <w:t xml:space="preserve">how to </w:t>
            </w:r>
            <w:r w:rsidR="00D70871">
              <w:rPr>
                <w:rFonts w:eastAsia="Calibri"/>
              </w:rPr>
              <w:t xml:space="preserve">start establishing connections and collaborations. </w:t>
            </w:r>
          </w:p>
          <w:p w14:paraId="62826846" w14:textId="60FD2D42" w:rsidR="006D080A" w:rsidRPr="007F4205" w:rsidRDefault="006D080A" w:rsidP="00CD444F">
            <w:pPr>
              <w:pStyle w:val="Normalcalibri"/>
              <w:ind w:left="720"/>
              <w:rPr>
                <w:rFonts w:eastAsia="Calibri"/>
              </w:rPr>
            </w:pPr>
          </w:p>
        </w:tc>
      </w:tr>
    </w:tbl>
    <w:p w14:paraId="19052E35" w14:textId="76CA696A" w:rsidR="00F635BC" w:rsidRDefault="00F635BC" w:rsidP="00B603E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3CF6C64A" w14:textId="763B988A" w:rsidR="00CD444F" w:rsidRPr="009B39FC" w:rsidRDefault="00CD444F" w:rsidP="00B603E3">
      <w:pPr>
        <w:pStyle w:val="ListParagraph"/>
        <w:numPr>
          <w:ilvl w:val="0"/>
          <w:numId w:val="11"/>
        </w:numPr>
        <w:spacing w:after="160" w:line="259" w:lineRule="auto"/>
        <w:rPr>
          <w:rFonts w:ascii="Arial" w:hAnsi="Arial" w:cs="Arial"/>
          <w:b/>
          <w:color w:val="833C0B" w:themeColor="accent2" w:themeShade="80"/>
        </w:rPr>
      </w:pPr>
      <w:r w:rsidRPr="00CD444F">
        <w:rPr>
          <w:rFonts w:ascii="Arial" w:hAnsi="Arial" w:cs="Arial"/>
          <w:b/>
          <w:color w:val="833C0B" w:themeColor="accent2" w:themeShade="80"/>
        </w:rPr>
        <w:t xml:space="preserve">The </w:t>
      </w:r>
      <w:r w:rsidR="00F635BC" w:rsidRPr="00CD444F">
        <w:rPr>
          <w:rFonts w:ascii="Arial" w:hAnsi="Arial" w:cs="Arial"/>
          <w:b/>
          <w:color w:val="833C0B" w:themeColor="accent2" w:themeShade="80"/>
        </w:rPr>
        <w:t xml:space="preserve">Next TWG meeting </w:t>
      </w:r>
      <w:r w:rsidRPr="00CD444F">
        <w:rPr>
          <w:rFonts w:ascii="Arial" w:hAnsi="Arial" w:cs="Arial"/>
          <w:b/>
          <w:color w:val="833C0B" w:themeColor="accent2" w:themeShade="80"/>
        </w:rPr>
        <w:t xml:space="preserve">was </w:t>
      </w:r>
      <w:r w:rsidR="00F635BC" w:rsidRPr="00CD444F">
        <w:rPr>
          <w:rFonts w:ascii="Arial" w:hAnsi="Arial" w:cs="Arial"/>
          <w:b/>
          <w:color w:val="833C0B" w:themeColor="accent2" w:themeShade="80"/>
        </w:rPr>
        <w:t xml:space="preserve">set for </w:t>
      </w:r>
      <w:r w:rsidR="007E5A80" w:rsidRPr="00CD444F">
        <w:rPr>
          <w:rFonts w:ascii="Arial" w:hAnsi="Arial" w:cs="Arial"/>
          <w:b/>
          <w:color w:val="833C0B" w:themeColor="accent2" w:themeShade="80"/>
        </w:rPr>
        <w:t>2</w:t>
      </w:r>
      <w:r w:rsidR="0011670A">
        <w:rPr>
          <w:rFonts w:ascii="Arial" w:hAnsi="Arial" w:cs="Arial"/>
          <w:b/>
          <w:color w:val="833C0B" w:themeColor="accent2" w:themeShade="80"/>
        </w:rPr>
        <w:t>3</w:t>
      </w:r>
      <w:r w:rsidR="0011670A" w:rsidRPr="0011670A">
        <w:rPr>
          <w:rFonts w:ascii="Arial" w:hAnsi="Arial" w:cs="Arial"/>
          <w:b/>
          <w:color w:val="833C0B" w:themeColor="accent2" w:themeShade="80"/>
          <w:vertAlign w:val="superscript"/>
        </w:rPr>
        <w:t>rd</w:t>
      </w:r>
      <w:r w:rsidR="0011670A">
        <w:rPr>
          <w:rFonts w:ascii="Arial" w:hAnsi="Arial" w:cs="Arial"/>
          <w:b/>
          <w:color w:val="833C0B" w:themeColor="accent2" w:themeShade="80"/>
        </w:rPr>
        <w:t xml:space="preserve"> </w:t>
      </w:r>
      <w:r w:rsidR="007E5A80" w:rsidRPr="00CD444F">
        <w:rPr>
          <w:rFonts w:ascii="Arial" w:hAnsi="Arial" w:cs="Arial"/>
          <w:b/>
          <w:color w:val="833C0B" w:themeColor="accent2" w:themeShade="80"/>
        </w:rPr>
        <w:t xml:space="preserve">of </w:t>
      </w:r>
      <w:r w:rsidR="00A96286">
        <w:rPr>
          <w:rFonts w:ascii="Arial" w:hAnsi="Arial" w:cs="Arial"/>
          <w:b/>
          <w:color w:val="833C0B" w:themeColor="accent2" w:themeShade="80"/>
        </w:rPr>
        <w:t>September</w:t>
      </w:r>
      <w:r w:rsidR="007E5A80" w:rsidRPr="00CD444F">
        <w:rPr>
          <w:rFonts w:ascii="Arial" w:hAnsi="Arial" w:cs="Arial"/>
          <w:b/>
          <w:color w:val="833C0B" w:themeColor="accent2" w:themeShade="80"/>
        </w:rPr>
        <w:t xml:space="preserve"> at 10h</w:t>
      </w:r>
    </w:p>
    <w:p w14:paraId="64942BE3" w14:textId="6B429726" w:rsidR="007E5A80" w:rsidRPr="003A7208" w:rsidRDefault="00CD444F" w:rsidP="00B603E3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3A7208">
        <w:rPr>
          <w:rFonts w:asciiTheme="minorHAnsi" w:eastAsia="Calibri" w:hAnsiTheme="minorHAnsi" w:cstheme="minorHAnsi"/>
          <w:sz w:val="22"/>
          <w:szCs w:val="22"/>
        </w:rPr>
        <w:t xml:space="preserve">feel free to join the TWG </w:t>
      </w:r>
      <w:proofErr w:type="spellStart"/>
      <w:r w:rsidRPr="003A7208">
        <w:rPr>
          <w:rFonts w:asciiTheme="minorHAnsi" w:eastAsia="Calibri" w:hAnsiTheme="minorHAnsi" w:cstheme="minorHAnsi"/>
          <w:sz w:val="22"/>
          <w:szCs w:val="22"/>
        </w:rPr>
        <w:t>Whatsapp</w:t>
      </w:r>
      <w:proofErr w:type="spellEnd"/>
      <w:r w:rsidRPr="003A7208">
        <w:rPr>
          <w:rFonts w:asciiTheme="minorHAnsi" w:eastAsia="Calibri" w:hAnsiTheme="minorHAnsi" w:cstheme="minorHAnsi"/>
          <w:sz w:val="22"/>
          <w:szCs w:val="22"/>
        </w:rPr>
        <w:t xml:space="preserve"> group to be better connected:  </w:t>
      </w:r>
      <w:hyperlink r:id="rId17" w:history="1">
        <w:r w:rsidRPr="003A7208">
          <w:rPr>
            <w:rFonts w:asciiTheme="minorHAnsi" w:eastAsia="Calibri" w:hAnsiTheme="minorHAnsi" w:cstheme="minorHAnsi"/>
            <w:sz w:val="22"/>
            <w:szCs w:val="22"/>
          </w:rPr>
          <w:t>https://chat.whatsapp.com/DJEj8QAwGN39Nk5o6y6EXA</w:t>
        </w:r>
      </w:hyperlink>
    </w:p>
    <w:p w14:paraId="4DB29D30" w14:textId="58450DD5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6C308496" w14:textId="1C5B5107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7640279F" w14:textId="163CF3CD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3B61CED3" w14:textId="324835D7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174653FF" w14:textId="00111DC8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2BB0215A" w14:textId="1EFC4D2B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50293912" w14:textId="6757E07D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314C0D14" w14:textId="60CEA654" w:rsidR="009B39FC" w:rsidRDefault="009B39FC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72CFCF49" w14:textId="77777777" w:rsidR="009B39FC" w:rsidRDefault="009B39FC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54BFE55B" w14:textId="77777777" w:rsidR="009B39FC" w:rsidRDefault="009B39FC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</w:p>
    <w:p w14:paraId="26018C25" w14:textId="42310B00" w:rsidR="00EC036E" w:rsidRDefault="00EC036E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Sildes of the recap presentation:</w:t>
      </w:r>
    </w:p>
    <w:p w14:paraId="4EFD6924" w14:textId="0C1B98E4" w:rsidR="00EC498D" w:rsidRDefault="006430F6" w:rsidP="00B603E3">
      <w:pPr>
        <w:spacing w:after="160" w:line="259" w:lineRule="auto"/>
        <w:rPr>
          <w:rFonts w:ascii="Arial" w:hAnsi="Arial" w:cs="Arial"/>
          <w:b/>
          <w:noProof/>
          <w:sz w:val="20"/>
          <w:szCs w:val="20"/>
        </w:rPr>
      </w:pPr>
      <w:r w:rsidRPr="006430F6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9C51392" wp14:editId="4507A158">
            <wp:extent cx="9181465" cy="386905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81465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6F0A7" w14:textId="50C58E13" w:rsidR="00C55DB3" w:rsidRDefault="00C55DB3" w:rsidP="00B603E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C55DB3" w:rsidSect="00254EFB">
      <w:headerReference w:type="default" r:id="rId19"/>
      <w:footerReference w:type="default" r:id="rId20"/>
      <w:pgSz w:w="16838" w:h="11906" w:orient="landscape"/>
      <w:pgMar w:top="1636" w:right="1245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6DD5" w14:textId="77777777" w:rsidR="00613EE0" w:rsidRDefault="00613EE0" w:rsidP="002F14F6">
      <w:r>
        <w:separator/>
      </w:r>
    </w:p>
  </w:endnote>
  <w:endnote w:type="continuationSeparator" w:id="0">
    <w:p w14:paraId="08ECEA0B" w14:textId="77777777" w:rsidR="00613EE0" w:rsidRDefault="00613EE0" w:rsidP="002F14F6">
      <w:r>
        <w:continuationSeparator/>
      </w:r>
    </w:p>
  </w:endnote>
  <w:endnote w:type="continuationNotice" w:id="1">
    <w:p w14:paraId="11A45EE2" w14:textId="77777777" w:rsidR="00613EE0" w:rsidRDefault="00613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8759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B8093C" w14:textId="77777777" w:rsidR="00356322" w:rsidRPr="00560D93" w:rsidRDefault="00356322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560D93">
          <w:rPr>
            <w:rFonts w:ascii="Arial" w:hAnsi="Arial" w:cs="Arial"/>
            <w:sz w:val="20"/>
            <w:szCs w:val="20"/>
          </w:rPr>
          <w:fldChar w:fldCharType="begin"/>
        </w:r>
        <w:r w:rsidRPr="00560D9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60D93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560D93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60D93">
          <w:rPr>
            <w:rFonts w:ascii="Arial" w:hAnsi="Arial" w:cs="Arial"/>
            <w:sz w:val="20"/>
            <w:szCs w:val="20"/>
          </w:rPr>
          <w:t xml:space="preserve"> of </w:t>
        </w:r>
        <w:r w:rsidRPr="00560D93">
          <w:rPr>
            <w:rFonts w:ascii="Arial" w:hAnsi="Arial" w:cs="Arial"/>
            <w:sz w:val="20"/>
            <w:szCs w:val="20"/>
          </w:rPr>
          <w:fldChar w:fldCharType="begin"/>
        </w:r>
        <w:r w:rsidRPr="00560D93"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 w:rsidRPr="00560D93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560D9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A471DFC" w14:textId="77777777" w:rsidR="00356322" w:rsidRDefault="00356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69A0" w14:textId="77777777" w:rsidR="00613EE0" w:rsidRDefault="00613EE0" w:rsidP="002F14F6">
      <w:r>
        <w:separator/>
      </w:r>
    </w:p>
  </w:footnote>
  <w:footnote w:type="continuationSeparator" w:id="0">
    <w:p w14:paraId="7763DFF3" w14:textId="77777777" w:rsidR="00613EE0" w:rsidRDefault="00613EE0" w:rsidP="002F14F6">
      <w:r>
        <w:continuationSeparator/>
      </w:r>
    </w:p>
  </w:footnote>
  <w:footnote w:type="continuationNotice" w:id="1">
    <w:p w14:paraId="2ACDA597" w14:textId="77777777" w:rsidR="00613EE0" w:rsidRDefault="00613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9EC2" w14:textId="69B1DF92" w:rsidR="00356322" w:rsidRDefault="00356322" w:rsidP="005E7A09">
    <w:pPr>
      <w:pStyle w:val="Header"/>
      <w:rPr>
        <w:rFonts w:ascii="Verdana" w:hAnsi="Verdana"/>
        <w:b/>
        <w:color w:val="7F1416"/>
        <w:sz w:val="16"/>
        <w:szCs w:val="16"/>
        <w:lang w:val="en-GB"/>
      </w:rPr>
    </w:pPr>
    <w:r>
      <w:rPr>
        <w:rFonts w:ascii="Verdana" w:hAnsi="Verdana"/>
        <w:noProof/>
        <w:color w:val="7F1416"/>
        <w:sz w:val="12"/>
        <w:szCs w:val="12"/>
        <w:lang w:val="en-GB" w:eastAsia="en-GB"/>
      </w:rPr>
      <w:drawing>
        <wp:anchor distT="0" distB="0" distL="114300" distR="114300" simplePos="0" relativeHeight="251658243" behindDoc="1" locked="0" layoutInCell="1" allowOverlap="1" wp14:anchorId="1F02DE64" wp14:editId="16A49FB9">
          <wp:simplePos x="0" y="0"/>
          <wp:positionH relativeFrom="column">
            <wp:posOffset>4112260</wp:posOffset>
          </wp:positionH>
          <wp:positionV relativeFrom="paragraph">
            <wp:posOffset>-114391</wp:posOffset>
          </wp:positionV>
          <wp:extent cx="931545" cy="794385"/>
          <wp:effectExtent l="0" t="0" r="1905" b="5715"/>
          <wp:wrapTight wrapText="bothSides">
            <wp:wrapPolygon edited="0">
              <wp:start x="0" y="0"/>
              <wp:lineTo x="0" y="21237"/>
              <wp:lineTo x="21202" y="21237"/>
              <wp:lineTo x="21202" y="0"/>
              <wp:lineTo x="0" y="0"/>
            </wp:wrapPolygon>
          </wp:wrapTight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66445AE4" wp14:editId="0C393D8C">
          <wp:simplePos x="0" y="0"/>
          <wp:positionH relativeFrom="column">
            <wp:posOffset>8374380</wp:posOffset>
          </wp:positionH>
          <wp:positionV relativeFrom="paragraph">
            <wp:posOffset>-65405</wp:posOffset>
          </wp:positionV>
          <wp:extent cx="635635" cy="639445"/>
          <wp:effectExtent l="0" t="0" r="0" b="8255"/>
          <wp:wrapTight wrapText="bothSides">
            <wp:wrapPolygon edited="0">
              <wp:start x="0" y="0"/>
              <wp:lineTo x="0" y="21235"/>
              <wp:lineTo x="20715" y="21235"/>
              <wp:lineTo x="20715" y="0"/>
              <wp:lineTo x="0" y="0"/>
            </wp:wrapPolygon>
          </wp:wrapTight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A0EBD900-9E6A-4BEC-991C-898502FFE19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A0EBD900-9E6A-4BEC-991C-898502FFE198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A6C66F" wp14:editId="357D85A7">
              <wp:simplePos x="0" y="0"/>
              <wp:positionH relativeFrom="column">
                <wp:posOffset>4144645</wp:posOffset>
              </wp:positionH>
              <wp:positionV relativeFrom="paragraph">
                <wp:posOffset>23091</wp:posOffset>
              </wp:positionV>
              <wp:extent cx="2659380" cy="369570"/>
              <wp:effectExtent l="0" t="0" r="762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9380" cy="369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5FC64" w14:textId="77777777" w:rsidR="00356322" w:rsidRPr="00B17DBB" w:rsidRDefault="00356322" w:rsidP="00606FEF">
                          <w:pPr>
                            <w:rPr>
                              <w:rFonts w:ascii="Arial" w:hAnsi="Arial" w:cs="Arial"/>
                              <w:b/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A6C6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35pt;margin-top:1.8pt;width:209.4pt;height:29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" strokecolor="white [3212]">
              <v:path arrowok="t"/>
              <v:textbox style="mso-fit-shape-to-text:t">
                <w:txbxContent>
                  <w:p w14:paraId="7735FC64" w14:textId="77777777" w:rsidR="00356322" w:rsidRPr="00B17DBB" w:rsidRDefault="00356322" w:rsidP="00606FEF">
                    <w:pPr>
                      <w:rPr>
                        <w:rFonts w:ascii="Arial" w:hAnsi="Arial" w:cs="Arial"/>
                        <w:b/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color w:val="7F1416"/>
        <w:sz w:val="16"/>
        <w:szCs w:val="16"/>
        <w:lang w:val="en-GB"/>
      </w:rPr>
      <w:t xml:space="preserve"> </w:t>
    </w:r>
  </w:p>
  <w:p w14:paraId="43222ABB" w14:textId="77777777" w:rsidR="00356322" w:rsidRDefault="00356322" w:rsidP="00BC0728">
    <w:pPr>
      <w:pStyle w:val="Header"/>
      <w:ind w:firstLine="567"/>
      <w:rPr>
        <w:rFonts w:ascii="Verdana" w:hAnsi="Verdana"/>
        <w:b/>
        <w:color w:val="7F1416"/>
        <w:sz w:val="16"/>
        <w:szCs w:val="16"/>
        <w:lang w:val="en-GB"/>
      </w:rPr>
    </w:pPr>
    <w:r w:rsidRPr="005C324F">
      <w:rPr>
        <w:rFonts w:ascii="Verdana" w:hAnsi="Verdana"/>
        <w:b/>
        <w:noProof/>
        <w:color w:val="7F1416"/>
        <w:sz w:val="16"/>
        <w:szCs w:val="16"/>
        <w:lang w:val="en-GB" w:eastAsia="en-GB"/>
      </w:rPr>
      <w:drawing>
        <wp:anchor distT="0" distB="0" distL="114300" distR="114300" simplePos="0" relativeHeight="251658241" behindDoc="0" locked="0" layoutInCell="1" allowOverlap="1" wp14:anchorId="2EDF510E" wp14:editId="0B413C11">
          <wp:simplePos x="0" y="0"/>
          <wp:positionH relativeFrom="margin">
            <wp:posOffset>17145</wp:posOffset>
          </wp:positionH>
          <wp:positionV relativeFrom="paragraph">
            <wp:posOffset>3810</wp:posOffset>
          </wp:positionV>
          <wp:extent cx="320040" cy="247650"/>
          <wp:effectExtent l="0" t="0" r="3810" b="0"/>
          <wp:wrapNone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  <w:lang w:val="en-GB"/>
      </w:rPr>
      <w:t xml:space="preserve">Global </w:t>
    </w:r>
    <w:r w:rsidRPr="005E7A09">
      <w:rPr>
        <w:rFonts w:ascii="Verdana" w:hAnsi="Verdana"/>
        <w:b/>
        <w:color w:val="7F1416"/>
        <w:sz w:val="16"/>
        <w:szCs w:val="16"/>
        <w:lang w:val="en-GB"/>
      </w:rPr>
      <w:t>Shelter Cluste</w:t>
    </w:r>
    <w:r>
      <w:rPr>
        <w:rFonts w:ascii="Verdana" w:hAnsi="Verdana"/>
        <w:b/>
        <w:color w:val="7F1416"/>
        <w:sz w:val="16"/>
        <w:szCs w:val="16"/>
        <w:lang w:val="en-GB"/>
      </w:rPr>
      <w:t>r</w:t>
    </w:r>
  </w:p>
  <w:p w14:paraId="6128DBD9" w14:textId="278ECB28" w:rsidR="00356322" w:rsidRDefault="00356322" w:rsidP="00BC0728">
    <w:pPr>
      <w:pStyle w:val="Header"/>
      <w:ind w:firstLine="567"/>
      <w:rPr>
        <w:rFonts w:ascii="Verdana" w:hAnsi="Verdana"/>
        <w:color w:val="7F1416"/>
        <w:sz w:val="12"/>
        <w:szCs w:val="12"/>
        <w:lang w:val="en-GB"/>
      </w:rPr>
    </w:pPr>
    <w:r w:rsidRPr="005E7A09">
      <w:rPr>
        <w:rFonts w:ascii="Verdana" w:hAnsi="Verdana"/>
        <w:color w:val="7F1416"/>
        <w:sz w:val="12"/>
        <w:szCs w:val="12"/>
        <w:lang w:val="en-GB"/>
      </w:rPr>
      <w:t>ShelterCluster.org</w:t>
    </w:r>
  </w:p>
  <w:p w14:paraId="0FEB1F0E" w14:textId="77777777" w:rsidR="00356322" w:rsidRDefault="00356322" w:rsidP="00BC0728">
    <w:pPr>
      <w:pStyle w:val="Header"/>
      <w:ind w:firstLine="567"/>
      <w:rPr>
        <w:rFonts w:ascii="Verdana" w:hAnsi="Verdana"/>
        <w:color w:val="595959"/>
        <w:sz w:val="12"/>
        <w:szCs w:val="12"/>
        <w:lang w:val="en-GB"/>
      </w:rPr>
    </w:pPr>
    <w:r w:rsidRPr="005E7A09">
      <w:rPr>
        <w:rFonts w:ascii="Verdana" w:hAnsi="Verdana"/>
        <w:color w:val="595959"/>
        <w:sz w:val="12"/>
        <w:szCs w:val="12"/>
        <w:lang w:val="en-GB"/>
      </w:rPr>
      <w:t>Coordinating Humanitarian Shelter</w:t>
    </w:r>
  </w:p>
  <w:p w14:paraId="0365A2ED" w14:textId="7289F692" w:rsidR="00356322" w:rsidRPr="00BC0728" w:rsidRDefault="00356322" w:rsidP="00BC0728">
    <w:pPr>
      <w:pStyle w:val="Header"/>
      <w:ind w:firstLine="567"/>
      <w:rPr>
        <w:rFonts w:ascii="Verdana" w:hAnsi="Verdana"/>
        <w:color w:val="7F1416"/>
        <w:sz w:val="12"/>
        <w:szCs w:val="12"/>
        <w:lang w:val="en-GB"/>
      </w:rPr>
    </w:pPr>
    <w:r>
      <w:rPr>
        <w:rFonts w:ascii="Verdana" w:hAnsi="Verdana"/>
        <w:color w:val="595959"/>
        <w:sz w:val="12"/>
        <w:szCs w:val="12"/>
        <w:lang w:val="en-GB"/>
      </w:rPr>
      <w:tab/>
    </w:r>
    <w:r>
      <w:rPr>
        <w:rFonts w:ascii="Verdana" w:hAnsi="Verdana"/>
        <w:color w:val="595959"/>
        <w:sz w:val="12"/>
        <w:szCs w:val="12"/>
        <w:lang w:val="en-GB"/>
      </w:rPr>
      <w:tab/>
    </w:r>
  </w:p>
  <w:p w14:paraId="796A31BF" w14:textId="6CBAD905" w:rsidR="00356322" w:rsidRDefault="00356322" w:rsidP="005E7A09">
    <w:pPr>
      <w:pStyle w:val="Header"/>
      <w:ind w:firstLine="567"/>
      <w:rPr>
        <w:rFonts w:ascii="Verdana" w:hAnsi="Verdana"/>
        <w:color w:val="595959"/>
        <w:sz w:val="12"/>
        <w:szCs w:val="12"/>
        <w:lang w:val="en-GB"/>
      </w:rPr>
    </w:pPr>
  </w:p>
  <w:p w14:paraId="17B25FE9" w14:textId="311638F3" w:rsidR="00356322" w:rsidRDefault="00356322" w:rsidP="00BC0728">
    <w:pPr>
      <w:pStyle w:val="Header"/>
      <w:rPr>
        <w:rFonts w:ascii="Verdana" w:hAnsi="Verdana"/>
        <w:color w:val="595959"/>
        <w:sz w:val="12"/>
        <w:szCs w:val="12"/>
        <w:lang w:val="en-GB"/>
      </w:rPr>
    </w:pPr>
  </w:p>
  <w:p w14:paraId="3C938ACF" w14:textId="77777777" w:rsidR="00356322" w:rsidRPr="005E7A09" w:rsidRDefault="00356322" w:rsidP="005E7A09">
    <w:pPr>
      <w:pStyle w:val="Header"/>
      <w:ind w:firstLine="567"/>
      <w:rPr>
        <w:rFonts w:ascii="Verdana" w:hAnsi="Verdana"/>
        <w:color w:val="595959"/>
        <w:sz w:val="12"/>
        <w:szCs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82B"/>
    <w:multiLevelType w:val="hybridMultilevel"/>
    <w:tmpl w:val="9EDAAC5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632D"/>
    <w:multiLevelType w:val="hybridMultilevel"/>
    <w:tmpl w:val="0F5819A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737C6"/>
    <w:multiLevelType w:val="hybridMultilevel"/>
    <w:tmpl w:val="05E8E4E8"/>
    <w:lvl w:ilvl="0" w:tplc="BAC4A1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28BE"/>
    <w:multiLevelType w:val="hybridMultilevel"/>
    <w:tmpl w:val="991E788A"/>
    <w:lvl w:ilvl="0" w:tplc="B2F29E6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73CBF"/>
    <w:multiLevelType w:val="hybridMultilevel"/>
    <w:tmpl w:val="60B69A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D33DE"/>
    <w:multiLevelType w:val="hybridMultilevel"/>
    <w:tmpl w:val="B4523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18D8"/>
    <w:multiLevelType w:val="hybridMultilevel"/>
    <w:tmpl w:val="1CB84580"/>
    <w:lvl w:ilvl="0" w:tplc="D8CA593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0423"/>
    <w:multiLevelType w:val="hybridMultilevel"/>
    <w:tmpl w:val="B796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74A70"/>
    <w:multiLevelType w:val="hybridMultilevel"/>
    <w:tmpl w:val="17B86686"/>
    <w:lvl w:ilvl="0" w:tplc="1DA258A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F18B6"/>
    <w:multiLevelType w:val="hybridMultilevel"/>
    <w:tmpl w:val="4DE84ED0"/>
    <w:lvl w:ilvl="0" w:tplc="30C8F688">
      <w:start w:val="13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25739B"/>
    <w:multiLevelType w:val="hybridMultilevel"/>
    <w:tmpl w:val="C75CA1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9355F"/>
    <w:multiLevelType w:val="hybridMultilevel"/>
    <w:tmpl w:val="62B8BDCA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7D37"/>
    <w:multiLevelType w:val="hybridMultilevel"/>
    <w:tmpl w:val="139E08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13D3B"/>
    <w:multiLevelType w:val="hybridMultilevel"/>
    <w:tmpl w:val="6BFAC148"/>
    <w:lvl w:ilvl="0" w:tplc="C35E65F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D36B3"/>
    <w:multiLevelType w:val="hybridMultilevel"/>
    <w:tmpl w:val="888CD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05670"/>
    <w:multiLevelType w:val="hybridMultilevel"/>
    <w:tmpl w:val="1C2A026E"/>
    <w:lvl w:ilvl="0" w:tplc="B63239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96654"/>
    <w:multiLevelType w:val="hybridMultilevel"/>
    <w:tmpl w:val="1D209CF6"/>
    <w:lvl w:ilvl="0" w:tplc="777EA52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8"/>
  </w:num>
  <w:num w:numId="5">
    <w:abstractNumId w:val="3"/>
  </w:num>
  <w:num w:numId="6">
    <w:abstractNumId w:val="15"/>
  </w:num>
  <w:num w:numId="7">
    <w:abstractNumId w:val="12"/>
  </w:num>
  <w:num w:numId="8">
    <w:abstractNumId w:val="16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11"/>
  </w:num>
  <w:num w:numId="14">
    <w:abstractNumId w:val="1"/>
  </w:num>
  <w:num w:numId="15">
    <w:abstractNumId w:val="2"/>
  </w:num>
  <w:num w:numId="16">
    <w:abstractNumId w:val="10"/>
  </w:num>
  <w:num w:numId="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F6"/>
    <w:rsid w:val="0000286C"/>
    <w:rsid w:val="00002D1D"/>
    <w:rsid w:val="0000333F"/>
    <w:rsid w:val="00006EF3"/>
    <w:rsid w:val="0000720D"/>
    <w:rsid w:val="00007A64"/>
    <w:rsid w:val="00010BB0"/>
    <w:rsid w:val="00010D26"/>
    <w:rsid w:val="000116F1"/>
    <w:rsid w:val="0001321B"/>
    <w:rsid w:val="000141DB"/>
    <w:rsid w:val="00020A0D"/>
    <w:rsid w:val="00020CAC"/>
    <w:rsid w:val="00020F1D"/>
    <w:rsid w:val="00022844"/>
    <w:rsid w:val="000230DB"/>
    <w:rsid w:val="00024487"/>
    <w:rsid w:val="000259D6"/>
    <w:rsid w:val="00030F17"/>
    <w:rsid w:val="0003240B"/>
    <w:rsid w:val="00033EF4"/>
    <w:rsid w:val="00034A13"/>
    <w:rsid w:val="000369E3"/>
    <w:rsid w:val="00036A06"/>
    <w:rsid w:val="00037669"/>
    <w:rsid w:val="00040524"/>
    <w:rsid w:val="00042873"/>
    <w:rsid w:val="000453DE"/>
    <w:rsid w:val="00046EFC"/>
    <w:rsid w:val="00050356"/>
    <w:rsid w:val="0005298D"/>
    <w:rsid w:val="00052E6A"/>
    <w:rsid w:val="00052EEC"/>
    <w:rsid w:val="0005408B"/>
    <w:rsid w:val="00055C16"/>
    <w:rsid w:val="00055F9C"/>
    <w:rsid w:val="000563BA"/>
    <w:rsid w:val="00057AC0"/>
    <w:rsid w:val="00060984"/>
    <w:rsid w:val="000622CA"/>
    <w:rsid w:val="0006385A"/>
    <w:rsid w:val="00063929"/>
    <w:rsid w:val="000639B7"/>
    <w:rsid w:val="00063D0F"/>
    <w:rsid w:val="00066101"/>
    <w:rsid w:val="000666DB"/>
    <w:rsid w:val="0007245F"/>
    <w:rsid w:val="0007551E"/>
    <w:rsid w:val="000770C0"/>
    <w:rsid w:val="0008050B"/>
    <w:rsid w:val="000819E7"/>
    <w:rsid w:val="000823E1"/>
    <w:rsid w:val="00082BFD"/>
    <w:rsid w:val="000836B9"/>
    <w:rsid w:val="00084F3B"/>
    <w:rsid w:val="000870E5"/>
    <w:rsid w:val="000873A0"/>
    <w:rsid w:val="00087A66"/>
    <w:rsid w:val="00090270"/>
    <w:rsid w:val="000920B4"/>
    <w:rsid w:val="00092B2E"/>
    <w:rsid w:val="00093921"/>
    <w:rsid w:val="000943CD"/>
    <w:rsid w:val="000943FD"/>
    <w:rsid w:val="000961BF"/>
    <w:rsid w:val="000961CE"/>
    <w:rsid w:val="000975E4"/>
    <w:rsid w:val="000A0141"/>
    <w:rsid w:val="000A040E"/>
    <w:rsid w:val="000A1BAA"/>
    <w:rsid w:val="000A2A79"/>
    <w:rsid w:val="000A37A1"/>
    <w:rsid w:val="000A5A73"/>
    <w:rsid w:val="000A7A22"/>
    <w:rsid w:val="000A7E8A"/>
    <w:rsid w:val="000A7F8C"/>
    <w:rsid w:val="000A7FEA"/>
    <w:rsid w:val="000B454F"/>
    <w:rsid w:val="000B75C6"/>
    <w:rsid w:val="000C03C7"/>
    <w:rsid w:val="000C0A4E"/>
    <w:rsid w:val="000C115B"/>
    <w:rsid w:val="000C1397"/>
    <w:rsid w:val="000C155C"/>
    <w:rsid w:val="000C1946"/>
    <w:rsid w:val="000C2342"/>
    <w:rsid w:val="000C250B"/>
    <w:rsid w:val="000C25ED"/>
    <w:rsid w:val="000C2785"/>
    <w:rsid w:val="000C4A0B"/>
    <w:rsid w:val="000C685E"/>
    <w:rsid w:val="000C6DEF"/>
    <w:rsid w:val="000D1BC5"/>
    <w:rsid w:val="000D2163"/>
    <w:rsid w:val="000D2B95"/>
    <w:rsid w:val="000E1CD1"/>
    <w:rsid w:val="000E48AA"/>
    <w:rsid w:val="000E7AEE"/>
    <w:rsid w:val="000F024E"/>
    <w:rsid w:val="000F11FE"/>
    <w:rsid w:val="000F2557"/>
    <w:rsid w:val="000F4183"/>
    <w:rsid w:val="000F47C4"/>
    <w:rsid w:val="000F58E7"/>
    <w:rsid w:val="000F5DBA"/>
    <w:rsid w:val="000F67C3"/>
    <w:rsid w:val="000F685D"/>
    <w:rsid w:val="000F7169"/>
    <w:rsid w:val="001013FB"/>
    <w:rsid w:val="00101789"/>
    <w:rsid w:val="0010371E"/>
    <w:rsid w:val="0010455A"/>
    <w:rsid w:val="00104D6A"/>
    <w:rsid w:val="00104D9B"/>
    <w:rsid w:val="0010521B"/>
    <w:rsid w:val="00106C79"/>
    <w:rsid w:val="001070E9"/>
    <w:rsid w:val="00111554"/>
    <w:rsid w:val="0011162E"/>
    <w:rsid w:val="00111A18"/>
    <w:rsid w:val="001123FB"/>
    <w:rsid w:val="0011670A"/>
    <w:rsid w:val="0011682D"/>
    <w:rsid w:val="00116ECA"/>
    <w:rsid w:val="00120EF2"/>
    <w:rsid w:val="00121417"/>
    <w:rsid w:val="00121861"/>
    <w:rsid w:val="00123490"/>
    <w:rsid w:val="00123C6F"/>
    <w:rsid w:val="001247DC"/>
    <w:rsid w:val="00124A39"/>
    <w:rsid w:val="00126EB0"/>
    <w:rsid w:val="00132710"/>
    <w:rsid w:val="00133AFE"/>
    <w:rsid w:val="00134EF7"/>
    <w:rsid w:val="00135573"/>
    <w:rsid w:val="00135DCC"/>
    <w:rsid w:val="00140ACC"/>
    <w:rsid w:val="00141B35"/>
    <w:rsid w:val="00142548"/>
    <w:rsid w:val="001427DB"/>
    <w:rsid w:val="00142A1F"/>
    <w:rsid w:val="00144D28"/>
    <w:rsid w:val="00145BD8"/>
    <w:rsid w:val="00146ABF"/>
    <w:rsid w:val="00146AE7"/>
    <w:rsid w:val="00146D17"/>
    <w:rsid w:val="001479DC"/>
    <w:rsid w:val="0015097E"/>
    <w:rsid w:val="001518D8"/>
    <w:rsid w:val="00151DF2"/>
    <w:rsid w:val="00152379"/>
    <w:rsid w:val="001528DF"/>
    <w:rsid w:val="00154751"/>
    <w:rsid w:val="001557E2"/>
    <w:rsid w:val="00156D8A"/>
    <w:rsid w:val="0016194A"/>
    <w:rsid w:val="00161D9D"/>
    <w:rsid w:val="0016273D"/>
    <w:rsid w:val="0016317E"/>
    <w:rsid w:val="00163F16"/>
    <w:rsid w:val="00164632"/>
    <w:rsid w:val="00166EBE"/>
    <w:rsid w:val="0016713A"/>
    <w:rsid w:val="00167237"/>
    <w:rsid w:val="00167808"/>
    <w:rsid w:val="00167F9B"/>
    <w:rsid w:val="00170339"/>
    <w:rsid w:val="0017120E"/>
    <w:rsid w:val="0017227B"/>
    <w:rsid w:val="00172938"/>
    <w:rsid w:val="00173168"/>
    <w:rsid w:val="00176995"/>
    <w:rsid w:val="00180E3B"/>
    <w:rsid w:val="001815AF"/>
    <w:rsid w:val="0018413C"/>
    <w:rsid w:val="001848F0"/>
    <w:rsid w:val="001860D4"/>
    <w:rsid w:val="001911C3"/>
    <w:rsid w:val="001912B2"/>
    <w:rsid w:val="00192352"/>
    <w:rsid w:val="001923BD"/>
    <w:rsid w:val="001940CD"/>
    <w:rsid w:val="00195A3C"/>
    <w:rsid w:val="0019647E"/>
    <w:rsid w:val="00197D2C"/>
    <w:rsid w:val="001A0AE8"/>
    <w:rsid w:val="001A14B8"/>
    <w:rsid w:val="001A409A"/>
    <w:rsid w:val="001A63C3"/>
    <w:rsid w:val="001A63DC"/>
    <w:rsid w:val="001B0AFC"/>
    <w:rsid w:val="001B0C91"/>
    <w:rsid w:val="001B138C"/>
    <w:rsid w:val="001B13DD"/>
    <w:rsid w:val="001B24E3"/>
    <w:rsid w:val="001B27E5"/>
    <w:rsid w:val="001B4483"/>
    <w:rsid w:val="001B480A"/>
    <w:rsid w:val="001B5438"/>
    <w:rsid w:val="001B5729"/>
    <w:rsid w:val="001B6A30"/>
    <w:rsid w:val="001B6B09"/>
    <w:rsid w:val="001B70BE"/>
    <w:rsid w:val="001B72CC"/>
    <w:rsid w:val="001C124D"/>
    <w:rsid w:val="001C1D9B"/>
    <w:rsid w:val="001C2DBF"/>
    <w:rsid w:val="001C49B9"/>
    <w:rsid w:val="001C4D86"/>
    <w:rsid w:val="001C515B"/>
    <w:rsid w:val="001C5516"/>
    <w:rsid w:val="001C5A3D"/>
    <w:rsid w:val="001C61DA"/>
    <w:rsid w:val="001C6E94"/>
    <w:rsid w:val="001C76E8"/>
    <w:rsid w:val="001D02DA"/>
    <w:rsid w:val="001D4E57"/>
    <w:rsid w:val="001D7291"/>
    <w:rsid w:val="001D7774"/>
    <w:rsid w:val="001E04D9"/>
    <w:rsid w:val="001E0610"/>
    <w:rsid w:val="001E08B2"/>
    <w:rsid w:val="001E274B"/>
    <w:rsid w:val="001E32BE"/>
    <w:rsid w:val="001E4A04"/>
    <w:rsid w:val="001E52B2"/>
    <w:rsid w:val="001E5DD6"/>
    <w:rsid w:val="001F0C46"/>
    <w:rsid w:val="001F15F6"/>
    <w:rsid w:val="001F1ADC"/>
    <w:rsid w:val="001F2DF8"/>
    <w:rsid w:val="001F391D"/>
    <w:rsid w:val="001F42A2"/>
    <w:rsid w:val="001F52D6"/>
    <w:rsid w:val="001F7581"/>
    <w:rsid w:val="00201F0D"/>
    <w:rsid w:val="00203C16"/>
    <w:rsid w:val="00204B69"/>
    <w:rsid w:val="00204D2E"/>
    <w:rsid w:val="00204FD2"/>
    <w:rsid w:val="00205C30"/>
    <w:rsid w:val="002063F4"/>
    <w:rsid w:val="0020661E"/>
    <w:rsid w:val="00210BA3"/>
    <w:rsid w:val="002112E5"/>
    <w:rsid w:val="0021188C"/>
    <w:rsid w:val="0021301D"/>
    <w:rsid w:val="002131DB"/>
    <w:rsid w:val="0021349E"/>
    <w:rsid w:val="00214BB8"/>
    <w:rsid w:val="00214F34"/>
    <w:rsid w:val="00216D68"/>
    <w:rsid w:val="00221186"/>
    <w:rsid w:val="00221212"/>
    <w:rsid w:val="00222C77"/>
    <w:rsid w:val="00223D93"/>
    <w:rsid w:val="00223D99"/>
    <w:rsid w:val="00224027"/>
    <w:rsid w:val="0022407D"/>
    <w:rsid w:val="00224355"/>
    <w:rsid w:val="00225426"/>
    <w:rsid w:val="00226C0B"/>
    <w:rsid w:val="00227221"/>
    <w:rsid w:val="00230880"/>
    <w:rsid w:val="00231FFC"/>
    <w:rsid w:val="002329AE"/>
    <w:rsid w:val="00233F06"/>
    <w:rsid w:val="00234B1E"/>
    <w:rsid w:val="00236226"/>
    <w:rsid w:val="002376ED"/>
    <w:rsid w:val="002417B8"/>
    <w:rsid w:val="00241B18"/>
    <w:rsid w:val="0024314E"/>
    <w:rsid w:val="00244C79"/>
    <w:rsid w:val="00245ACF"/>
    <w:rsid w:val="00251FA6"/>
    <w:rsid w:val="00254EFB"/>
    <w:rsid w:val="00255719"/>
    <w:rsid w:val="00256292"/>
    <w:rsid w:val="0025680D"/>
    <w:rsid w:val="00257D38"/>
    <w:rsid w:val="00260F21"/>
    <w:rsid w:val="00264ED8"/>
    <w:rsid w:val="00265EBA"/>
    <w:rsid w:val="0026621A"/>
    <w:rsid w:val="00267C40"/>
    <w:rsid w:val="00270799"/>
    <w:rsid w:val="002722D8"/>
    <w:rsid w:val="00273854"/>
    <w:rsid w:val="00273A9E"/>
    <w:rsid w:val="00276A30"/>
    <w:rsid w:val="0028049A"/>
    <w:rsid w:val="00281787"/>
    <w:rsid w:val="00284523"/>
    <w:rsid w:val="00285313"/>
    <w:rsid w:val="00286B6A"/>
    <w:rsid w:val="00286D37"/>
    <w:rsid w:val="002871CA"/>
    <w:rsid w:val="00290605"/>
    <w:rsid w:val="00290739"/>
    <w:rsid w:val="00290AB9"/>
    <w:rsid w:val="002928F4"/>
    <w:rsid w:val="002942D9"/>
    <w:rsid w:val="00294DAE"/>
    <w:rsid w:val="00294EB1"/>
    <w:rsid w:val="002A0A36"/>
    <w:rsid w:val="002A147B"/>
    <w:rsid w:val="002A4956"/>
    <w:rsid w:val="002A536B"/>
    <w:rsid w:val="002A5B0D"/>
    <w:rsid w:val="002A7DE9"/>
    <w:rsid w:val="002B08E3"/>
    <w:rsid w:val="002B1556"/>
    <w:rsid w:val="002B239C"/>
    <w:rsid w:val="002B2E43"/>
    <w:rsid w:val="002B38C4"/>
    <w:rsid w:val="002B432F"/>
    <w:rsid w:val="002B5DB3"/>
    <w:rsid w:val="002B652C"/>
    <w:rsid w:val="002B6A25"/>
    <w:rsid w:val="002C029D"/>
    <w:rsid w:val="002C3582"/>
    <w:rsid w:val="002C6A29"/>
    <w:rsid w:val="002C7BC5"/>
    <w:rsid w:val="002D0436"/>
    <w:rsid w:val="002D2CC6"/>
    <w:rsid w:val="002D3485"/>
    <w:rsid w:val="002D35B4"/>
    <w:rsid w:val="002D547C"/>
    <w:rsid w:val="002D5AF1"/>
    <w:rsid w:val="002D6286"/>
    <w:rsid w:val="002D701F"/>
    <w:rsid w:val="002E07CB"/>
    <w:rsid w:val="002E1D5F"/>
    <w:rsid w:val="002E3C1C"/>
    <w:rsid w:val="002E4055"/>
    <w:rsid w:val="002E5574"/>
    <w:rsid w:val="002E79EA"/>
    <w:rsid w:val="002F14F6"/>
    <w:rsid w:val="002F1553"/>
    <w:rsid w:val="002F343B"/>
    <w:rsid w:val="002F4791"/>
    <w:rsid w:val="002F5D6D"/>
    <w:rsid w:val="00300314"/>
    <w:rsid w:val="003010AF"/>
    <w:rsid w:val="00301A3A"/>
    <w:rsid w:val="00304F12"/>
    <w:rsid w:val="003055E7"/>
    <w:rsid w:val="003061EF"/>
    <w:rsid w:val="0030661D"/>
    <w:rsid w:val="003114F0"/>
    <w:rsid w:val="00311D49"/>
    <w:rsid w:val="003132CE"/>
    <w:rsid w:val="00313DA2"/>
    <w:rsid w:val="00314936"/>
    <w:rsid w:val="0031685E"/>
    <w:rsid w:val="00316FAD"/>
    <w:rsid w:val="003207E8"/>
    <w:rsid w:val="003226EE"/>
    <w:rsid w:val="00323738"/>
    <w:rsid w:val="00323FC4"/>
    <w:rsid w:val="00324C08"/>
    <w:rsid w:val="00324F9E"/>
    <w:rsid w:val="003305BF"/>
    <w:rsid w:val="00333749"/>
    <w:rsid w:val="003338F7"/>
    <w:rsid w:val="00334093"/>
    <w:rsid w:val="00335037"/>
    <w:rsid w:val="00335455"/>
    <w:rsid w:val="0033606F"/>
    <w:rsid w:val="00340707"/>
    <w:rsid w:val="003411B8"/>
    <w:rsid w:val="0034181E"/>
    <w:rsid w:val="00341A9E"/>
    <w:rsid w:val="00342F34"/>
    <w:rsid w:val="00343159"/>
    <w:rsid w:val="00343AFB"/>
    <w:rsid w:val="00343BE8"/>
    <w:rsid w:val="003440AC"/>
    <w:rsid w:val="003446AE"/>
    <w:rsid w:val="00345986"/>
    <w:rsid w:val="00346712"/>
    <w:rsid w:val="00350F83"/>
    <w:rsid w:val="00353339"/>
    <w:rsid w:val="00353B7A"/>
    <w:rsid w:val="00356322"/>
    <w:rsid w:val="00362DB1"/>
    <w:rsid w:val="00366E1C"/>
    <w:rsid w:val="00367F93"/>
    <w:rsid w:val="00371B6B"/>
    <w:rsid w:val="00371B8F"/>
    <w:rsid w:val="00373119"/>
    <w:rsid w:val="003756E5"/>
    <w:rsid w:val="00375F68"/>
    <w:rsid w:val="0037608F"/>
    <w:rsid w:val="00380530"/>
    <w:rsid w:val="003819C3"/>
    <w:rsid w:val="003828BC"/>
    <w:rsid w:val="00382B7B"/>
    <w:rsid w:val="00383160"/>
    <w:rsid w:val="00383C19"/>
    <w:rsid w:val="00384A0E"/>
    <w:rsid w:val="00386C40"/>
    <w:rsid w:val="0039093F"/>
    <w:rsid w:val="003913BD"/>
    <w:rsid w:val="00391480"/>
    <w:rsid w:val="00391B75"/>
    <w:rsid w:val="00391D9A"/>
    <w:rsid w:val="00391FCC"/>
    <w:rsid w:val="00393C8B"/>
    <w:rsid w:val="00393D0A"/>
    <w:rsid w:val="00396CDB"/>
    <w:rsid w:val="00396F0B"/>
    <w:rsid w:val="00396F57"/>
    <w:rsid w:val="003A123F"/>
    <w:rsid w:val="003A12F4"/>
    <w:rsid w:val="003A325A"/>
    <w:rsid w:val="003A49D6"/>
    <w:rsid w:val="003A5D03"/>
    <w:rsid w:val="003A6191"/>
    <w:rsid w:val="003A7208"/>
    <w:rsid w:val="003B131A"/>
    <w:rsid w:val="003B268C"/>
    <w:rsid w:val="003B2C67"/>
    <w:rsid w:val="003B38CA"/>
    <w:rsid w:val="003B6A08"/>
    <w:rsid w:val="003B72F2"/>
    <w:rsid w:val="003C00FE"/>
    <w:rsid w:val="003C0D71"/>
    <w:rsid w:val="003C1B27"/>
    <w:rsid w:val="003C1F31"/>
    <w:rsid w:val="003C27FA"/>
    <w:rsid w:val="003C381A"/>
    <w:rsid w:val="003C3BD3"/>
    <w:rsid w:val="003C3CC9"/>
    <w:rsid w:val="003C3EF1"/>
    <w:rsid w:val="003C66C4"/>
    <w:rsid w:val="003C6AC1"/>
    <w:rsid w:val="003C6CCD"/>
    <w:rsid w:val="003C790D"/>
    <w:rsid w:val="003D0362"/>
    <w:rsid w:val="003D19F7"/>
    <w:rsid w:val="003D2929"/>
    <w:rsid w:val="003D34E7"/>
    <w:rsid w:val="003D45A8"/>
    <w:rsid w:val="003E0032"/>
    <w:rsid w:val="003E0BBD"/>
    <w:rsid w:val="003E126C"/>
    <w:rsid w:val="003E1D69"/>
    <w:rsid w:val="003E2200"/>
    <w:rsid w:val="003E29FA"/>
    <w:rsid w:val="003E5663"/>
    <w:rsid w:val="003E791D"/>
    <w:rsid w:val="003F1CB2"/>
    <w:rsid w:val="003F2B39"/>
    <w:rsid w:val="003F3727"/>
    <w:rsid w:val="003F3FB0"/>
    <w:rsid w:val="003F4214"/>
    <w:rsid w:val="003F655F"/>
    <w:rsid w:val="003F69FC"/>
    <w:rsid w:val="00400B7C"/>
    <w:rsid w:val="00400DC7"/>
    <w:rsid w:val="00400F5F"/>
    <w:rsid w:val="00402692"/>
    <w:rsid w:val="00402813"/>
    <w:rsid w:val="004042D7"/>
    <w:rsid w:val="00405419"/>
    <w:rsid w:val="00405546"/>
    <w:rsid w:val="004057EC"/>
    <w:rsid w:val="00406C3A"/>
    <w:rsid w:val="0041038A"/>
    <w:rsid w:val="00410D82"/>
    <w:rsid w:val="00410D87"/>
    <w:rsid w:val="00411B0D"/>
    <w:rsid w:val="00412D79"/>
    <w:rsid w:val="0041416E"/>
    <w:rsid w:val="0041569E"/>
    <w:rsid w:val="00416475"/>
    <w:rsid w:val="00417378"/>
    <w:rsid w:val="0041753C"/>
    <w:rsid w:val="0042030A"/>
    <w:rsid w:val="0042138E"/>
    <w:rsid w:val="0042259E"/>
    <w:rsid w:val="00423002"/>
    <w:rsid w:val="004279C7"/>
    <w:rsid w:val="004312E0"/>
    <w:rsid w:val="0043216F"/>
    <w:rsid w:val="00432DBB"/>
    <w:rsid w:val="00434EFA"/>
    <w:rsid w:val="004355EE"/>
    <w:rsid w:val="00436BED"/>
    <w:rsid w:val="0044058A"/>
    <w:rsid w:val="00440D3F"/>
    <w:rsid w:val="00441B84"/>
    <w:rsid w:val="00442A6A"/>
    <w:rsid w:val="004444ED"/>
    <w:rsid w:val="00444A93"/>
    <w:rsid w:val="00444DD3"/>
    <w:rsid w:val="004474B8"/>
    <w:rsid w:val="00451A4E"/>
    <w:rsid w:val="0045225E"/>
    <w:rsid w:val="00452449"/>
    <w:rsid w:val="00452745"/>
    <w:rsid w:val="00452CC6"/>
    <w:rsid w:val="0045327D"/>
    <w:rsid w:val="004557BE"/>
    <w:rsid w:val="00456353"/>
    <w:rsid w:val="004563D8"/>
    <w:rsid w:val="00461822"/>
    <w:rsid w:val="00462D49"/>
    <w:rsid w:val="00462E50"/>
    <w:rsid w:val="004632B5"/>
    <w:rsid w:val="0046467C"/>
    <w:rsid w:val="0046487F"/>
    <w:rsid w:val="00466DA5"/>
    <w:rsid w:val="00466F99"/>
    <w:rsid w:val="0046739B"/>
    <w:rsid w:val="004674A1"/>
    <w:rsid w:val="004712BD"/>
    <w:rsid w:val="00471B32"/>
    <w:rsid w:val="00473412"/>
    <w:rsid w:val="004734F5"/>
    <w:rsid w:val="0047775C"/>
    <w:rsid w:val="00480A8B"/>
    <w:rsid w:val="00480E6E"/>
    <w:rsid w:val="004811C6"/>
    <w:rsid w:val="004823F6"/>
    <w:rsid w:val="00484288"/>
    <w:rsid w:val="00484448"/>
    <w:rsid w:val="00484D5E"/>
    <w:rsid w:val="0049080F"/>
    <w:rsid w:val="00492F03"/>
    <w:rsid w:val="00493653"/>
    <w:rsid w:val="004938C0"/>
    <w:rsid w:val="00495450"/>
    <w:rsid w:val="00495AC7"/>
    <w:rsid w:val="00495DC6"/>
    <w:rsid w:val="004966E5"/>
    <w:rsid w:val="004A0127"/>
    <w:rsid w:val="004A160B"/>
    <w:rsid w:val="004A1C10"/>
    <w:rsid w:val="004A3DE7"/>
    <w:rsid w:val="004A51B4"/>
    <w:rsid w:val="004A53EF"/>
    <w:rsid w:val="004A7E11"/>
    <w:rsid w:val="004B0F3E"/>
    <w:rsid w:val="004B17FB"/>
    <w:rsid w:val="004B22C7"/>
    <w:rsid w:val="004B338F"/>
    <w:rsid w:val="004B34B5"/>
    <w:rsid w:val="004B4278"/>
    <w:rsid w:val="004B4513"/>
    <w:rsid w:val="004B7263"/>
    <w:rsid w:val="004C059A"/>
    <w:rsid w:val="004C33C2"/>
    <w:rsid w:val="004C4525"/>
    <w:rsid w:val="004C6CEE"/>
    <w:rsid w:val="004D0215"/>
    <w:rsid w:val="004D05E3"/>
    <w:rsid w:val="004D0CBD"/>
    <w:rsid w:val="004D66AE"/>
    <w:rsid w:val="004D6D5B"/>
    <w:rsid w:val="004E2B6E"/>
    <w:rsid w:val="004E2CE3"/>
    <w:rsid w:val="004E303E"/>
    <w:rsid w:val="004E5B4F"/>
    <w:rsid w:val="004E5BD4"/>
    <w:rsid w:val="004E5E59"/>
    <w:rsid w:val="004E7049"/>
    <w:rsid w:val="004F39B0"/>
    <w:rsid w:val="004F3C75"/>
    <w:rsid w:val="004F4FC2"/>
    <w:rsid w:val="004F57C1"/>
    <w:rsid w:val="00500C60"/>
    <w:rsid w:val="0050149B"/>
    <w:rsid w:val="00506131"/>
    <w:rsid w:val="0050669D"/>
    <w:rsid w:val="005066AB"/>
    <w:rsid w:val="00506CF8"/>
    <w:rsid w:val="005072D0"/>
    <w:rsid w:val="005077D6"/>
    <w:rsid w:val="005108ED"/>
    <w:rsid w:val="00511349"/>
    <w:rsid w:val="005119DC"/>
    <w:rsid w:val="00511BB1"/>
    <w:rsid w:val="00513D6A"/>
    <w:rsid w:val="00513D89"/>
    <w:rsid w:val="00515740"/>
    <w:rsid w:val="00515794"/>
    <w:rsid w:val="00515A66"/>
    <w:rsid w:val="00515FF2"/>
    <w:rsid w:val="00516EAA"/>
    <w:rsid w:val="0052065F"/>
    <w:rsid w:val="00521622"/>
    <w:rsid w:val="00523122"/>
    <w:rsid w:val="00523AE2"/>
    <w:rsid w:val="00523B07"/>
    <w:rsid w:val="00523B37"/>
    <w:rsid w:val="00523B50"/>
    <w:rsid w:val="005311A0"/>
    <w:rsid w:val="005311C1"/>
    <w:rsid w:val="005317B3"/>
    <w:rsid w:val="00531808"/>
    <w:rsid w:val="00532568"/>
    <w:rsid w:val="005326A9"/>
    <w:rsid w:val="005366B2"/>
    <w:rsid w:val="00537E23"/>
    <w:rsid w:val="0054284F"/>
    <w:rsid w:val="00545097"/>
    <w:rsid w:val="00546D1B"/>
    <w:rsid w:val="005479A8"/>
    <w:rsid w:val="00552162"/>
    <w:rsid w:val="00553920"/>
    <w:rsid w:val="005553C6"/>
    <w:rsid w:val="00556186"/>
    <w:rsid w:val="00557F4E"/>
    <w:rsid w:val="00560BEE"/>
    <w:rsid w:val="00560D93"/>
    <w:rsid w:val="0056458A"/>
    <w:rsid w:val="00564676"/>
    <w:rsid w:val="00570C18"/>
    <w:rsid w:val="00570E22"/>
    <w:rsid w:val="00571CFC"/>
    <w:rsid w:val="005735DB"/>
    <w:rsid w:val="00574409"/>
    <w:rsid w:val="00574D49"/>
    <w:rsid w:val="0057543A"/>
    <w:rsid w:val="00575654"/>
    <w:rsid w:val="00575B18"/>
    <w:rsid w:val="00576123"/>
    <w:rsid w:val="00577797"/>
    <w:rsid w:val="00580B2D"/>
    <w:rsid w:val="005829ED"/>
    <w:rsid w:val="00582D1A"/>
    <w:rsid w:val="00584831"/>
    <w:rsid w:val="00587089"/>
    <w:rsid w:val="00587384"/>
    <w:rsid w:val="00590810"/>
    <w:rsid w:val="005921D8"/>
    <w:rsid w:val="005937E3"/>
    <w:rsid w:val="005947DF"/>
    <w:rsid w:val="00594A37"/>
    <w:rsid w:val="00595383"/>
    <w:rsid w:val="00596936"/>
    <w:rsid w:val="005A1497"/>
    <w:rsid w:val="005A2D6F"/>
    <w:rsid w:val="005A3666"/>
    <w:rsid w:val="005A64DC"/>
    <w:rsid w:val="005A6C97"/>
    <w:rsid w:val="005A7755"/>
    <w:rsid w:val="005A7833"/>
    <w:rsid w:val="005B0EB0"/>
    <w:rsid w:val="005B476B"/>
    <w:rsid w:val="005B6D76"/>
    <w:rsid w:val="005B7790"/>
    <w:rsid w:val="005C0630"/>
    <w:rsid w:val="005C1461"/>
    <w:rsid w:val="005C27AD"/>
    <w:rsid w:val="005C2B9B"/>
    <w:rsid w:val="005C2F9A"/>
    <w:rsid w:val="005C303B"/>
    <w:rsid w:val="005C5155"/>
    <w:rsid w:val="005D09F7"/>
    <w:rsid w:val="005D0AD1"/>
    <w:rsid w:val="005D19DC"/>
    <w:rsid w:val="005D2FCC"/>
    <w:rsid w:val="005D3F76"/>
    <w:rsid w:val="005D547C"/>
    <w:rsid w:val="005E0C7B"/>
    <w:rsid w:val="005E2AA1"/>
    <w:rsid w:val="005E2AD5"/>
    <w:rsid w:val="005E678C"/>
    <w:rsid w:val="005E74A7"/>
    <w:rsid w:val="005E7A09"/>
    <w:rsid w:val="005E7E99"/>
    <w:rsid w:val="005F026F"/>
    <w:rsid w:val="005F16CF"/>
    <w:rsid w:val="005F360F"/>
    <w:rsid w:val="005F3F78"/>
    <w:rsid w:val="005F4160"/>
    <w:rsid w:val="005F42EB"/>
    <w:rsid w:val="005F688F"/>
    <w:rsid w:val="005F7206"/>
    <w:rsid w:val="005F76AD"/>
    <w:rsid w:val="00600B39"/>
    <w:rsid w:val="0060396F"/>
    <w:rsid w:val="00603FD8"/>
    <w:rsid w:val="00604705"/>
    <w:rsid w:val="00604838"/>
    <w:rsid w:val="0060487F"/>
    <w:rsid w:val="00604AEE"/>
    <w:rsid w:val="00604F10"/>
    <w:rsid w:val="00605759"/>
    <w:rsid w:val="006060CD"/>
    <w:rsid w:val="0060618F"/>
    <w:rsid w:val="00606FEF"/>
    <w:rsid w:val="006105B0"/>
    <w:rsid w:val="0061105A"/>
    <w:rsid w:val="006115D4"/>
    <w:rsid w:val="006123EF"/>
    <w:rsid w:val="00612DC5"/>
    <w:rsid w:val="00613EE0"/>
    <w:rsid w:val="006143C4"/>
    <w:rsid w:val="006144DB"/>
    <w:rsid w:val="0061528C"/>
    <w:rsid w:val="00616381"/>
    <w:rsid w:val="006201B1"/>
    <w:rsid w:val="00620C92"/>
    <w:rsid w:val="00622AF4"/>
    <w:rsid w:val="00623738"/>
    <w:rsid w:val="0062459F"/>
    <w:rsid w:val="00625121"/>
    <w:rsid w:val="00626296"/>
    <w:rsid w:val="006265AE"/>
    <w:rsid w:val="00627330"/>
    <w:rsid w:val="006273C5"/>
    <w:rsid w:val="00627B7E"/>
    <w:rsid w:val="00630057"/>
    <w:rsid w:val="006302D9"/>
    <w:rsid w:val="006310F8"/>
    <w:rsid w:val="00631859"/>
    <w:rsid w:val="00631E07"/>
    <w:rsid w:val="006322B7"/>
    <w:rsid w:val="00633B80"/>
    <w:rsid w:val="00634E40"/>
    <w:rsid w:val="00636120"/>
    <w:rsid w:val="00637D01"/>
    <w:rsid w:val="00637FB0"/>
    <w:rsid w:val="00640487"/>
    <w:rsid w:val="0064085C"/>
    <w:rsid w:val="00640D80"/>
    <w:rsid w:val="0064154C"/>
    <w:rsid w:val="00641FCA"/>
    <w:rsid w:val="00642D82"/>
    <w:rsid w:val="006430F6"/>
    <w:rsid w:val="006435E3"/>
    <w:rsid w:val="006449EA"/>
    <w:rsid w:val="00644A06"/>
    <w:rsid w:val="00644DED"/>
    <w:rsid w:val="006451E5"/>
    <w:rsid w:val="00645B40"/>
    <w:rsid w:val="006475A2"/>
    <w:rsid w:val="0065022F"/>
    <w:rsid w:val="006515DA"/>
    <w:rsid w:val="0065480A"/>
    <w:rsid w:val="00655078"/>
    <w:rsid w:val="006550A4"/>
    <w:rsid w:val="006552C0"/>
    <w:rsid w:val="00656DA3"/>
    <w:rsid w:val="006579BF"/>
    <w:rsid w:val="00657E78"/>
    <w:rsid w:val="00661BA1"/>
    <w:rsid w:val="00662FC6"/>
    <w:rsid w:val="00664A16"/>
    <w:rsid w:val="00666195"/>
    <w:rsid w:val="0066701C"/>
    <w:rsid w:val="006678C2"/>
    <w:rsid w:val="00670AE3"/>
    <w:rsid w:val="00671539"/>
    <w:rsid w:val="006759EB"/>
    <w:rsid w:val="00676117"/>
    <w:rsid w:val="006778A9"/>
    <w:rsid w:val="00681907"/>
    <w:rsid w:val="00683F4A"/>
    <w:rsid w:val="006848A1"/>
    <w:rsid w:val="00686675"/>
    <w:rsid w:val="006878E3"/>
    <w:rsid w:val="00690B28"/>
    <w:rsid w:val="00692307"/>
    <w:rsid w:val="00692362"/>
    <w:rsid w:val="006928F7"/>
    <w:rsid w:val="00692D67"/>
    <w:rsid w:val="00693AED"/>
    <w:rsid w:val="00694506"/>
    <w:rsid w:val="00694AB9"/>
    <w:rsid w:val="006A00C8"/>
    <w:rsid w:val="006A0D02"/>
    <w:rsid w:val="006A0F72"/>
    <w:rsid w:val="006A14C1"/>
    <w:rsid w:val="006A1EE9"/>
    <w:rsid w:val="006A2A81"/>
    <w:rsid w:val="006A2F17"/>
    <w:rsid w:val="006A325C"/>
    <w:rsid w:val="006A36D9"/>
    <w:rsid w:val="006A408D"/>
    <w:rsid w:val="006A448F"/>
    <w:rsid w:val="006A4669"/>
    <w:rsid w:val="006A4B7F"/>
    <w:rsid w:val="006A4DE4"/>
    <w:rsid w:val="006A4F64"/>
    <w:rsid w:val="006A5256"/>
    <w:rsid w:val="006A5D0F"/>
    <w:rsid w:val="006A6292"/>
    <w:rsid w:val="006A6D6F"/>
    <w:rsid w:val="006A7658"/>
    <w:rsid w:val="006A7C6E"/>
    <w:rsid w:val="006B08E4"/>
    <w:rsid w:val="006B11D4"/>
    <w:rsid w:val="006B1B1E"/>
    <w:rsid w:val="006B1C33"/>
    <w:rsid w:val="006B1CEB"/>
    <w:rsid w:val="006B2256"/>
    <w:rsid w:val="006B3868"/>
    <w:rsid w:val="006B3FD6"/>
    <w:rsid w:val="006B48B7"/>
    <w:rsid w:val="006B4C46"/>
    <w:rsid w:val="006B6842"/>
    <w:rsid w:val="006B6CBB"/>
    <w:rsid w:val="006C1E62"/>
    <w:rsid w:val="006C2BC7"/>
    <w:rsid w:val="006C3246"/>
    <w:rsid w:val="006C3A68"/>
    <w:rsid w:val="006C4324"/>
    <w:rsid w:val="006C53DD"/>
    <w:rsid w:val="006C5BDB"/>
    <w:rsid w:val="006C5F71"/>
    <w:rsid w:val="006C6AF7"/>
    <w:rsid w:val="006C7E84"/>
    <w:rsid w:val="006D080A"/>
    <w:rsid w:val="006D2AF1"/>
    <w:rsid w:val="006D3D27"/>
    <w:rsid w:val="006D66D9"/>
    <w:rsid w:val="006D70AB"/>
    <w:rsid w:val="006D7728"/>
    <w:rsid w:val="006D7FA0"/>
    <w:rsid w:val="006E00C6"/>
    <w:rsid w:val="006E258A"/>
    <w:rsid w:val="006E524E"/>
    <w:rsid w:val="006E5C6B"/>
    <w:rsid w:val="006E5EC3"/>
    <w:rsid w:val="006E6406"/>
    <w:rsid w:val="006E6C76"/>
    <w:rsid w:val="006E7F04"/>
    <w:rsid w:val="006F06D3"/>
    <w:rsid w:val="006F0AC2"/>
    <w:rsid w:val="006F0DD3"/>
    <w:rsid w:val="006F1381"/>
    <w:rsid w:val="006F2385"/>
    <w:rsid w:val="006F2C89"/>
    <w:rsid w:val="006F42EC"/>
    <w:rsid w:val="006F44D6"/>
    <w:rsid w:val="006F48CA"/>
    <w:rsid w:val="006F55D9"/>
    <w:rsid w:val="007015E2"/>
    <w:rsid w:val="007029DD"/>
    <w:rsid w:val="00702A7E"/>
    <w:rsid w:val="007036C6"/>
    <w:rsid w:val="007042B8"/>
    <w:rsid w:val="00705793"/>
    <w:rsid w:val="00705E08"/>
    <w:rsid w:val="0070649B"/>
    <w:rsid w:val="00706C9A"/>
    <w:rsid w:val="00707162"/>
    <w:rsid w:val="00707FB4"/>
    <w:rsid w:val="00712217"/>
    <w:rsid w:val="00712745"/>
    <w:rsid w:val="00714A8D"/>
    <w:rsid w:val="00715440"/>
    <w:rsid w:val="0071579A"/>
    <w:rsid w:val="00716797"/>
    <w:rsid w:val="00720255"/>
    <w:rsid w:val="00724024"/>
    <w:rsid w:val="0072554D"/>
    <w:rsid w:val="00727AC2"/>
    <w:rsid w:val="00727C60"/>
    <w:rsid w:val="00727F4A"/>
    <w:rsid w:val="00731467"/>
    <w:rsid w:val="00732047"/>
    <w:rsid w:val="00732D95"/>
    <w:rsid w:val="00733266"/>
    <w:rsid w:val="0073360F"/>
    <w:rsid w:val="00733860"/>
    <w:rsid w:val="0073450B"/>
    <w:rsid w:val="007347A3"/>
    <w:rsid w:val="0073528F"/>
    <w:rsid w:val="00737A37"/>
    <w:rsid w:val="007402FE"/>
    <w:rsid w:val="00741E81"/>
    <w:rsid w:val="00741FEA"/>
    <w:rsid w:val="00742C78"/>
    <w:rsid w:val="0074621B"/>
    <w:rsid w:val="007462A6"/>
    <w:rsid w:val="00751F2A"/>
    <w:rsid w:val="00752445"/>
    <w:rsid w:val="00753D0E"/>
    <w:rsid w:val="0075599B"/>
    <w:rsid w:val="00757B89"/>
    <w:rsid w:val="007625E5"/>
    <w:rsid w:val="00762D98"/>
    <w:rsid w:val="00762DCD"/>
    <w:rsid w:val="00763D8F"/>
    <w:rsid w:val="007640CF"/>
    <w:rsid w:val="007653C9"/>
    <w:rsid w:val="00766675"/>
    <w:rsid w:val="007671B0"/>
    <w:rsid w:val="007676D6"/>
    <w:rsid w:val="00772A08"/>
    <w:rsid w:val="0077318A"/>
    <w:rsid w:val="00774F71"/>
    <w:rsid w:val="00776645"/>
    <w:rsid w:val="00776C93"/>
    <w:rsid w:val="00777287"/>
    <w:rsid w:val="0077752C"/>
    <w:rsid w:val="00777D1C"/>
    <w:rsid w:val="0078026A"/>
    <w:rsid w:val="00782433"/>
    <w:rsid w:val="00782ABB"/>
    <w:rsid w:val="00782F37"/>
    <w:rsid w:val="007835C1"/>
    <w:rsid w:val="00783D85"/>
    <w:rsid w:val="007875C8"/>
    <w:rsid w:val="00790ABC"/>
    <w:rsid w:val="00790DD0"/>
    <w:rsid w:val="00792124"/>
    <w:rsid w:val="0079298E"/>
    <w:rsid w:val="007939CA"/>
    <w:rsid w:val="00793BA8"/>
    <w:rsid w:val="00793BF8"/>
    <w:rsid w:val="00794A98"/>
    <w:rsid w:val="007974E6"/>
    <w:rsid w:val="00797D90"/>
    <w:rsid w:val="007A046C"/>
    <w:rsid w:val="007A05CF"/>
    <w:rsid w:val="007A0B9A"/>
    <w:rsid w:val="007A1241"/>
    <w:rsid w:val="007A1A64"/>
    <w:rsid w:val="007A3A35"/>
    <w:rsid w:val="007A3FFD"/>
    <w:rsid w:val="007A4E50"/>
    <w:rsid w:val="007A6091"/>
    <w:rsid w:val="007B024D"/>
    <w:rsid w:val="007B1050"/>
    <w:rsid w:val="007B16FF"/>
    <w:rsid w:val="007B2BF7"/>
    <w:rsid w:val="007B3700"/>
    <w:rsid w:val="007B6B61"/>
    <w:rsid w:val="007B6DCB"/>
    <w:rsid w:val="007B7613"/>
    <w:rsid w:val="007B7999"/>
    <w:rsid w:val="007C0169"/>
    <w:rsid w:val="007C08DC"/>
    <w:rsid w:val="007C0964"/>
    <w:rsid w:val="007C0BF2"/>
    <w:rsid w:val="007C14E8"/>
    <w:rsid w:val="007C2099"/>
    <w:rsid w:val="007C26C9"/>
    <w:rsid w:val="007C2A53"/>
    <w:rsid w:val="007C2C8D"/>
    <w:rsid w:val="007C5358"/>
    <w:rsid w:val="007C6D26"/>
    <w:rsid w:val="007C7C71"/>
    <w:rsid w:val="007D03EF"/>
    <w:rsid w:val="007D0425"/>
    <w:rsid w:val="007D052B"/>
    <w:rsid w:val="007D1567"/>
    <w:rsid w:val="007D2FBA"/>
    <w:rsid w:val="007D4223"/>
    <w:rsid w:val="007D5336"/>
    <w:rsid w:val="007D5AA0"/>
    <w:rsid w:val="007D5E62"/>
    <w:rsid w:val="007D6EBB"/>
    <w:rsid w:val="007D7159"/>
    <w:rsid w:val="007D717C"/>
    <w:rsid w:val="007D7D7B"/>
    <w:rsid w:val="007E1B59"/>
    <w:rsid w:val="007E1C58"/>
    <w:rsid w:val="007E1CCF"/>
    <w:rsid w:val="007E3771"/>
    <w:rsid w:val="007E3887"/>
    <w:rsid w:val="007E5325"/>
    <w:rsid w:val="007E5A80"/>
    <w:rsid w:val="007E5CE5"/>
    <w:rsid w:val="007E6B9F"/>
    <w:rsid w:val="007F04EB"/>
    <w:rsid w:val="007F09EF"/>
    <w:rsid w:val="007F2823"/>
    <w:rsid w:val="007F36E2"/>
    <w:rsid w:val="007F385D"/>
    <w:rsid w:val="007F399B"/>
    <w:rsid w:val="007F4205"/>
    <w:rsid w:val="007F44F4"/>
    <w:rsid w:val="00800981"/>
    <w:rsid w:val="00801775"/>
    <w:rsid w:val="008050D6"/>
    <w:rsid w:val="00807187"/>
    <w:rsid w:val="00807A2C"/>
    <w:rsid w:val="00807B64"/>
    <w:rsid w:val="0081100B"/>
    <w:rsid w:val="00812F90"/>
    <w:rsid w:val="008131EF"/>
    <w:rsid w:val="008163A4"/>
    <w:rsid w:val="008218EF"/>
    <w:rsid w:val="0082339E"/>
    <w:rsid w:val="00826A45"/>
    <w:rsid w:val="00827B70"/>
    <w:rsid w:val="008311F2"/>
    <w:rsid w:val="0083153D"/>
    <w:rsid w:val="00832BED"/>
    <w:rsid w:val="00840423"/>
    <w:rsid w:val="0084150A"/>
    <w:rsid w:val="00841E4C"/>
    <w:rsid w:val="00843D68"/>
    <w:rsid w:val="008440E2"/>
    <w:rsid w:val="008440EB"/>
    <w:rsid w:val="00846B94"/>
    <w:rsid w:val="00847710"/>
    <w:rsid w:val="008515D1"/>
    <w:rsid w:val="00853E9B"/>
    <w:rsid w:val="0085483F"/>
    <w:rsid w:val="00855F99"/>
    <w:rsid w:val="008562E4"/>
    <w:rsid w:val="008569FB"/>
    <w:rsid w:val="0086274B"/>
    <w:rsid w:val="008655A3"/>
    <w:rsid w:val="00865C24"/>
    <w:rsid w:val="0086720C"/>
    <w:rsid w:val="008672F3"/>
    <w:rsid w:val="00867A67"/>
    <w:rsid w:val="00867D4B"/>
    <w:rsid w:val="008717A0"/>
    <w:rsid w:val="008733A2"/>
    <w:rsid w:val="00873B0A"/>
    <w:rsid w:val="0087698F"/>
    <w:rsid w:val="00876A90"/>
    <w:rsid w:val="00876E7E"/>
    <w:rsid w:val="00877634"/>
    <w:rsid w:val="00880FF1"/>
    <w:rsid w:val="008816CE"/>
    <w:rsid w:val="00882A9D"/>
    <w:rsid w:val="00883829"/>
    <w:rsid w:val="00883BD5"/>
    <w:rsid w:val="00883FA8"/>
    <w:rsid w:val="0088589F"/>
    <w:rsid w:val="00887D80"/>
    <w:rsid w:val="00891192"/>
    <w:rsid w:val="0089154D"/>
    <w:rsid w:val="00894208"/>
    <w:rsid w:val="008942D9"/>
    <w:rsid w:val="00895645"/>
    <w:rsid w:val="008979D2"/>
    <w:rsid w:val="008A0B5C"/>
    <w:rsid w:val="008A1C7F"/>
    <w:rsid w:val="008A3F4B"/>
    <w:rsid w:val="008A4DA2"/>
    <w:rsid w:val="008B05AD"/>
    <w:rsid w:val="008B37ED"/>
    <w:rsid w:val="008B7ED0"/>
    <w:rsid w:val="008C0371"/>
    <w:rsid w:val="008C3505"/>
    <w:rsid w:val="008C4586"/>
    <w:rsid w:val="008C4734"/>
    <w:rsid w:val="008C4F27"/>
    <w:rsid w:val="008C53CC"/>
    <w:rsid w:val="008C6722"/>
    <w:rsid w:val="008D14E7"/>
    <w:rsid w:val="008D17DD"/>
    <w:rsid w:val="008D3F0B"/>
    <w:rsid w:val="008D5323"/>
    <w:rsid w:val="008D5EDD"/>
    <w:rsid w:val="008D65E1"/>
    <w:rsid w:val="008D7182"/>
    <w:rsid w:val="008D72E2"/>
    <w:rsid w:val="008D7D45"/>
    <w:rsid w:val="008E0AF3"/>
    <w:rsid w:val="008E112E"/>
    <w:rsid w:val="008E1703"/>
    <w:rsid w:val="008E253F"/>
    <w:rsid w:val="008E2926"/>
    <w:rsid w:val="008E4415"/>
    <w:rsid w:val="008E5B8E"/>
    <w:rsid w:val="008E7469"/>
    <w:rsid w:val="008F7260"/>
    <w:rsid w:val="009007AB"/>
    <w:rsid w:val="00901111"/>
    <w:rsid w:val="009025A6"/>
    <w:rsid w:val="00902D14"/>
    <w:rsid w:val="00903241"/>
    <w:rsid w:val="0090336F"/>
    <w:rsid w:val="00907D11"/>
    <w:rsid w:val="0091123E"/>
    <w:rsid w:val="009173E7"/>
    <w:rsid w:val="00917D48"/>
    <w:rsid w:val="00921331"/>
    <w:rsid w:val="00921D13"/>
    <w:rsid w:val="0092259A"/>
    <w:rsid w:val="00923B99"/>
    <w:rsid w:val="009245E1"/>
    <w:rsid w:val="00926851"/>
    <w:rsid w:val="00927A9F"/>
    <w:rsid w:val="00935806"/>
    <w:rsid w:val="009366F9"/>
    <w:rsid w:val="00937125"/>
    <w:rsid w:val="009400A3"/>
    <w:rsid w:val="00940706"/>
    <w:rsid w:val="009423C0"/>
    <w:rsid w:val="00943172"/>
    <w:rsid w:val="00944EC6"/>
    <w:rsid w:val="0094602B"/>
    <w:rsid w:val="0094755F"/>
    <w:rsid w:val="00950536"/>
    <w:rsid w:val="00950F83"/>
    <w:rsid w:val="00953FCE"/>
    <w:rsid w:val="009569A6"/>
    <w:rsid w:val="00956DCA"/>
    <w:rsid w:val="0096091B"/>
    <w:rsid w:val="0096320B"/>
    <w:rsid w:val="00963C6A"/>
    <w:rsid w:val="00963EC2"/>
    <w:rsid w:val="009646E5"/>
    <w:rsid w:val="00964D0C"/>
    <w:rsid w:val="00970FD8"/>
    <w:rsid w:val="009716DF"/>
    <w:rsid w:val="0097208D"/>
    <w:rsid w:val="00972609"/>
    <w:rsid w:val="009750BC"/>
    <w:rsid w:val="00975C03"/>
    <w:rsid w:val="0097687D"/>
    <w:rsid w:val="00976A9A"/>
    <w:rsid w:val="00980A4A"/>
    <w:rsid w:val="00982C37"/>
    <w:rsid w:val="00983C41"/>
    <w:rsid w:val="00985976"/>
    <w:rsid w:val="00986652"/>
    <w:rsid w:val="00987F79"/>
    <w:rsid w:val="0099036D"/>
    <w:rsid w:val="00991672"/>
    <w:rsid w:val="00991833"/>
    <w:rsid w:val="00993383"/>
    <w:rsid w:val="00994C1A"/>
    <w:rsid w:val="00995767"/>
    <w:rsid w:val="009A221E"/>
    <w:rsid w:val="009A24DB"/>
    <w:rsid w:val="009A2A4A"/>
    <w:rsid w:val="009A4EDC"/>
    <w:rsid w:val="009B1525"/>
    <w:rsid w:val="009B1F78"/>
    <w:rsid w:val="009B32EF"/>
    <w:rsid w:val="009B39FC"/>
    <w:rsid w:val="009B402C"/>
    <w:rsid w:val="009B474C"/>
    <w:rsid w:val="009B49A1"/>
    <w:rsid w:val="009B64B1"/>
    <w:rsid w:val="009B6A98"/>
    <w:rsid w:val="009B7648"/>
    <w:rsid w:val="009C2545"/>
    <w:rsid w:val="009C2719"/>
    <w:rsid w:val="009C3CA4"/>
    <w:rsid w:val="009C6773"/>
    <w:rsid w:val="009C7CF2"/>
    <w:rsid w:val="009D15D1"/>
    <w:rsid w:val="009D2B24"/>
    <w:rsid w:val="009D33F0"/>
    <w:rsid w:val="009D42B0"/>
    <w:rsid w:val="009D5167"/>
    <w:rsid w:val="009D57E6"/>
    <w:rsid w:val="009D5FBD"/>
    <w:rsid w:val="009D75D1"/>
    <w:rsid w:val="009E2418"/>
    <w:rsid w:val="009E5454"/>
    <w:rsid w:val="009E5AB5"/>
    <w:rsid w:val="009E6137"/>
    <w:rsid w:val="009E66FC"/>
    <w:rsid w:val="009E6D34"/>
    <w:rsid w:val="009F3C9B"/>
    <w:rsid w:val="009F4BB8"/>
    <w:rsid w:val="009F4FCF"/>
    <w:rsid w:val="009F646F"/>
    <w:rsid w:val="009F6E86"/>
    <w:rsid w:val="00A00266"/>
    <w:rsid w:val="00A0035C"/>
    <w:rsid w:val="00A003A2"/>
    <w:rsid w:val="00A00587"/>
    <w:rsid w:val="00A019EF"/>
    <w:rsid w:val="00A03887"/>
    <w:rsid w:val="00A03AEE"/>
    <w:rsid w:val="00A05003"/>
    <w:rsid w:val="00A05B85"/>
    <w:rsid w:val="00A11928"/>
    <w:rsid w:val="00A13326"/>
    <w:rsid w:val="00A2472C"/>
    <w:rsid w:val="00A25AB6"/>
    <w:rsid w:val="00A25DDD"/>
    <w:rsid w:val="00A26B64"/>
    <w:rsid w:val="00A27174"/>
    <w:rsid w:val="00A27F64"/>
    <w:rsid w:val="00A31D2F"/>
    <w:rsid w:val="00A34E14"/>
    <w:rsid w:val="00A35847"/>
    <w:rsid w:val="00A364C2"/>
    <w:rsid w:val="00A4016E"/>
    <w:rsid w:val="00A41231"/>
    <w:rsid w:val="00A426BF"/>
    <w:rsid w:val="00A44EE5"/>
    <w:rsid w:val="00A47593"/>
    <w:rsid w:val="00A516A2"/>
    <w:rsid w:val="00A534F0"/>
    <w:rsid w:val="00A567FF"/>
    <w:rsid w:val="00A570D9"/>
    <w:rsid w:val="00A6257E"/>
    <w:rsid w:val="00A655F9"/>
    <w:rsid w:val="00A66298"/>
    <w:rsid w:val="00A664C1"/>
    <w:rsid w:val="00A6688D"/>
    <w:rsid w:val="00A6708E"/>
    <w:rsid w:val="00A70E8B"/>
    <w:rsid w:val="00A71EB6"/>
    <w:rsid w:val="00A71EF4"/>
    <w:rsid w:val="00A72210"/>
    <w:rsid w:val="00A73917"/>
    <w:rsid w:val="00A753A5"/>
    <w:rsid w:val="00A75872"/>
    <w:rsid w:val="00A81DEF"/>
    <w:rsid w:val="00A82EF9"/>
    <w:rsid w:val="00A835AD"/>
    <w:rsid w:val="00A83791"/>
    <w:rsid w:val="00A85161"/>
    <w:rsid w:val="00A85214"/>
    <w:rsid w:val="00A85F00"/>
    <w:rsid w:val="00A8742B"/>
    <w:rsid w:val="00A90C8A"/>
    <w:rsid w:val="00A92DB4"/>
    <w:rsid w:val="00A96286"/>
    <w:rsid w:val="00A96BA5"/>
    <w:rsid w:val="00A978A6"/>
    <w:rsid w:val="00AA0E86"/>
    <w:rsid w:val="00AA196F"/>
    <w:rsid w:val="00AA2504"/>
    <w:rsid w:val="00AA2C48"/>
    <w:rsid w:val="00AA2DF4"/>
    <w:rsid w:val="00AA539C"/>
    <w:rsid w:val="00AA62BF"/>
    <w:rsid w:val="00AA6B60"/>
    <w:rsid w:val="00AA7341"/>
    <w:rsid w:val="00AA7A04"/>
    <w:rsid w:val="00AB099A"/>
    <w:rsid w:val="00AB138F"/>
    <w:rsid w:val="00AB22A3"/>
    <w:rsid w:val="00AB24E4"/>
    <w:rsid w:val="00AB32D5"/>
    <w:rsid w:val="00AB37F1"/>
    <w:rsid w:val="00AB3A7A"/>
    <w:rsid w:val="00AB479B"/>
    <w:rsid w:val="00AB512B"/>
    <w:rsid w:val="00AB52FC"/>
    <w:rsid w:val="00AB534B"/>
    <w:rsid w:val="00AB5964"/>
    <w:rsid w:val="00AB60FB"/>
    <w:rsid w:val="00AB74B3"/>
    <w:rsid w:val="00AC074F"/>
    <w:rsid w:val="00AC1028"/>
    <w:rsid w:val="00AC25CC"/>
    <w:rsid w:val="00AC29A8"/>
    <w:rsid w:val="00AC33A0"/>
    <w:rsid w:val="00AC4149"/>
    <w:rsid w:val="00AC4FD4"/>
    <w:rsid w:val="00AC5EC5"/>
    <w:rsid w:val="00AC64A5"/>
    <w:rsid w:val="00AD00DB"/>
    <w:rsid w:val="00AD396C"/>
    <w:rsid w:val="00AD62DF"/>
    <w:rsid w:val="00AD6986"/>
    <w:rsid w:val="00AD7B6A"/>
    <w:rsid w:val="00AE0B15"/>
    <w:rsid w:val="00AE0F28"/>
    <w:rsid w:val="00AE1973"/>
    <w:rsid w:val="00AE23BB"/>
    <w:rsid w:val="00AE4EB8"/>
    <w:rsid w:val="00AE56DB"/>
    <w:rsid w:val="00AE6A1B"/>
    <w:rsid w:val="00AE79ED"/>
    <w:rsid w:val="00AF011C"/>
    <w:rsid w:val="00AF0691"/>
    <w:rsid w:val="00AF273D"/>
    <w:rsid w:val="00AF36AA"/>
    <w:rsid w:val="00AF62E0"/>
    <w:rsid w:val="00AF6832"/>
    <w:rsid w:val="00B018BF"/>
    <w:rsid w:val="00B02AE9"/>
    <w:rsid w:val="00B04890"/>
    <w:rsid w:val="00B1206B"/>
    <w:rsid w:val="00B1224D"/>
    <w:rsid w:val="00B12418"/>
    <w:rsid w:val="00B14272"/>
    <w:rsid w:val="00B150F0"/>
    <w:rsid w:val="00B164D4"/>
    <w:rsid w:val="00B17DBB"/>
    <w:rsid w:val="00B23F6B"/>
    <w:rsid w:val="00B24342"/>
    <w:rsid w:val="00B25607"/>
    <w:rsid w:val="00B2616B"/>
    <w:rsid w:val="00B26BCC"/>
    <w:rsid w:val="00B30660"/>
    <w:rsid w:val="00B30D66"/>
    <w:rsid w:val="00B30FA7"/>
    <w:rsid w:val="00B31966"/>
    <w:rsid w:val="00B31EF9"/>
    <w:rsid w:val="00B35295"/>
    <w:rsid w:val="00B361D5"/>
    <w:rsid w:val="00B4061F"/>
    <w:rsid w:val="00B406F4"/>
    <w:rsid w:val="00B4421E"/>
    <w:rsid w:val="00B513E9"/>
    <w:rsid w:val="00B51F41"/>
    <w:rsid w:val="00B52019"/>
    <w:rsid w:val="00B52145"/>
    <w:rsid w:val="00B5391E"/>
    <w:rsid w:val="00B5457E"/>
    <w:rsid w:val="00B54D07"/>
    <w:rsid w:val="00B552B9"/>
    <w:rsid w:val="00B55D29"/>
    <w:rsid w:val="00B5604E"/>
    <w:rsid w:val="00B57C65"/>
    <w:rsid w:val="00B603E3"/>
    <w:rsid w:val="00B60973"/>
    <w:rsid w:val="00B60D2A"/>
    <w:rsid w:val="00B61005"/>
    <w:rsid w:val="00B61F98"/>
    <w:rsid w:val="00B634AA"/>
    <w:rsid w:val="00B6513D"/>
    <w:rsid w:val="00B65A92"/>
    <w:rsid w:val="00B65C15"/>
    <w:rsid w:val="00B71260"/>
    <w:rsid w:val="00B765FC"/>
    <w:rsid w:val="00B77117"/>
    <w:rsid w:val="00B77781"/>
    <w:rsid w:val="00B8055F"/>
    <w:rsid w:val="00B81361"/>
    <w:rsid w:val="00B819F1"/>
    <w:rsid w:val="00B82E6E"/>
    <w:rsid w:val="00B84344"/>
    <w:rsid w:val="00B8439D"/>
    <w:rsid w:val="00B847D9"/>
    <w:rsid w:val="00B84D61"/>
    <w:rsid w:val="00B8532A"/>
    <w:rsid w:val="00B85BE7"/>
    <w:rsid w:val="00B90631"/>
    <w:rsid w:val="00B91210"/>
    <w:rsid w:val="00B91EF3"/>
    <w:rsid w:val="00B933AE"/>
    <w:rsid w:val="00B96520"/>
    <w:rsid w:val="00BA047B"/>
    <w:rsid w:val="00BA1319"/>
    <w:rsid w:val="00BA1D83"/>
    <w:rsid w:val="00BA1DE0"/>
    <w:rsid w:val="00BA55F7"/>
    <w:rsid w:val="00BA6D57"/>
    <w:rsid w:val="00BA7291"/>
    <w:rsid w:val="00BB05AE"/>
    <w:rsid w:val="00BB0BD3"/>
    <w:rsid w:val="00BB1795"/>
    <w:rsid w:val="00BB19D8"/>
    <w:rsid w:val="00BB1CF3"/>
    <w:rsid w:val="00BB1D81"/>
    <w:rsid w:val="00BB220F"/>
    <w:rsid w:val="00BB2D4E"/>
    <w:rsid w:val="00BB32CC"/>
    <w:rsid w:val="00BB3652"/>
    <w:rsid w:val="00BB36F1"/>
    <w:rsid w:val="00BB478C"/>
    <w:rsid w:val="00BB4AEF"/>
    <w:rsid w:val="00BC0728"/>
    <w:rsid w:val="00BC097B"/>
    <w:rsid w:val="00BC3A28"/>
    <w:rsid w:val="00BC40EB"/>
    <w:rsid w:val="00BC49B3"/>
    <w:rsid w:val="00BD1AF2"/>
    <w:rsid w:val="00BD2A82"/>
    <w:rsid w:val="00BD5B29"/>
    <w:rsid w:val="00BD6E1D"/>
    <w:rsid w:val="00BD6F62"/>
    <w:rsid w:val="00BD7158"/>
    <w:rsid w:val="00BD7D6E"/>
    <w:rsid w:val="00BD7D70"/>
    <w:rsid w:val="00BE0617"/>
    <w:rsid w:val="00BE078D"/>
    <w:rsid w:val="00BE25E3"/>
    <w:rsid w:val="00BE3561"/>
    <w:rsid w:val="00BE3EFF"/>
    <w:rsid w:val="00BE4FBB"/>
    <w:rsid w:val="00BE5B04"/>
    <w:rsid w:val="00BF2872"/>
    <w:rsid w:val="00BF619B"/>
    <w:rsid w:val="00C023EC"/>
    <w:rsid w:val="00C025A3"/>
    <w:rsid w:val="00C056F0"/>
    <w:rsid w:val="00C06ADB"/>
    <w:rsid w:val="00C071A4"/>
    <w:rsid w:val="00C108F8"/>
    <w:rsid w:val="00C11BFD"/>
    <w:rsid w:val="00C132EE"/>
    <w:rsid w:val="00C143CA"/>
    <w:rsid w:val="00C15E84"/>
    <w:rsid w:val="00C169C6"/>
    <w:rsid w:val="00C16EF5"/>
    <w:rsid w:val="00C172FB"/>
    <w:rsid w:val="00C20A72"/>
    <w:rsid w:val="00C211AD"/>
    <w:rsid w:val="00C228BD"/>
    <w:rsid w:val="00C22D58"/>
    <w:rsid w:val="00C24B1C"/>
    <w:rsid w:val="00C258A3"/>
    <w:rsid w:val="00C261EE"/>
    <w:rsid w:val="00C269B2"/>
    <w:rsid w:val="00C27D92"/>
    <w:rsid w:val="00C33803"/>
    <w:rsid w:val="00C34217"/>
    <w:rsid w:val="00C37A83"/>
    <w:rsid w:val="00C40558"/>
    <w:rsid w:val="00C420AF"/>
    <w:rsid w:val="00C42EBD"/>
    <w:rsid w:val="00C441AE"/>
    <w:rsid w:val="00C45346"/>
    <w:rsid w:val="00C45CDB"/>
    <w:rsid w:val="00C45F54"/>
    <w:rsid w:val="00C47AF3"/>
    <w:rsid w:val="00C47E99"/>
    <w:rsid w:val="00C50016"/>
    <w:rsid w:val="00C51388"/>
    <w:rsid w:val="00C518B9"/>
    <w:rsid w:val="00C5324A"/>
    <w:rsid w:val="00C53E9F"/>
    <w:rsid w:val="00C54768"/>
    <w:rsid w:val="00C55DB3"/>
    <w:rsid w:val="00C60DE1"/>
    <w:rsid w:val="00C60E1A"/>
    <w:rsid w:val="00C6228C"/>
    <w:rsid w:val="00C6300D"/>
    <w:rsid w:val="00C6346E"/>
    <w:rsid w:val="00C64AA7"/>
    <w:rsid w:val="00C66308"/>
    <w:rsid w:val="00C72EC9"/>
    <w:rsid w:val="00C73452"/>
    <w:rsid w:val="00C73524"/>
    <w:rsid w:val="00C76317"/>
    <w:rsid w:val="00C80E74"/>
    <w:rsid w:val="00C82C5A"/>
    <w:rsid w:val="00C84FA3"/>
    <w:rsid w:val="00C85CE5"/>
    <w:rsid w:val="00C86472"/>
    <w:rsid w:val="00C87A3E"/>
    <w:rsid w:val="00C92967"/>
    <w:rsid w:val="00C92B72"/>
    <w:rsid w:val="00C932EF"/>
    <w:rsid w:val="00C948B2"/>
    <w:rsid w:val="00C94D2B"/>
    <w:rsid w:val="00C95981"/>
    <w:rsid w:val="00C97544"/>
    <w:rsid w:val="00CA1E31"/>
    <w:rsid w:val="00CA20B7"/>
    <w:rsid w:val="00CA2688"/>
    <w:rsid w:val="00CA415F"/>
    <w:rsid w:val="00CA420A"/>
    <w:rsid w:val="00CB1181"/>
    <w:rsid w:val="00CB1185"/>
    <w:rsid w:val="00CB2CE4"/>
    <w:rsid w:val="00CB39AD"/>
    <w:rsid w:val="00CB4FE2"/>
    <w:rsid w:val="00CB78B0"/>
    <w:rsid w:val="00CC0178"/>
    <w:rsid w:val="00CC106C"/>
    <w:rsid w:val="00CC1493"/>
    <w:rsid w:val="00CC2D27"/>
    <w:rsid w:val="00CC2DF2"/>
    <w:rsid w:val="00CC2E07"/>
    <w:rsid w:val="00CC3A8C"/>
    <w:rsid w:val="00CC3FCB"/>
    <w:rsid w:val="00CC52FF"/>
    <w:rsid w:val="00CC53B3"/>
    <w:rsid w:val="00CD2CDE"/>
    <w:rsid w:val="00CD444F"/>
    <w:rsid w:val="00CD4CAC"/>
    <w:rsid w:val="00CD69E1"/>
    <w:rsid w:val="00CD6B78"/>
    <w:rsid w:val="00CD776F"/>
    <w:rsid w:val="00CE2FA8"/>
    <w:rsid w:val="00CE4A11"/>
    <w:rsid w:val="00CE522C"/>
    <w:rsid w:val="00CE6BB1"/>
    <w:rsid w:val="00CF0943"/>
    <w:rsid w:val="00CF14D9"/>
    <w:rsid w:val="00CF347B"/>
    <w:rsid w:val="00CF41A8"/>
    <w:rsid w:val="00CF42C7"/>
    <w:rsid w:val="00CF5BB2"/>
    <w:rsid w:val="00CF7100"/>
    <w:rsid w:val="00D02CE5"/>
    <w:rsid w:val="00D0380B"/>
    <w:rsid w:val="00D07525"/>
    <w:rsid w:val="00D12FDF"/>
    <w:rsid w:val="00D142EA"/>
    <w:rsid w:val="00D14C42"/>
    <w:rsid w:val="00D15ACB"/>
    <w:rsid w:val="00D16C7C"/>
    <w:rsid w:val="00D179D9"/>
    <w:rsid w:val="00D17A14"/>
    <w:rsid w:val="00D20507"/>
    <w:rsid w:val="00D21FE5"/>
    <w:rsid w:val="00D22089"/>
    <w:rsid w:val="00D23B09"/>
    <w:rsid w:val="00D2450C"/>
    <w:rsid w:val="00D26492"/>
    <w:rsid w:val="00D26A18"/>
    <w:rsid w:val="00D26B31"/>
    <w:rsid w:val="00D270D8"/>
    <w:rsid w:val="00D274EC"/>
    <w:rsid w:val="00D27D67"/>
    <w:rsid w:val="00D31178"/>
    <w:rsid w:val="00D3210B"/>
    <w:rsid w:val="00D328AD"/>
    <w:rsid w:val="00D32C33"/>
    <w:rsid w:val="00D33BE4"/>
    <w:rsid w:val="00D349E3"/>
    <w:rsid w:val="00D35570"/>
    <w:rsid w:val="00D377EF"/>
    <w:rsid w:val="00D448A9"/>
    <w:rsid w:val="00D50228"/>
    <w:rsid w:val="00D50564"/>
    <w:rsid w:val="00D541F5"/>
    <w:rsid w:val="00D54226"/>
    <w:rsid w:val="00D5466C"/>
    <w:rsid w:val="00D564C8"/>
    <w:rsid w:val="00D57A08"/>
    <w:rsid w:val="00D603F4"/>
    <w:rsid w:val="00D609BB"/>
    <w:rsid w:val="00D60C47"/>
    <w:rsid w:val="00D60F28"/>
    <w:rsid w:val="00D61CFC"/>
    <w:rsid w:val="00D620FB"/>
    <w:rsid w:val="00D62686"/>
    <w:rsid w:val="00D63D66"/>
    <w:rsid w:val="00D641C6"/>
    <w:rsid w:val="00D64CB7"/>
    <w:rsid w:val="00D670A3"/>
    <w:rsid w:val="00D70871"/>
    <w:rsid w:val="00D72668"/>
    <w:rsid w:val="00D72679"/>
    <w:rsid w:val="00D74CE1"/>
    <w:rsid w:val="00D75B50"/>
    <w:rsid w:val="00D77762"/>
    <w:rsid w:val="00D7792A"/>
    <w:rsid w:val="00D82CE6"/>
    <w:rsid w:val="00D83471"/>
    <w:rsid w:val="00D83F08"/>
    <w:rsid w:val="00D849BD"/>
    <w:rsid w:val="00D86E0A"/>
    <w:rsid w:val="00D86EDE"/>
    <w:rsid w:val="00D90D15"/>
    <w:rsid w:val="00D914BD"/>
    <w:rsid w:val="00D92363"/>
    <w:rsid w:val="00D92E9D"/>
    <w:rsid w:val="00D9307F"/>
    <w:rsid w:val="00D972CD"/>
    <w:rsid w:val="00D9788F"/>
    <w:rsid w:val="00DA1276"/>
    <w:rsid w:val="00DA3C42"/>
    <w:rsid w:val="00DA5EBD"/>
    <w:rsid w:val="00DA6A48"/>
    <w:rsid w:val="00DA759D"/>
    <w:rsid w:val="00DA7CBF"/>
    <w:rsid w:val="00DA7FDC"/>
    <w:rsid w:val="00DB26EF"/>
    <w:rsid w:val="00DB3BC8"/>
    <w:rsid w:val="00DB548D"/>
    <w:rsid w:val="00DB58D8"/>
    <w:rsid w:val="00DB6320"/>
    <w:rsid w:val="00DC4EB1"/>
    <w:rsid w:val="00DC6FBE"/>
    <w:rsid w:val="00DD4779"/>
    <w:rsid w:val="00DD4A39"/>
    <w:rsid w:val="00DD4FAF"/>
    <w:rsid w:val="00DD6013"/>
    <w:rsid w:val="00DD63E2"/>
    <w:rsid w:val="00DD64A1"/>
    <w:rsid w:val="00DD7094"/>
    <w:rsid w:val="00DE042A"/>
    <w:rsid w:val="00DE183F"/>
    <w:rsid w:val="00DE2D85"/>
    <w:rsid w:val="00DE3651"/>
    <w:rsid w:val="00DE37B3"/>
    <w:rsid w:val="00DE66C5"/>
    <w:rsid w:val="00DE7AD0"/>
    <w:rsid w:val="00DF1018"/>
    <w:rsid w:val="00DF501F"/>
    <w:rsid w:val="00DF6B23"/>
    <w:rsid w:val="00E01566"/>
    <w:rsid w:val="00E030DA"/>
    <w:rsid w:val="00E04493"/>
    <w:rsid w:val="00E0492F"/>
    <w:rsid w:val="00E05434"/>
    <w:rsid w:val="00E066ED"/>
    <w:rsid w:val="00E06BDA"/>
    <w:rsid w:val="00E070C8"/>
    <w:rsid w:val="00E07F33"/>
    <w:rsid w:val="00E10342"/>
    <w:rsid w:val="00E11BF4"/>
    <w:rsid w:val="00E12784"/>
    <w:rsid w:val="00E12CFA"/>
    <w:rsid w:val="00E136E2"/>
    <w:rsid w:val="00E14722"/>
    <w:rsid w:val="00E166CF"/>
    <w:rsid w:val="00E1695D"/>
    <w:rsid w:val="00E17D00"/>
    <w:rsid w:val="00E210A7"/>
    <w:rsid w:val="00E21A7E"/>
    <w:rsid w:val="00E21B26"/>
    <w:rsid w:val="00E21E22"/>
    <w:rsid w:val="00E225B3"/>
    <w:rsid w:val="00E23ABF"/>
    <w:rsid w:val="00E24965"/>
    <w:rsid w:val="00E25274"/>
    <w:rsid w:val="00E25933"/>
    <w:rsid w:val="00E25B0A"/>
    <w:rsid w:val="00E25B59"/>
    <w:rsid w:val="00E25DEE"/>
    <w:rsid w:val="00E267F0"/>
    <w:rsid w:val="00E2683B"/>
    <w:rsid w:val="00E31661"/>
    <w:rsid w:val="00E334D6"/>
    <w:rsid w:val="00E33D2C"/>
    <w:rsid w:val="00E33E97"/>
    <w:rsid w:val="00E35572"/>
    <w:rsid w:val="00E35D1B"/>
    <w:rsid w:val="00E35FC7"/>
    <w:rsid w:val="00E37234"/>
    <w:rsid w:val="00E402B7"/>
    <w:rsid w:val="00E4038C"/>
    <w:rsid w:val="00E404C1"/>
    <w:rsid w:val="00E41531"/>
    <w:rsid w:val="00E41A75"/>
    <w:rsid w:val="00E44EBE"/>
    <w:rsid w:val="00E47965"/>
    <w:rsid w:val="00E50321"/>
    <w:rsid w:val="00E50655"/>
    <w:rsid w:val="00E523D3"/>
    <w:rsid w:val="00E5642C"/>
    <w:rsid w:val="00E56766"/>
    <w:rsid w:val="00E56E92"/>
    <w:rsid w:val="00E62020"/>
    <w:rsid w:val="00E62281"/>
    <w:rsid w:val="00E62B16"/>
    <w:rsid w:val="00E65D88"/>
    <w:rsid w:val="00E65E41"/>
    <w:rsid w:val="00E66C6A"/>
    <w:rsid w:val="00E7147C"/>
    <w:rsid w:val="00E72CB8"/>
    <w:rsid w:val="00E73952"/>
    <w:rsid w:val="00E77050"/>
    <w:rsid w:val="00E771A4"/>
    <w:rsid w:val="00E80BA4"/>
    <w:rsid w:val="00E823E6"/>
    <w:rsid w:val="00E84493"/>
    <w:rsid w:val="00E858AB"/>
    <w:rsid w:val="00E92969"/>
    <w:rsid w:val="00E93A25"/>
    <w:rsid w:val="00E94B9C"/>
    <w:rsid w:val="00E95871"/>
    <w:rsid w:val="00E96C79"/>
    <w:rsid w:val="00E9745C"/>
    <w:rsid w:val="00EA13D5"/>
    <w:rsid w:val="00EA1844"/>
    <w:rsid w:val="00EA39B5"/>
    <w:rsid w:val="00EA5241"/>
    <w:rsid w:val="00EA5273"/>
    <w:rsid w:val="00EA5D39"/>
    <w:rsid w:val="00EA6119"/>
    <w:rsid w:val="00EA6ED3"/>
    <w:rsid w:val="00EA7341"/>
    <w:rsid w:val="00EA79B9"/>
    <w:rsid w:val="00EB1C35"/>
    <w:rsid w:val="00EB3016"/>
    <w:rsid w:val="00EB436E"/>
    <w:rsid w:val="00EB4A8C"/>
    <w:rsid w:val="00EB6CBD"/>
    <w:rsid w:val="00EC034E"/>
    <w:rsid w:val="00EC0366"/>
    <w:rsid w:val="00EC036E"/>
    <w:rsid w:val="00EC192B"/>
    <w:rsid w:val="00EC27E2"/>
    <w:rsid w:val="00EC42F6"/>
    <w:rsid w:val="00EC498D"/>
    <w:rsid w:val="00EC5749"/>
    <w:rsid w:val="00EC5C28"/>
    <w:rsid w:val="00ED1CCA"/>
    <w:rsid w:val="00ED358A"/>
    <w:rsid w:val="00ED5526"/>
    <w:rsid w:val="00ED61B3"/>
    <w:rsid w:val="00ED6D90"/>
    <w:rsid w:val="00EE43E0"/>
    <w:rsid w:val="00EE4A18"/>
    <w:rsid w:val="00EE73B0"/>
    <w:rsid w:val="00EF16B8"/>
    <w:rsid w:val="00EF17C1"/>
    <w:rsid w:val="00EF18DE"/>
    <w:rsid w:val="00EF3113"/>
    <w:rsid w:val="00EF3999"/>
    <w:rsid w:val="00EF4836"/>
    <w:rsid w:val="00EF62CE"/>
    <w:rsid w:val="00F026AE"/>
    <w:rsid w:val="00F0270D"/>
    <w:rsid w:val="00F0294A"/>
    <w:rsid w:val="00F02998"/>
    <w:rsid w:val="00F03910"/>
    <w:rsid w:val="00F03BCE"/>
    <w:rsid w:val="00F078BB"/>
    <w:rsid w:val="00F12BC4"/>
    <w:rsid w:val="00F130BC"/>
    <w:rsid w:val="00F14A1E"/>
    <w:rsid w:val="00F14CB7"/>
    <w:rsid w:val="00F16199"/>
    <w:rsid w:val="00F164EE"/>
    <w:rsid w:val="00F1695C"/>
    <w:rsid w:val="00F2047D"/>
    <w:rsid w:val="00F21984"/>
    <w:rsid w:val="00F234CA"/>
    <w:rsid w:val="00F26BFE"/>
    <w:rsid w:val="00F30917"/>
    <w:rsid w:val="00F31025"/>
    <w:rsid w:val="00F31C17"/>
    <w:rsid w:val="00F31FD1"/>
    <w:rsid w:val="00F32F3B"/>
    <w:rsid w:val="00F3424F"/>
    <w:rsid w:val="00F345C8"/>
    <w:rsid w:val="00F3494B"/>
    <w:rsid w:val="00F36585"/>
    <w:rsid w:val="00F36F14"/>
    <w:rsid w:val="00F4070D"/>
    <w:rsid w:val="00F40805"/>
    <w:rsid w:val="00F41133"/>
    <w:rsid w:val="00F430CA"/>
    <w:rsid w:val="00F43C70"/>
    <w:rsid w:val="00F44AE0"/>
    <w:rsid w:val="00F4578E"/>
    <w:rsid w:val="00F500AC"/>
    <w:rsid w:val="00F527EF"/>
    <w:rsid w:val="00F55D6F"/>
    <w:rsid w:val="00F5601A"/>
    <w:rsid w:val="00F57295"/>
    <w:rsid w:val="00F57C01"/>
    <w:rsid w:val="00F602F6"/>
    <w:rsid w:val="00F60423"/>
    <w:rsid w:val="00F607DE"/>
    <w:rsid w:val="00F61BC0"/>
    <w:rsid w:val="00F622A0"/>
    <w:rsid w:val="00F635BC"/>
    <w:rsid w:val="00F65695"/>
    <w:rsid w:val="00F659D8"/>
    <w:rsid w:val="00F66E23"/>
    <w:rsid w:val="00F67524"/>
    <w:rsid w:val="00F708D0"/>
    <w:rsid w:val="00F70CA8"/>
    <w:rsid w:val="00F7174E"/>
    <w:rsid w:val="00F72B23"/>
    <w:rsid w:val="00F771E2"/>
    <w:rsid w:val="00F77FA9"/>
    <w:rsid w:val="00F8030D"/>
    <w:rsid w:val="00F811D1"/>
    <w:rsid w:val="00F81EC9"/>
    <w:rsid w:val="00F8287C"/>
    <w:rsid w:val="00F837A7"/>
    <w:rsid w:val="00F839F7"/>
    <w:rsid w:val="00F83DA4"/>
    <w:rsid w:val="00F85E12"/>
    <w:rsid w:val="00F87882"/>
    <w:rsid w:val="00F9008F"/>
    <w:rsid w:val="00F90CA5"/>
    <w:rsid w:val="00F91334"/>
    <w:rsid w:val="00F9198D"/>
    <w:rsid w:val="00F92748"/>
    <w:rsid w:val="00F92BE5"/>
    <w:rsid w:val="00F9394C"/>
    <w:rsid w:val="00F95151"/>
    <w:rsid w:val="00F95AEC"/>
    <w:rsid w:val="00F9628E"/>
    <w:rsid w:val="00FA050A"/>
    <w:rsid w:val="00FA1DB2"/>
    <w:rsid w:val="00FA380C"/>
    <w:rsid w:val="00FA4F77"/>
    <w:rsid w:val="00FA51F2"/>
    <w:rsid w:val="00FA63D5"/>
    <w:rsid w:val="00FA6B9E"/>
    <w:rsid w:val="00FB0AB7"/>
    <w:rsid w:val="00FB4E4D"/>
    <w:rsid w:val="00FB5627"/>
    <w:rsid w:val="00FB6C7E"/>
    <w:rsid w:val="00FB75E7"/>
    <w:rsid w:val="00FC08F8"/>
    <w:rsid w:val="00FC17E6"/>
    <w:rsid w:val="00FC27D0"/>
    <w:rsid w:val="00FC3F96"/>
    <w:rsid w:val="00FC46CC"/>
    <w:rsid w:val="00FD119E"/>
    <w:rsid w:val="00FD1924"/>
    <w:rsid w:val="00FD1C26"/>
    <w:rsid w:val="00FD2900"/>
    <w:rsid w:val="00FD3F80"/>
    <w:rsid w:val="00FD571C"/>
    <w:rsid w:val="00FD7164"/>
    <w:rsid w:val="00FD77B6"/>
    <w:rsid w:val="00FD7BF3"/>
    <w:rsid w:val="00FE00E0"/>
    <w:rsid w:val="00FE2ED9"/>
    <w:rsid w:val="00FE3692"/>
    <w:rsid w:val="00FE3760"/>
    <w:rsid w:val="00FE5122"/>
    <w:rsid w:val="00FE67F6"/>
    <w:rsid w:val="00FE6EAC"/>
    <w:rsid w:val="00FE7139"/>
    <w:rsid w:val="00FE7ED9"/>
    <w:rsid w:val="00FF2A34"/>
    <w:rsid w:val="00FF2B9C"/>
    <w:rsid w:val="00FF2CFA"/>
    <w:rsid w:val="00FF7793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ACC63"/>
  <w15:docId w15:val="{F60C8099-58D5-C547-9147-CDD135F2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5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1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C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4F6"/>
    <w:pPr>
      <w:tabs>
        <w:tab w:val="center" w:pos="4513"/>
        <w:tab w:val="right" w:pos="9026"/>
      </w:tabs>
    </w:pPr>
    <w:rPr>
      <w:lang w:val="fr-CH"/>
    </w:rPr>
  </w:style>
  <w:style w:type="character" w:customStyle="1" w:styleId="HeaderChar">
    <w:name w:val="Header Char"/>
    <w:basedOn w:val="DefaultParagraphFont"/>
    <w:link w:val="Header"/>
    <w:uiPriority w:val="99"/>
    <w:rsid w:val="002F14F6"/>
  </w:style>
  <w:style w:type="paragraph" w:styleId="Footer">
    <w:name w:val="footer"/>
    <w:basedOn w:val="Normal"/>
    <w:link w:val="FooterChar"/>
    <w:uiPriority w:val="99"/>
    <w:unhideWhenUsed/>
    <w:rsid w:val="002F14F6"/>
    <w:pPr>
      <w:tabs>
        <w:tab w:val="center" w:pos="4513"/>
        <w:tab w:val="right" w:pos="9026"/>
      </w:tabs>
    </w:pPr>
    <w:rPr>
      <w:lang w:val="fr-CH"/>
    </w:rPr>
  </w:style>
  <w:style w:type="character" w:customStyle="1" w:styleId="FooterChar">
    <w:name w:val="Footer Char"/>
    <w:basedOn w:val="DefaultParagraphFont"/>
    <w:link w:val="Footer"/>
    <w:uiPriority w:val="99"/>
    <w:rsid w:val="002F14F6"/>
  </w:style>
  <w:style w:type="table" w:styleId="TableGrid">
    <w:name w:val="Table Grid"/>
    <w:basedOn w:val="TableNormal"/>
    <w:uiPriority w:val="39"/>
    <w:rsid w:val="002F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34D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09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48D"/>
    <w:rPr>
      <w:rFonts w:ascii="Segoe UI" w:hAnsi="Segoe UI" w:cs="Segoe UI"/>
      <w:sz w:val="18"/>
      <w:szCs w:val="18"/>
      <w:lang w:val="fr-C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48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F42A2"/>
    <w:rPr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353B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45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IE"/>
    </w:rPr>
  </w:style>
  <w:style w:type="paragraph" w:styleId="NormalWeb">
    <w:name w:val="Normal (Web)"/>
    <w:basedOn w:val="Normal"/>
    <w:uiPriority w:val="99"/>
    <w:unhideWhenUsed/>
    <w:rsid w:val="00552162"/>
    <w:pPr>
      <w:spacing w:before="100" w:beforeAutospacing="1" w:after="100" w:afterAutospacing="1"/>
    </w:pPr>
    <w:rPr>
      <w:lang w:val="it-IT" w:eastAsia="it-I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1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16DF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1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A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H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1F1ADC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F1AD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B48B7"/>
  </w:style>
  <w:style w:type="character" w:styleId="HTMLCite">
    <w:name w:val="HTML Cite"/>
    <w:basedOn w:val="DefaultParagraphFont"/>
    <w:uiPriority w:val="99"/>
    <w:semiHidden/>
    <w:unhideWhenUsed/>
    <w:rsid w:val="006B48B7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EA527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273"/>
    <w:rPr>
      <w:sz w:val="20"/>
      <w:szCs w:val="20"/>
      <w:lang w:val="en-GB"/>
    </w:rPr>
  </w:style>
  <w:style w:type="paragraph" w:customStyle="1" w:styleId="xmsonormal">
    <w:name w:val="x_msonormal"/>
    <w:basedOn w:val="Normal"/>
    <w:rsid w:val="007C14E8"/>
    <w:rPr>
      <w:rFonts w:eastAsiaTheme="minorHAnsi"/>
      <w:lang w:val="de-DE" w:eastAsia="de-DE"/>
    </w:rPr>
  </w:style>
  <w:style w:type="paragraph" w:customStyle="1" w:styleId="Heading10">
    <w:name w:val="Heading_1"/>
    <w:basedOn w:val="Normal"/>
    <w:link w:val="Heading1Char0"/>
    <w:qFormat/>
    <w:rsid w:val="00E65D88"/>
    <w:pPr>
      <w:jc w:val="center"/>
    </w:pPr>
    <w:rPr>
      <w:rFonts w:asciiTheme="minorHAnsi" w:hAnsiTheme="minorHAnsi" w:cstheme="minorHAnsi"/>
      <w:b/>
      <w:bCs/>
      <w:color w:val="7F1416"/>
      <w:sz w:val="26"/>
      <w:szCs w:val="26"/>
    </w:rPr>
  </w:style>
  <w:style w:type="paragraph" w:customStyle="1" w:styleId="Heading20">
    <w:name w:val="Heading_2"/>
    <w:basedOn w:val="Normal"/>
    <w:link w:val="Heading2Char0"/>
    <w:qFormat/>
    <w:rsid w:val="00E65D88"/>
    <w:rPr>
      <w:rFonts w:asciiTheme="minorHAnsi" w:hAnsiTheme="minorHAnsi" w:cstheme="minorHAnsi"/>
      <w:b/>
      <w:bCs/>
      <w:color w:val="7F1416"/>
      <w:sz w:val="22"/>
      <w:szCs w:val="22"/>
    </w:rPr>
  </w:style>
  <w:style w:type="character" w:customStyle="1" w:styleId="Heading1Char0">
    <w:name w:val="Heading_1 Char"/>
    <w:basedOn w:val="DefaultParagraphFont"/>
    <w:link w:val="Heading10"/>
    <w:rsid w:val="00E65D88"/>
    <w:rPr>
      <w:rFonts w:eastAsia="Times New Roman" w:cstheme="minorHAnsi"/>
      <w:b/>
      <w:bCs/>
      <w:color w:val="7F1416"/>
      <w:sz w:val="26"/>
      <w:szCs w:val="26"/>
      <w:lang w:val="en-GB" w:eastAsia="fr-FR"/>
    </w:rPr>
  </w:style>
  <w:style w:type="paragraph" w:customStyle="1" w:styleId="heading30">
    <w:name w:val="heading_3"/>
    <w:basedOn w:val="Normal"/>
    <w:link w:val="heading3Char0"/>
    <w:qFormat/>
    <w:rsid w:val="00E65D88"/>
    <w:rPr>
      <w:rFonts w:asciiTheme="minorHAnsi" w:hAnsiTheme="minorHAnsi" w:cstheme="minorHAnsi"/>
      <w:b/>
      <w:bCs/>
      <w:color w:val="FFFFFF" w:themeColor="background1"/>
      <w:sz w:val="22"/>
      <w:szCs w:val="22"/>
    </w:rPr>
  </w:style>
  <w:style w:type="character" w:customStyle="1" w:styleId="Heading2Char0">
    <w:name w:val="Heading_2 Char"/>
    <w:basedOn w:val="DefaultParagraphFont"/>
    <w:link w:val="Heading20"/>
    <w:rsid w:val="00E65D88"/>
    <w:rPr>
      <w:rFonts w:eastAsia="Times New Roman" w:cstheme="minorHAnsi"/>
      <w:b/>
      <w:bCs/>
      <w:color w:val="7F1416"/>
      <w:lang w:val="en-GB" w:eastAsia="fr-FR"/>
    </w:rPr>
  </w:style>
  <w:style w:type="paragraph" w:customStyle="1" w:styleId="Normalcalibri">
    <w:name w:val="Normal (calibri)"/>
    <w:basedOn w:val="Normal"/>
    <w:link w:val="NormalcalibriChar"/>
    <w:qFormat/>
    <w:rsid w:val="0077318A"/>
    <w:rPr>
      <w:rFonts w:asciiTheme="minorHAnsi" w:hAnsiTheme="minorHAnsi" w:cstheme="minorHAnsi"/>
      <w:sz w:val="22"/>
      <w:szCs w:val="22"/>
    </w:rPr>
  </w:style>
  <w:style w:type="character" w:customStyle="1" w:styleId="heading3Char0">
    <w:name w:val="heading_3 Char"/>
    <w:basedOn w:val="DefaultParagraphFont"/>
    <w:link w:val="heading30"/>
    <w:rsid w:val="00E65D88"/>
    <w:rPr>
      <w:rFonts w:eastAsia="Times New Roman" w:cstheme="minorHAnsi"/>
      <w:b/>
      <w:bCs/>
      <w:color w:val="FFFFFF" w:themeColor="background1"/>
      <w:lang w:val="en-GB" w:eastAsia="fr-FR"/>
    </w:rPr>
  </w:style>
  <w:style w:type="character" w:customStyle="1" w:styleId="NormalcalibriChar">
    <w:name w:val="Normal (calibri) Char"/>
    <w:basedOn w:val="DefaultParagraphFont"/>
    <w:link w:val="Normalcalibri"/>
    <w:rsid w:val="0077318A"/>
    <w:rPr>
      <w:rFonts w:eastAsia="Times New Roman" w:cstheme="minorHAnsi"/>
      <w:lang w:val="en-GB" w:eastAsia="fr-FR"/>
    </w:rPr>
  </w:style>
  <w:style w:type="paragraph" w:styleId="PlainText">
    <w:name w:val="Plain Text"/>
    <w:basedOn w:val="Normal"/>
    <w:link w:val="PlainTextChar"/>
    <w:uiPriority w:val="99"/>
    <w:unhideWhenUsed/>
    <w:rsid w:val="00620C92"/>
    <w:rPr>
      <w:rFonts w:ascii="Consolas" w:eastAsiaTheme="minorHAnsi" w:hAnsi="Consolas" w:cstheme="minorBidi"/>
      <w:sz w:val="21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0C92"/>
    <w:rPr>
      <w:rFonts w:ascii="Consolas" w:hAnsi="Consolas"/>
      <w:sz w:val="21"/>
      <w:szCs w:val="21"/>
      <w:lang w:val="de-DE"/>
    </w:rPr>
  </w:style>
  <w:style w:type="paragraph" w:styleId="Revision">
    <w:name w:val="Revision"/>
    <w:hidden/>
    <w:uiPriority w:val="99"/>
    <w:semiHidden/>
    <w:rsid w:val="000C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C0A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4E"/>
    <w:pPr>
      <w:spacing w:after="0"/>
    </w:pPr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A4E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3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527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27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853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48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4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8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yna.khonde@crs.org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yna.khonde@crs.org" TargetMode="External"/><Relationship Id="rId17" Type="http://schemas.openxmlformats.org/officeDocument/2006/relationships/hyperlink" Target="https://chat.whatsapp.com/DJEj8QAwGN39Nk5o6y6EX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spreadsheets/d/1yU8v1WJkVsTEGbtXzYwFrGknypujzGfG1XC8r7U6bnY/edit#gid=18811274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itri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yna.khonde@crs.or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cilia.schmoelzer@sheltercluster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DE4D7C7EE9A4CBAE2AD39CF759FCB" ma:contentTypeVersion="13" ma:contentTypeDescription="Create a new document." ma:contentTypeScope="" ma:versionID="1493cbaac163a4970ee1739a52906f6b">
  <xsd:schema xmlns:xsd="http://www.w3.org/2001/XMLSchema" xmlns:xs="http://www.w3.org/2001/XMLSchema" xmlns:p="http://schemas.microsoft.com/office/2006/metadata/properties" xmlns:ns3="511de954-9253-4be2-a9b4-055d88d47aaa" xmlns:ns4="8b77d3f9-cafa-478f-a94b-24e361bb48c6" targetNamespace="http://schemas.microsoft.com/office/2006/metadata/properties" ma:root="true" ma:fieldsID="3131add05119cf66c48f89275a8d7ceb" ns3:_="" ns4:_="">
    <xsd:import namespace="511de954-9253-4be2-a9b4-055d88d47aaa"/>
    <xsd:import namespace="8b77d3f9-cafa-478f-a94b-24e361bb4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de954-9253-4be2-a9b4-055d88d47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7d3f9-cafa-478f-a94b-24e361bb4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6778-40DC-499A-BED9-6269738A0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BDD4B-7F1A-4C47-8E91-22DAA92B4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de954-9253-4be2-a9b4-055d88d47aaa"/>
    <ds:schemaRef ds:uri="8b77d3f9-cafa-478f-a94b-24e361bb4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C38F2-C97A-422B-9710-1915ADEE9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0F9AB7-180E-41AC-9E32-CFD8CC96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UNHCR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Nkubonage Nadine Rudahindwa</dc:creator>
  <cp:lastModifiedBy>Schmölzer Cecilia</cp:lastModifiedBy>
  <cp:revision>148</cp:revision>
  <cp:lastPrinted>2021-08-25T16:46:00Z</cp:lastPrinted>
  <dcterms:created xsi:type="dcterms:W3CDTF">2021-09-01T08:48:00Z</dcterms:created>
  <dcterms:modified xsi:type="dcterms:W3CDTF">2021-09-01T16:39:00Z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0x0101001F8DE4D7C7EE9A4CBAE2AD39CF759FCB</vt:lpwstr>
  </property>
</Properties>
</file>