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70421" w14:textId="77777777" w:rsidR="00631C6F" w:rsidRPr="007837AA" w:rsidRDefault="00345AAE">
      <w:pPr>
        <w:jc w:val="center"/>
        <w:rPr>
          <w:rFonts w:ascii="Calibri Light" w:hAnsi="Calibri Light" w:cs="Calibri Light"/>
          <w:color w:val="943634"/>
          <w:sz w:val="36"/>
          <w:szCs w:val="36"/>
        </w:rPr>
      </w:pPr>
      <w:r w:rsidRPr="007837AA">
        <w:rPr>
          <w:rFonts w:ascii="Calibri Light" w:hAnsi="Calibri Light" w:cs="Calibri Light"/>
          <w:b/>
          <w:color w:val="943634"/>
          <w:sz w:val="36"/>
          <w:szCs w:val="36"/>
        </w:rPr>
        <w:t>Inclusion of existing or proposed agency projects</w:t>
      </w:r>
    </w:p>
    <w:p w14:paraId="7D0629F2" w14:textId="77777777" w:rsidR="00631C6F" w:rsidRPr="007837AA" w:rsidRDefault="00345AAE">
      <w:pPr>
        <w:jc w:val="center"/>
        <w:rPr>
          <w:rFonts w:ascii="Calibri Light" w:hAnsi="Calibri Light" w:cs="Calibri Light"/>
          <w:color w:val="943634"/>
          <w:sz w:val="36"/>
          <w:szCs w:val="36"/>
        </w:rPr>
      </w:pPr>
      <w:r w:rsidRPr="007837AA">
        <w:rPr>
          <w:rFonts w:ascii="Calibri Light" w:hAnsi="Calibri Light" w:cs="Calibri Light"/>
          <w:b/>
          <w:color w:val="943634"/>
          <w:sz w:val="36"/>
          <w:szCs w:val="36"/>
        </w:rPr>
        <w:t>as Global Shelter Cluster activities</w:t>
      </w:r>
    </w:p>
    <w:p w14:paraId="17B76668" w14:textId="1E899FC8" w:rsidR="00631C6F" w:rsidRPr="007837AA" w:rsidRDefault="00345AAE" w:rsidP="00CE424D">
      <w:pPr>
        <w:ind w:right="-245"/>
        <w:jc w:val="center"/>
        <w:rPr>
          <w:rFonts w:ascii="Calibri Light" w:hAnsi="Calibri Light" w:cs="Calibri Light"/>
          <w:sz w:val="28"/>
          <w:szCs w:val="28"/>
        </w:rPr>
      </w:pPr>
      <w:r w:rsidRPr="007837AA">
        <w:rPr>
          <w:rFonts w:ascii="Calibri Light" w:hAnsi="Calibri Light" w:cs="Calibri Light"/>
          <w:b/>
          <w:sz w:val="28"/>
          <w:szCs w:val="28"/>
        </w:rPr>
        <w:t>ACTIVITY PROPOSAL</w:t>
      </w:r>
    </w:p>
    <w:p w14:paraId="71E05F59" w14:textId="20C38696" w:rsidR="00631C6F" w:rsidRPr="007837AA" w:rsidRDefault="000A4B1D" w:rsidP="00CE424D">
      <w:pPr>
        <w:ind w:left="2880" w:right="-245" w:firstLine="720"/>
        <w:rPr>
          <w:rFonts w:ascii="Calibri Light" w:hAnsi="Calibri Light" w:cs="Calibri Light"/>
          <w:sz w:val="28"/>
          <w:szCs w:val="28"/>
        </w:rPr>
      </w:pPr>
      <w:r w:rsidRPr="007837AA">
        <w:rPr>
          <w:rFonts w:ascii="Calibri Light" w:eastAsia="Calibri" w:hAnsi="Calibri Light" w:cs="Calibri Light"/>
          <w:sz w:val="22"/>
          <w:szCs w:val="22"/>
        </w:rPr>
        <w:t>9</w:t>
      </w:r>
      <w:r w:rsidR="003D0123" w:rsidRPr="007837AA">
        <w:rPr>
          <w:rFonts w:ascii="Calibri Light" w:eastAsia="Calibri" w:hAnsi="Calibri Light" w:cs="Calibri Light"/>
          <w:sz w:val="22"/>
          <w:szCs w:val="22"/>
        </w:rPr>
        <w:t xml:space="preserve"> September</w:t>
      </w:r>
      <w:r w:rsidR="004E5DD1" w:rsidRPr="007837AA">
        <w:rPr>
          <w:rFonts w:ascii="Calibri Light" w:eastAsia="Calibri" w:hAnsi="Calibri Light" w:cs="Calibri Light"/>
          <w:sz w:val="22"/>
          <w:szCs w:val="22"/>
        </w:rPr>
        <w:t xml:space="preserve"> 2024</w:t>
      </w:r>
    </w:p>
    <w:p w14:paraId="47B6C2AE" w14:textId="7A68A5E5" w:rsidR="00631C6F" w:rsidRPr="007837AA" w:rsidRDefault="00345AAE" w:rsidP="00C11EE9">
      <w:pPr>
        <w:pStyle w:val="Heading1"/>
        <w:rPr>
          <w:rFonts w:ascii="Calibri Light" w:hAnsi="Calibri Light" w:cs="Calibri Light"/>
        </w:rPr>
      </w:pPr>
      <w:r w:rsidRPr="007837AA">
        <w:rPr>
          <w:rFonts w:ascii="Calibri Light" w:hAnsi="Calibri Light" w:cs="Calibri Light"/>
        </w:rPr>
        <w:t xml:space="preserve">Activity </w:t>
      </w:r>
      <w:r w:rsidR="001B38AD" w:rsidRPr="007837AA">
        <w:rPr>
          <w:rFonts w:ascii="Calibri Light" w:hAnsi="Calibri Light" w:cs="Calibri Light"/>
        </w:rPr>
        <w:t xml:space="preserve">title </w:t>
      </w:r>
    </w:p>
    <w:p w14:paraId="49577609" w14:textId="32D6E988" w:rsidR="00631C6F" w:rsidRPr="007837AA" w:rsidRDefault="00703E7F">
      <w:pPr>
        <w:rPr>
          <w:rFonts w:ascii="Calibri Light" w:hAnsi="Calibri Light" w:cs="Calibri Light"/>
          <w:sz w:val="22"/>
          <w:szCs w:val="22"/>
        </w:rPr>
      </w:pPr>
      <w:r w:rsidRPr="007837AA">
        <w:rPr>
          <w:rFonts w:ascii="Calibri Light" w:hAnsi="Calibri Light" w:cs="Calibri Light"/>
          <w:b/>
          <w:sz w:val="22"/>
          <w:szCs w:val="22"/>
        </w:rPr>
        <w:t>Working Group on Addressing Extreme Heat</w:t>
      </w:r>
      <w:r w:rsidR="001B38AD" w:rsidRPr="007837AA">
        <w:rPr>
          <w:rFonts w:ascii="Calibri Light" w:hAnsi="Calibri Light" w:cs="Calibri Light"/>
          <w:b/>
          <w:sz w:val="22"/>
          <w:szCs w:val="22"/>
        </w:rPr>
        <w:t xml:space="preserve"> </w:t>
      </w:r>
      <w:r w:rsidRPr="007837AA">
        <w:rPr>
          <w:rFonts w:ascii="Calibri Light" w:hAnsi="Calibri Light" w:cs="Calibri Light"/>
          <w:b/>
          <w:sz w:val="22"/>
          <w:szCs w:val="22"/>
        </w:rPr>
        <w:t xml:space="preserve">Risks in Shelters and Settlements </w:t>
      </w:r>
      <w:r w:rsidR="001B38AD" w:rsidRPr="007837AA">
        <w:rPr>
          <w:rFonts w:ascii="Calibri Light" w:hAnsi="Calibri Light" w:cs="Calibri Light"/>
          <w:b/>
          <w:sz w:val="22"/>
          <w:szCs w:val="22"/>
        </w:rPr>
        <w:t xml:space="preserve"> </w:t>
      </w:r>
      <w:r w:rsidRPr="007837AA">
        <w:rPr>
          <w:rFonts w:ascii="Calibri Light" w:hAnsi="Calibri Light" w:cs="Calibri Light"/>
          <w:b/>
          <w:sz w:val="22"/>
          <w:szCs w:val="22"/>
        </w:rPr>
        <w:t xml:space="preserve"> </w:t>
      </w:r>
    </w:p>
    <w:p w14:paraId="3B581588" w14:textId="77777777" w:rsidR="00631C6F" w:rsidRPr="007837AA" w:rsidRDefault="00345AAE">
      <w:pPr>
        <w:pStyle w:val="Heading3"/>
        <w:numPr>
          <w:ilvl w:val="0"/>
          <w:numId w:val="1"/>
        </w:numPr>
        <w:rPr>
          <w:rFonts w:ascii="Calibri Light" w:eastAsia="Arial" w:hAnsi="Calibri Light" w:cs="Calibri Light"/>
          <w:sz w:val="22"/>
          <w:szCs w:val="22"/>
        </w:rPr>
      </w:pPr>
      <w:r w:rsidRPr="007837AA">
        <w:rPr>
          <w:rFonts w:ascii="Calibri Light" w:eastAsia="Arial" w:hAnsi="Calibri Light" w:cs="Calibri Light"/>
          <w:sz w:val="22"/>
          <w:szCs w:val="22"/>
        </w:rPr>
        <w:t>Proposing/Lead agencies</w:t>
      </w:r>
    </w:p>
    <w:p w14:paraId="3D3EC937" w14:textId="0E2711D2" w:rsidR="00631C6F" w:rsidRPr="007837AA" w:rsidRDefault="00345AAE" w:rsidP="00771894">
      <w:pPr>
        <w:jc w:val="left"/>
        <w:rPr>
          <w:rFonts w:ascii="Calibri Light" w:hAnsi="Calibri Light" w:cs="Calibri Light"/>
        </w:rPr>
      </w:pPr>
      <w:r w:rsidRPr="007837AA">
        <w:rPr>
          <w:rFonts w:ascii="Calibri Light" w:hAnsi="Calibri Light" w:cs="Calibri Light"/>
        </w:rPr>
        <w:t>The proposed lead GSC Partners are Oxford Brooks and WWF/US. CRS is a supporting GSC SAG partner.</w:t>
      </w:r>
      <w:r w:rsidR="00C36DC7" w:rsidRPr="007837AA">
        <w:rPr>
          <w:rFonts w:ascii="Calibri Light" w:hAnsi="Calibri Light" w:cs="Calibri Light"/>
        </w:rPr>
        <w:t xml:space="preserve"> </w:t>
      </w:r>
    </w:p>
    <w:p w14:paraId="01A32866" w14:textId="77777777" w:rsidR="00C36DC7" w:rsidRPr="007837AA" w:rsidRDefault="00C36DC7" w:rsidP="00771894">
      <w:pPr>
        <w:jc w:val="left"/>
        <w:rPr>
          <w:rFonts w:ascii="Calibri Light" w:hAnsi="Calibri Light" w:cs="Calibri Light"/>
        </w:rPr>
      </w:pPr>
    </w:p>
    <w:p w14:paraId="7729D5BC" w14:textId="4D77107A" w:rsidR="00C36DC7" w:rsidRPr="007837AA" w:rsidRDefault="00C36DC7" w:rsidP="00771894">
      <w:pPr>
        <w:jc w:val="left"/>
        <w:rPr>
          <w:rFonts w:ascii="Calibri Light" w:hAnsi="Calibri Light" w:cs="Calibri Light"/>
        </w:rPr>
      </w:pPr>
      <w:r w:rsidRPr="007837AA">
        <w:rPr>
          <w:rFonts w:ascii="Calibri Light" w:hAnsi="Calibri Light" w:cs="Calibri Light"/>
        </w:rPr>
        <w:t xml:space="preserve">In line with GSC Guidance, once the Working Group has been approved, a call will go out to all GSC partners to join the working group. </w:t>
      </w:r>
    </w:p>
    <w:p w14:paraId="2CBA0F69" w14:textId="41718917" w:rsidR="00631C6F" w:rsidRPr="007837AA" w:rsidRDefault="004E5DD1" w:rsidP="00C11EE9">
      <w:pPr>
        <w:pStyle w:val="Heading1"/>
        <w:rPr>
          <w:rFonts w:ascii="Calibri Light" w:hAnsi="Calibri Light" w:cs="Calibri Light"/>
        </w:rPr>
      </w:pPr>
      <w:r w:rsidRPr="007837AA">
        <w:rPr>
          <w:rFonts w:ascii="Calibri Light" w:hAnsi="Calibri Light" w:cs="Calibri Light"/>
        </w:rPr>
        <w:t>Background</w:t>
      </w:r>
    </w:p>
    <w:p w14:paraId="30D9F2B5" w14:textId="44216B7D" w:rsidR="0005149D" w:rsidRPr="007837AA" w:rsidRDefault="0005149D" w:rsidP="00CE424D">
      <w:pPr>
        <w:pStyle w:val="Heading2"/>
        <w:rPr>
          <w:rFonts w:ascii="Calibri Light" w:hAnsi="Calibri Light" w:cs="Calibri Light"/>
        </w:rPr>
      </w:pPr>
      <w:r w:rsidRPr="007837AA">
        <w:rPr>
          <w:rFonts w:ascii="Calibri Light" w:hAnsi="Calibri Light" w:cs="Calibri Light"/>
        </w:rPr>
        <w:t xml:space="preserve">Heat Events as Challenge for Shelter Assistance </w:t>
      </w:r>
    </w:p>
    <w:p w14:paraId="5B1E668A" w14:textId="1F923BD5" w:rsidR="001706F5" w:rsidRPr="007837AA" w:rsidRDefault="00345AAE" w:rsidP="001706F5">
      <w:pPr>
        <w:jc w:val="left"/>
        <w:rPr>
          <w:rFonts w:ascii="Calibri Light" w:hAnsi="Calibri Light" w:cs="Calibri Light"/>
        </w:rPr>
      </w:pPr>
      <w:r w:rsidRPr="007837AA">
        <w:rPr>
          <w:rFonts w:ascii="Calibri Light" w:hAnsi="Calibri Light" w:cs="Calibri Light"/>
        </w:rPr>
        <w:t xml:space="preserve">High ambient heat together with high humidity </w:t>
      </w:r>
      <w:r w:rsidR="0076065D" w:rsidRPr="007837AA">
        <w:rPr>
          <w:rFonts w:ascii="Calibri Light" w:hAnsi="Calibri Light" w:cs="Calibri Light"/>
        </w:rPr>
        <w:t>(measured as the heat index</w:t>
      </w:r>
      <w:r w:rsidR="0076065D" w:rsidRPr="007837AA">
        <w:rPr>
          <w:rStyle w:val="FootnoteReference"/>
          <w:rFonts w:ascii="Calibri Light" w:hAnsi="Calibri Light" w:cs="Calibri Light"/>
        </w:rPr>
        <w:footnoteReference w:id="1"/>
      </w:r>
      <w:r w:rsidR="0076065D" w:rsidRPr="007837AA">
        <w:rPr>
          <w:rFonts w:ascii="Calibri Light" w:hAnsi="Calibri Light" w:cs="Calibri Light"/>
        </w:rPr>
        <w:t xml:space="preserve">) </w:t>
      </w:r>
      <w:r w:rsidRPr="007837AA">
        <w:rPr>
          <w:rFonts w:ascii="Calibri Light" w:hAnsi="Calibri Light" w:cs="Calibri Light"/>
        </w:rPr>
        <w:t xml:space="preserve">are a significant threat to health. </w:t>
      </w:r>
      <w:r w:rsidR="0076065D" w:rsidRPr="007837AA">
        <w:rPr>
          <w:rFonts w:ascii="Calibri Light" w:hAnsi="Calibri Light" w:cs="Calibri Light"/>
        </w:rPr>
        <w:t xml:space="preserve">While </w:t>
      </w:r>
      <w:r w:rsidR="00D668A6" w:rsidRPr="007837AA">
        <w:rPr>
          <w:rFonts w:ascii="Calibri Light" w:hAnsi="Calibri Light" w:cs="Calibri Light"/>
        </w:rPr>
        <w:t>extreme</w:t>
      </w:r>
      <w:r w:rsidR="0076065D" w:rsidRPr="007837AA">
        <w:rPr>
          <w:rFonts w:ascii="Calibri Light" w:hAnsi="Calibri Light" w:cs="Calibri Light"/>
        </w:rPr>
        <w:t xml:space="preserve"> h</w:t>
      </w:r>
      <w:r w:rsidRPr="007837AA">
        <w:rPr>
          <w:rFonts w:ascii="Calibri Light" w:hAnsi="Calibri Light" w:cs="Calibri Light"/>
        </w:rPr>
        <w:t xml:space="preserve">eat </w:t>
      </w:r>
      <w:r w:rsidR="0076065D" w:rsidRPr="007837AA">
        <w:rPr>
          <w:rFonts w:ascii="Calibri Light" w:hAnsi="Calibri Light" w:cs="Calibri Light"/>
        </w:rPr>
        <w:t>can stress the human body,</w:t>
      </w:r>
      <w:r w:rsidR="00D668A6" w:rsidRPr="007837AA">
        <w:rPr>
          <w:rFonts w:ascii="Calibri Light" w:hAnsi="Calibri Light" w:cs="Calibri Light"/>
        </w:rPr>
        <w:t xml:space="preserve"> the addition of</w:t>
      </w:r>
      <w:r w:rsidR="0076065D" w:rsidRPr="007837AA">
        <w:rPr>
          <w:rFonts w:ascii="Calibri Light" w:hAnsi="Calibri Light" w:cs="Calibri Light"/>
        </w:rPr>
        <w:t xml:space="preserve"> </w:t>
      </w:r>
      <w:r w:rsidRPr="007837AA">
        <w:rPr>
          <w:rFonts w:ascii="Calibri Light" w:hAnsi="Calibri Light" w:cs="Calibri Light"/>
        </w:rPr>
        <w:t xml:space="preserve">high humidity </w:t>
      </w:r>
      <w:r w:rsidR="00C36DC7" w:rsidRPr="007837AA">
        <w:rPr>
          <w:rFonts w:ascii="Calibri Light" w:hAnsi="Calibri Light" w:cs="Calibri Light"/>
        </w:rPr>
        <w:t xml:space="preserve">significantly </w:t>
      </w:r>
      <w:r w:rsidR="0076065D" w:rsidRPr="007837AA">
        <w:rPr>
          <w:rFonts w:ascii="Calibri Light" w:hAnsi="Calibri Light" w:cs="Calibri Light"/>
        </w:rPr>
        <w:t>reduc</w:t>
      </w:r>
      <w:r w:rsidR="00C36DC7" w:rsidRPr="007837AA">
        <w:rPr>
          <w:rFonts w:ascii="Calibri Light" w:hAnsi="Calibri Light" w:cs="Calibri Light"/>
        </w:rPr>
        <w:t xml:space="preserve">es </w:t>
      </w:r>
      <w:r w:rsidR="0076065D" w:rsidRPr="007837AA">
        <w:rPr>
          <w:rFonts w:ascii="Calibri Light" w:hAnsi="Calibri Light" w:cs="Calibri Light"/>
        </w:rPr>
        <w:t xml:space="preserve">the ability of the body to cool. </w:t>
      </w:r>
      <w:r w:rsidR="00D668A6" w:rsidRPr="007837AA">
        <w:rPr>
          <w:rFonts w:ascii="Calibri Light" w:hAnsi="Calibri Light" w:cs="Calibri Light"/>
        </w:rPr>
        <w:t xml:space="preserve">An inability to </w:t>
      </w:r>
      <w:r w:rsidR="0076065D" w:rsidRPr="007837AA">
        <w:rPr>
          <w:rFonts w:ascii="Calibri Light" w:hAnsi="Calibri Light" w:cs="Calibri Light"/>
        </w:rPr>
        <w:t>cool adequately</w:t>
      </w:r>
      <w:r w:rsidR="00D668A6" w:rsidRPr="007837AA">
        <w:rPr>
          <w:rFonts w:ascii="Calibri Light" w:hAnsi="Calibri Light" w:cs="Calibri Light"/>
        </w:rPr>
        <w:t xml:space="preserve"> can lead to </w:t>
      </w:r>
      <w:r w:rsidRPr="007837AA">
        <w:rPr>
          <w:rFonts w:ascii="Calibri Light" w:hAnsi="Calibri Light" w:cs="Calibri Light"/>
        </w:rPr>
        <w:t>hyperthermia</w:t>
      </w:r>
      <w:r w:rsidR="00D668A6" w:rsidRPr="007837AA">
        <w:rPr>
          <w:rFonts w:ascii="Calibri Light" w:hAnsi="Calibri Light" w:cs="Calibri Light"/>
        </w:rPr>
        <w:t xml:space="preserve"> and </w:t>
      </w:r>
      <w:r w:rsidR="00071DAD" w:rsidRPr="007837AA">
        <w:rPr>
          <w:rFonts w:ascii="Calibri Light" w:hAnsi="Calibri Light" w:cs="Calibri Light"/>
        </w:rPr>
        <w:t xml:space="preserve">a </w:t>
      </w:r>
      <w:r w:rsidRPr="007837AA">
        <w:rPr>
          <w:rFonts w:ascii="Calibri Light" w:hAnsi="Calibri Light" w:cs="Calibri Light"/>
        </w:rPr>
        <w:t>worsening of a range of chronic health conditions, in the extreme leading to death.</w:t>
      </w:r>
      <w:r w:rsidR="00602E0D" w:rsidRPr="007837AA">
        <w:rPr>
          <w:rFonts w:ascii="Calibri Light" w:hAnsi="Calibri Light" w:cs="Calibri Light"/>
        </w:rPr>
        <w:t xml:space="preserve"> The</w:t>
      </w:r>
      <w:r w:rsidR="006055EE" w:rsidRPr="007837AA">
        <w:rPr>
          <w:rFonts w:ascii="Calibri Light" w:hAnsi="Calibri Light" w:cs="Calibri Light"/>
        </w:rPr>
        <w:t xml:space="preserve"> UN</w:t>
      </w:r>
      <w:r w:rsidR="00602E0D" w:rsidRPr="007837AA">
        <w:rPr>
          <w:rFonts w:ascii="Calibri Light" w:hAnsi="Calibri Light" w:cs="Calibri Light"/>
        </w:rPr>
        <w:t xml:space="preserve">-EHS </w:t>
      </w:r>
      <w:hyperlink r:id="rId8" w:history="1">
        <w:r w:rsidR="00602E0D" w:rsidRPr="007837AA">
          <w:rPr>
            <w:rStyle w:val="Hyperlink"/>
            <w:rFonts w:ascii="Calibri Light" w:hAnsi="Calibri Light" w:cs="Calibri Light"/>
          </w:rPr>
          <w:t>Interconnected Disaster Risks 2023: Risk Tipping Points</w:t>
        </w:r>
      </w:hyperlink>
      <w:r w:rsidR="00602E0D" w:rsidRPr="007837AA">
        <w:rPr>
          <w:rFonts w:ascii="Calibri Light" w:hAnsi="Calibri Light" w:cs="Calibri Light"/>
        </w:rPr>
        <w:t xml:space="preserve"> report</w:t>
      </w:r>
      <w:r w:rsidR="000031BA" w:rsidRPr="007837AA">
        <w:rPr>
          <w:rFonts w:ascii="Calibri Light" w:hAnsi="Calibri Light" w:cs="Calibri Light"/>
        </w:rPr>
        <w:t xml:space="preserve"> together with</w:t>
      </w:r>
      <w:r w:rsidR="00602E0D" w:rsidRPr="007837AA">
        <w:rPr>
          <w:rFonts w:ascii="Calibri Light" w:hAnsi="Calibri Light" w:cs="Calibri Light"/>
        </w:rPr>
        <w:t xml:space="preserve"> </w:t>
      </w:r>
      <w:hyperlink r:id="rId9" w:history="1">
        <w:r w:rsidR="000031BA" w:rsidRPr="007837AA">
          <w:rPr>
            <w:rStyle w:val="Hyperlink"/>
            <w:rFonts w:ascii="Calibri Light" w:hAnsi="Calibri Light" w:cs="Calibri Light"/>
          </w:rPr>
          <w:t>“Tipping points” of risk pose new threats, UN report warns</w:t>
        </w:r>
      </w:hyperlink>
      <w:r w:rsidR="000031BA" w:rsidRPr="007837AA">
        <w:rPr>
          <w:rFonts w:ascii="Calibri Light" w:hAnsi="Calibri Light" w:cs="Calibri Light"/>
        </w:rPr>
        <w:t xml:space="preserve">, </w:t>
      </w:r>
      <w:r w:rsidR="00602E0D" w:rsidRPr="007837AA">
        <w:rPr>
          <w:rFonts w:ascii="Calibri Light" w:hAnsi="Calibri Light" w:cs="Calibri Light"/>
        </w:rPr>
        <w:t>provide additional details on the challenges from heat, humidity and climate change</w:t>
      </w:r>
      <w:r w:rsidR="000031BA" w:rsidRPr="007837AA">
        <w:rPr>
          <w:rFonts w:ascii="Calibri Light" w:hAnsi="Calibri Light" w:cs="Calibri Light"/>
        </w:rPr>
        <w:t xml:space="preserve">. </w:t>
      </w:r>
    </w:p>
    <w:p w14:paraId="63E500DF" w14:textId="5D2E8333" w:rsidR="00071DAD" w:rsidRPr="007837AA" w:rsidRDefault="00071DAD" w:rsidP="001706F5">
      <w:pPr>
        <w:jc w:val="left"/>
        <w:rPr>
          <w:rFonts w:ascii="Calibri Light" w:hAnsi="Calibri Light" w:cs="Calibri Light"/>
        </w:rPr>
      </w:pPr>
    </w:p>
    <w:p w14:paraId="3381390F" w14:textId="6D7E72A1" w:rsidR="00911D49" w:rsidRPr="007837AA" w:rsidRDefault="006B2DE9" w:rsidP="001706F5">
      <w:pPr>
        <w:jc w:val="left"/>
        <w:rPr>
          <w:rFonts w:ascii="Calibri Light" w:hAnsi="Calibri Light" w:cs="Calibri Light"/>
        </w:rPr>
      </w:pPr>
      <w:r w:rsidRPr="007837AA">
        <w:rPr>
          <w:rFonts w:ascii="Calibri Light" w:hAnsi="Calibri Light" w:cs="Calibri Light"/>
          <w:noProof/>
        </w:rPr>
        <mc:AlternateContent>
          <mc:Choice Requires="wps">
            <w:drawing>
              <wp:anchor distT="45720" distB="45720" distL="114300" distR="114300" simplePos="0" relativeHeight="251664384" behindDoc="0" locked="0" layoutInCell="1" allowOverlap="1" wp14:anchorId="24F05C65" wp14:editId="04B9DC27">
                <wp:simplePos x="0" y="0"/>
                <wp:positionH relativeFrom="column">
                  <wp:posOffset>3454400</wp:posOffset>
                </wp:positionH>
                <wp:positionV relativeFrom="paragraph">
                  <wp:posOffset>283845</wp:posOffset>
                </wp:positionV>
                <wp:extent cx="2197100" cy="36957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695700"/>
                        </a:xfrm>
                        <a:prstGeom prst="rect">
                          <a:avLst/>
                        </a:prstGeom>
                        <a:solidFill>
                          <a:srgbClr val="FFFFFF"/>
                        </a:solidFill>
                        <a:ln w="9525">
                          <a:solidFill>
                            <a:srgbClr val="000000"/>
                          </a:solidFill>
                          <a:miter lim="800000"/>
                          <a:headEnd/>
                          <a:tailEnd/>
                        </a:ln>
                      </wps:spPr>
                      <wps:txbx>
                        <w:txbxContent>
                          <w:p w14:paraId="4E479ACD" w14:textId="71415267" w:rsidR="000A4B1D" w:rsidRPr="007837AA" w:rsidRDefault="000A4B1D" w:rsidP="000A4B1D">
                            <w:pPr>
                              <w:jc w:val="center"/>
                              <w:rPr>
                                <w:rFonts w:ascii="Calibri Light" w:hAnsi="Calibri Light" w:cs="Calibri Light"/>
                                <w:b/>
                                <w:bCs/>
                                <w:sz w:val="18"/>
                                <w:szCs w:val="18"/>
                              </w:rPr>
                            </w:pPr>
                            <w:r w:rsidRPr="007837AA">
                              <w:rPr>
                                <w:rFonts w:ascii="Calibri Light" w:hAnsi="Calibri Light" w:cs="Calibri Light"/>
                                <w:b/>
                                <w:bCs/>
                                <w:sz w:val="18"/>
                                <w:szCs w:val="18"/>
                              </w:rPr>
                              <w:t xml:space="preserve">Who is affected by </w:t>
                            </w:r>
                            <w:r w:rsidR="00D668A6" w:rsidRPr="007837AA">
                              <w:rPr>
                                <w:rFonts w:ascii="Calibri Light" w:hAnsi="Calibri Light" w:cs="Calibri Light"/>
                                <w:b/>
                                <w:bCs/>
                                <w:sz w:val="18"/>
                                <w:szCs w:val="18"/>
                              </w:rPr>
                              <w:t xml:space="preserve">Extreme </w:t>
                            </w:r>
                            <w:r w:rsidRPr="007837AA">
                              <w:rPr>
                                <w:rFonts w:ascii="Calibri Light" w:hAnsi="Calibri Light" w:cs="Calibri Light"/>
                                <w:b/>
                                <w:bCs/>
                                <w:sz w:val="18"/>
                                <w:szCs w:val="18"/>
                              </w:rPr>
                              <w:t>Heat Events?</w:t>
                            </w:r>
                          </w:p>
                          <w:p w14:paraId="08AD7A1D" w14:textId="77777777" w:rsidR="0005149D" w:rsidRPr="007837AA" w:rsidRDefault="0005149D" w:rsidP="0005149D">
                            <w:pPr>
                              <w:jc w:val="center"/>
                              <w:rPr>
                                <w:rFonts w:ascii="Calibri Light" w:hAnsi="Calibri Light" w:cs="Calibri Light"/>
                                <w:sz w:val="18"/>
                                <w:szCs w:val="18"/>
                              </w:rPr>
                            </w:pPr>
                            <w:r w:rsidRPr="007837AA">
                              <w:rPr>
                                <w:rFonts w:ascii="Calibri Light" w:hAnsi="Calibri Light" w:cs="Calibri Light"/>
                                <w:b/>
                                <w:bCs/>
                                <w:sz w:val="18"/>
                                <w:szCs w:val="18"/>
                              </w:rPr>
                              <w:t xml:space="preserve">(Abridged from </w:t>
                            </w:r>
                            <w:hyperlink r:id="rId10" w:history="1">
                              <w:r w:rsidR="000A4B1D" w:rsidRPr="007837AA">
                                <w:rPr>
                                  <w:rStyle w:val="Hyperlink"/>
                                  <w:rFonts w:ascii="Calibri Light" w:hAnsi="Calibri Light" w:cs="Calibri Light"/>
                                  <w:sz w:val="18"/>
                                  <w:szCs w:val="18"/>
                                </w:rPr>
                                <w:t>Global Heat Health Network</w:t>
                              </w:r>
                            </w:hyperlink>
                            <w:r w:rsidRPr="007837AA">
                              <w:rPr>
                                <w:rFonts w:ascii="Calibri Light" w:hAnsi="Calibri Light" w:cs="Calibri Light"/>
                                <w:sz w:val="18"/>
                                <w:szCs w:val="18"/>
                              </w:rPr>
                              <w:t xml:space="preserve">) </w:t>
                            </w:r>
                          </w:p>
                          <w:p w14:paraId="2C0A8909" w14:textId="0225BC96" w:rsidR="000A4B1D" w:rsidRPr="007837AA" w:rsidRDefault="000A4B1D" w:rsidP="00CE424D">
                            <w:pPr>
                              <w:jc w:val="center"/>
                              <w:rPr>
                                <w:rFonts w:ascii="Calibri Light" w:hAnsi="Calibri Light" w:cs="Calibri Light"/>
                                <w:sz w:val="18"/>
                                <w:szCs w:val="18"/>
                              </w:rPr>
                            </w:pPr>
                          </w:p>
                          <w:p w14:paraId="58A773F1" w14:textId="77777777" w:rsidR="0005149D" w:rsidRPr="007837AA" w:rsidRDefault="000A4B1D" w:rsidP="0005149D">
                            <w:pPr>
                              <w:pStyle w:val="ListParagraph"/>
                              <w:numPr>
                                <w:ilvl w:val="0"/>
                                <w:numId w:val="11"/>
                              </w:numPr>
                              <w:jc w:val="left"/>
                              <w:rPr>
                                <w:rFonts w:ascii="Calibri Light" w:hAnsi="Calibri Light" w:cs="Calibri Light"/>
                                <w:sz w:val="18"/>
                                <w:szCs w:val="18"/>
                              </w:rPr>
                            </w:pPr>
                            <w:r w:rsidRPr="007837AA">
                              <w:rPr>
                                <w:rFonts w:ascii="Calibri Light" w:hAnsi="Calibri Light" w:cs="Calibri Light"/>
                                <w:b/>
                                <w:bCs/>
                                <w:sz w:val="18"/>
                                <w:szCs w:val="18"/>
                              </w:rPr>
                              <w:t>Pregnant women,</w:t>
                            </w:r>
                            <w:r w:rsidRPr="007837AA">
                              <w:rPr>
                                <w:rFonts w:ascii="Calibri Light" w:hAnsi="Calibri Light" w:cs="Calibri Light"/>
                                <w:sz w:val="18"/>
                                <w:szCs w:val="18"/>
                              </w:rPr>
                              <w:t xml:space="preserve"> due to the health consequences of heat stress. </w:t>
                            </w:r>
                          </w:p>
                          <w:p w14:paraId="5F39D70C" w14:textId="1D42FEDF" w:rsidR="0005149D" w:rsidRPr="007837AA" w:rsidRDefault="000A4B1D" w:rsidP="0005149D">
                            <w:pPr>
                              <w:pStyle w:val="ListParagraph"/>
                              <w:numPr>
                                <w:ilvl w:val="0"/>
                                <w:numId w:val="11"/>
                              </w:numPr>
                              <w:jc w:val="left"/>
                              <w:rPr>
                                <w:rFonts w:ascii="Calibri Light" w:hAnsi="Calibri Light" w:cs="Calibri Light"/>
                                <w:sz w:val="18"/>
                                <w:szCs w:val="18"/>
                              </w:rPr>
                            </w:pPr>
                            <w:r w:rsidRPr="007837AA">
                              <w:rPr>
                                <w:rFonts w:ascii="Calibri Light" w:hAnsi="Calibri Light" w:cs="Calibri Light"/>
                                <w:b/>
                                <w:bCs/>
                                <w:sz w:val="18"/>
                                <w:szCs w:val="18"/>
                              </w:rPr>
                              <w:t>Newborn</w:t>
                            </w:r>
                            <w:r w:rsidR="007837AA" w:rsidRPr="007837AA">
                              <w:rPr>
                                <w:rFonts w:ascii="Calibri Light" w:hAnsi="Calibri Light" w:cs="Calibri Light"/>
                                <w:sz w:val="18"/>
                                <w:szCs w:val="18"/>
                              </w:rPr>
                              <w:t>s</w:t>
                            </w:r>
                            <w:r w:rsidRPr="007837AA">
                              <w:rPr>
                                <w:rFonts w:ascii="Calibri Light" w:hAnsi="Calibri Light" w:cs="Calibri Light"/>
                                <w:sz w:val="18"/>
                                <w:szCs w:val="18"/>
                              </w:rPr>
                              <w:t xml:space="preserve"> affected </w:t>
                            </w:r>
                            <w:r w:rsidR="007837AA" w:rsidRPr="007837AA">
                              <w:rPr>
                                <w:rFonts w:ascii="Calibri Light" w:hAnsi="Calibri Light" w:cs="Calibri Light"/>
                                <w:sz w:val="18"/>
                                <w:szCs w:val="18"/>
                              </w:rPr>
                              <w:t xml:space="preserve">due to </w:t>
                            </w:r>
                            <w:r w:rsidRPr="007837AA">
                              <w:rPr>
                                <w:rFonts w:ascii="Calibri Light" w:hAnsi="Calibri Light" w:cs="Calibri Light"/>
                                <w:sz w:val="18"/>
                                <w:szCs w:val="18"/>
                              </w:rPr>
                              <w:t xml:space="preserve">low birth weight </w:t>
                            </w:r>
                            <w:r w:rsidR="007837AA" w:rsidRPr="007837AA">
                              <w:rPr>
                                <w:rFonts w:ascii="Calibri Light" w:hAnsi="Calibri Light" w:cs="Calibri Light"/>
                                <w:sz w:val="18"/>
                                <w:szCs w:val="18"/>
                              </w:rPr>
                              <w:t>therefore</w:t>
                            </w:r>
                            <w:r w:rsidRPr="007837AA">
                              <w:rPr>
                                <w:rFonts w:ascii="Calibri Light" w:hAnsi="Calibri Light" w:cs="Calibri Light"/>
                                <w:sz w:val="18"/>
                                <w:szCs w:val="18"/>
                              </w:rPr>
                              <w:t xml:space="preserve"> heat-stress-related morbidity and mortality. </w:t>
                            </w:r>
                          </w:p>
                          <w:p w14:paraId="692AC341" w14:textId="4276C867" w:rsidR="0005149D" w:rsidRPr="007837AA" w:rsidRDefault="0005149D" w:rsidP="0005149D">
                            <w:pPr>
                              <w:pStyle w:val="ListParagraph"/>
                              <w:numPr>
                                <w:ilvl w:val="0"/>
                                <w:numId w:val="11"/>
                              </w:numPr>
                              <w:jc w:val="left"/>
                              <w:rPr>
                                <w:rFonts w:ascii="Calibri Light" w:hAnsi="Calibri Light" w:cs="Calibri Light"/>
                                <w:sz w:val="18"/>
                                <w:szCs w:val="18"/>
                              </w:rPr>
                            </w:pPr>
                            <w:r w:rsidRPr="007837AA">
                              <w:rPr>
                                <w:rFonts w:ascii="Calibri Light" w:hAnsi="Calibri Light" w:cs="Calibri Light"/>
                                <w:b/>
                                <w:bCs/>
                                <w:sz w:val="18"/>
                                <w:szCs w:val="18"/>
                              </w:rPr>
                              <w:t>C</w:t>
                            </w:r>
                            <w:r w:rsidR="000A4B1D" w:rsidRPr="007837AA">
                              <w:rPr>
                                <w:rFonts w:ascii="Calibri Light" w:hAnsi="Calibri Light" w:cs="Calibri Light"/>
                                <w:b/>
                                <w:bCs/>
                                <w:sz w:val="18"/>
                                <w:szCs w:val="18"/>
                              </w:rPr>
                              <w:t>hildren</w:t>
                            </w:r>
                            <w:r w:rsidR="000A4B1D" w:rsidRPr="007837AA">
                              <w:rPr>
                                <w:rFonts w:ascii="Calibri Light" w:hAnsi="Calibri Light" w:cs="Calibri Light"/>
                                <w:sz w:val="18"/>
                                <w:szCs w:val="18"/>
                              </w:rPr>
                              <w:t xml:space="preserve"> who lack experience dealing with heat stress and dependent on others for guidance and care. </w:t>
                            </w:r>
                          </w:p>
                          <w:p w14:paraId="34B39C50" w14:textId="77777777" w:rsidR="0005149D" w:rsidRPr="007837AA" w:rsidRDefault="000A4B1D" w:rsidP="0005149D">
                            <w:pPr>
                              <w:pStyle w:val="ListParagraph"/>
                              <w:numPr>
                                <w:ilvl w:val="0"/>
                                <w:numId w:val="11"/>
                              </w:numPr>
                              <w:jc w:val="left"/>
                              <w:rPr>
                                <w:rFonts w:ascii="Calibri Light" w:hAnsi="Calibri Light" w:cs="Calibri Light"/>
                                <w:sz w:val="18"/>
                                <w:szCs w:val="18"/>
                              </w:rPr>
                            </w:pPr>
                            <w:r w:rsidRPr="007837AA">
                              <w:rPr>
                                <w:rFonts w:ascii="Calibri Light" w:hAnsi="Calibri Light" w:cs="Calibri Light"/>
                                <w:sz w:val="18"/>
                                <w:szCs w:val="18"/>
                              </w:rPr>
                              <w:t xml:space="preserve">People experiencing </w:t>
                            </w:r>
                            <w:r w:rsidRPr="007837AA">
                              <w:rPr>
                                <w:rFonts w:ascii="Calibri Light" w:hAnsi="Calibri Light" w:cs="Calibri Light"/>
                                <w:b/>
                                <w:bCs/>
                                <w:sz w:val="18"/>
                                <w:szCs w:val="18"/>
                              </w:rPr>
                              <w:t xml:space="preserve">chronic health </w:t>
                            </w:r>
                            <w:r w:rsidRPr="007837AA">
                              <w:rPr>
                                <w:rFonts w:ascii="Calibri Light" w:hAnsi="Calibri Light" w:cs="Calibri Light"/>
                                <w:sz w:val="18"/>
                                <w:szCs w:val="18"/>
                              </w:rPr>
                              <w:t xml:space="preserve">problems, including kidney and circulatory problems. </w:t>
                            </w:r>
                          </w:p>
                          <w:p w14:paraId="14B3F72A" w14:textId="32A43D2C" w:rsidR="0005149D" w:rsidRPr="007837AA" w:rsidRDefault="000A4B1D" w:rsidP="0005149D">
                            <w:pPr>
                              <w:pStyle w:val="ListParagraph"/>
                              <w:numPr>
                                <w:ilvl w:val="0"/>
                                <w:numId w:val="11"/>
                              </w:numPr>
                              <w:jc w:val="left"/>
                              <w:rPr>
                                <w:rFonts w:ascii="Calibri Light" w:hAnsi="Calibri Light" w:cs="Calibri Light"/>
                                <w:sz w:val="18"/>
                                <w:szCs w:val="18"/>
                              </w:rPr>
                            </w:pPr>
                            <w:r w:rsidRPr="007837AA">
                              <w:rPr>
                                <w:rFonts w:ascii="Calibri Light" w:hAnsi="Calibri Light" w:cs="Calibri Light"/>
                                <w:b/>
                                <w:bCs/>
                                <w:sz w:val="18"/>
                                <w:szCs w:val="18"/>
                              </w:rPr>
                              <w:t>People with disabilities</w:t>
                            </w:r>
                            <w:r w:rsidRPr="007837AA">
                              <w:rPr>
                                <w:rFonts w:ascii="Calibri Light" w:hAnsi="Calibri Light" w:cs="Calibri Light"/>
                                <w:sz w:val="18"/>
                                <w:szCs w:val="18"/>
                              </w:rPr>
                              <w:t>, leading to reduced abilities to recognize and take action to reduce heat stress.</w:t>
                            </w:r>
                          </w:p>
                          <w:p w14:paraId="4C063DCA" w14:textId="1DA2E70F" w:rsidR="000A4B1D" w:rsidRPr="007837AA" w:rsidRDefault="000A4B1D" w:rsidP="00CE424D">
                            <w:pPr>
                              <w:pStyle w:val="ListParagraph"/>
                              <w:numPr>
                                <w:ilvl w:val="0"/>
                                <w:numId w:val="11"/>
                              </w:numPr>
                              <w:jc w:val="left"/>
                              <w:rPr>
                                <w:rFonts w:ascii="Calibri Light" w:hAnsi="Calibri Light" w:cs="Calibri Light"/>
                                <w:sz w:val="18"/>
                                <w:szCs w:val="18"/>
                              </w:rPr>
                            </w:pPr>
                            <w:r w:rsidRPr="007837AA">
                              <w:rPr>
                                <w:rFonts w:ascii="Calibri Light" w:hAnsi="Calibri Light" w:cs="Calibri Light"/>
                                <w:sz w:val="18"/>
                                <w:szCs w:val="18"/>
                              </w:rPr>
                              <w:t>Those working outside</w:t>
                            </w:r>
                            <w:r w:rsidR="0005149D" w:rsidRPr="007837AA">
                              <w:rPr>
                                <w:rFonts w:ascii="Calibri Light" w:hAnsi="Calibri Light" w:cs="Calibri Light"/>
                                <w:sz w:val="18"/>
                                <w:szCs w:val="18"/>
                              </w:rPr>
                              <w:t xml:space="preserve"> and </w:t>
                            </w:r>
                            <w:r w:rsidRPr="007837AA">
                              <w:rPr>
                                <w:rFonts w:ascii="Calibri Light" w:hAnsi="Calibri Light" w:cs="Calibri Light"/>
                                <w:sz w:val="18"/>
                                <w:szCs w:val="18"/>
                              </w:rPr>
                              <w:t>not able to take measures to reduce heat stress or working inside, where heat and humidity exceed the caution levels</w:t>
                            </w:r>
                            <w:r w:rsidR="00CB7AA1" w:rsidRPr="007837AA">
                              <w:rPr>
                                <w:rFonts w:ascii="Calibri Light" w:hAnsi="Calibri Light" w:cs="Calibri Light"/>
                                <w:sz w:val="18"/>
                                <w:szCs w:val="18"/>
                              </w:rPr>
                              <w:t xml:space="preserve">, e.g., women or girls cooking inside. </w:t>
                            </w:r>
                          </w:p>
                          <w:p w14:paraId="4DAE6709" w14:textId="77777777" w:rsidR="000A4B1D" w:rsidRPr="007837AA" w:rsidRDefault="000A4B1D" w:rsidP="000A4B1D">
                            <w:pPr>
                              <w:rPr>
                                <w:rFonts w:ascii="Calibri Light" w:hAnsi="Calibri Light" w:cs="Calibri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05C65" id="_x0000_t202" coordsize="21600,21600" o:spt="202" path="m,l,21600r21600,l21600,xe">
                <v:stroke joinstyle="miter"/>
                <v:path gradientshapeok="t" o:connecttype="rect"/>
              </v:shapetype>
              <v:shape id="Text Box 2" o:spid="_x0000_s1026" type="#_x0000_t202" style="position:absolute;margin-left:272pt;margin-top:22.35pt;width:173pt;height:29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">
                <v:textbox>
                  <w:txbxContent>
                    <w:p w14:paraId="4E479ACD" w14:textId="71415267" w:rsidR="000A4B1D" w:rsidRPr="007837AA" w:rsidRDefault="000A4B1D" w:rsidP="000A4B1D">
                      <w:pPr>
                        <w:jc w:val="center"/>
                        <w:rPr>
                          <w:rFonts w:ascii="Calibri Light" w:hAnsi="Calibri Light" w:cs="Calibri Light"/>
                          <w:b/>
                          <w:bCs/>
                          <w:sz w:val="18"/>
                          <w:szCs w:val="18"/>
                        </w:rPr>
                      </w:pPr>
                      <w:r w:rsidRPr="007837AA">
                        <w:rPr>
                          <w:rFonts w:ascii="Calibri Light" w:hAnsi="Calibri Light" w:cs="Calibri Light"/>
                          <w:b/>
                          <w:bCs/>
                          <w:sz w:val="18"/>
                          <w:szCs w:val="18"/>
                        </w:rPr>
                        <w:t xml:space="preserve">Who is affected by </w:t>
                      </w:r>
                      <w:r w:rsidR="00D668A6" w:rsidRPr="007837AA">
                        <w:rPr>
                          <w:rFonts w:ascii="Calibri Light" w:hAnsi="Calibri Light" w:cs="Calibri Light"/>
                          <w:b/>
                          <w:bCs/>
                          <w:sz w:val="18"/>
                          <w:szCs w:val="18"/>
                        </w:rPr>
                        <w:t xml:space="preserve">Extreme </w:t>
                      </w:r>
                      <w:r w:rsidRPr="007837AA">
                        <w:rPr>
                          <w:rFonts w:ascii="Calibri Light" w:hAnsi="Calibri Light" w:cs="Calibri Light"/>
                          <w:b/>
                          <w:bCs/>
                          <w:sz w:val="18"/>
                          <w:szCs w:val="18"/>
                        </w:rPr>
                        <w:t>Heat Events?</w:t>
                      </w:r>
                    </w:p>
                    <w:p w14:paraId="08AD7A1D" w14:textId="77777777" w:rsidR="0005149D" w:rsidRPr="007837AA" w:rsidRDefault="0005149D" w:rsidP="0005149D">
                      <w:pPr>
                        <w:jc w:val="center"/>
                        <w:rPr>
                          <w:rFonts w:ascii="Calibri Light" w:hAnsi="Calibri Light" w:cs="Calibri Light"/>
                          <w:sz w:val="18"/>
                          <w:szCs w:val="18"/>
                        </w:rPr>
                      </w:pPr>
                      <w:r w:rsidRPr="007837AA">
                        <w:rPr>
                          <w:rFonts w:ascii="Calibri Light" w:hAnsi="Calibri Light" w:cs="Calibri Light"/>
                          <w:b/>
                          <w:bCs/>
                          <w:sz w:val="18"/>
                          <w:szCs w:val="18"/>
                        </w:rPr>
                        <w:t xml:space="preserve">(Abridged from </w:t>
                      </w:r>
                      <w:hyperlink r:id="rId11" w:history="1">
                        <w:r w:rsidR="000A4B1D" w:rsidRPr="007837AA">
                          <w:rPr>
                            <w:rStyle w:val="Hyperlink"/>
                            <w:rFonts w:ascii="Calibri Light" w:hAnsi="Calibri Light" w:cs="Calibri Light"/>
                            <w:sz w:val="18"/>
                            <w:szCs w:val="18"/>
                          </w:rPr>
                          <w:t>Global Heat Health Network</w:t>
                        </w:r>
                      </w:hyperlink>
                      <w:r w:rsidRPr="007837AA">
                        <w:rPr>
                          <w:rFonts w:ascii="Calibri Light" w:hAnsi="Calibri Light" w:cs="Calibri Light"/>
                          <w:sz w:val="18"/>
                          <w:szCs w:val="18"/>
                        </w:rPr>
                        <w:t xml:space="preserve">) </w:t>
                      </w:r>
                    </w:p>
                    <w:p w14:paraId="2C0A8909" w14:textId="0225BC96" w:rsidR="000A4B1D" w:rsidRPr="007837AA" w:rsidRDefault="000A4B1D" w:rsidP="00CE424D">
                      <w:pPr>
                        <w:jc w:val="center"/>
                        <w:rPr>
                          <w:rFonts w:ascii="Calibri Light" w:hAnsi="Calibri Light" w:cs="Calibri Light"/>
                          <w:sz w:val="18"/>
                          <w:szCs w:val="18"/>
                        </w:rPr>
                      </w:pPr>
                    </w:p>
                    <w:p w14:paraId="58A773F1" w14:textId="77777777" w:rsidR="0005149D" w:rsidRPr="007837AA" w:rsidRDefault="000A4B1D" w:rsidP="0005149D">
                      <w:pPr>
                        <w:pStyle w:val="ListParagraph"/>
                        <w:numPr>
                          <w:ilvl w:val="0"/>
                          <w:numId w:val="11"/>
                        </w:numPr>
                        <w:jc w:val="left"/>
                        <w:rPr>
                          <w:rFonts w:ascii="Calibri Light" w:hAnsi="Calibri Light" w:cs="Calibri Light"/>
                          <w:sz w:val="18"/>
                          <w:szCs w:val="18"/>
                        </w:rPr>
                      </w:pPr>
                      <w:r w:rsidRPr="007837AA">
                        <w:rPr>
                          <w:rFonts w:ascii="Calibri Light" w:hAnsi="Calibri Light" w:cs="Calibri Light"/>
                          <w:b/>
                          <w:bCs/>
                          <w:sz w:val="18"/>
                          <w:szCs w:val="18"/>
                        </w:rPr>
                        <w:t>Pregnant women,</w:t>
                      </w:r>
                      <w:r w:rsidRPr="007837AA">
                        <w:rPr>
                          <w:rFonts w:ascii="Calibri Light" w:hAnsi="Calibri Light" w:cs="Calibri Light"/>
                          <w:sz w:val="18"/>
                          <w:szCs w:val="18"/>
                        </w:rPr>
                        <w:t xml:space="preserve"> due to the health consequences of heat stress. </w:t>
                      </w:r>
                    </w:p>
                    <w:p w14:paraId="5F39D70C" w14:textId="1D42FEDF" w:rsidR="0005149D" w:rsidRPr="007837AA" w:rsidRDefault="000A4B1D" w:rsidP="0005149D">
                      <w:pPr>
                        <w:pStyle w:val="ListParagraph"/>
                        <w:numPr>
                          <w:ilvl w:val="0"/>
                          <w:numId w:val="11"/>
                        </w:numPr>
                        <w:jc w:val="left"/>
                        <w:rPr>
                          <w:rFonts w:ascii="Calibri Light" w:hAnsi="Calibri Light" w:cs="Calibri Light"/>
                          <w:sz w:val="18"/>
                          <w:szCs w:val="18"/>
                        </w:rPr>
                      </w:pPr>
                      <w:r w:rsidRPr="007837AA">
                        <w:rPr>
                          <w:rFonts w:ascii="Calibri Light" w:hAnsi="Calibri Light" w:cs="Calibri Light"/>
                          <w:b/>
                          <w:bCs/>
                          <w:sz w:val="18"/>
                          <w:szCs w:val="18"/>
                        </w:rPr>
                        <w:t>Newborn</w:t>
                      </w:r>
                      <w:r w:rsidR="007837AA" w:rsidRPr="007837AA">
                        <w:rPr>
                          <w:rFonts w:ascii="Calibri Light" w:hAnsi="Calibri Light" w:cs="Calibri Light"/>
                          <w:sz w:val="18"/>
                          <w:szCs w:val="18"/>
                        </w:rPr>
                        <w:t>s</w:t>
                      </w:r>
                      <w:r w:rsidRPr="007837AA">
                        <w:rPr>
                          <w:rFonts w:ascii="Calibri Light" w:hAnsi="Calibri Light" w:cs="Calibri Light"/>
                          <w:sz w:val="18"/>
                          <w:szCs w:val="18"/>
                        </w:rPr>
                        <w:t xml:space="preserve"> affected </w:t>
                      </w:r>
                      <w:r w:rsidR="007837AA" w:rsidRPr="007837AA">
                        <w:rPr>
                          <w:rFonts w:ascii="Calibri Light" w:hAnsi="Calibri Light" w:cs="Calibri Light"/>
                          <w:sz w:val="18"/>
                          <w:szCs w:val="18"/>
                        </w:rPr>
                        <w:t xml:space="preserve">due to </w:t>
                      </w:r>
                      <w:r w:rsidRPr="007837AA">
                        <w:rPr>
                          <w:rFonts w:ascii="Calibri Light" w:hAnsi="Calibri Light" w:cs="Calibri Light"/>
                          <w:sz w:val="18"/>
                          <w:szCs w:val="18"/>
                        </w:rPr>
                        <w:t xml:space="preserve">low birth weight </w:t>
                      </w:r>
                      <w:r w:rsidR="007837AA" w:rsidRPr="007837AA">
                        <w:rPr>
                          <w:rFonts w:ascii="Calibri Light" w:hAnsi="Calibri Light" w:cs="Calibri Light"/>
                          <w:sz w:val="18"/>
                          <w:szCs w:val="18"/>
                        </w:rPr>
                        <w:t>therefore</w:t>
                      </w:r>
                      <w:r w:rsidRPr="007837AA">
                        <w:rPr>
                          <w:rFonts w:ascii="Calibri Light" w:hAnsi="Calibri Light" w:cs="Calibri Light"/>
                          <w:sz w:val="18"/>
                          <w:szCs w:val="18"/>
                        </w:rPr>
                        <w:t xml:space="preserve"> heat-stress-related morbidity and mortality. </w:t>
                      </w:r>
                    </w:p>
                    <w:p w14:paraId="692AC341" w14:textId="4276C867" w:rsidR="0005149D" w:rsidRPr="007837AA" w:rsidRDefault="0005149D" w:rsidP="0005149D">
                      <w:pPr>
                        <w:pStyle w:val="ListParagraph"/>
                        <w:numPr>
                          <w:ilvl w:val="0"/>
                          <w:numId w:val="11"/>
                        </w:numPr>
                        <w:jc w:val="left"/>
                        <w:rPr>
                          <w:rFonts w:ascii="Calibri Light" w:hAnsi="Calibri Light" w:cs="Calibri Light"/>
                          <w:sz w:val="18"/>
                          <w:szCs w:val="18"/>
                        </w:rPr>
                      </w:pPr>
                      <w:r w:rsidRPr="007837AA">
                        <w:rPr>
                          <w:rFonts w:ascii="Calibri Light" w:hAnsi="Calibri Light" w:cs="Calibri Light"/>
                          <w:b/>
                          <w:bCs/>
                          <w:sz w:val="18"/>
                          <w:szCs w:val="18"/>
                        </w:rPr>
                        <w:t>C</w:t>
                      </w:r>
                      <w:r w:rsidR="000A4B1D" w:rsidRPr="007837AA">
                        <w:rPr>
                          <w:rFonts w:ascii="Calibri Light" w:hAnsi="Calibri Light" w:cs="Calibri Light"/>
                          <w:b/>
                          <w:bCs/>
                          <w:sz w:val="18"/>
                          <w:szCs w:val="18"/>
                        </w:rPr>
                        <w:t>hildren</w:t>
                      </w:r>
                      <w:r w:rsidR="000A4B1D" w:rsidRPr="007837AA">
                        <w:rPr>
                          <w:rFonts w:ascii="Calibri Light" w:hAnsi="Calibri Light" w:cs="Calibri Light"/>
                          <w:sz w:val="18"/>
                          <w:szCs w:val="18"/>
                        </w:rPr>
                        <w:t xml:space="preserve"> who lack experience dealing with heat stress and dependent on others for guidance and care. </w:t>
                      </w:r>
                    </w:p>
                    <w:p w14:paraId="34B39C50" w14:textId="77777777" w:rsidR="0005149D" w:rsidRPr="007837AA" w:rsidRDefault="000A4B1D" w:rsidP="0005149D">
                      <w:pPr>
                        <w:pStyle w:val="ListParagraph"/>
                        <w:numPr>
                          <w:ilvl w:val="0"/>
                          <w:numId w:val="11"/>
                        </w:numPr>
                        <w:jc w:val="left"/>
                        <w:rPr>
                          <w:rFonts w:ascii="Calibri Light" w:hAnsi="Calibri Light" w:cs="Calibri Light"/>
                          <w:sz w:val="18"/>
                          <w:szCs w:val="18"/>
                        </w:rPr>
                      </w:pPr>
                      <w:r w:rsidRPr="007837AA">
                        <w:rPr>
                          <w:rFonts w:ascii="Calibri Light" w:hAnsi="Calibri Light" w:cs="Calibri Light"/>
                          <w:sz w:val="18"/>
                          <w:szCs w:val="18"/>
                        </w:rPr>
                        <w:t xml:space="preserve">People experiencing </w:t>
                      </w:r>
                      <w:r w:rsidRPr="007837AA">
                        <w:rPr>
                          <w:rFonts w:ascii="Calibri Light" w:hAnsi="Calibri Light" w:cs="Calibri Light"/>
                          <w:b/>
                          <w:bCs/>
                          <w:sz w:val="18"/>
                          <w:szCs w:val="18"/>
                        </w:rPr>
                        <w:t xml:space="preserve">chronic health </w:t>
                      </w:r>
                      <w:r w:rsidRPr="007837AA">
                        <w:rPr>
                          <w:rFonts w:ascii="Calibri Light" w:hAnsi="Calibri Light" w:cs="Calibri Light"/>
                          <w:sz w:val="18"/>
                          <w:szCs w:val="18"/>
                        </w:rPr>
                        <w:t xml:space="preserve">problems, including kidney and circulatory problems. </w:t>
                      </w:r>
                    </w:p>
                    <w:p w14:paraId="14B3F72A" w14:textId="32A43D2C" w:rsidR="0005149D" w:rsidRPr="007837AA" w:rsidRDefault="000A4B1D" w:rsidP="0005149D">
                      <w:pPr>
                        <w:pStyle w:val="ListParagraph"/>
                        <w:numPr>
                          <w:ilvl w:val="0"/>
                          <w:numId w:val="11"/>
                        </w:numPr>
                        <w:jc w:val="left"/>
                        <w:rPr>
                          <w:rFonts w:ascii="Calibri Light" w:hAnsi="Calibri Light" w:cs="Calibri Light"/>
                          <w:sz w:val="18"/>
                          <w:szCs w:val="18"/>
                        </w:rPr>
                      </w:pPr>
                      <w:r w:rsidRPr="007837AA">
                        <w:rPr>
                          <w:rFonts w:ascii="Calibri Light" w:hAnsi="Calibri Light" w:cs="Calibri Light"/>
                          <w:b/>
                          <w:bCs/>
                          <w:sz w:val="18"/>
                          <w:szCs w:val="18"/>
                        </w:rPr>
                        <w:t>People with disabilities</w:t>
                      </w:r>
                      <w:r w:rsidRPr="007837AA">
                        <w:rPr>
                          <w:rFonts w:ascii="Calibri Light" w:hAnsi="Calibri Light" w:cs="Calibri Light"/>
                          <w:sz w:val="18"/>
                          <w:szCs w:val="18"/>
                        </w:rPr>
                        <w:t>, leading to reduced abilities to recognize and take action to reduce heat stress.</w:t>
                      </w:r>
                    </w:p>
                    <w:p w14:paraId="4C063DCA" w14:textId="1DA2E70F" w:rsidR="000A4B1D" w:rsidRPr="007837AA" w:rsidRDefault="000A4B1D" w:rsidP="00CE424D">
                      <w:pPr>
                        <w:pStyle w:val="ListParagraph"/>
                        <w:numPr>
                          <w:ilvl w:val="0"/>
                          <w:numId w:val="11"/>
                        </w:numPr>
                        <w:jc w:val="left"/>
                        <w:rPr>
                          <w:rFonts w:ascii="Calibri Light" w:hAnsi="Calibri Light" w:cs="Calibri Light"/>
                          <w:sz w:val="18"/>
                          <w:szCs w:val="18"/>
                        </w:rPr>
                      </w:pPr>
                      <w:r w:rsidRPr="007837AA">
                        <w:rPr>
                          <w:rFonts w:ascii="Calibri Light" w:hAnsi="Calibri Light" w:cs="Calibri Light"/>
                          <w:sz w:val="18"/>
                          <w:szCs w:val="18"/>
                        </w:rPr>
                        <w:t>Those working outside</w:t>
                      </w:r>
                      <w:r w:rsidR="0005149D" w:rsidRPr="007837AA">
                        <w:rPr>
                          <w:rFonts w:ascii="Calibri Light" w:hAnsi="Calibri Light" w:cs="Calibri Light"/>
                          <w:sz w:val="18"/>
                          <w:szCs w:val="18"/>
                        </w:rPr>
                        <w:t xml:space="preserve"> and </w:t>
                      </w:r>
                      <w:r w:rsidRPr="007837AA">
                        <w:rPr>
                          <w:rFonts w:ascii="Calibri Light" w:hAnsi="Calibri Light" w:cs="Calibri Light"/>
                          <w:sz w:val="18"/>
                          <w:szCs w:val="18"/>
                        </w:rPr>
                        <w:t>not able to take measures to reduce heat stress or working inside, where heat and humidity exceed the caution levels</w:t>
                      </w:r>
                      <w:r w:rsidR="00CB7AA1" w:rsidRPr="007837AA">
                        <w:rPr>
                          <w:rFonts w:ascii="Calibri Light" w:hAnsi="Calibri Light" w:cs="Calibri Light"/>
                          <w:sz w:val="18"/>
                          <w:szCs w:val="18"/>
                        </w:rPr>
                        <w:t xml:space="preserve">, e.g., women or girls cooking inside. </w:t>
                      </w:r>
                    </w:p>
                    <w:p w14:paraId="4DAE6709" w14:textId="77777777" w:rsidR="000A4B1D" w:rsidRPr="007837AA" w:rsidRDefault="000A4B1D" w:rsidP="000A4B1D">
                      <w:pPr>
                        <w:rPr>
                          <w:rFonts w:ascii="Calibri Light" w:hAnsi="Calibri Light" w:cs="Calibri Light"/>
                        </w:rPr>
                      </w:pPr>
                    </w:p>
                  </w:txbxContent>
                </v:textbox>
                <w10:wrap type="square"/>
              </v:shape>
            </w:pict>
          </mc:Fallback>
        </mc:AlternateContent>
      </w:r>
      <w:r w:rsidR="000031BA" w:rsidRPr="007837AA">
        <w:rPr>
          <w:rFonts w:ascii="Calibri Light" w:hAnsi="Calibri Light" w:cs="Calibri Light"/>
        </w:rPr>
        <w:t>Humanitarian s</w:t>
      </w:r>
      <w:r w:rsidR="001706F5" w:rsidRPr="007837AA">
        <w:rPr>
          <w:rFonts w:ascii="Calibri Light" w:hAnsi="Calibri Light" w:cs="Calibri Light"/>
        </w:rPr>
        <w:t>helter is</w:t>
      </w:r>
      <w:r w:rsidR="000031BA" w:rsidRPr="007837AA">
        <w:rPr>
          <w:rFonts w:ascii="Calibri Light" w:hAnsi="Calibri Light" w:cs="Calibri Light"/>
        </w:rPr>
        <w:t xml:space="preserve"> intended</w:t>
      </w:r>
      <w:r w:rsidR="001706F5" w:rsidRPr="007837AA">
        <w:rPr>
          <w:rFonts w:ascii="Calibri Light" w:hAnsi="Calibri Light" w:cs="Calibri Light"/>
        </w:rPr>
        <w:t xml:space="preserve"> to protect </w:t>
      </w:r>
      <w:r w:rsidR="00A12442" w:rsidRPr="007837AA">
        <w:rPr>
          <w:rFonts w:ascii="Calibri Light" w:hAnsi="Calibri Light" w:cs="Calibri Light"/>
        </w:rPr>
        <w:t xml:space="preserve">users </w:t>
      </w:r>
      <w:r w:rsidR="001706F5" w:rsidRPr="007837AA">
        <w:rPr>
          <w:rFonts w:ascii="Calibri Light" w:hAnsi="Calibri Light" w:cs="Calibri Light"/>
        </w:rPr>
        <w:t xml:space="preserve">from the environment. This protective purpose extends beyond the </w:t>
      </w:r>
      <w:r w:rsidR="001706F5" w:rsidRPr="007837AA">
        <w:rPr>
          <w:rFonts w:ascii="Calibri Light" w:hAnsi="Calibri Light" w:cs="Calibri Light"/>
          <w:i/>
          <w:iCs/>
        </w:rPr>
        <w:t>four-wall-and-a-roof</w:t>
      </w:r>
      <w:r w:rsidR="001706F5" w:rsidRPr="007837AA">
        <w:rPr>
          <w:rFonts w:ascii="Calibri Light" w:hAnsi="Calibri Light" w:cs="Calibri Light"/>
        </w:rPr>
        <w:t xml:space="preserve"> to include the ability of a settlement as a whole to provide a safe and secure </w:t>
      </w:r>
      <w:r w:rsidR="00216DFB" w:rsidRPr="007837AA">
        <w:rPr>
          <w:rFonts w:ascii="Calibri Light" w:hAnsi="Calibri Light" w:cs="Calibri Light"/>
        </w:rPr>
        <w:t>living environment</w:t>
      </w:r>
      <w:r w:rsidR="001706F5" w:rsidRPr="007837AA">
        <w:rPr>
          <w:rFonts w:ascii="Calibri Light" w:hAnsi="Calibri Light" w:cs="Calibri Light"/>
        </w:rPr>
        <w:t xml:space="preserve"> for those affected by a disaster</w:t>
      </w:r>
      <w:r w:rsidR="00216DFB" w:rsidRPr="007837AA">
        <w:rPr>
          <w:rFonts w:ascii="Calibri Light" w:hAnsi="Calibri Light" w:cs="Calibri Light"/>
        </w:rPr>
        <w:t xml:space="preserve"> or conflict</w:t>
      </w:r>
      <w:r w:rsidR="001706F5" w:rsidRPr="007837AA">
        <w:rPr>
          <w:rFonts w:ascii="Calibri Light" w:hAnsi="Calibri Light" w:cs="Calibri Light"/>
        </w:rPr>
        <w:t xml:space="preserve">. Further, shelter and settlements assistance needs </w:t>
      </w:r>
      <w:r w:rsidR="000A2A50" w:rsidRPr="007837AA">
        <w:rPr>
          <w:rFonts w:ascii="Calibri Light" w:hAnsi="Calibri Light" w:cs="Calibri Light"/>
        </w:rPr>
        <w:t xml:space="preserve">to align with </w:t>
      </w:r>
      <w:r w:rsidR="001706F5" w:rsidRPr="007837AA">
        <w:rPr>
          <w:rFonts w:ascii="Calibri Light" w:hAnsi="Calibri Light" w:cs="Calibri Light"/>
        </w:rPr>
        <w:t xml:space="preserve">the </w:t>
      </w:r>
      <w:r w:rsidR="001706F5" w:rsidRPr="007837AA">
        <w:rPr>
          <w:rFonts w:ascii="Calibri Light" w:hAnsi="Calibri Light" w:cs="Calibri Light"/>
          <w:i/>
          <w:iCs/>
        </w:rPr>
        <w:t>Do no harm</w:t>
      </w:r>
      <w:r w:rsidR="001706F5" w:rsidRPr="007837AA">
        <w:rPr>
          <w:rFonts w:ascii="Calibri Light" w:hAnsi="Calibri Light" w:cs="Calibri Light"/>
        </w:rPr>
        <w:t xml:space="preserve"> principle</w:t>
      </w:r>
      <w:r w:rsidR="000031BA" w:rsidRPr="007837AA">
        <w:rPr>
          <w:rFonts w:ascii="Calibri Light" w:hAnsi="Calibri Light" w:cs="Calibri Light"/>
        </w:rPr>
        <w:t xml:space="preserve">, where </w:t>
      </w:r>
      <w:r w:rsidR="007837AA" w:rsidRPr="007837AA">
        <w:rPr>
          <w:rFonts w:ascii="Calibri Light" w:hAnsi="Calibri Light" w:cs="Calibri Light"/>
        </w:rPr>
        <w:t>“</w:t>
      </w:r>
      <w:r w:rsidR="000031BA" w:rsidRPr="007837AA">
        <w:rPr>
          <w:rFonts w:ascii="Calibri Light" w:hAnsi="Calibri Light" w:cs="Calibri Light"/>
        </w:rPr>
        <w:t>shelter</w:t>
      </w:r>
      <w:r w:rsidR="007837AA" w:rsidRPr="007837AA">
        <w:rPr>
          <w:rFonts w:ascii="Calibri Light" w:hAnsi="Calibri Light" w:cs="Calibri Light"/>
        </w:rPr>
        <w:t xml:space="preserve"> interventions”</w:t>
      </w:r>
      <w:r w:rsidR="000031BA" w:rsidRPr="007837AA">
        <w:rPr>
          <w:rFonts w:ascii="Calibri Light" w:hAnsi="Calibri Light" w:cs="Calibri Light"/>
        </w:rPr>
        <w:t xml:space="preserve"> should not worsen risk </w:t>
      </w:r>
      <w:r w:rsidR="000A2A50" w:rsidRPr="007837AA">
        <w:rPr>
          <w:rFonts w:ascii="Calibri Light" w:hAnsi="Calibri Light" w:cs="Calibri Light"/>
        </w:rPr>
        <w:t xml:space="preserve">or </w:t>
      </w:r>
      <w:r w:rsidR="000031BA" w:rsidRPr="007837AA">
        <w:rPr>
          <w:rFonts w:ascii="Calibri Light" w:hAnsi="Calibri Light" w:cs="Calibri Light"/>
        </w:rPr>
        <w:t xml:space="preserve">lead to </w:t>
      </w:r>
      <w:r w:rsidR="000A2A50" w:rsidRPr="007837AA">
        <w:rPr>
          <w:rFonts w:ascii="Calibri Light" w:hAnsi="Calibri Light" w:cs="Calibri Light"/>
        </w:rPr>
        <w:t xml:space="preserve">more </w:t>
      </w:r>
      <w:r w:rsidR="000031BA" w:rsidRPr="007837AA">
        <w:rPr>
          <w:rFonts w:ascii="Calibri Light" w:hAnsi="Calibri Light" w:cs="Calibri Light"/>
        </w:rPr>
        <w:t xml:space="preserve">negative impacts. </w:t>
      </w:r>
    </w:p>
    <w:p w14:paraId="33E4C7B1" w14:textId="3F49DBBC" w:rsidR="00A12442" w:rsidRPr="007837AA" w:rsidRDefault="00A12442" w:rsidP="001706F5">
      <w:pPr>
        <w:jc w:val="left"/>
        <w:rPr>
          <w:rFonts w:ascii="Calibri Light" w:hAnsi="Calibri Light" w:cs="Calibri Light"/>
        </w:rPr>
      </w:pPr>
    </w:p>
    <w:p w14:paraId="5A1AFB7F" w14:textId="56CF0F6D" w:rsidR="00A12442" w:rsidRPr="007837AA" w:rsidRDefault="00C36DC7" w:rsidP="00A12442">
      <w:pPr>
        <w:jc w:val="left"/>
        <w:rPr>
          <w:rFonts w:ascii="Calibri Light" w:hAnsi="Calibri Light" w:cs="Calibri Light"/>
        </w:rPr>
      </w:pPr>
      <w:r w:rsidRPr="007837AA">
        <w:rPr>
          <w:rFonts w:ascii="Calibri Light" w:hAnsi="Calibri Light" w:cs="Calibri Light"/>
        </w:rPr>
        <w:t xml:space="preserve">The </w:t>
      </w:r>
      <w:r w:rsidR="00A12442" w:rsidRPr="007837AA">
        <w:rPr>
          <w:rFonts w:ascii="Calibri Light" w:hAnsi="Calibri Light" w:cs="Calibri Light"/>
        </w:rPr>
        <w:t xml:space="preserve">challenge </w:t>
      </w:r>
      <w:r w:rsidRPr="007837AA">
        <w:rPr>
          <w:rFonts w:ascii="Calibri Light" w:hAnsi="Calibri Light" w:cs="Calibri Light"/>
        </w:rPr>
        <w:t xml:space="preserve">of </w:t>
      </w:r>
      <w:r w:rsidR="00D668A6" w:rsidRPr="007837AA">
        <w:rPr>
          <w:rFonts w:ascii="Calibri Light" w:hAnsi="Calibri Light" w:cs="Calibri Light"/>
        </w:rPr>
        <w:t>extreme</w:t>
      </w:r>
      <w:r w:rsidRPr="007837AA">
        <w:rPr>
          <w:rFonts w:ascii="Calibri Light" w:hAnsi="Calibri Light" w:cs="Calibri Light"/>
        </w:rPr>
        <w:t xml:space="preserve"> heat events </w:t>
      </w:r>
      <w:r w:rsidR="00A12442" w:rsidRPr="007837AA">
        <w:rPr>
          <w:rFonts w:ascii="Calibri Light" w:hAnsi="Calibri Light" w:cs="Calibri Light"/>
        </w:rPr>
        <w:t xml:space="preserve">for humanitarian shelter operations is </w:t>
      </w:r>
      <w:r w:rsidRPr="007837AA">
        <w:rPr>
          <w:rFonts w:ascii="Calibri Light" w:hAnsi="Calibri Light" w:cs="Calibri Light"/>
        </w:rPr>
        <w:t xml:space="preserve">demonstrated in </w:t>
      </w:r>
      <w:r w:rsidR="00A12442" w:rsidRPr="007837AA">
        <w:rPr>
          <w:rFonts w:ascii="Calibri Light" w:hAnsi="Calibri Light" w:cs="Calibri Light"/>
        </w:rPr>
        <w:t>coastal Yemen</w:t>
      </w:r>
      <w:r w:rsidRPr="007837AA">
        <w:rPr>
          <w:rFonts w:ascii="Calibri Light" w:hAnsi="Calibri Light" w:cs="Calibri Light"/>
        </w:rPr>
        <w:t xml:space="preserve">. In this area, </w:t>
      </w:r>
      <w:r w:rsidR="00A12442" w:rsidRPr="007837AA">
        <w:rPr>
          <w:rFonts w:ascii="Calibri Light" w:hAnsi="Calibri Light" w:cs="Calibri Light"/>
        </w:rPr>
        <w:t>IDPs experience temperatures and humidity levels exceeding the “caution” threshold of 26</w:t>
      </w:r>
      <w:r w:rsidR="00071DAD" w:rsidRPr="007837AA">
        <w:rPr>
          <w:rFonts w:ascii="Calibri Light" w:hAnsi="Calibri Light" w:cs="Calibri Light"/>
        </w:rPr>
        <w:t xml:space="preserve"> Celsius </w:t>
      </w:r>
      <w:r w:rsidR="00A12442" w:rsidRPr="007837AA">
        <w:rPr>
          <w:rFonts w:ascii="Calibri Light" w:hAnsi="Calibri Light" w:cs="Calibri Light"/>
        </w:rPr>
        <w:t>and 40% humidity</w:t>
      </w:r>
      <w:r w:rsidRPr="007837AA">
        <w:rPr>
          <w:rFonts w:ascii="Calibri Light" w:hAnsi="Calibri Light" w:cs="Calibri Light"/>
        </w:rPr>
        <w:t xml:space="preserve">, </w:t>
      </w:r>
      <w:r w:rsidR="00071DAD" w:rsidRPr="007837AA">
        <w:rPr>
          <w:rFonts w:ascii="Calibri Light" w:hAnsi="Calibri Light" w:cs="Calibri Light"/>
        </w:rPr>
        <w:t>and often the</w:t>
      </w:r>
      <w:r w:rsidR="00A12442" w:rsidRPr="007837AA">
        <w:rPr>
          <w:rFonts w:ascii="Calibri Light" w:hAnsi="Calibri Light" w:cs="Calibri Light"/>
        </w:rPr>
        <w:t xml:space="preserve"> “danger” threshold of 31</w:t>
      </w:r>
      <w:r w:rsidR="00071DAD" w:rsidRPr="007837AA">
        <w:rPr>
          <w:rFonts w:ascii="Calibri Light" w:hAnsi="Calibri Light" w:cs="Calibri Light"/>
        </w:rPr>
        <w:t xml:space="preserve"> Celsius </w:t>
      </w:r>
      <w:r w:rsidR="00A12442" w:rsidRPr="007837AA">
        <w:rPr>
          <w:rFonts w:ascii="Calibri Light" w:hAnsi="Calibri Light" w:cs="Calibri Light"/>
        </w:rPr>
        <w:t>and 40% humidity</w:t>
      </w:r>
      <w:r w:rsidR="00A12442" w:rsidRPr="007837AA">
        <w:rPr>
          <w:rStyle w:val="FootnoteReference"/>
          <w:rFonts w:ascii="Calibri Light" w:hAnsi="Calibri Light" w:cs="Calibri Light"/>
        </w:rPr>
        <w:footnoteReference w:id="2"/>
      </w:r>
      <w:r w:rsidR="006B2DE9" w:rsidRPr="007837AA">
        <w:rPr>
          <w:rFonts w:ascii="Calibri Light" w:hAnsi="Calibri Light" w:cs="Calibri Light"/>
        </w:rPr>
        <w:t xml:space="preserve">. The climate conditions </w:t>
      </w:r>
      <w:r w:rsidR="000031BA" w:rsidRPr="007837AA">
        <w:rPr>
          <w:rFonts w:ascii="Calibri Light" w:hAnsi="Calibri Light" w:cs="Calibri Light"/>
        </w:rPr>
        <w:t>mak</w:t>
      </w:r>
      <w:r w:rsidR="006B2DE9" w:rsidRPr="007837AA">
        <w:rPr>
          <w:rFonts w:ascii="Calibri Light" w:hAnsi="Calibri Light" w:cs="Calibri Light"/>
        </w:rPr>
        <w:t>e</w:t>
      </w:r>
      <w:r w:rsidR="000031BA" w:rsidRPr="007837AA">
        <w:rPr>
          <w:rFonts w:ascii="Calibri Light" w:hAnsi="Calibri Light" w:cs="Calibri Light"/>
        </w:rPr>
        <w:t xml:space="preserve"> the negative consequences of extreme heat a constant threat. </w:t>
      </w:r>
    </w:p>
    <w:p w14:paraId="582F1386" w14:textId="6798CA9F" w:rsidR="00A12442" w:rsidRPr="007837AA" w:rsidRDefault="00A12442" w:rsidP="00A12442">
      <w:pPr>
        <w:jc w:val="left"/>
        <w:rPr>
          <w:rFonts w:ascii="Calibri Light" w:hAnsi="Calibri Light" w:cs="Calibri Light"/>
        </w:rPr>
      </w:pPr>
    </w:p>
    <w:p w14:paraId="210CD419" w14:textId="58C55001" w:rsidR="00A12442" w:rsidRPr="007837AA" w:rsidRDefault="00C36DC7" w:rsidP="00A12442">
      <w:pPr>
        <w:jc w:val="left"/>
        <w:rPr>
          <w:rFonts w:ascii="Calibri Light" w:hAnsi="Calibri Light" w:cs="Calibri Light"/>
        </w:rPr>
      </w:pPr>
      <w:r w:rsidRPr="007837AA">
        <w:rPr>
          <w:rFonts w:ascii="Calibri Light" w:hAnsi="Calibri Light" w:cs="Calibri Light"/>
        </w:rPr>
        <w:t xml:space="preserve">Based on </w:t>
      </w:r>
      <w:r w:rsidR="000031BA" w:rsidRPr="007837AA">
        <w:rPr>
          <w:rFonts w:ascii="Calibri Light" w:hAnsi="Calibri Light" w:cs="Calibri Light"/>
        </w:rPr>
        <w:t xml:space="preserve">expected </w:t>
      </w:r>
      <w:r w:rsidR="00A12442" w:rsidRPr="007837AA">
        <w:rPr>
          <w:rFonts w:ascii="Calibri Light" w:hAnsi="Calibri Light" w:cs="Calibri Light"/>
        </w:rPr>
        <w:t>seasonal temperatures of at least 26</w:t>
      </w:r>
      <w:r w:rsidRPr="007837AA">
        <w:rPr>
          <w:rFonts w:ascii="Calibri Light" w:hAnsi="Calibri Light" w:cs="Calibri Light"/>
        </w:rPr>
        <w:t xml:space="preserve"> Celsius</w:t>
      </w:r>
      <w:r w:rsidR="00A12442" w:rsidRPr="007837AA">
        <w:rPr>
          <w:rFonts w:ascii="Calibri Light" w:hAnsi="Calibri Light" w:cs="Calibri Light"/>
        </w:rPr>
        <w:t xml:space="preserve"> and humidity above 40%, humanitarian shelter operations </w:t>
      </w:r>
      <w:r w:rsidR="00DB27ED" w:rsidRPr="007837AA">
        <w:rPr>
          <w:rFonts w:ascii="Calibri Light" w:hAnsi="Calibri Light" w:cs="Calibri Light"/>
        </w:rPr>
        <w:t xml:space="preserve">caution level-heat events are a risk in </w:t>
      </w:r>
      <w:r w:rsidR="00A12442" w:rsidRPr="007837AA">
        <w:rPr>
          <w:rFonts w:ascii="Calibri Light" w:hAnsi="Calibri Light" w:cs="Calibri Light"/>
        </w:rPr>
        <w:t>the following IDP-hosting countries (in addition to Yemen)</w:t>
      </w:r>
      <w:r w:rsidR="00DB27ED" w:rsidRPr="007837AA">
        <w:rPr>
          <w:rFonts w:ascii="Calibri Light" w:hAnsi="Calibri Light" w:cs="Calibri Light"/>
        </w:rPr>
        <w:t xml:space="preserve">: </w:t>
      </w:r>
      <w:r w:rsidR="00A12442" w:rsidRPr="007837AA">
        <w:rPr>
          <w:rFonts w:ascii="Calibri Light" w:hAnsi="Calibri Light" w:cs="Calibri Light"/>
        </w:rPr>
        <w:t>Haiti, Columbia, Venezuela, Mauritania, Morocco, Mali, Niger, Nigeria, Burkina Faso, Chad, Sudan, South Sudan, Somalia, Madagascar, Ethiopia, DRC, Mozambique, Zambia, Syria, Türkiye, Pakistan, Afghanistan, Bangladesh, Myanmar, Indonesia, Papua New Guinea, Viet Nam, and The Philippines.</w:t>
      </w:r>
    </w:p>
    <w:p w14:paraId="35E65546" w14:textId="486D7688" w:rsidR="00BB41FF" w:rsidRPr="007837AA" w:rsidRDefault="00EC4211" w:rsidP="00A12442">
      <w:pPr>
        <w:jc w:val="left"/>
        <w:rPr>
          <w:rFonts w:ascii="Calibri Light" w:hAnsi="Calibri Light" w:cs="Calibri Light"/>
        </w:rPr>
      </w:pPr>
      <w:r w:rsidRPr="007837AA">
        <w:rPr>
          <w:rFonts w:ascii="Calibri Light" w:hAnsi="Calibri Light" w:cs="Calibri Light"/>
        </w:rPr>
        <w:lastRenderedPageBreak/>
        <w:t>E</w:t>
      </w:r>
      <w:r w:rsidR="00BB41FF" w:rsidRPr="007837AA">
        <w:rPr>
          <w:rFonts w:ascii="Calibri Light" w:hAnsi="Calibri Light" w:cs="Calibri Light"/>
        </w:rPr>
        <w:t>xtreme heat has been considered in shelter design in some circumstances</w:t>
      </w:r>
      <w:r w:rsidRPr="007837AA">
        <w:rPr>
          <w:rFonts w:ascii="Calibri Light" w:hAnsi="Calibri Light" w:cs="Calibri Light"/>
        </w:rPr>
        <w:t xml:space="preserve">. Yet considering and designing for extreme heat is </w:t>
      </w:r>
      <w:r w:rsidR="00BB41FF" w:rsidRPr="007837AA">
        <w:rPr>
          <w:rFonts w:ascii="Calibri Light" w:hAnsi="Calibri Light" w:cs="Calibri Light"/>
        </w:rPr>
        <w:t xml:space="preserve">not </w:t>
      </w:r>
      <w:r w:rsidR="000A2A50" w:rsidRPr="007837AA">
        <w:rPr>
          <w:rFonts w:ascii="Calibri Light" w:hAnsi="Calibri Light" w:cs="Calibri Light"/>
        </w:rPr>
        <w:t>currently part of the s</w:t>
      </w:r>
      <w:r w:rsidR="00BB41FF" w:rsidRPr="007837AA">
        <w:rPr>
          <w:rFonts w:ascii="Calibri Light" w:hAnsi="Calibri Light" w:cs="Calibri Light"/>
        </w:rPr>
        <w:t>tandard</w:t>
      </w:r>
      <w:r w:rsidRPr="007837AA">
        <w:rPr>
          <w:rFonts w:ascii="Calibri Light" w:hAnsi="Calibri Light" w:cs="Calibri Light"/>
        </w:rPr>
        <w:t xml:space="preserve"> shelter approach </w:t>
      </w:r>
      <w:r w:rsidR="00BB41FF" w:rsidRPr="007837AA">
        <w:rPr>
          <w:rFonts w:ascii="Calibri Light" w:hAnsi="Calibri Light" w:cs="Calibri Light"/>
        </w:rPr>
        <w:t xml:space="preserve">using a range of problem-focused options. This contrasts with the threat posed by winter or cold weather conditions, where the Global Shelter Cluster can draw on </w:t>
      </w:r>
      <w:r w:rsidRPr="007837AA">
        <w:rPr>
          <w:rFonts w:ascii="Calibri Light" w:hAnsi="Calibri Light" w:cs="Calibri Light"/>
        </w:rPr>
        <w:t xml:space="preserve">over two decades of cold weather action plans and a range of technologies and approaches. </w:t>
      </w:r>
      <w:r w:rsidR="00BB41FF" w:rsidRPr="007837AA">
        <w:rPr>
          <w:rFonts w:ascii="Calibri Light" w:hAnsi="Calibri Light" w:cs="Calibri Light"/>
        </w:rPr>
        <w:t xml:space="preserve"> </w:t>
      </w:r>
    </w:p>
    <w:p w14:paraId="28ADFB4F" w14:textId="6381C5FC" w:rsidR="0005149D" w:rsidRPr="007837AA" w:rsidRDefault="0005149D" w:rsidP="00CE424D">
      <w:pPr>
        <w:pStyle w:val="Heading2"/>
        <w:rPr>
          <w:rFonts w:ascii="Calibri Light" w:hAnsi="Calibri Light" w:cs="Calibri Light"/>
        </w:rPr>
      </w:pPr>
      <w:r w:rsidRPr="007837AA">
        <w:rPr>
          <w:rFonts w:ascii="Calibri Light" w:hAnsi="Calibri Light" w:cs="Calibri Light"/>
        </w:rPr>
        <w:t xml:space="preserve">Humanitarian Section Engagement on Heat Events </w:t>
      </w:r>
    </w:p>
    <w:p w14:paraId="5A59D10C" w14:textId="185A8B09" w:rsidR="00324CC9" w:rsidRPr="007837AA" w:rsidRDefault="00324CC9" w:rsidP="00324CC9">
      <w:pPr>
        <w:jc w:val="left"/>
        <w:rPr>
          <w:rFonts w:ascii="Calibri Light" w:hAnsi="Calibri Light" w:cs="Calibri Light"/>
        </w:rPr>
      </w:pPr>
      <w:r w:rsidRPr="007837AA">
        <w:rPr>
          <w:rFonts w:ascii="Calibri Light" w:hAnsi="Calibri Light" w:cs="Calibri Light"/>
        </w:rPr>
        <w:t xml:space="preserve">The humanitarian-extreme heat event links have been significantly advanced by the IFRC Climate Center, including their collaborative </w:t>
      </w:r>
      <w:hyperlink r:id="rId12" w:history="1">
        <w:r w:rsidRPr="007837AA">
          <w:rPr>
            <w:rStyle w:val="Hyperlink"/>
            <w:rFonts w:ascii="Calibri Light" w:hAnsi="Calibri Light" w:cs="Calibri Light"/>
          </w:rPr>
          <w:t>report</w:t>
        </w:r>
      </w:hyperlink>
      <w:r w:rsidRPr="007837AA">
        <w:rPr>
          <w:rFonts w:ascii="Calibri Light" w:hAnsi="Calibri Light" w:cs="Calibri Light"/>
        </w:rPr>
        <w:t xml:space="preserve"> with OCHA. The report lays out actions to respond to heat event, include early warning, action plans and anticipatory actions based on warnings, and using social support mechanisms to ensure that those at risk can be identified and supported. </w:t>
      </w:r>
      <w:r w:rsidRPr="004435FB">
        <w:rPr>
          <w:rFonts w:ascii="Calibri Light" w:hAnsi="Calibri Light" w:cs="Calibri Light"/>
          <w:b/>
          <w:bCs/>
        </w:rPr>
        <w:t>Mention is given to the role of shelter design in mitigating the impact of heat events</w:t>
      </w:r>
      <w:r w:rsidRPr="007837AA">
        <w:rPr>
          <w:rFonts w:ascii="Calibri Light" w:hAnsi="Calibri Light" w:cs="Calibri Light"/>
        </w:rPr>
        <w:t>. There are specifics on dealing with heat events in camps but not directly other forms of settlements. Suggestions such as cooling centers or using green roofs, painting roofs white or designing thermically appropriate shelters are useful, but they don’t provide a comprehensive and operations-based shelter-and-settlement approach to dealing with heat events.</w:t>
      </w:r>
    </w:p>
    <w:p w14:paraId="110C98FB" w14:textId="699E3571" w:rsidR="000A4B1D" w:rsidRPr="007837AA" w:rsidRDefault="000A4B1D" w:rsidP="00A12442">
      <w:pPr>
        <w:jc w:val="left"/>
        <w:rPr>
          <w:rFonts w:ascii="Calibri Light" w:hAnsi="Calibri Light" w:cs="Calibri Light"/>
        </w:rPr>
      </w:pPr>
    </w:p>
    <w:p w14:paraId="649DE5F9" w14:textId="686C9861" w:rsidR="001706F5" w:rsidRPr="007837AA" w:rsidRDefault="00CB7AA1" w:rsidP="00990492">
      <w:pPr>
        <w:jc w:val="left"/>
        <w:rPr>
          <w:rFonts w:ascii="Calibri Light" w:hAnsi="Calibri Light" w:cs="Calibri Light"/>
        </w:rPr>
      </w:pPr>
      <w:r w:rsidRPr="007837AA">
        <w:rPr>
          <w:rFonts w:ascii="Calibri Light" w:hAnsi="Calibri Light" w:cs="Calibri Light"/>
          <w:noProof/>
        </w:rPr>
        <w:drawing>
          <wp:anchor distT="0" distB="0" distL="114300" distR="114300" simplePos="0" relativeHeight="251662336" behindDoc="1" locked="0" layoutInCell="1" allowOverlap="1" wp14:anchorId="41FAA5A8" wp14:editId="299D073E">
            <wp:simplePos x="0" y="0"/>
            <wp:positionH relativeFrom="column">
              <wp:posOffset>2400300</wp:posOffset>
            </wp:positionH>
            <wp:positionV relativeFrom="paragraph">
              <wp:posOffset>547370</wp:posOffset>
            </wp:positionV>
            <wp:extent cx="3374390" cy="2567940"/>
            <wp:effectExtent l="0" t="0" r="0" b="3810"/>
            <wp:wrapTight wrapText="bothSides">
              <wp:wrapPolygon edited="0">
                <wp:start x="0" y="0"/>
                <wp:lineTo x="0" y="21472"/>
                <wp:lineTo x="21462" y="21472"/>
                <wp:lineTo x="21462" y="0"/>
                <wp:lineTo x="0" y="0"/>
              </wp:wrapPolygon>
            </wp:wrapTight>
            <wp:docPr id="746072564" name="Picture 746072564" descr="A diagram of impact of the impact of the impact of the impact of the impact of the impact of the impact of the impact of the impact of the impact of the impact of the impact of t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68396" name="Picture 1996068396" descr="A diagram of impact of the impact of the impact of the impact of the impact of the impact of the impact of the impact of the impact of the impact of the impact of the impact of th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439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254" w:rsidRPr="007837AA">
        <w:rPr>
          <w:rFonts w:ascii="Calibri Light" w:hAnsi="Calibri Light" w:cs="Calibri Light"/>
        </w:rPr>
        <w:t xml:space="preserve">The </w:t>
      </w:r>
      <w:hyperlink r:id="rId14" w:history="1">
        <w:r w:rsidR="00883254" w:rsidRPr="007837AA">
          <w:rPr>
            <w:rStyle w:val="Hyperlink"/>
            <w:rFonts w:ascii="Calibri Light" w:hAnsi="Calibri Light" w:cs="Calibri Light"/>
          </w:rPr>
          <w:t>Climate Change and the Escalation of Global Extreme Heat: Assessing and Addressing the Risks</w:t>
        </w:r>
      </w:hyperlink>
      <w:r w:rsidR="00DB27ED" w:rsidRPr="007837AA">
        <w:rPr>
          <w:rStyle w:val="Hyperlink"/>
          <w:rFonts w:ascii="Calibri Light" w:hAnsi="Calibri Light" w:cs="Calibri Light"/>
        </w:rPr>
        <w:t xml:space="preserve"> report discussed the impact pathways of extreme hear (see figure below</w:t>
      </w:r>
      <w:r w:rsidR="00324CC9" w:rsidRPr="007837AA">
        <w:rPr>
          <w:rStyle w:val="Hyperlink"/>
          <w:rFonts w:ascii="Calibri Light" w:hAnsi="Calibri Light" w:cs="Calibri Light"/>
        </w:rPr>
        <w:t>)</w:t>
      </w:r>
      <w:r w:rsidR="00DB27ED" w:rsidRPr="007837AA">
        <w:rPr>
          <w:rStyle w:val="Hyperlink"/>
          <w:rFonts w:ascii="Calibri Light" w:hAnsi="Calibri Light" w:cs="Calibri Light"/>
        </w:rPr>
        <w:t>. W</w:t>
      </w:r>
      <w:r w:rsidR="00990492" w:rsidRPr="007837AA">
        <w:rPr>
          <w:rFonts w:ascii="Calibri Light" w:hAnsi="Calibri Light" w:cs="Calibri Light"/>
        </w:rPr>
        <w:t>hi</w:t>
      </w:r>
      <w:r w:rsidR="00324CC9" w:rsidRPr="007837AA">
        <w:rPr>
          <w:rFonts w:ascii="Calibri Light" w:hAnsi="Calibri Light" w:cs="Calibri Light"/>
        </w:rPr>
        <w:t xml:space="preserve">le aspects </w:t>
      </w:r>
      <w:r w:rsidR="00990492" w:rsidRPr="007837AA">
        <w:rPr>
          <w:rFonts w:ascii="Calibri Light" w:hAnsi="Calibri Light" w:cs="Calibri Light"/>
        </w:rPr>
        <w:t xml:space="preserve">of shelter and settlements are mentioned, shelter and settlements are not specifically identified as part of the overall pathway to address </w:t>
      </w:r>
      <w:r w:rsidR="00056830">
        <w:rPr>
          <w:rFonts w:ascii="Calibri Light" w:hAnsi="Calibri Light" w:cs="Calibri Light"/>
        </w:rPr>
        <w:t xml:space="preserve">challenges people suffer from when experiencing </w:t>
      </w:r>
      <w:r w:rsidR="00990492" w:rsidRPr="007837AA">
        <w:rPr>
          <w:rFonts w:ascii="Calibri Light" w:hAnsi="Calibri Light" w:cs="Calibri Light"/>
        </w:rPr>
        <w:t xml:space="preserve">extreme heat. This gap is noteworthy given the </w:t>
      </w:r>
      <w:r w:rsidR="00324CC9" w:rsidRPr="007837AA">
        <w:rPr>
          <w:rFonts w:ascii="Calibri Light" w:hAnsi="Calibri Light" w:cs="Calibri Light"/>
        </w:rPr>
        <w:t xml:space="preserve">core purpose </w:t>
      </w:r>
      <w:r w:rsidR="00990492" w:rsidRPr="007837AA">
        <w:rPr>
          <w:rFonts w:ascii="Calibri Light" w:hAnsi="Calibri Light" w:cs="Calibri Light"/>
        </w:rPr>
        <w:t xml:space="preserve">of shelter </w:t>
      </w:r>
      <w:r w:rsidR="00324CC9" w:rsidRPr="007837AA">
        <w:rPr>
          <w:rFonts w:ascii="Calibri Light" w:hAnsi="Calibri Light" w:cs="Calibri Light"/>
        </w:rPr>
        <w:t xml:space="preserve">to </w:t>
      </w:r>
      <w:r w:rsidR="00990492" w:rsidRPr="007837AA">
        <w:rPr>
          <w:rFonts w:ascii="Calibri Light" w:hAnsi="Calibri Light" w:cs="Calibri Light"/>
        </w:rPr>
        <w:t>protect from weather extremes.</w:t>
      </w:r>
    </w:p>
    <w:p w14:paraId="7A62D1D9" w14:textId="361DADAE" w:rsidR="00324CC9" w:rsidRPr="007837AA" w:rsidRDefault="00324CC9" w:rsidP="00D415B9">
      <w:pPr>
        <w:jc w:val="left"/>
        <w:rPr>
          <w:rFonts w:ascii="Calibri Light" w:hAnsi="Calibri Light" w:cs="Calibri Light"/>
        </w:rPr>
      </w:pPr>
    </w:p>
    <w:p w14:paraId="12E1977A" w14:textId="194262F2" w:rsidR="00CB7AA1" w:rsidRPr="007837AA" w:rsidRDefault="00BB41FF" w:rsidP="00D415B9">
      <w:pPr>
        <w:jc w:val="left"/>
        <w:rPr>
          <w:rFonts w:ascii="Calibri Light" w:hAnsi="Calibri Light" w:cs="Calibri Light"/>
        </w:rPr>
      </w:pPr>
      <w:r w:rsidRPr="007837AA">
        <w:rPr>
          <w:rFonts w:ascii="Calibri Light" w:hAnsi="Calibri Light" w:cs="Calibri Light"/>
        </w:rPr>
        <w:t>T</w:t>
      </w:r>
      <w:r w:rsidR="00D668A6" w:rsidRPr="007837AA">
        <w:rPr>
          <w:rFonts w:ascii="Calibri Light" w:hAnsi="Calibri Light" w:cs="Calibri Light"/>
        </w:rPr>
        <w:t>he Global Shelter Cluster</w:t>
      </w:r>
      <w:r w:rsidRPr="007837AA">
        <w:rPr>
          <w:rFonts w:ascii="Calibri Light" w:hAnsi="Calibri Light" w:cs="Calibri Light"/>
        </w:rPr>
        <w:t>’s</w:t>
      </w:r>
      <w:r w:rsidR="00D668A6" w:rsidRPr="007837AA">
        <w:rPr>
          <w:rFonts w:ascii="Calibri Light" w:hAnsi="Calibri Light" w:cs="Calibri Light"/>
        </w:rPr>
        <w:t xml:space="preserve"> Environment Community of Practice </w:t>
      </w:r>
      <w:r w:rsidRPr="007837AA">
        <w:rPr>
          <w:rFonts w:ascii="Calibri Light" w:hAnsi="Calibri Light" w:cs="Calibri Light"/>
        </w:rPr>
        <w:t xml:space="preserve">(ECoP) </w:t>
      </w:r>
      <w:r w:rsidR="00D668A6" w:rsidRPr="007837AA">
        <w:rPr>
          <w:rFonts w:ascii="Calibri Light" w:hAnsi="Calibri Light" w:cs="Calibri Light"/>
        </w:rPr>
        <w:t xml:space="preserve">has raised the issue of </w:t>
      </w:r>
      <w:r w:rsidR="006B2DE9" w:rsidRPr="007837AA">
        <w:rPr>
          <w:rFonts w:ascii="Calibri Light" w:hAnsi="Calibri Light" w:cs="Calibri Light"/>
        </w:rPr>
        <w:t xml:space="preserve">extreme heat events as </w:t>
      </w:r>
      <w:r w:rsidR="003D3A48" w:rsidRPr="007837AA">
        <w:rPr>
          <w:rFonts w:ascii="Calibri Light" w:hAnsi="Calibri Light" w:cs="Calibri Light"/>
        </w:rPr>
        <w:t xml:space="preserve">needing </w:t>
      </w:r>
      <w:r w:rsidR="006B2DE9" w:rsidRPr="007837AA">
        <w:rPr>
          <w:rFonts w:ascii="Calibri Light" w:hAnsi="Calibri Light" w:cs="Calibri Light"/>
        </w:rPr>
        <w:t>attention</w:t>
      </w:r>
      <w:r w:rsidR="000A2A50" w:rsidRPr="007837AA">
        <w:rPr>
          <w:rFonts w:ascii="Calibri Light" w:hAnsi="Calibri Light" w:cs="Calibri Light"/>
        </w:rPr>
        <w:t>.</w:t>
      </w:r>
      <w:r w:rsidR="00056830">
        <w:rPr>
          <w:rFonts w:ascii="Calibri Light" w:hAnsi="Calibri Light" w:cs="Calibri Light"/>
        </w:rPr>
        <w:t xml:space="preserve"> And other Global Shelter Cluster partners have also started to work on and advocate for this topic. </w:t>
      </w:r>
      <w:r w:rsidR="000A2A50" w:rsidRPr="007837AA">
        <w:rPr>
          <w:rFonts w:ascii="Calibri Light" w:hAnsi="Calibri Light" w:cs="Calibri Light"/>
        </w:rPr>
        <w:t xml:space="preserve"> </w:t>
      </w:r>
      <w:r w:rsidRPr="007837AA">
        <w:rPr>
          <w:rFonts w:ascii="Calibri Light" w:hAnsi="Calibri Light" w:cs="Calibri Light"/>
        </w:rPr>
        <w:t xml:space="preserve">In </w:t>
      </w:r>
      <w:r w:rsidR="006B2DE9" w:rsidRPr="007837AA">
        <w:rPr>
          <w:rFonts w:ascii="Calibri Light" w:hAnsi="Calibri Light" w:cs="Calibri Light"/>
        </w:rPr>
        <w:t>other Clusters</w:t>
      </w:r>
      <w:r w:rsidR="000A2A50" w:rsidRPr="007837AA">
        <w:rPr>
          <w:rFonts w:ascii="Calibri Light" w:hAnsi="Calibri Light" w:cs="Calibri Light"/>
        </w:rPr>
        <w:t xml:space="preserve">, </w:t>
      </w:r>
      <w:r w:rsidR="006B2DE9" w:rsidRPr="007837AA">
        <w:rPr>
          <w:rFonts w:ascii="Calibri Light" w:hAnsi="Calibri Light" w:cs="Calibri Light"/>
        </w:rPr>
        <w:t xml:space="preserve">extreme heat tends to come under climate change as a cause of </w:t>
      </w:r>
      <w:r w:rsidR="000A2A50" w:rsidRPr="007837AA">
        <w:rPr>
          <w:rFonts w:ascii="Calibri Light" w:hAnsi="Calibri Light" w:cs="Calibri Light"/>
        </w:rPr>
        <w:t>heat waves,</w:t>
      </w:r>
      <w:r w:rsidRPr="007837AA">
        <w:rPr>
          <w:rFonts w:ascii="Calibri Light" w:hAnsi="Calibri Light" w:cs="Calibri Light"/>
        </w:rPr>
        <w:t xml:space="preserve"> and not yet as a matter of how aid is delivered. </w:t>
      </w:r>
    </w:p>
    <w:p w14:paraId="76311CD5" w14:textId="77777777" w:rsidR="00CB7AA1" w:rsidRPr="007837AA" w:rsidRDefault="00CB7AA1" w:rsidP="00D415B9">
      <w:pPr>
        <w:jc w:val="left"/>
        <w:rPr>
          <w:rFonts w:ascii="Calibri Light" w:hAnsi="Calibri Light" w:cs="Calibri Light"/>
        </w:rPr>
      </w:pPr>
    </w:p>
    <w:p w14:paraId="559606BC" w14:textId="395E3497" w:rsidR="009B44D0" w:rsidRPr="007837AA" w:rsidRDefault="00BB41FF" w:rsidP="00D415B9">
      <w:pPr>
        <w:jc w:val="left"/>
        <w:rPr>
          <w:rFonts w:ascii="Calibri Light" w:hAnsi="Calibri Light" w:cs="Calibri Light"/>
        </w:rPr>
      </w:pPr>
      <w:r w:rsidRPr="007837AA">
        <w:rPr>
          <w:rFonts w:ascii="Calibri Light" w:hAnsi="Calibri Light" w:cs="Calibri Light"/>
        </w:rPr>
        <w:t xml:space="preserve">With an eye to </w:t>
      </w:r>
      <w:r w:rsidR="00324CC9" w:rsidRPr="007837AA">
        <w:rPr>
          <w:rFonts w:ascii="Calibri Light" w:hAnsi="Calibri Light" w:cs="Calibri Light"/>
        </w:rPr>
        <w:t>rais</w:t>
      </w:r>
      <w:r w:rsidRPr="007837AA">
        <w:rPr>
          <w:rFonts w:ascii="Calibri Light" w:hAnsi="Calibri Light" w:cs="Calibri Light"/>
        </w:rPr>
        <w:t xml:space="preserve">ing </w:t>
      </w:r>
      <w:r w:rsidR="003D5B83" w:rsidRPr="007837AA">
        <w:rPr>
          <w:rFonts w:ascii="Calibri Light" w:hAnsi="Calibri Light" w:cs="Calibri Light"/>
        </w:rPr>
        <w:t xml:space="preserve">the salience of </w:t>
      </w:r>
      <w:r w:rsidRPr="007837AA">
        <w:rPr>
          <w:rFonts w:ascii="Calibri Light" w:hAnsi="Calibri Light" w:cs="Calibri Light"/>
        </w:rPr>
        <w:t>extreme heat as a cross-</w:t>
      </w:r>
      <w:r w:rsidR="00056830">
        <w:rPr>
          <w:rFonts w:ascii="Calibri Light" w:hAnsi="Calibri Light" w:cs="Calibri Light"/>
        </w:rPr>
        <w:t>c</w:t>
      </w:r>
      <w:r w:rsidRPr="007837AA">
        <w:rPr>
          <w:rFonts w:ascii="Calibri Light" w:hAnsi="Calibri Light" w:cs="Calibri Light"/>
        </w:rPr>
        <w:t>luster issue</w:t>
      </w:r>
      <w:r w:rsidR="000A2A50" w:rsidRPr="007837AA">
        <w:rPr>
          <w:rFonts w:ascii="Calibri Light" w:hAnsi="Calibri Light" w:cs="Calibri Light"/>
        </w:rPr>
        <w:t>,</w:t>
      </w:r>
      <w:r w:rsidRPr="007837AA">
        <w:rPr>
          <w:rFonts w:ascii="Calibri Light" w:hAnsi="Calibri Light" w:cs="Calibri Light"/>
        </w:rPr>
        <w:t xml:space="preserve"> the Global Shelter Cluster ECoP </w:t>
      </w:r>
      <w:r w:rsidR="00152476" w:rsidRPr="007837AA">
        <w:rPr>
          <w:rFonts w:ascii="Calibri Light" w:hAnsi="Calibri Light" w:cs="Calibri Light"/>
        </w:rPr>
        <w:t xml:space="preserve">sponsored a </w:t>
      </w:r>
      <w:r w:rsidR="00EC4211" w:rsidRPr="007837AA">
        <w:rPr>
          <w:rFonts w:ascii="Calibri Light" w:hAnsi="Calibri Light" w:cs="Calibri Light"/>
        </w:rPr>
        <w:t xml:space="preserve">2024 Humanitarian Partnerships and Networks </w:t>
      </w:r>
      <w:r w:rsidR="00152476" w:rsidRPr="007837AA">
        <w:rPr>
          <w:rFonts w:ascii="Calibri Light" w:hAnsi="Calibri Light" w:cs="Calibri Light"/>
        </w:rPr>
        <w:t xml:space="preserve">session on </w:t>
      </w:r>
      <w:r w:rsidR="00152476" w:rsidRPr="007837AA">
        <w:rPr>
          <w:rFonts w:ascii="Calibri Light" w:hAnsi="Calibri Light" w:cs="Calibri Light"/>
          <w:i/>
          <w:iCs/>
        </w:rPr>
        <w:t>Heat, Humidity, Shelter and Settlements: Addressing a Critical Challenge for Humanitarian Assistance</w:t>
      </w:r>
      <w:r w:rsidR="00152476" w:rsidRPr="007837AA">
        <w:rPr>
          <w:rFonts w:ascii="Calibri Light" w:hAnsi="Calibri Light" w:cs="Calibri Light"/>
        </w:rPr>
        <w:t xml:space="preserve">. </w:t>
      </w:r>
      <w:r w:rsidRPr="007837AA">
        <w:rPr>
          <w:rFonts w:ascii="Calibri Light" w:hAnsi="Calibri Light" w:cs="Calibri Light"/>
        </w:rPr>
        <w:t xml:space="preserve">Discussions </w:t>
      </w:r>
      <w:r w:rsidR="00152476" w:rsidRPr="007837AA">
        <w:rPr>
          <w:rFonts w:ascii="Calibri Light" w:hAnsi="Calibri Light" w:cs="Calibri Light"/>
        </w:rPr>
        <w:t>indicated (1)</w:t>
      </w:r>
      <w:r w:rsidR="00EC4211" w:rsidRPr="007837AA">
        <w:rPr>
          <w:rFonts w:ascii="Calibri Light" w:hAnsi="Calibri Light" w:cs="Calibri Light"/>
        </w:rPr>
        <w:t xml:space="preserve"> a</w:t>
      </w:r>
      <w:r w:rsidR="00152476" w:rsidRPr="007837AA">
        <w:rPr>
          <w:rFonts w:ascii="Calibri Light" w:hAnsi="Calibri Light" w:cs="Calibri Light"/>
        </w:rPr>
        <w:t xml:space="preserve"> significant interest in the issue of</w:t>
      </w:r>
      <w:r w:rsidRPr="007837AA">
        <w:rPr>
          <w:rFonts w:ascii="Calibri Light" w:hAnsi="Calibri Light" w:cs="Calibri Light"/>
        </w:rPr>
        <w:t xml:space="preserve"> extreme hear</w:t>
      </w:r>
      <w:r w:rsidR="00152476" w:rsidRPr="007837AA">
        <w:rPr>
          <w:rFonts w:ascii="Calibri Light" w:hAnsi="Calibri Light" w:cs="Calibri Light"/>
        </w:rPr>
        <w:t xml:space="preserve"> in the humanitarian context but also (2)</w:t>
      </w:r>
      <w:r w:rsidR="00EC4211" w:rsidRPr="007837AA">
        <w:rPr>
          <w:rFonts w:ascii="Calibri Light" w:hAnsi="Calibri Light" w:cs="Calibri Light"/>
        </w:rPr>
        <w:t xml:space="preserve"> no</w:t>
      </w:r>
      <w:r w:rsidR="00152476" w:rsidRPr="007837AA">
        <w:rPr>
          <w:rFonts w:ascii="Calibri Light" w:hAnsi="Calibri Light" w:cs="Calibri Light"/>
        </w:rPr>
        <w:t xml:space="preserve"> unified humanitarian approach to dealing with the issue.</w:t>
      </w:r>
      <w:r w:rsidR="00E15B6E" w:rsidRPr="007837AA">
        <w:rPr>
          <w:rFonts w:ascii="Calibri Light" w:hAnsi="Calibri Light" w:cs="Calibri Light"/>
        </w:rPr>
        <w:t xml:space="preserve"> </w:t>
      </w:r>
    </w:p>
    <w:p w14:paraId="42CE7E47" w14:textId="4A305461" w:rsidR="00152476" w:rsidRPr="007837AA" w:rsidRDefault="00152476" w:rsidP="00D415B9">
      <w:pPr>
        <w:jc w:val="left"/>
        <w:rPr>
          <w:rFonts w:ascii="Calibri Light" w:hAnsi="Calibri Light" w:cs="Calibri Light"/>
        </w:rPr>
      </w:pPr>
    </w:p>
    <w:p w14:paraId="22EA0B58" w14:textId="69651029" w:rsidR="00CB1E4F" w:rsidRPr="007837AA" w:rsidRDefault="00BB41FF" w:rsidP="00CD0B67">
      <w:pPr>
        <w:jc w:val="left"/>
        <w:rPr>
          <w:rFonts w:ascii="Calibri Light" w:hAnsi="Calibri Light" w:cs="Calibri Light"/>
        </w:rPr>
      </w:pPr>
      <w:r w:rsidRPr="007837AA">
        <w:rPr>
          <w:rFonts w:ascii="Calibri Light" w:hAnsi="Calibri Light" w:cs="Calibri Light"/>
        </w:rPr>
        <w:t>As matters of principle and practice, a</w:t>
      </w:r>
      <w:r w:rsidR="004F42E4" w:rsidRPr="007837AA">
        <w:rPr>
          <w:rFonts w:ascii="Calibri Light" w:hAnsi="Calibri Light" w:cs="Calibri Light"/>
        </w:rPr>
        <w:t>ddressing</w:t>
      </w:r>
      <w:r w:rsidRPr="007837AA">
        <w:rPr>
          <w:rFonts w:ascii="Calibri Light" w:hAnsi="Calibri Light" w:cs="Calibri Light"/>
        </w:rPr>
        <w:t xml:space="preserve"> extreme </w:t>
      </w:r>
      <w:r w:rsidR="00E15B6E" w:rsidRPr="007837AA">
        <w:rPr>
          <w:rFonts w:ascii="Calibri Light" w:hAnsi="Calibri Light" w:cs="Calibri Light"/>
        </w:rPr>
        <w:t xml:space="preserve">heat </w:t>
      </w:r>
      <w:r w:rsidR="004F42E4" w:rsidRPr="007837AA">
        <w:rPr>
          <w:rFonts w:ascii="Calibri Light" w:hAnsi="Calibri Light" w:cs="Calibri Light"/>
        </w:rPr>
        <w:t xml:space="preserve">events in the humanitarian context involves assuring climate-appropriate </w:t>
      </w:r>
      <w:r w:rsidR="00AE14F2" w:rsidRPr="007837AA">
        <w:rPr>
          <w:rFonts w:ascii="Calibri Light" w:hAnsi="Calibri Light" w:cs="Calibri Light"/>
        </w:rPr>
        <w:t>s</w:t>
      </w:r>
      <w:r w:rsidR="004F42E4" w:rsidRPr="007837AA">
        <w:rPr>
          <w:rFonts w:ascii="Calibri Light" w:hAnsi="Calibri Light" w:cs="Calibri Light"/>
        </w:rPr>
        <w:t>helter</w:t>
      </w:r>
      <w:r w:rsidR="00AE14F2" w:rsidRPr="007837AA">
        <w:rPr>
          <w:rFonts w:ascii="Calibri Light" w:hAnsi="Calibri Light" w:cs="Calibri Light"/>
        </w:rPr>
        <w:t xml:space="preserve"> is </w:t>
      </w:r>
      <w:r w:rsidR="004F42E4" w:rsidRPr="007837AA">
        <w:rPr>
          <w:rFonts w:ascii="Calibri Light" w:hAnsi="Calibri Light" w:cs="Calibri Light"/>
        </w:rPr>
        <w:t xml:space="preserve">provided </w:t>
      </w:r>
      <w:r w:rsidR="00AE14F2" w:rsidRPr="007837AA">
        <w:rPr>
          <w:rFonts w:ascii="Calibri Light" w:hAnsi="Calibri Light" w:cs="Calibri Light"/>
        </w:rPr>
        <w:t xml:space="preserve">together </w:t>
      </w:r>
      <w:r w:rsidR="004F42E4" w:rsidRPr="007837AA">
        <w:rPr>
          <w:rFonts w:ascii="Calibri Light" w:hAnsi="Calibri Light" w:cs="Calibri Light"/>
        </w:rPr>
        <w:t>with ancillary support (e.g., misters</w:t>
      </w:r>
      <w:r w:rsidR="00AE14F2" w:rsidRPr="007837AA">
        <w:rPr>
          <w:rFonts w:ascii="Calibri Light" w:hAnsi="Calibri Light" w:cs="Calibri Light"/>
        </w:rPr>
        <w:t>, fans</w:t>
      </w:r>
      <w:r w:rsidR="004F42E4" w:rsidRPr="007837AA">
        <w:rPr>
          <w:rFonts w:ascii="Calibri Light" w:hAnsi="Calibri Light" w:cs="Calibri Light"/>
        </w:rPr>
        <w:t>) where appropriate</w:t>
      </w:r>
      <w:r w:rsidR="00F0392E">
        <w:rPr>
          <w:rFonts w:ascii="Calibri Light" w:hAnsi="Calibri Light" w:cs="Calibri Light"/>
        </w:rPr>
        <w:t xml:space="preserve">; while construction material as well as </w:t>
      </w:r>
      <w:r w:rsidR="001173D0">
        <w:rPr>
          <w:rFonts w:ascii="Calibri Light" w:hAnsi="Calibri Light" w:cs="Calibri Light"/>
        </w:rPr>
        <w:t xml:space="preserve">natural ventilation </w:t>
      </w:r>
      <w:r w:rsidR="00F0392E">
        <w:rPr>
          <w:rFonts w:ascii="Calibri Light" w:hAnsi="Calibri Light" w:cs="Calibri Light"/>
        </w:rPr>
        <w:t xml:space="preserve">should also play a role </w:t>
      </w:r>
      <w:r w:rsidR="001173D0">
        <w:rPr>
          <w:rFonts w:ascii="Calibri Light" w:hAnsi="Calibri Light" w:cs="Calibri Light"/>
        </w:rPr>
        <w:t xml:space="preserve">in </w:t>
      </w:r>
      <w:r w:rsidR="001173D0">
        <w:rPr>
          <w:rFonts w:ascii="Calibri Light" w:hAnsi="Calibri Light" w:cs="Calibri Light"/>
        </w:rPr>
        <w:t xml:space="preserve">shelter design </w:t>
      </w:r>
      <w:r w:rsidR="001173D0">
        <w:rPr>
          <w:rFonts w:ascii="Calibri Light" w:hAnsi="Calibri Light" w:cs="Calibri Light"/>
        </w:rPr>
        <w:t>considerations</w:t>
      </w:r>
      <w:r w:rsidR="004F42E4" w:rsidRPr="007837AA">
        <w:rPr>
          <w:rFonts w:ascii="Calibri Light" w:hAnsi="Calibri Light" w:cs="Calibri Light"/>
        </w:rPr>
        <w:t xml:space="preserve">. </w:t>
      </w:r>
      <w:r w:rsidRPr="007837AA">
        <w:rPr>
          <w:rFonts w:ascii="Calibri Light" w:hAnsi="Calibri Light" w:cs="Calibri Light"/>
        </w:rPr>
        <w:t>T</w:t>
      </w:r>
      <w:r w:rsidR="004F42E4" w:rsidRPr="007837AA">
        <w:rPr>
          <w:rFonts w:ascii="Calibri Light" w:hAnsi="Calibri Light" w:cs="Calibri Light"/>
        </w:rPr>
        <w:t>he settlements approach calls for (1) a coordinated cross sectoral approach to providing support and services during extreme heat events (e.g., cooling centers together with health care and social support), and (2) settlement designs and facilities which reduce heat stress.</w:t>
      </w:r>
      <w:r w:rsidRPr="007837AA">
        <w:rPr>
          <w:rFonts w:ascii="Calibri Light" w:hAnsi="Calibri Light" w:cs="Calibri Light"/>
        </w:rPr>
        <w:t xml:space="preserve"> </w:t>
      </w:r>
      <w:r w:rsidR="00E15B6E" w:rsidRPr="007837AA">
        <w:rPr>
          <w:rFonts w:ascii="Calibri Light" w:hAnsi="Calibri Light" w:cs="Calibri Light"/>
        </w:rPr>
        <w:t xml:space="preserve">The proposed </w:t>
      </w:r>
      <w:r w:rsidR="00E15B6E" w:rsidRPr="007837AA">
        <w:rPr>
          <w:rFonts w:ascii="Calibri Light" w:hAnsi="Calibri Light" w:cs="Calibri Light"/>
          <w:b/>
          <w:bCs/>
        </w:rPr>
        <w:t>Working Group on Addressing Extreme Heat Risks in Shelters and Settlements</w:t>
      </w:r>
      <w:r w:rsidR="00E15B6E" w:rsidRPr="007837AA">
        <w:rPr>
          <w:rFonts w:ascii="Calibri Light" w:hAnsi="Calibri Light" w:cs="Calibri Light"/>
        </w:rPr>
        <w:t xml:space="preserve"> </w:t>
      </w:r>
      <w:r w:rsidR="003D3A48" w:rsidRPr="007837AA">
        <w:rPr>
          <w:rFonts w:ascii="Calibri Light" w:hAnsi="Calibri Light" w:cs="Calibri Light"/>
        </w:rPr>
        <w:t xml:space="preserve">(hereafter </w:t>
      </w:r>
      <w:r w:rsidR="003D3A48" w:rsidRPr="007837AA">
        <w:rPr>
          <w:rFonts w:ascii="Calibri Light" w:hAnsi="Calibri Light" w:cs="Calibri Light"/>
          <w:b/>
          <w:bCs/>
        </w:rPr>
        <w:t>Extreme Heat Working Group</w:t>
      </w:r>
      <w:r w:rsidR="003D3A48" w:rsidRPr="007837AA">
        <w:rPr>
          <w:rFonts w:ascii="Calibri Light" w:hAnsi="Calibri Light" w:cs="Calibri Light"/>
        </w:rPr>
        <w:t xml:space="preserve">) </w:t>
      </w:r>
      <w:r w:rsidR="00E15B6E" w:rsidRPr="007837AA">
        <w:rPr>
          <w:rFonts w:ascii="Calibri Light" w:hAnsi="Calibri Light" w:cs="Calibri Light"/>
        </w:rPr>
        <w:t>provides a mechanism</w:t>
      </w:r>
      <w:r w:rsidR="000C6623" w:rsidRPr="007837AA">
        <w:rPr>
          <w:rFonts w:ascii="Calibri Light" w:hAnsi="Calibri Light" w:cs="Calibri Light"/>
        </w:rPr>
        <w:t xml:space="preserve"> </w:t>
      </w:r>
      <w:r w:rsidR="00E15B6E" w:rsidRPr="007837AA">
        <w:rPr>
          <w:rFonts w:ascii="Calibri Light" w:hAnsi="Calibri Light" w:cs="Calibri Light"/>
        </w:rPr>
        <w:t xml:space="preserve">by which the GSC can incorporate extreme heat into shelter programming and engage with other Clusters on a common approach to minimizing the additional harm which these events can cause to disaster survivors. </w:t>
      </w:r>
    </w:p>
    <w:p w14:paraId="2B126F44" w14:textId="7973D612" w:rsidR="008336D6" w:rsidRPr="007837AA" w:rsidRDefault="000746B2" w:rsidP="00C11EE9">
      <w:pPr>
        <w:pStyle w:val="Heading1"/>
        <w:rPr>
          <w:rFonts w:ascii="Calibri Light" w:hAnsi="Calibri Light" w:cs="Calibri Light"/>
        </w:rPr>
      </w:pPr>
      <w:r w:rsidRPr="007837AA">
        <w:rPr>
          <w:rFonts w:ascii="Calibri Light" w:hAnsi="Calibri Light" w:cs="Calibri Light"/>
        </w:rPr>
        <w:t xml:space="preserve">Shelter-linked Operational </w:t>
      </w:r>
      <w:r w:rsidR="008336D6" w:rsidRPr="007837AA">
        <w:rPr>
          <w:rFonts w:ascii="Calibri Light" w:hAnsi="Calibri Light" w:cs="Calibri Light"/>
        </w:rPr>
        <w:t xml:space="preserve">Challenges from </w:t>
      </w:r>
      <w:r w:rsidR="00E15B6E" w:rsidRPr="007837AA">
        <w:rPr>
          <w:rFonts w:ascii="Calibri Light" w:hAnsi="Calibri Light" w:cs="Calibri Light"/>
        </w:rPr>
        <w:t>Extreme H</w:t>
      </w:r>
      <w:r w:rsidR="008336D6" w:rsidRPr="007837AA">
        <w:rPr>
          <w:rFonts w:ascii="Calibri Light" w:hAnsi="Calibri Light" w:cs="Calibri Light"/>
        </w:rPr>
        <w:t xml:space="preserve">igh </w:t>
      </w:r>
      <w:r w:rsidRPr="007837AA">
        <w:rPr>
          <w:rFonts w:ascii="Calibri Light" w:hAnsi="Calibri Light" w:cs="Calibri Light"/>
        </w:rPr>
        <w:t>Events</w:t>
      </w:r>
    </w:p>
    <w:p w14:paraId="1A2F48C7" w14:textId="77777777" w:rsidR="008336D6" w:rsidRPr="007837AA" w:rsidRDefault="008336D6" w:rsidP="00CD0B67">
      <w:pPr>
        <w:jc w:val="left"/>
        <w:rPr>
          <w:rFonts w:ascii="Calibri Light" w:hAnsi="Calibri Light" w:cs="Calibri Light"/>
        </w:rPr>
      </w:pPr>
    </w:p>
    <w:p w14:paraId="0FEEA4BB" w14:textId="00635FE4" w:rsidR="00670A16" w:rsidRPr="007837AA" w:rsidRDefault="00670A16" w:rsidP="004E5DD1">
      <w:pPr>
        <w:jc w:val="left"/>
        <w:rPr>
          <w:rFonts w:ascii="Calibri Light" w:hAnsi="Calibri Light" w:cs="Calibri Light"/>
        </w:rPr>
      </w:pPr>
      <w:r w:rsidRPr="007837AA">
        <w:rPr>
          <w:rFonts w:ascii="Calibri Light" w:hAnsi="Calibri Light" w:cs="Calibri Light"/>
        </w:rPr>
        <w:t xml:space="preserve">Extreme heat events pose four </w:t>
      </w:r>
      <w:r w:rsidR="000746B2" w:rsidRPr="007837AA">
        <w:rPr>
          <w:rFonts w:ascii="Calibri Light" w:hAnsi="Calibri Light" w:cs="Calibri Light"/>
        </w:rPr>
        <w:t xml:space="preserve">technical </w:t>
      </w:r>
      <w:r w:rsidRPr="007837AA">
        <w:rPr>
          <w:rFonts w:ascii="Calibri Light" w:hAnsi="Calibri Light" w:cs="Calibri Light"/>
        </w:rPr>
        <w:t>challenges</w:t>
      </w:r>
      <w:r w:rsidR="00AE14F2" w:rsidRPr="007837AA">
        <w:rPr>
          <w:rFonts w:ascii="Calibri Light" w:hAnsi="Calibri Light" w:cs="Calibri Light"/>
        </w:rPr>
        <w:t xml:space="preserve"> for</w:t>
      </w:r>
      <w:r w:rsidRPr="007837AA">
        <w:rPr>
          <w:rFonts w:ascii="Calibri Light" w:hAnsi="Calibri Light" w:cs="Calibri Light"/>
        </w:rPr>
        <w:t xml:space="preserve"> humanitarian shelter:</w:t>
      </w:r>
    </w:p>
    <w:p w14:paraId="525911A5" w14:textId="3107B670" w:rsidR="004E5DD1" w:rsidRPr="007837AA" w:rsidRDefault="00345AAE" w:rsidP="004E5DD1">
      <w:pPr>
        <w:jc w:val="left"/>
        <w:rPr>
          <w:rFonts w:ascii="Calibri Light" w:hAnsi="Calibri Light" w:cs="Calibri Light"/>
        </w:rPr>
      </w:pPr>
      <w:r w:rsidRPr="007837AA">
        <w:rPr>
          <w:rFonts w:ascii="Calibri Light" w:hAnsi="Calibri Light" w:cs="Calibri Light"/>
        </w:rPr>
        <w:lastRenderedPageBreak/>
        <w:t xml:space="preserve"> </w:t>
      </w:r>
    </w:p>
    <w:p w14:paraId="0091817D" w14:textId="428142F3" w:rsidR="004E5DD1" w:rsidRPr="007837AA" w:rsidRDefault="00776156" w:rsidP="00CE424D">
      <w:pPr>
        <w:ind w:left="360"/>
        <w:jc w:val="left"/>
        <w:rPr>
          <w:rFonts w:ascii="Calibri Light" w:hAnsi="Calibri Light" w:cs="Calibri Light"/>
        </w:rPr>
      </w:pPr>
      <w:r w:rsidRPr="007837AA">
        <w:rPr>
          <w:rFonts w:ascii="Calibri Light" w:hAnsi="Calibri Light" w:cs="Calibri Light"/>
          <w:b/>
        </w:rPr>
        <w:t>A</w:t>
      </w:r>
      <w:r w:rsidR="00671364" w:rsidRPr="007837AA">
        <w:rPr>
          <w:rFonts w:ascii="Calibri Light" w:hAnsi="Calibri Light" w:cs="Calibri Light"/>
          <w:b/>
        </w:rPr>
        <w:t xml:space="preserve">. </w:t>
      </w:r>
      <w:r w:rsidRPr="007837AA">
        <w:rPr>
          <w:rFonts w:ascii="Calibri Light" w:hAnsi="Calibri Light" w:cs="Calibri Light"/>
          <w:b/>
        </w:rPr>
        <w:t>Rapid Onset</w:t>
      </w:r>
      <w:r w:rsidRPr="007837AA">
        <w:rPr>
          <w:rFonts w:ascii="Calibri Light" w:hAnsi="Calibri Light" w:cs="Calibri Light"/>
        </w:rPr>
        <w:t xml:space="preserve">: High heat index events can develop rapidly, too quickly to mobilize external support. As a result, dealing with high heat index events requires a significant preparedness component. </w:t>
      </w:r>
    </w:p>
    <w:p w14:paraId="5F4CDEE5" w14:textId="77777777" w:rsidR="000746B2" w:rsidRPr="007837AA" w:rsidRDefault="000746B2" w:rsidP="000746B2">
      <w:pPr>
        <w:pStyle w:val="ListParagraph"/>
        <w:jc w:val="left"/>
        <w:rPr>
          <w:rFonts w:ascii="Calibri Light" w:hAnsi="Calibri Light" w:cs="Calibri Light"/>
        </w:rPr>
      </w:pPr>
    </w:p>
    <w:p w14:paraId="1241EC80" w14:textId="69F9D181" w:rsidR="00631C6F" w:rsidRPr="007837AA" w:rsidRDefault="00671364" w:rsidP="00CE424D">
      <w:pPr>
        <w:ind w:left="360"/>
        <w:jc w:val="left"/>
        <w:rPr>
          <w:rFonts w:ascii="Calibri Light" w:hAnsi="Calibri Light" w:cs="Calibri Light"/>
        </w:rPr>
      </w:pPr>
      <w:r w:rsidRPr="007837AA">
        <w:rPr>
          <w:rFonts w:ascii="Calibri Light" w:hAnsi="Calibri Light" w:cs="Calibri Light"/>
          <w:b/>
        </w:rPr>
        <w:t>B. Shelter Designs</w:t>
      </w:r>
      <w:r w:rsidRPr="007837AA">
        <w:rPr>
          <w:rFonts w:ascii="Calibri Light" w:hAnsi="Calibri Light" w:cs="Calibri Light"/>
        </w:rPr>
        <w:t>: Emergency or transitional shelter can provide shade</w:t>
      </w:r>
      <w:r w:rsidR="00303527" w:rsidRPr="007837AA">
        <w:rPr>
          <w:rFonts w:ascii="Calibri Light" w:hAnsi="Calibri Light" w:cs="Calibri Light"/>
        </w:rPr>
        <w:t xml:space="preserve"> </w:t>
      </w:r>
      <w:r w:rsidRPr="007837AA">
        <w:rPr>
          <w:rFonts w:ascii="Calibri Light" w:hAnsi="Calibri Light" w:cs="Calibri Light"/>
        </w:rPr>
        <w:t xml:space="preserve">reducing air temperatures. However, </w:t>
      </w:r>
      <w:r w:rsidR="00303527" w:rsidRPr="007837AA">
        <w:rPr>
          <w:rFonts w:ascii="Calibri Light" w:hAnsi="Calibri Light" w:cs="Calibri Light"/>
        </w:rPr>
        <w:t>emergency or transitional</w:t>
      </w:r>
      <w:r w:rsidRPr="007837AA">
        <w:rPr>
          <w:rFonts w:ascii="Calibri Light" w:hAnsi="Calibri Light" w:cs="Calibri Light"/>
        </w:rPr>
        <w:t xml:space="preserve"> shelter are not usually designed to keep inside temperatures at or below 32 degrees Celsius on average</w:t>
      </w:r>
      <w:r w:rsidRPr="007837AA">
        <w:rPr>
          <w:rFonts w:ascii="Calibri Light" w:hAnsi="Calibri Light" w:cs="Calibri Light"/>
          <w:vertAlign w:val="superscript"/>
        </w:rPr>
        <w:footnoteReference w:id="3"/>
      </w:r>
      <w:r w:rsidRPr="007837AA">
        <w:rPr>
          <w:rFonts w:ascii="Calibri Light" w:hAnsi="Calibri Light" w:cs="Calibri Light"/>
        </w:rPr>
        <w:t xml:space="preserve">, or designed to reduce humidity. </w:t>
      </w:r>
      <w:r w:rsidR="009D5B28" w:rsidRPr="007837AA">
        <w:rPr>
          <w:rFonts w:ascii="Calibri Light" w:hAnsi="Calibri Light" w:cs="Calibri Light"/>
        </w:rPr>
        <w:t>Shelter d</w:t>
      </w:r>
      <w:r w:rsidRPr="007837AA">
        <w:rPr>
          <w:rFonts w:ascii="Calibri Light" w:hAnsi="Calibri Light" w:cs="Calibri Light"/>
        </w:rPr>
        <w:t xml:space="preserve">esign considerations include: </w:t>
      </w:r>
    </w:p>
    <w:p w14:paraId="202A8575" w14:textId="100FD4AA" w:rsidR="00B313D2" w:rsidRPr="007837AA" w:rsidRDefault="00B313D2">
      <w:pPr>
        <w:numPr>
          <w:ilvl w:val="0"/>
          <w:numId w:val="4"/>
        </w:numPr>
        <w:rPr>
          <w:rFonts w:ascii="Calibri Light" w:hAnsi="Calibri Light" w:cs="Calibri Light"/>
        </w:rPr>
      </w:pPr>
      <w:r w:rsidRPr="007837AA">
        <w:rPr>
          <w:rFonts w:ascii="Calibri Light" w:hAnsi="Calibri Light" w:cs="Calibri Light"/>
        </w:rPr>
        <w:t xml:space="preserve">The environment where shelter will be located and the environmental demands of specific shelter designs (including heat-protection characteristics). </w:t>
      </w:r>
    </w:p>
    <w:p w14:paraId="061A9E6E" w14:textId="6C30D68D" w:rsidR="00631C6F" w:rsidRPr="007837AA" w:rsidRDefault="00345AAE">
      <w:pPr>
        <w:numPr>
          <w:ilvl w:val="0"/>
          <w:numId w:val="4"/>
        </w:numPr>
        <w:rPr>
          <w:rFonts w:ascii="Calibri Light" w:hAnsi="Calibri Light" w:cs="Calibri Light"/>
        </w:rPr>
      </w:pPr>
      <w:r w:rsidRPr="007837AA">
        <w:rPr>
          <w:rFonts w:ascii="Calibri Light" w:hAnsi="Calibri Light" w:cs="Calibri Light"/>
        </w:rPr>
        <w:t>Shelter location and orientation: Selecting shelter locations and orienting shelters to minimize heat gain during the hottest parts of the day</w:t>
      </w:r>
      <w:r>
        <w:rPr>
          <w:rFonts w:ascii="Calibri Light" w:hAnsi="Calibri Light" w:cs="Calibri Light"/>
        </w:rPr>
        <w:t xml:space="preserve"> and allow (if the shelter is adequately designed) natural ventilation. </w:t>
      </w:r>
    </w:p>
    <w:p w14:paraId="463C90B7" w14:textId="6CE9CE08" w:rsidR="00631C6F" w:rsidRPr="007837AA" w:rsidRDefault="00345AAE">
      <w:pPr>
        <w:numPr>
          <w:ilvl w:val="0"/>
          <w:numId w:val="4"/>
        </w:numPr>
        <w:rPr>
          <w:rFonts w:ascii="Calibri Light" w:hAnsi="Calibri Light" w:cs="Calibri Light"/>
        </w:rPr>
      </w:pPr>
      <w:r w:rsidRPr="007837AA">
        <w:rPr>
          <w:rFonts w:ascii="Calibri Light" w:hAnsi="Calibri Light" w:cs="Calibri Light"/>
        </w:rPr>
        <w:t xml:space="preserve">Roofing: </w:t>
      </w:r>
      <w:r w:rsidR="009D5B28" w:rsidRPr="007837AA">
        <w:rPr>
          <w:rFonts w:ascii="Calibri Light" w:hAnsi="Calibri Light" w:cs="Calibri Light"/>
        </w:rPr>
        <w:t>R</w:t>
      </w:r>
      <w:r w:rsidRPr="007837AA">
        <w:rPr>
          <w:rFonts w:ascii="Calibri Light" w:hAnsi="Calibri Light" w:cs="Calibri Light"/>
        </w:rPr>
        <w:t>eflecti</w:t>
      </w:r>
      <w:r w:rsidR="009D5B28" w:rsidRPr="007837AA">
        <w:rPr>
          <w:rFonts w:ascii="Calibri Light" w:hAnsi="Calibri Light" w:cs="Calibri Light"/>
        </w:rPr>
        <w:t xml:space="preserve">ve </w:t>
      </w:r>
      <w:r w:rsidRPr="007837AA">
        <w:rPr>
          <w:rFonts w:ascii="Calibri Light" w:hAnsi="Calibri Light" w:cs="Calibri Light"/>
        </w:rPr>
        <w:t>roofing materials</w:t>
      </w:r>
      <w:r w:rsidR="009D5B28" w:rsidRPr="007837AA">
        <w:rPr>
          <w:rFonts w:ascii="Calibri Light" w:hAnsi="Calibri Light" w:cs="Calibri Light"/>
        </w:rPr>
        <w:t xml:space="preserve"> (e.g., </w:t>
      </w:r>
      <w:r w:rsidRPr="007837AA">
        <w:rPr>
          <w:rFonts w:ascii="Calibri Light" w:hAnsi="Calibri Light" w:cs="Calibri Light"/>
        </w:rPr>
        <w:t>light colored coating</w:t>
      </w:r>
      <w:r w:rsidR="009D5B28" w:rsidRPr="007837AA">
        <w:rPr>
          <w:rFonts w:ascii="Calibri Light" w:hAnsi="Calibri Light" w:cs="Calibri Light"/>
        </w:rPr>
        <w:t xml:space="preserve">) or using natural materials insulation. </w:t>
      </w:r>
    </w:p>
    <w:p w14:paraId="1C88A382" w14:textId="41B01FF6" w:rsidR="00631C6F" w:rsidRPr="007837AA" w:rsidRDefault="00345AAE">
      <w:pPr>
        <w:numPr>
          <w:ilvl w:val="0"/>
          <w:numId w:val="4"/>
        </w:numPr>
        <w:rPr>
          <w:rFonts w:ascii="Calibri Light" w:hAnsi="Calibri Light" w:cs="Calibri Light"/>
        </w:rPr>
      </w:pPr>
      <w:r w:rsidRPr="007837AA">
        <w:rPr>
          <w:rFonts w:ascii="Calibri Light" w:hAnsi="Calibri Light" w:cs="Calibri Light"/>
        </w:rPr>
        <w:t xml:space="preserve">Shading: Installing shade structures </w:t>
      </w:r>
      <w:r w:rsidR="009D5B28" w:rsidRPr="007837AA">
        <w:rPr>
          <w:rFonts w:ascii="Calibri Light" w:hAnsi="Calibri Light" w:cs="Calibri Light"/>
        </w:rPr>
        <w:t xml:space="preserve">over </w:t>
      </w:r>
      <w:r w:rsidRPr="007837AA">
        <w:rPr>
          <w:rFonts w:ascii="Calibri Light" w:hAnsi="Calibri Light" w:cs="Calibri Light"/>
        </w:rPr>
        <w:t>shelters</w:t>
      </w:r>
      <w:r w:rsidR="009D5B28" w:rsidRPr="007837AA">
        <w:rPr>
          <w:rFonts w:ascii="Calibri Light" w:hAnsi="Calibri Light" w:cs="Calibri Light"/>
        </w:rPr>
        <w:t xml:space="preserve">, sharing outside shelters and shading in common-use spaces (e.g., markets, school yards, etc.). </w:t>
      </w:r>
    </w:p>
    <w:p w14:paraId="40F582B3" w14:textId="6C95DCA8" w:rsidR="00631C6F" w:rsidRPr="007837AA" w:rsidRDefault="00345AAE">
      <w:pPr>
        <w:numPr>
          <w:ilvl w:val="0"/>
          <w:numId w:val="4"/>
        </w:numPr>
        <w:rPr>
          <w:rFonts w:ascii="Calibri Light" w:hAnsi="Calibri Light" w:cs="Calibri Light"/>
        </w:rPr>
      </w:pPr>
      <w:r w:rsidRPr="007837AA">
        <w:rPr>
          <w:rFonts w:ascii="Calibri Light" w:hAnsi="Calibri Light" w:cs="Calibri Light"/>
        </w:rPr>
        <w:t xml:space="preserve">Thermal mass: </w:t>
      </w:r>
      <w:r w:rsidR="009D5B28" w:rsidRPr="007837AA">
        <w:rPr>
          <w:rFonts w:ascii="Calibri Light" w:hAnsi="Calibri Light" w:cs="Calibri Light"/>
        </w:rPr>
        <w:t xml:space="preserve">Use of </w:t>
      </w:r>
      <w:r w:rsidRPr="007837AA">
        <w:rPr>
          <w:rFonts w:ascii="Calibri Light" w:hAnsi="Calibri Light" w:cs="Calibri Light"/>
        </w:rPr>
        <w:t>materials with high thermal mass such as earth and stones</w:t>
      </w:r>
      <w:r w:rsidR="009D5B28" w:rsidRPr="007837AA">
        <w:rPr>
          <w:rFonts w:ascii="Calibri Light" w:hAnsi="Calibri Light" w:cs="Calibri Light"/>
        </w:rPr>
        <w:t xml:space="preserve"> to reduce internal heating. </w:t>
      </w:r>
    </w:p>
    <w:p w14:paraId="25A3EA04" w14:textId="3A97DD0E" w:rsidR="00631C6F" w:rsidRPr="007837AA" w:rsidRDefault="008D7DC5">
      <w:pPr>
        <w:numPr>
          <w:ilvl w:val="0"/>
          <w:numId w:val="4"/>
        </w:numPr>
        <w:rPr>
          <w:rFonts w:ascii="Calibri Light" w:hAnsi="Calibri Light" w:cs="Calibri Light"/>
        </w:rPr>
      </w:pPr>
      <w:r w:rsidRPr="007837AA">
        <w:rPr>
          <w:rFonts w:ascii="Calibri Light" w:hAnsi="Calibri Light" w:cs="Calibri Light"/>
        </w:rPr>
        <w:t>Improving living environments/settlements: Planting trees and vegetation around the shelters</w:t>
      </w:r>
      <w:r w:rsidR="009D5B28" w:rsidRPr="007837AA">
        <w:rPr>
          <w:rFonts w:ascii="Calibri Light" w:hAnsi="Calibri Light" w:cs="Calibri Light"/>
        </w:rPr>
        <w:t xml:space="preserve"> to increase shade and local climate modification. </w:t>
      </w:r>
      <w:r w:rsidRPr="007837AA">
        <w:rPr>
          <w:rFonts w:ascii="Calibri Light" w:hAnsi="Calibri Light" w:cs="Calibri Light"/>
        </w:rPr>
        <w:t xml:space="preserve"> </w:t>
      </w:r>
    </w:p>
    <w:p w14:paraId="1C555EE4" w14:textId="0123D785" w:rsidR="00631C6F" w:rsidRPr="007837AA" w:rsidRDefault="00345AAE">
      <w:pPr>
        <w:numPr>
          <w:ilvl w:val="0"/>
          <w:numId w:val="4"/>
        </w:numPr>
        <w:rPr>
          <w:rFonts w:ascii="Calibri Light" w:hAnsi="Calibri Light" w:cs="Calibri Light"/>
        </w:rPr>
      </w:pPr>
      <w:r w:rsidRPr="007837AA">
        <w:rPr>
          <w:rFonts w:ascii="Calibri Light" w:hAnsi="Calibri Light" w:cs="Calibri Light"/>
        </w:rPr>
        <w:t xml:space="preserve">Energy sources: </w:t>
      </w:r>
      <w:r w:rsidR="009D5B28" w:rsidRPr="007837AA">
        <w:rPr>
          <w:rFonts w:ascii="Calibri Light" w:hAnsi="Calibri Light" w:cs="Calibri Light"/>
        </w:rPr>
        <w:t>S</w:t>
      </w:r>
      <w:r w:rsidRPr="007837AA">
        <w:rPr>
          <w:rFonts w:ascii="Calibri Light" w:hAnsi="Calibri Light" w:cs="Calibri Light"/>
        </w:rPr>
        <w:t>olar panels to power fan</w:t>
      </w:r>
      <w:r w:rsidR="009D5B28" w:rsidRPr="007837AA">
        <w:rPr>
          <w:rFonts w:ascii="Calibri Light" w:hAnsi="Calibri Light" w:cs="Calibri Light"/>
        </w:rPr>
        <w:t xml:space="preserve">s, </w:t>
      </w:r>
      <w:r w:rsidRPr="007837AA">
        <w:rPr>
          <w:rFonts w:ascii="Calibri Light" w:hAnsi="Calibri Light" w:cs="Calibri Light"/>
        </w:rPr>
        <w:t>humidifiers</w:t>
      </w:r>
      <w:r w:rsidR="009D5B28" w:rsidRPr="007837AA">
        <w:rPr>
          <w:rFonts w:ascii="Calibri Light" w:hAnsi="Calibri Light" w:cs="Calibri Light"/>
        </w:rPr>
        <w:t xml:space="preserve"> or dehumidifiers. </w:t>
      </w:r>
    </w:p>
    <w:p w14:paraId="12261697" w14:textId="77777777" w:rsidR="00631C6F" w:rsidRPr="007837AA" w:rsidRDefault="00631C6F">
      <w:pPr>
        <w:ind w:left="720" w:hanging="720"/>
        <w:rPr>
          <w:rFonts w:ascii="Calibri Light" w:hAnsi="Calibri Light" w:cs="Calibri Light"/>
        </w:rPr>
      </w:pPr>
    </w:p>
    <w:p w14:paraId="5A3D5673" w14:textId="77777777" w:rsidR="00631C6F" w:rsidRPr="007837AA" w:rsidRDefault="00345AAE">
      <w:pPr>
        <w:ind w:left="720"/>
        <w:rPr>
          <w:rFonts w:ascii="Calibri Light" w:hAnsi="Calibri Light" w:cs="Calibri Light"/>
        </w:rPr>
      </w:pPr>
      <w:r w:rsidRPr="007837AA">
        <w:rPr>
          <w:rFonts w:ascii="Calibri Light" w:hAnsi="Calibri Light" w:cs="Calibri Light"/>
        </w:rPr>
        <w:t>Further, occupants may close off ventilation for reasons of privacy or to reduce the impact of other weather conditions, leading to internal temperatures, particularly at night, above the WHO suggested level. For multi-unit housing residents, high temperatures and humidity can be difficult to address given the technical and energy requirements to cool across numerous individual housing units.</w:t>
      </w:r>
    </w:p>
    <w:p w14:paraId="591B19F9" w14:textId="77777777" w:rsidR="00C36DC7" w:rsidRPr="007837AA" w:rsidRDefault="00C36DC7">
      <w:pPr>
        <w:ind w:left="720"/>
        <w:rPr>
          <w:rFonts w:ascii="Calibri Light" w:hAnsi="Calibri Light" w:cs="Calibri Light"/>
        </w:rPr>
      </w:pPr>
    </w:p>
    <w:p w14:paraId="7E2A716F" w14:textId="77777777" w:rsidR="00631C6F" w:rsidRPr="007837AA" w:rsidRDefault="00631C6F" w:rsidP="00CE424D">
      <w:pPr>
        <w:rPr>
          <w:rFonts w:ascii="Calibri Light" w:hAnsi="Calibri Light" w:cs="Calibri Light"/>
        </w:rPr>
      </w:pPr>
    </w:p>
    <w:p w14:paraId="3D4EB299" w14:textId="204B34E7" w:rsidR="00631C6F" w:rsidRPr="007837AA" w:rsidRDefault="00671364" w:rsidP="00CE424D">
      <w:pPr>
        <w:ind w:left="360"/>
        <w:rPr>
          <w:rFonts w:ascii="Calibri Light" w:hAnsi="Calibri Light" w:cs="Calibri Light"/>
        </w:rPr>
      </w:pPr>
      <w:r w:rsidRPr="007837AA">
        <w:rPr>
          <w:rFonts w:ascii="Calibri Light" w:hAnsi="Calibri Light" w:cs="Calibri Light"/>
          <w:b/>
        </w:rPr>
        <w:t>C. Limited Mechanical Means to Manage Heat and Humidity</w:t>
      </w:r>
      <w:r w:rsidRPr="007837AA">
        <w:rPr>
          <w:rFonts w:ascii="Calibri Light" w:hAnsi="Calibri Light" w:cs="Calibri Light"/>
        </w:rPr>
        <w:t>: Mechanical means</w:t>
      </w:r>
      <w:r w:rsidR="00797543" w:rsidRPr="007837AA">
        <w:rPr>
          <w:rFonts w:ascii="Calibri Light" w:hAnsi="Calibri Light" w:cs="Calibri Light"/>
        </w:rPr>
        <w:t xml:space="preserve">, such as cooling systems (misters, fans, </w:t>
      </w:r>
      <w:r w:rsidR="00670A16" w:rsidRPr="007837AA">
        <w:rPr>
          <w:rFonts w:ascii="Calibri Light" w:hAnsi="Calibri Light" w:cs="Calibri Light"/>
        </w:rPr>
        <w:t>dehumidifiers, etc.)</w:t>
      </w:r>
      <w:r w:rsidRPr="007837AA">
        <w:rPr>
          <w:rFonts w:ascii="Calibri Light" w:hAnsi="Calibri Light" w:cs="Calibri Light"/>
        </w:rPr>
        <w:t xml:space="preserve"> to reduce temperature or humidity are generally not part of emergency or transitional shelter and settlements assistance. </w:t>
      </w:r>
    </w:p>
    <w:p w14:paraId="0F267A6A" w14:textId="77777777" w:rsidR="00631C6F" w:rsidRPr="007837AA" w:rsidRDefault="00631C6F">
      <w:pPr>
        <w:ind w:left="720" w:hanging="720"/>
        <w:rPr>
          <w:rFonts w:ascii="Calibri Light" w:hAnsi="Calibri Light" w:cs="Calibri Light"/>
        </w:rPr>
      </w:pPr>
    </w:p>
    <w:p w14:paraId="50959B84" w14:textId="1AA5D813" w:rsidR="000C6623" w:rsidRPr="007837AA" w:rsidRDefault="00671364">
      <w:pPr>
        <w:ind w:left="360"/>
        <w:rPr>
          <w:rFonts w:ascii="Calibri Light" w:hAnsi="Calibri Light" w:cs="Calibri Light"/>
        </w:rPr>
      </w:pPr>
      <w:r w:rsidRPr="007837AA">
        <w:rPr>
          <w:rFonts w:ascii="Calibri Light" w:hAnsi="Calibri Light" w:cs="Calibri Light"/>
          <w:b/>
        </w:rPr>
        <w:t xml:space="preserve">D. </w:t>
      </w:r>
      <w:r w:rsidR="00797543" w:rsidRPr="007837AA">
        <w:rPr>
          <w:rFonts w:ascii="Calibri Light" w:hAnsi="Calibri Light" w:cs="Calibri Light"/>
          <w:b/>
        </w:rPr>
        <w:t xml:space="preserve">Limitations of traditional </w:t>
      </w:r>
      <w:r w:rsidRPr="007837AA">
        <w:rPr>
          <w:rFonts w:ascii="Calibri Light" w:hAnsi="Calibri Light" w:cs="Calibri Light"/>
          <w:b/>
        </w:rPr>
        <w:t xml:space="preserve">Humanitarian </w:t>
      </w:r>
      <w:r w:rsidR="00797543" w:rsidRPr="007837AA">
        <w:rPr>
          <w:rFonts w:ascii="Calibri Light" w:hAnsi="Calibri Light" w:cs="Calibri Light"/>
          <w:b/>
        </w:rPr>
        <w:t>Approaches</w:t>
      </w:r>
      <w:r w:rsidRPr="007837AA">
        <w:rPr>
          <w:rFonts w:ascii="Calibri Light" w:hAnsi="Calibri Light" w:cs="Calibri Light"/>
        </w:rPr>
        <w:t xml:space="preserve">: </w:t>
      </w:r>
      <w:r w:rsidR="000C6623" w:rsidRPr="007837AA">
        <w:rPr>
          <w:rFonts w:ascii="Calibri Light" w:hAnsi="Calibri Light" w:cs="Calibri Light"/>
        </w:rPr>
        <w:t xml:space="preserve">According to the IFCR/OCHA report </w:t>
      </w:r>
      <w:hyperlink r:id="rId15" w:history="1">
        <w:r w:rsidR="000C6623" w:rsidRPr="007837AA">
          <w:rPr>
            <w:rStyle w:val="Hyperlink"/>
            <w:rFonts w:ascii="Calibri Light" w:hAnsi="Calibri Light" w:cs="Calibri Light"/>
            <w:b/>
            <w:bCs/>
          </w:rPr>
          <w:t>Extreme Heat: Preparing for the Heatwaves of the Future</w:t>
        </w:r>
      </w:hyperlink>
      <w:r w:rsidR="000C6623" w:rsidRPr="007837AA">
        <w:rPr>
          <w:rFonts w:ascii="Calibri Light" w:hAnsi="Calibri Light" w:cs="Calibri Light"/>
        </w:rPr>
        <w:t>, “Few coordinated humanitarian needs assessments incorporate extreme-heat risks or anticipate the potential impact of heatwaves on people receiving humanitarian assistance.”</w:t>
      </w:r>
    </w:p>
    <w:p w14:paraId="530C7DB0" w14:textId="77777777" w:rsidR="000C6623" w:rsidRPr="007837AA" w:rsidRDefault="000C6623">
      <w:pPr>
        <w:ind w:left="360"/>
        <w:rPr>
          <w:rFonts w:ascii="Calibri Light" w:hAnsi="Calibri Light" w:cs="Calibri Light"/>
        </w:rPr>
      </w:pPr>
    </w:p>
    <w:p w14:paraId="5232FE63" w14:textId="675F1F5A" w:rsidR="00631C6F" w:rsidRPr="007837AA" w:rsidRDefault="00671364" w:rsidP="00CE424D">
      <w:pPr>
        <w:ind w:left="360"/>
        <w:rPr>
          <w:rFonts w:ascii="Calibri Light" w:hAnsi="Calibri Light" w:cs="Calibri Light"/>
        </w:rPr>
      </w:pPr>
      <w:r w:rsidRPr="007837AA">
        <w:rPr>
          <w:rFonts w:ascii="Calibri Light" w:hAnsi="Calibri Light" w:cs="Calibri Light"/>
        </w:rPr>
        <w:t>Settlements-level interventions, including cooling centers, green spaces, social outreach, “cash” supplements, cooling devices or other actions, cross traditional boundaries between shelter, site management, health, water, social services and other sectors. This can make a unified, coordinated response hard to fund and implement, particularly on a rapid, short-term basis.</w:t>
      </w:r>
    </w:p>
    <w:p w14:paraId="63131636" w14:textId="77777777" w:rsidR="00D415B9" w:rsidRPr="007837AA" w:rsidRDefault="00D415B9" w:rsidP="00D415B9">
      <w:pPr>
        <w:ind w:left="360"/>
        <w:rPr>
          <w:rFonts w:ascii="Calibri Light" w:hAnsi="Calibri Light" w:cs="Calibri Light"/>
        </w:rPr>
      </w:pPr>
    </w:p>
    <w:p w14:paraId="263BDDE3" w14:textId="77777777" w:rsidR="00AE14F2" w:rsidRPr="007837AA" w:rsidRDefault="000746B2" w:rsidP="004E5DD1">
      <w:pPr>
        <w:rPr>
          <w:rFonts w:ascii="Calibri Light" w:hAnsi="Calibri Light" w:cs="Calibri Light"/>
        </w:rPr>
      </w:pPr>
      <w:r w:rsidRPr="007837AA">
        <w:rPr>
          <w:rFonts w:ascii="Calibri Light" w:hAnsi="Calibri Light" w:cs="Calibri Light"/>
        </w:rPr>
        <w:t xml:space="preserve">In terms of a broader settlements approach the challenges involve how the design, layout, construction and service delivery of a grouping of shelters takes into account heat and humidity. This </w:t>
      </w:r>
      <w:r w:rsidR="00AE14F2" w:rsidRPr="007837AA">
        <w:rPr>
          <w:rFonts w:ascii="Calibri Light" w:hAnsi="Calibri Light" w:cs="Calibri Light"/>
        </w:rPr>
        <w:t xml:space="preserve">is </w:t>
      </w:r>
      <w:r w:rsidRPr="007837AA">
        <w:rPr>
          <w:rFonts w:ascii="Calibri Light" w:hAnsi="Calibri Light" w:cs="Calibri Light"/>
        </w:rPr>
        <w:t xml:space="preserve">where the cross-sectoral nature of heat impacts and </w:t>
      </w:r>
      <w:r w:rsidR="00CE3671" w:rsidRPr="007837AA">
        <w:rPr>
          <w:rFonts w:ascii="Calibri Light" w:hAnsi="Calibri Light" w:cs="Calibri Light"/>
        </w:rPr>
        <w:t xml:space="preserve">corresponding interventions comes to the fore. </w:t>
      </w:r>
    </w:p>
    <w:p w14:paraId="4A8C1F50" w14:textId="77777777" w:rsidR="00AE14F2" w:rsidRPr="007837AA" w:rsidRDefault="00AE14F2" w:rsidP="004E5DD1">
      <w:pPr>
        <w:rPr>
          <w:rFonts w:ascii="Calibri Light" w:hAnsi="Calibri Light" w:cs="Calibri Light"/>
        </w:rPr>
      </w:pPr>
    </w:p>
    <w:p w14:paraId="589656C0" w14:textId="4A8B8BA2" w:rsidR="004E5DD1" w:rsidRPr="007837AA" w:rsidRDefault="00CE3671" w:rsidP="004E5DD1">
      <w:pPr>
        <w:rPr>
          <w:rFonts w:ascii="Calibri Light" w:hAnsi="Calibri Light" w:cs="Calibri Light"/>
        </w:rPr>
      </w:pPr>
      <w:r w:rsidRPr="007837AA">
        <w:rPr>
          <w:rFonts w:ascii="Calibri Light" w:hAnsi="Calibri Light" w:cs="Calibri Light"/>
        </w:rPr>
        <w:t xml:space="preserve">For instance, if </w:t>
      </w:r>
      <w:r w:rsidR="00345AAE">
        <w:rPr>
          <w:rFonts w:ascii="Calibri Light" w:hAnsi="Calibri Light" w:cs="Calibri Light"/>
        </w:rPr>
        <w:t xml:space="preserve">planting of trees or </w:t>
      </w:r>
      <w:r w:rsidRPr="007837AA">
        <w:rPr>
          <w:rFonts w:ascii="Calibri Light" w:hAnsi="Calibri Light" w:cs="Calibri Light"/>
        </w:rPr>
        <w:t xml:space="preserve">shade nets would be useful, should </w:t>
      </w:r>
      <w:r w:rsidR="00345AAE">
        <w:rPr>
          <w:rFonts w:ascii="Calibri Light" w:hAnsi="Calibri Light" w:cs="Calibri Light"/>
        </w:rPr>
        <w:t>this</w:t>
      </w:r>
      <w:r w:rsidRPr="007837AA">
        <w:rPr>
          <w:rFonts w:ascii="Calibri Light" w:hAnsi="Calibri Light" w:cs="Calibri Light"/>
        </w:rPr>
        <w:t xml:space="preserve"> be coordinated via the Shelter Cluster</w:t>
      </w:r>
      <w:r w:rsidR="00345AAE">
        <w:rPr>
          <w:rFonts w:ascii="Calibri Light" w:hAnsi="Calibri Light" w:cs="Calibri Light"/>
        </w:rPr>
        <w:t xml:space="preserve"> (which is responsible for settlements planning)</w:t>
      </w:r>
      <w:r w:rsidRPr="007837AA">
        <w:rPr>
          <w:rFonts w:ascii="Calibri Light" w:hAnsi="Calibri Light" w:cs="Calibri Light"/>
        </w:rPr>
        <w:t xml:space="preserve"> or via Camp Coordination and Camp Management (CCCM), and how would coordination take place without a CCCM Cluster? If misting centers are to be used, is their establishment and operation led by the Health, WASH, CCCM or another Cluster. </w:t>
      </w:r>
      <w:r w:rsidR="00C46C3E" w:rsidRPr="007837AA">
        <w:rPr>
          <w:rFonts w:ascii="Calibri Light" w:hAnsi="Calibri Light" w:cs="Calibri Light"/>
        </w:rPr>
        <w:t xml:space="preserve">Who would be responsible for distributing, supporting and educating about humidifiers, an energy efficient to cool in hot but dry climates. </w:t>
      </w:r>
    </w:p>
    <w:p w14:paraId="3ABF5EA3" w14:textId="77777777" w:rsidR="000746B2" w:rsidRPr="007837AA" w:rsidRDefault="000746B2" w:rsidP="004E5DD1">
      <w:pPr>
        <w:rPr>
          <w:rFonts w:ascii="Calibri Light" w:hAnsi="Calibri Light" w:cs="Calibri Light"/>
        </w:rPr>
      </w:pPr>
    </w:p>
    <w:p w14:paraId="0955F98E" w14:textId="61B7E27D" w:rsidR="00631C6F" w:rsidRPr="007837AA" w:rsidRDefault="00670A16" w:rsidP="00C11EE9">
      <w:pPr>
        <w:pStyle w:val="Heading1"/>
        <w:rPr>
          <w:rFonts w:ascii="Calibri Light" w:hAnsi="Calibri Light" w:cs="Calibri Light"/>
        </w:rPr>
      </w:pPr>
      <w:r w:rsidRPr="007837AA">
        <w:rPr>
          <w:rFonts w:ascii="Calibri Light" w:hAnsi="Calibri Light" w:cs="Calibri Light"/>
        </w:rPr>
        <w:lastRenderedPageBreak/>
        <w:t xml:space="preserve">Objectives, Activities, Milestones, Duration </w:t>
      </w:r>
    </w:p>
    <w:p w14:paraId="31AD0031" w14:textId="59E69FB7" w:rsidR="00670A16" w:rsidRPr="007837AA" w:rsidRDefault="00670A16" w:rsidP="00670A16">
      <w:pPr>
        <w:pStyle w:val="Heading2"/>
        <w:rPr>
          <w:rFonts w:ascii="Calibri Light" w:hAnsi="Calibri Light" w:cs="Calibri Light"/>
        </w:rPr>
      </w:pPr>
      <w:r w:rsidRPr="007837AA">
        <w:rPr>
          <w:rFonts w:ascii="Calibri Light" w:hAnsi="Calibri Light" w:cs="Calibri Light"/>
        </w:rPr>
        <w:t xml:space="preserve">Objectives </w:t>
      </w:r>
    </w:p>
    <w:p w14:paraId="0DEE2877" w14:textId="77777777" w:rsidR="00670A16" w:rsidRPr="007837AA" w:rsidRDefault="00670A16" w:rsidP="00670A16">
      <w:pPr>
        <w:rPr>
          <w:rFonts w:ascii="Calibri Light" w:hAnsi="Calibri Light" w:cs="Calibri Light"/>
        </w:rPr>
      </w:pPr>
    </w:p>
    <w:p w14:paraId="52B42017" w14:textId="3FA4DD92" w:rsidR="00703E7F" w:rsidRPr="007837AA" w:rsidRDefault="00670A16">
      <w:pPr>
        <w:rPr>
          <w:rFonts w:ascii="Calibri Light" w:hAnsi="Calibri Light" w:cs="Calibri Light"/>
        </w:rPr>
      </w:pPr>
      <w:r w:rsidRPr="007837AA">
        <w:rPr>
          <w:rFonts w:ascii="Calibri Light" w:hAnsi="Calibri Light" w:cs="Calibri Light"/>
        </w:rPr>
        <w:t>T</w:t>
      </w:r>
      <w:r w:rsidR="00703E7F" w:rsidRPr="007837AA">
        <w:rPr>
          <w:rFonts w:ascii="Calibri Light" w:hAnsi="Calibri Light" w:cs="Calibri Light"/>
        </w:rPr>
        <w:t>he</w:t>
      </w:r>
      <w:r w:rsidR="00C11EE9" w:rsidRPr="007837AA">
        <w:rPr>
          <w:rFonts w:ascii="Calibri Light" w:hAnsi="Calibri Light" w:cs="Calibri Light"/>
        </w:rPr>
        <w:t xml:space="preserve"> </w:t>
      </w:r>
      <w:r w:rsidR="00C11EE9" w:rsidRPr="007837AA">
        <w:rPr>
          <w:rFonts w:ascii="Calibri Light" w:hAnsi="Calibri Light" w:cs="Calibri Light"/>
          <w:u w:val="single"/>
        </w:rPr>
        <w:t>initial</w:t>
      </w:r>
      <w:r w:rsidR="00703E7F" w:rsidRPr="007837AA">
        <w:rPr>
          <w:rFonts w:ascii="Calibri Light" w:hAnsi="Calibri Light" w:cs="Calibri Light"/>
        </w:rPr>
        <w:t xml:space="preserve"> objective</w:t>
      </w:r>
      <w:r w:rsidR="00C11EE9" w:rsidRPr="007837AA">
        <w:rPr>
          <w:rFonts w:ascii="Calibri Light" w:hAnsi="Calibri Light" w:cs="Calibri Light"/>
        </w:rPr>
        <w:t>s</w:t>
      </w:r>
      <w:r w:rsidR="00703E7F" w:rsidRPr="007837AA">
        <w:rPr>
          <w:rFonts w:ascii="Calibri Light" w:hAnsi="Calibri Light" w:cs="Calibri Light"/>
        </w:rPr>
        <w:t xml:space="preserve"> of the </w:t>
      </w:r>
      <w:r w:rsidRPr="007837AA">
        <w:rPr>
          <w:rFonts w:ascii="Calibri Light" w:hAnsi="Calibri Light" w:cs="Calibri Light"/>
          <w:b/>
          <w:bCs/>
        </w:rPr>
        <w:t>Extreme Heat Working Group</w:t>
      </w:r>
      <w:r w:rsidRPr="007837AA">
        <w:rPr>
          <w:rFonts w:ascii="Calibri Light" w:hAnsi="Calibri Light" w:cs="Calibri Light"/>
        </w:rPr>
        <w:t xml:space="preserve"> a</w:t>
      </w:r>
      <w:r w:rsidR="00C11EE9" w:rsidRPr="007837AA">
        <w:rPr>
          <w:rFonts w:ascii="Calibri Light" w:hAnsi="Calibri Light" w:cs="Calibri Light"/>
        </w:rPr>
        <w:t>re to</w:t>
      </w:r>
      <w:r w:rsidR="00AE14F2" w:rsidRPr="007837AA">
        <w:rPr>
          <w:rFonts w:ascii="Calibri Light" w:hAnsi="Calibri Light" w:cs="Calibri Light"/>
        </w:rPr>
        <w:t xml:space="preserve">: </w:t>
      </w:r>
    </w:p>
    <w:p w14:paraId="13BE2311" w14:textId="2E016923" w:rsidR="00C11EE9" w:rsidRPr="007837AA" w:rsidRDefault="00C11EE9" w:rsidP="00C11EE9">
      <w:pPr>
        <w:pStyle w:val="Heading1"/>
        <w:numPr>
          <w:ilvl w:val="0"/>
          <w:numId w:val="10"/>
        </w:numPr>
        <w:rPr>
          <w:rFonts w:ascii="Calibri Light" w:hAnsi="Calibri Light" w:cs="Calibri Light"/>
          <w:b w:val="0"/>
          <w:bCs/>
        </w:rPr>
      </w:pPr>
      <w:r w:rsidRPr="007837AA">
        <w:rPr>
          <w:rFonts w:ascii="Calibri Light" w:hAnsi="Calibri Light" w:cs="Calibri Light"/>
          <w:b w:val="0"/>
          <w:bCs/>
        </w:rPr>
        <w:t xml:space="preserve">Raise awareness of the significance of extreme heat as a factor affecting safe use and design of shelters and settlements, and, </w:t>
      </w:r>
    </w:p>
    <w:p w14:paraId="38A29E2F" w14:textId="42059A0E" w:rsidR="00C11EE9" w:rsidRPr="007837AA" w:rsidRDefault="00C11EE9" w:rsidP="00C11EE9">
      <w:pPr>
        <w:pStyle w:val="ListParagraph"/>
        <w:numPr>
          <w:ilvl w:val="0"/>
          <w:numId w:val="10"/>
        </w:numPr>
        <w:rPr>
          <w:rFonts w:ascii="Calibri Light" w:hAnsi="Calibri Light" w:cs="Calibri Light"/>
        </w:rPr>
      </w:pPr>
      <w:r w:rsidRPr="007837AA">
        <w:rPr>
          <w:rFonts w:ascii="Calibri Light" w:hAnsi="Calibri Light" w:cs="Calibri Light"/>
        </w:rPr>
        <w:t xml:space="preserve">Provide resources to Shelter Cluster partners and others on how to reduce the impact of extreme heat on shelter users. </w:t>
      </w:r>
    </w:p>
    <w:p w14:paraId="2FFB4FA9" w14:textId="77777777" w:rsidR="00670A16" w:rsidRPr="007837AA" w:rsidRDefault="00670A16" w:rsidP="00CE424D">
      <w:pPr>
        <w:pStyle w:val="ListParagraph"/>
        <w:rPr>
          <w:rFonts w:ascii="Calibri Light" w:hAnsi="Calibri Light" w:cs="Calibri Light"/>
        </w:rPr>
      </w:pPr>
    </w:p>
    <w:p w14:paraId="04FFEC8E" w14:textId="32D4F602" w:rsidR="00C11EE9" w:rsidRPr="007837AA" w:rsidRDefault="003D3A48">
      <w:pPr>
        <w:rPr>
          <w:rFonts w:ascii="Calibri Light" w:hAnsi="Calibri Light" w:cs="Calibri Light"/>
        </w:rPr>
      </w:pPr>
      <w:r w:rsidRPr="007837AA">
        <w:rPr>
          <w:rFonts w:ascii="Calibri Light" w:hAnsi="Calibri Light" w:cs="Calibri Light"/>
        </w:rPr>
        <w:t>Given that the challenge of extreme hear is relatively new to the Global Shelter Cluster and to humanitarian partners,</w:t>
      </w:r>
      <w:r w:rsidR="00C11EE9" w:rsidRPr="007837AA">
        <w:rPr>
          <w:rFonts w:ascii="Calibri Light" w:hAnsi="Calibri Light" w:cs="Calibri Light"/>
        </w:rPr>
        <w:t xml:space="preserve"> </w:t>
      </w:r>
      <w:r w:rsidR="00C11EE9" w:rsidRPr="007837AA">
        <w:rPr>
          <w:rFonts w:ascii="Calibri Light" w:hAnsi="Calibri Light" w:cs="Calibri Light"/>
          <w:b/>
          <w:bCs/>
        </w:rPr>
        <w:t>Extreme Heat Working Group</w:t>
      </w:r>
      <w:r w:rsidR="00C11EE9" w:rsidRPr="007837AA">
        <w:rPr>
          <w:rFonts w:ascii="Calibri Light" w:hAnsi="Calibri Light" w:cs="Calibri Light"/>
        </w:rPr>
        <w:t xml:space="preserve"> may, while or after achieving these objectives, identify additional objectives or activities </w:t>
      </w:r>
      <w:r w:rsidR="00A012AB" w:rsidRPr="007837AA">
        <w:rPr>
          <w:rFonts w:ascii="Calibri Light" w:hAnsi="Calibri Light" w:cs="Calibri Light"/>
        </w:rPr>
        <w:t xml:space="preserve">in support of a goal of reducing the impact of extreme heat on shelter users being assisted during humanitarian operations. </w:t>
      </w:r>
    </w:p>
    <w:p w14:paraId="64972352" w14:textId="4506BDAE" w:rsidR="00670A16" w:rsidRPr="007837AA" w:rsidRDefault="00670A16" w:rsidP="00CE424D">
      <w:pPr>
        <w:pStyle w:val="Heading2"/>
        <w:rPr>
          <w:rFonts w:ascii="Calibri Light" w:hAnsi="Calibri Light" w:cs="Calibri Light"/>
        </w:rPr>
      </w:pPr>
      <w:r w:rsidRPr="007837AA">
        <w:rPr>
          <w:rFonts w:ascii="Calibri Light" w:hAnsi="Calibri Light" w:cs="Calibri Light"/>
        </w:rPr>
        <w:t>Activities and Milestones</w:t>
      </w:r>
    </w:p>
    <w:p w14:paraId="42536B0B" w14:textId="0B634A9C" w:rsidR="00631C6F" w:rsidRPr="007837AA" w:rsidRDefault="00345AAE">
      <w:pPr>
        <w:rPr>
          <w:rFonts w:ascii="Calibri Light" w:hAnsi="Calibri Light" w:cs="Calibri Light"/>
        </w:rPr>
      </w:pPr>
      <w:r w:rsidRPr="007837AA">
        <w:rPr>
          <w:rFonts w:ascii="Calibri Light" w:hAnsi="Calibri Light" w:cs="Calibri Light"/>
        </w:rPr>
        <w:t xml:space="preserve">Key </w:t>
      </w:r>
      <w:r w:rsidR="00A012AB" w:rsidRPr="007837AA">
        <w:rPr>
          <w:rFonts w:ascii="Calibri Light" w:hAnsi="Calibri Light" w:cs="Calibri Light"/>
        </w:rPr>
        <w:t xml:space="preserve">activities and </w:t>
      </w:r>
      <w:r w:rsidRPr="007837AA">
        <w:rPr>
          <w:rFonts w:ascii="Calibri Light" w:hAnsi="Calibri Light" w:cs="Calibri Light"/>
        </w:rPr>
        <w:t xml:space="preserve">milestones include: </w:t>
      </w:r>
    </w:p>
    <w:p w14:paraId="0140C552" w14:textId="0F2D95C4" w:rsidR="00670A16" w:rsidRPr="007837AA" w:rsidRDefault="00345AAE" w:rsidP="00670A16">
      <w:pPr>
        <w:numPr>
          <w:ilvl w:val="0"/>
          <w:numId w:val="3"/>
        </w:numPr>
        <w:rPr>
          <w:rFonts w:ascii="Calibri Light" w:hAnsi="Calibri Light" w:cs="Calibri Light"/>
        </w:rPr>
      </w:pPr>
      <w:r w:rsidRPr="007837AA">
        <w:rPr>
          <w:rFonts w:ascii="Calibri Light" w:hAnsi="Calibri Light" w:cs="Calibri Light"/>
        </w:rPr>
        <w:t>A working group, including</w:t>
      </w:r>
      <w:r w:rsidR="00670A16" w:rsidRPr="007837AA">
        <w:rPr>
          <w:rFonts w:ascii="Calibri Light" w:hAnsi="Calibri Light" w:cs="Calibri Light"/>
        </w:rPr>
        <w:t xml:space="preserve"> </w:t>
      </w:r>
      <w:r w:rsidR="00224152" w:rsidRPr="007837AA">
        <w:rPr>
          <w:rFonts w:ascii="Calibri Light" w:hAnsi="Calibri Light" w:cs="Calibri Light"/>
        </w:rPr>
        <w:t xml:space="preserve">other sectors </w:t>
      </w:r>
      <w:r w:rsidR="00670A16" w:rsidRPr="007837AA">
        <w:rPr>
          <w:rFonts w:ascii="Calibri Light" w:hAnsi="Calibri Light" w:cs="Calibri Light"/>
        </w:rPr>
        <w:t xml:space="preserve">(e.g., </w:t>
      </w:r>
      <w:r w:rsidRPr="007837AA">
        <w:rPr>
          <w:rFonts w:ascii="Calibri Light" w:hAnsi="Calibri Light" w:cs="Calibri Light"/>
        </w:rPr>
        <w:t>CCCM, Health and WASH</w:t>
      </w:r>
      <w:r w:rsidR="00670A16" w:rsidRPr="007837AA">
        <w:rPr>
          <w:rFonts w:ascii="Calibri Light" w:hAnsi="Calibri Light" w:cs="Calibri Light"/>
        </w:rPr>
        <w:t>)</w:t>
      </w:r>
      <w:r w:rsidR="00E05B9B" w:rsidRPr="007837AA">
        <w:rPr>
          <w:rFonts w:ascii="Calibri Light" w:hAnsi="Calibri Light" w:cs="Calibri Light"/>
        </w:rPr>
        <w:t>,</w:t>
      </w:r>
      <w:r w:rsidRPr="007837AA">
        <w:rPr>
          <w:rFonts w:ascii="Calibri Light" w:hAnsi="Calibri Light" w:cs="Calibri Light"/>
        </w:rPr>
        <w:t xml:space="preserve"> formally established. </w:t>
      </w:r>
    </w:p>
    <w:p w14:paraId="1295A2C4" w14:textId="62D73626" w:rsidR="00631C6F" w:rsidRPr="007837AA" w:rsidRDefault="00345AAE">
      <w:pPr>
        <w:numPr>
          <w:ilvl w:val="0"/>
          <w:numId w:val="3"/>
        </w:numPr>
        <w:rPr>
          <w:rFonts w:ascii="Calibri Light" w:hAnsi="Calibri Light" w:cs="Calibri Light"/>
        </w:rPr>
      </w:pPr>
      <w:r w:rsidRPr="007837AA">
        <w:rPr>
          <w:rFonts w:ascii="Calibri Light" w:hAnsi="Calibri Light" w:cs="Calibri Light"/>
        </w:rPr>
        <w:t>Work plan approved</w:t>
      </w:r>
      <w:r w:rsidR="00A012AB" w:rsidRPr="007837AA">
        <w:rPr>
          <w:rFonts w:ascii="Calibri Light" w:hAnsi="Calibri Light" w:cs="Calibri Light"/>
        </w:rPr>
        <w:t xml:space="preserve">, with input from other Clusters, as appropriate. </w:t>
      </w:r>
      <w:r w:rsidR="00A16751" w:rsidRPr="007837AA">
        <w:rPr>
          <w:rFonts w:ascii="Calibri Light" w:hAnsi="Calibri Light" w:cs="Calibri Light"/>
        </w:rPr>
        <w:t xml:space="preserve">The work plan will include </w:t>
      </w:r>
      <w:r w:rsidR="000A19A6" w:rsidRPr="007837AA">
        <w:rPr>
          <w:rFonts w:ascii="Calibri Light" w:hAnsi="Calibri Light" w:cs="Calibri Light"/>
        </w:rPr>
        <w:t xml:space="preserve">capacity building </w:t>
      </w:r>
      <w:r w:rsidR="00E55D18" w:rsidRPr="007837AA">
        <w:rPr>
          <w:rFonts w:ascii="Calibri Light" w:hAnsi="Calibri Light" w:cs="Calibri Light"/>
        </w:rPr>
        <w:t xml:space="preserve">for </w:t>
      </w:r>
      <w:r w:rsidR="000A19A6" w:rsidRPr="007837AA">
        <w:rPr>
          <w:rFonts w:ascii="Calibri Light" w:hAnsi="Calibri Light" w:cs="Calibri Light"/>
        </w:rPr>
        <w:t xml:space="preserve">country clusters. </w:t>
      </w:r>
    </w:p>
    <w:p w14:paraId="19E9E260" w14:textId="7545479D" w:rsidR="00A012AB" w:rsidRPr="007837AA" w:rsidRDefault="00A012AB" w:rsidP="00A012AB">
      <w:pPr>
        <w:numPr>
          <w:ilvl w:val="0"/>
          <w:numId w:val="3"/>
        </w:numPr>
        <w:rPr>
          <w:rFonts w:ascii="Calibri Light" w:hAnsi="Calibri Light" w:cs="Calibri Light"/>
        </w:rPr>
      </w:pPr>
      <w:r w:rsidRPr="007837AA">
        <w:rPr>
          <w:rFonts w:ascii="Calibri Light" w:hAnsi="Calibri Light" w:cs="Calibri Light"/>
        </w:rPr>
        <w:t xml:space="preserve">Policy background note summarizing the humanitarian challenges posed by </w:t>
      </w:r>
      <w:r w:rsidR="00E55D18" w:rsidRPr="007837AA">
        <w:rPr>
          <w:rFonts w:ascii="Calibri Light" w:hAnsi="Calibri Light" w:cs="Calibri Light"/>
        </w:rPr>
        <w:t xml:space="preserve">extreme heat events </w:t>
      </w:r>
      <w:r w:rsidRPr="007837AA">
        <w:rPr>
          <w:rFonts w:ascii="Calibri Light" w:hAnsi="Calibri Light" w:cs="Calibri Light"/>
        </w:rPr>
        <w:t xml:space="preserve"> issued. </w:t>
      </w:r>
    </w:p>
    <w:p w14:paraId="1191EE55" w14:textId="120184D8" w:rsidR="00631C6F" w:rsidRPr="007837AA" w:rsidRDefault="00345AAE">
      <w:pPr>
        <w:numPr>
          <w:ilvl w:val="0"/>
          <w:numId w:val="3"/>
        </w:numPr>
        <w:rPr>
          <w:rFonts w:ascii="Calibri Light" w:hAnsi="Calibri Light" w:cs="Calibri Light"/>
        </w:rPr>
      </w:pPr>
      <w:r w:rsidRPr="007837AA">
        <w:rPr>
          <w:rFonts w:ascii="Calibri Light" w:hAnsi="Calibri Light" w:cs="Calibri Light"/>
        </w:rPr>
        <w:t xml:space="preserve">Graphic message on the </w:t>
      </w:r>
      <w:r w:rsidR="00E55D18" w:rsidRPr="007837AA">
        <w:rPr>
          <w:rFonts w:ascii="Calibri Light" w:hAnsi="Calibri Light" w:cs="Calibri Light"/>
        </w:rPr>
        <w:t xml:space="preserve">extreme </w:t>
      </w:r>
      <w:r w:rsidRPr="007837AA">
        <w:rPr>
          <w:rFonts w:ascii="Calibri Light" w:hAnsi="Calibri Light" w:cs="Calibri Light"/>
        </w:rPr>
        <w:t>heat threat</w:t>
      </w:r>
      <w:r w:rsidR="00E55D18" w:rsidRPr="007837AA">
        <w:rPr>
          <w:rFonts w:ascii="Calibri Light" w:hAnsi="Calibri Light" w:cs="Calibri Light"/>
        </w:rPr>
        <w:t>s</w:t>
      </w:r>
      <w:r w:rsidRPr="007837AA">
        <w:rPr>
          <w:rFonts w:ascii="Calibri Light" w:hAnsi="Calibri Light" w:cs="Calibri Light"/>
        </w:rPr>
        <w:t xml:space="preserve"> to human health and the role which shelter and settlements can play in minimizing the threat issued. </w:t>
      </w:r>
    </w:p>
    <w:p w14:paraId="2670DE0A" w14:textId="511D6615" w:rsidR="00631C6F" w:rsidRPr="007837AA" w:rsidRDefault="00345AAE">
      <w:pPr>
        <w:numPr>
          <w:ilvl w:val="0"/>
          <w:numId w:val="3"/>
        </w:numPr>
        <w:rPr>
          <w:rFonts w:ascii="Calibri Light" w:hAnsi="Calibri Light" w:cs="Calibri Light"/>
        </w:rPr>
      </w:pPr>
      <w:r w:rsidRPr="007837AA">
        <w:rPr>
          <w:rFonts w:ascii="Calibri Light" w:hAnsi="Calibri Light" w:cs="Calibri Light"/>
        </w:rPr>
        <w:t xml:space="preserve">Catalogue and resource links for measures which can be used to reduce the threat from </w:t>
      </w:r>
      <w:r w:rsidR="00E55D18" w:rsidRPr="007837AA">
        <w:rPr>
          <w:rFonts w:ascii="Calibri Light" w:hAnsi="Calibri Light" w:cs="Calibri Light"/>
        </w:rPr>
        <w:t xml:space="preserve">extreme </w:t>
      </w:r>
      <w:r w:rsidRPr="007837AA">
        <w:rPr>
          <w:rFonts w:ascii="Calibri Light" w:hAnsi="Calibri Light" w:cs="Calibri Light"/>
        </w:rPr>
        <w:t xml:space="preserve">heat events issued. </w:t>
      </w:r>
    </w:p>
    <w:p w14:paraId="32E7AF76" w14:textId="77777777" w:rsidR="00631C6F" w:rsidRPr="007837AA" w:rsidRDefault="00631C6F">
      <w:pPr>
        <w:rPr>
          <w:rFonts w:ascii="Calibri Light" w:hAnsi="Calibri Light" w:cs="Calibri Light"/>
        </w:rPr>
      </w:pPr>
    </w:p>
    <w:p w14:paraId="0D781945" w14:textId="4EC10B01" w:rsidR="00670A16" w:rsidRPr="007837AA" w:rsidRDefault="00E55D18" w:rsidP="00670A16">
      <w:pPr>
        <w:rPr>
          <w:rFonts w:ascii="Calibri Light" w:hAnsi="Calibri Light" w:cs="Calibri Light"/>
        </w:rPr>
      </w:pPr>
      <w:r w:rsidRPr="007837AA">
        <w:rPr>
          <w:rFonts w:ascii="Calibri Light" w:hAnsi="Calibri Light" w:cs="Calibri Light"/>
        </w:rPr>
        <w:t xml:space="preserve">The actual dates by which these milestones will be achieved will depend on the timing of project-specific funding or, in the absence of, or in the case of limited, funding, the availability of voluntary labor to complete the mile-stone associated tasks. </w:t>
      </w:r>
    </w:p>
    <w:p w14:paraId="78F85577" w14:textId="3802E957" w:rsidR="00670A16" w:rsidRPr="007837AA" w:rsidRDefault="00670A16" w:rsidP="00670A16">
      <w:pPr>
        <w:pStyle w:val="Heading2"/>
        <w:rPr>
          <w:rFonts w:ascii="Calibri Light" w:hAnsi="Calibri Light" w:cs="Calibri Light"/>
        </w:rPr>
      </w:pPr>
      <w:r w:rsidRPr="007837AA">
        <w:rPr>
          <w:rFonts w:ascii="Calibri Light" w:hAnsi="Calibri Light" w:cs="Calibri Light"/>
        </w:rPr>
        <w:t xml:space="preserve">Duration </w:t>
      </w:r>
    </w:p>
    <w:p w14:paraId="2AA49391" w14:textId="77777777" w:rsidR="00670A16" w:rsidRPr="007837AA" w:rsidRDefault="00670A16" w:rsidP="00670A16">
      <w:pPr>
        <w:rPr>
          <w:rFonts w:ascii="Calibri Light" w:hAnsi="Calibri Light" w:cs="Calibri Light"/>
        </w:rPr>
      </w:pPr>
    </w:p>
    <w:p w14:paraId="4C372543" w14:textId="41492BF8" w:rsidR="00670A16" w:rsidRPr="007837AA" w:rsidRDefault="00670A16" w:rsidP="00670A16">
      <w:pPr>
        <w:rPr>
          <w:rFonts w:ascii="Calibri Light" w:hAnsi="Calibri Light" w:cs="Calibri Light"/>
        </w:rPr>
      </w:pPr>
      <w:r w:rsidRPr="007837AA">
        <w:rPr>
          <w:rFonts w:ascii="Calibri Light" w:hAnsi="Calibri Light" w:cs="Calibri Light"/>
        </w:rPr>
        <w:t xml:space="preserve">The work of the Extreme Heat Working Group) is expected to take 24 months. </w:t>
      </w:r>
    </w:p>
    <w:p w14:paraId="347CF5D4" w14:textId="77777777" w:rsidR="00670A16" w:rsidRPr="007837AA" w:rsidRDefault="00670A16" w:rsidP="00670A16">
      <w:pPr>
        <w:rPr>
          <w:rFonts w:ascii="Calibri Light" w:hAnsi="Calibri Light" w:cs="Calibri Light"/>
        </w:rPr>
      </w:pPr>
    </w:p>
    <w:p w14:paraId="10519A09" w14:textId="6C91E7F8" w:rsidR="00631C6F" w:rsidRPr="007837AA" w:rsidRDefault="00345AAE" w:rsidP="00CE424D">
      <w:pPr>
        <w:pStyle w:val="Heading1"/>
        <w:rPr>
          <w:rFonts w:ascii="Calibri Light" w:hAnsi="Calibri Light" w:cs="Calibri Light"/>
        </w:rPr>
      </w:pPr>
      <w:r w:rsidRPr="007837AA">
        <w:rPr>
          <w:rFonts w:ascii="Calibri Light" w:hAnsi="Calibri Light" w:cs="Calibri Light"/>
        </w:rPr>
        <w:t>Contributory resource requirements</w:t>
      </w:r>
    </w:p>
    <w:p w14:paraId="258F08A3" w14:textId="77777777" w:rsidR="00631C6F" w:rsidRPr="007837AA" w:rsidRDefault="00345AAE">
      <w:pPr>
        <w:rPr>
          <w:rFonts w:ascii="Calibri Light" w:hAnsi="Calibri Light" w:cs="Calibri Light"/>
        </w:rPr>
      </w:pPr>
      <w:r w:rsidRPr="007837AA">
        <w:rPr>
          <w:rFonts w:ascii="Calibri Light" w:hAnsi="Calibri Light" w:cs="Calibri Light"/>
        </w:rPr>
        <w:t xml:space="preserve">The following budget is indicative of the level of funding required to achieve the outputs listed above. The budget will be reviewed when the Working Group workplan is approved and formatted as needed for submission to donors for funding. Funding for the project is expected to come from donors via disaster preparedness or climate change adaptation funding mechanisms. </w:t>
      </w:r>
    </w:p>
    <w:p w14:paraId="58556955" w14:textId="77777777" w:rsidR="00631C6F" w:rsidRPr="007837AA" w:rsidRDefault="00631C6F">
      <w:pPr>
        <w:rPr>
          <w:rFonts w:ascii="Calibri Light" w:hAnsi="Calibri Light" w:cs="Calibri Light"/>
        </w:rPr>
      </w:pPr>
    </w:p>
    <w:tbl>
      <w:tblPr>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392"/>
        <w:gridCol w:w="987"/>
        <w:gridCol w:w="999"/>
        <w:gridCol w:w="829"/>
        <w:gridCol w:w="11"/>
        <w:gridCol w:w="1134"/>
        <w:gridCol w:w="2700"/>
      </w:tblGrid>
      <w:tr w:rsidR="00E05B9B" w:rsidRPr="007837AA" w14:paraId="14F2BEB3" w14:textId="77777777" w:rsidTr="00CE424D">
        <w:trPr>
          <w:trHeight w:val="290"/>
        </w:trPr>
        <w:tc>
          <w:tcPr>
            <w:tcW w:w="9447" w:type="dxa"/>
            <w:gridSpan w:val="8"/>
            <w:shd w:val="clear" w:color="auto" w:fill="auto"/>
            <w:noWrap/>
            <w:vAlign w:val="bottom"/>
          </w:tcPr>
          <w:p w14:paraId="5F748A83" w14:textId="49C9DB2D" w:rsidR="00E05B9B" w:rsidRPr="007837AA" w:rsidRDefault="00E05B9B" w:rsidP="00CE424D">
            <w:pPr>
              <w:jc w:val="center"/>
              <w:rPr>
                <w:rFonts w:ascii="Calibri Light" w:eastAsia="Times New Roman" w:hAnsi="Calibri Light" w:cs="Calibri Light"/>
                <w:b/>
                <w:bCs/>
                <w:color w:val="000000"/>
                <w:sz w:val="22"/>
                <w:szCs w:val="22"/>
              </w:rPr>
            </w:pPr>
            <w:r w:rsidRPr="007837AA">
              <w:rPr>
                <w:rFonts w:ascii="Calibri Light" w:eastAsia="Times New Roman" w:hAnsi="Calibri Light" w:cs="Calibri Light"/>
                <w:b/>
                <w:bCs/>
                <w:sz w:val="22"/>
                <w:szCs w:val="22"/>
              </w:rPr>
              <w:t>Indicative Budget</w:t>
            </w:r>
          </w:p>
        </w:tc>
      </w:tr>
      <w:tr w:rsidR="000C6623" w:rsidRPr="007837AA" w14:paraId="04C02FD8" w14:textId="77777777" w:rsidTr="000C6623">
        <w:trPr>
          <w:trHeight w:val="290"/>
        </w:trPr>
        <w:tc>
          <w:tcPr>
            <w:tcW w:w="1635" w:type="dxa"/>
            <w:shd w:val="clear" w:color="auto" w:fill="auto"/>
            <w:noWrap/>
            <w:vAlign w:val="bottom"/>
            <w:hideMark/>
          </w:tcPr>
          <w:p w14:paraId="6F9092F8" w14:textId="77777777" w:rsidR="00E82ABC" w:rsidRPr="007837AA" w:rsidRDefault="00E82ABC" w:rsidP="00E82ABC">
            <w:pPr>
              <w:jc w:val="left"/>
              <w:rPr>
                <w:rFonts w:ascii="Calibri Light" w:eastAsia="Times New Roman" w:hAnsi="Calibri Light" w:cs="Calibri Light"/>
                <w:sz w:val="22"/>
                <w:szCs w:val="22"/>
              </w:rPr>
            </w:pPr>
          </w:p>
        </w:tc>
        <w:tc>
          <w:tcPr>
            <w:tcW w:w="1150" w:type="dxa"/>
            <w:shd w:val="clear" w:color="auto" w:fill="auto"/>
            <w:noWrap/>
            <w:vAlign w:val="bottom"/>
            <w:hideMark/>
          </w:tcPr>
          <w:p w14:paraId="186338CB" w14:textId="77777777" w:rsidR="00E82ABC" w:rsidRPr="007837AA" w:rsidRDefault="00E82ABC" w:rsidP="00E82ABC">
            <w:pPr>
              <w:jc w:val="left"/>
              <w:rPr>
                <w:rFonts w:ascii="Calibri Light" w:eastAsia="Times New Roman" w:hAnsi="Calibri Light" w:cs="Calibri Light"/>
                <w:sz w:val="22"/>
                <w:szCs w:val="22"/>
              </w:rPr>
            </w:pPr>
          </w:p>
        </w:tc>
        <w:tc>
          <w:tcPr>
            <w:tcW w:w="987" w:type="dxa"/>
            <w:shd w:val="clear" w:color="auto" w:fill="auto"/>
            <w:noWrap/>
            <w:vAlign w:val="bottom"/>
            <w:hideMark/>
          </w:tcPr>
          <w:p w14:paraId="31869199"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Units</w:t>
            </w:r>
          </w:p>
        </w:tc>
        <w:tc>
          <w:tcPr>
            <w:tcW w:w="999" w:type="dxa"/>
            <w:shd w:val="clear" w:color="auto" w:fill="auto"/>
            <w:noWrap/>
            <w:vAlign w:val="bottom"/>
            <w:hideMark/>
          </w:tcPr>
          <w:p w14:paraId="128C69DC"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Number</w:t>
            </w:r>
          </w:p>
        </w:tc>
        <w:tc>
          <w:tcPr>
            <w:tcW w:w="829" w:type="dxa"/>
            <w:shd w:val="clear" w:color="auto" w:fill="auto"/>
            <w:noWrap/>
            <w:vAlign w:val="bottom"/>
            <w:hideMark/>
          </w:tcPr>
          <w:p w14:paraId="2FC5D724"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Rate (USD)</w:t>
            </w:r>
          </w:p>
        </w:tc>
        <w:tc>
          <w:tcPr>
            <w:tcW w:w="1145" w:type="dxa"/>
            <w:gridSpan w:val="2"/>
            <w:shd w:val="clear" w:color="auto" w:fill="auto"/>
            <w:noWrap/>
            <w:vAlign w:val="bottom"/>
            <w:hideMark/>
          </w:tcPr>
          <w:p w14:paraId="53DB5F16" w14:textId="62FB2FD0"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 xml:space="preserve">Total </w:t>
            </w:r>
            <w:r w:rsidR="00E05B9B" w:rsidRPr="007837AA">
              <w:rPr>
                <w:rFonts w:ascii="Calibri Light" w:eastAsia="Times New Roman" w:hAnsi="Calibri Light" w:cs="Calibri Light"/>
                <w:color w:val="000000"/>
                <w:sz w:val="22"/>
                <w:szCs w:val="22"/>
              </w:rPr>
              <w:t xml:space="preserve">(USD) </w:t>
            </w:r>
          </w:p>
        </w:tc>
        <w:tc>
          <w:tcPr>
            <w:tcW w:w="2700" w:type="dxa"/>
            <w:shd w:val="clear" w:color="auto" w:fill="auto"/>
            <w:noWrap/>
            <w:vAlign w:val="bottom"/>
            <w:hideMark/>
          </w:tcPr>
          <w:p w14:paraId="21DBB51F"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Notes</w:t>
            </w:r>
          </w:p>
        </w:tc>
      </w:tr>
      <w:tr w:rsidR="000C6623" w:rsidRPr="007837AA" w14:paraId="104FEA93" w14:textId="77777777" w:rsidTr="000C6623">
        <w:trPr>
          <w:trHeight w:val="290"/>
        </w:trPr>
        <w:tc>
          <w:tcPr>
            <w:tcW w:w="1635" w:type="dxa"/>
            <w:shd w:val="clear" w:color="auto" w:fill="auto"/>
            <w:noWrap/>
            <w:vAlign w:val="bottom"/>
            <w:hideMark/>
          </w:tcPr>
          <w:p w14:paraId="5BF8332E"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Compensation</w:t>
            </w:r>
          </w:p>
        </w:tc>
        <w:tc>
          <w:tcPr>
            <w:tcW w:w="1150" w:type="dxa"/>
            <w:shd w:val="clear" w:color="auto" w:fill="auto"/>
            <w:noWrap/>
            <w:vAlign w:val="bottom"/>
            <w:hideMark/>
          </w:tcPr>
          <w:p w14:paraId="5BD05103"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Project Manager</w:t>
            </w:r>
          </w:p>
        </w:tc>
        <w:tc>
          <w:tcPr>
            <w:tcW w:w="987" w:type="dxa"/>
            <w:shd w:val="clear" w:color="auto" w:fill="auto"/>
            <w:noWrap/>
            <w:vAlign w:val="bottom"/>
            <w:hideMark/>
          </w:tcPr>
          <w:p w14:paraId="61C0D01B"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Days</w:t>
            </w:r>
          </w:p>
        </w:tc>
        <w:tc>
          <w:tcPr>
            <w:tcW w:w="999" w:type="dxa"/>
            <w:shd w:val="clear" w:color="auto" w:fill="auto"/>
            <w:noWrap/>
            <w:vAlign w:val="bottom"/>
            <w:hideMark/>
          </w:tcPr>
          <w:p w14:paraId="3CFC8ADA"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81</w:t>
            </w:r>
          </w:p>
        </w:tc>
        <w:tc>
          <w:tcPr>
            <w:tcW w:w="829" w:type="dxa"/>
            <w:shd w:val="clear" w:color="auto" w:fill="auto"/>
            <w:noWrap/>
            <w:vAlign w:val="bottom"/>
            <w:hideMark/>
          </w:tcPr>
          <w:p w14:paraId="3F67AE61"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500</w:t>
            </w:r>
          </w:p>
        </w:tc>
        <w:tc>
          <w:tcPr>
            <w:tcW w:w="1145" w:type="dxa"/>
            <w:gridSpan w:val="2"/>
            <w:shd w:val="clear" w:color="auto" w:fill="auto"/>
            <w:noWrap/>
            <w:vAlign w:val="bottom"/>
            <w:hideMark/>
          </w:tcPr>
          <w:p w14:paraId="07998945" w14:textId="53787040"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40</w:t>
            </w:r>
            <w:r w:rsidR="00E05B9B" w:rsidRPr="007837AA">
              <w:rPr>
                <w:rFonts w:ascii="Calibri Light" w:eastAsia="Times New Roman" w:hAnsi="Calibri Light" w:cs="Calibri Light"/>
                <w:color w:val="000000"/>
                <w:sz w:val="22"/>
                <w:szCs w:val="22"/>
              </w:rPr>
              <w:t>,</w:t>
            </w:r>
            <w:r w:rsidRPr="007837AA">
              <w:rPr>
                <w:rFonts w:ascii="Calibri Light" w:eastAsia="Times New Roman" w:hAnsi="Calibri Light" w:cs="Calibri Light"/>
                <w:color w:val="000000"/>
                <w:sz w:val="22"/>
                <w:szCs w:val="22"/>
              </w:rPr>
              <w:t>500</w:t>
            </w:r>
          </w:p>
        </w:tc>
        <w:tc>
          <w:tcPr>
            <w:tcW w:w="2700" w:type="dxa"/>
            <w:shd w:val="clear" w:color="auto" w:fill="auto"/>
            <w:noWrap/>
            <w:vAlign w:val="bottom"/>
            <w:hideMark/>
          </w:tcPr>
          <w:p w14:paraId="2833E13A"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15% of work week over two years</w:t>
            </w:r>
          </w:p>
        </w:tc>
      </w:tr>
      <w:tr w:rsidR="000C6623" w:rsidRPr="007837AA" w14:paraId="79440E8E" w14:textId="77777777" w:rsidTr="000C6623">
        <w:trPr>
          <w:trHeight w:val="290"/>
        </w:trPr>
        <w:tc>
          <w:tcPr>
            <w:tcW w:w="1635" w:type="dxa"/>
            <w:shd w:val="clear" w:color="auto" w:fill="auto"/>
            <w:noWrap/>
            <w:vAlign w:val="bottom"/>
            <w:hideMark/>
          </w:tcPr>
          <w:p w14:paraId="5F5ABE35"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Contracts</w:t>
            </w:r>
          </w:p>
        </w:tc>
        <w:tc>
          <w:tcPr>
            <w:tcW w:w="1150" w:type="dxa"/>
            <w:shd w:val="clear" w:color="auto" w:fill="auto"/>
            <w:noWrap/>
            <w:vAlign w:val="bottom"/>
            <w:hideMark/>
          </w:tcPr>
          <w:p w14:paraId="373FD12B"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 xml:space="preserve">Information Sheet </w:t>
            </w:r>
          </w:p>
        </w:tc>
        <w:tc>
          <w:tcPr>
            <w:tcW w:w="987" w:type="dxa"/>
            <w:shd w:val="clear" w:color="auto" w:fill="auto"/>
            <w:noWrap/>
            <w:vAlign w:val="bottom"/>
            <w:hideMark/>
          </w:tcPr>
          <w:p w14:paraId="26483743"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Days</w:t>
            </w:r>
          </w:p>
        </w:tc>
        <w:tc>
          <w:tcPr>
            <w:tcW w:w="999" w:type="dxa"/>
            <w:shd w:val="clear" w:color="auto" w:fill="auto"/>
            <w:noWrap/>
            <w:vAlign w:val="bottom"/>
            <w:hideMark/>
          </w:tcPr>
          <w:p w14:paraId="3B7CDA9C"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15</w:t>
            </w:r>
          </w:p>
        </w:tc>
        <w:tc>
          <w:tcPr>
            <w:tcW w:w="829" w:type="dxa"/>
            <w:shd w:val="clear" w:color="auto" w:fill="auto"/>
            <w:noWrap/>
            <w:vAlign w:val="bottom"/>
            <w:hideMark/>
          </w:tcPr>
          <w:p w14:paraId="3FDB6146"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600</w:t>
            </w:r>
          </w:p>
        </w:tc>
        <w:tc>
          <w:tcPr>
            <w:tcW w:w="1145" w:type="dxa"/>
            <w:gridSpan w:val="2"/>
            <w:shd w:val="clear" w:color="auto" w:fill="auto"/>
            <w:noWrap/>
            <w:vAlign w:val="bottom"/>
            <w:hideMark/>
          </w:tcPr>
          <w:p w14:paraId="5E2F82A9" w14:textId="17C1C1BC"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9</w:t>
            </w:r>
            <w:r w:rsidR="00E05B9B" w:rsidRPr="007837AA">
              <w:rPr>
                <w:rFonts w:ascii="Calibri Light" w:eastAsia="Times New Roman" w:hAnsi="Calibri Light" w:cs="Calibri Light"/>
                <w:color w:val="000000"/>
                <w:sz w:val="22"/>
                <w:szCs w:val="22"/>
              </w:rPr>
              <w:t>,</w:t>
            </w:r>
            <w:r w:rsidRPr="007837AA">
              <w:rPr>
                <w:rFonts w:ascii="Calibri Light" w:eastAsia="Times New Roman" w:hAnsi="Calibri Light" w:cs="Calibri Light"/>
                <w:color w:val="000000"/>
                <w:sz w:val="22"/>
                <w:szCs w:val="22"/>
              </w:rPr>
              <w:t>000</w:t>
            </w:r>
          </w:p>
        </w:tc>
        <w:tc>
          <w:tcPr>
            <w:tcW w:w="2700" w:type="dxa"/>
            <w:shd w:val="clear" w:color="auto" w:fill="auto"/>
            <w:noWrap/>
            <w:vAlign w:val="bottom"/>
            <w:hideMark/>
          </w:tcPr>
          <w:p w14:paraId="5FB46B21"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 xml:space="preserve">Developing content for information sheet, including research, drafting, </w:t>
            </w:r>
            <w:r w:rsidRPr="007837AA">
              <w:rPr>
                <w:rFonts w:ascii="Calibri Light" w:eastAsia="Times New Roman" w:hAnsi="Calibri Light" w:cs="Calibri Light"/>
                <w:color w:val="000000"/>
                <w:sz w:val="22"/>
                <w:szCs w:val="22"/>
              </w:rPr>
              <w:lastRenderedPageBreak/>
              <w:t xml:space="preserve">reviews and revisions and final content review. </w:t>
            </w:r>
          </w:p>
        </w:tc>
      </w:tr>
      <w:tr w:rsidR="000C6623" w:rsidRPr="007837AA" w14:paraId="34334DB7" w14:textId="77777777" w:rsidTr="000C6623">
        <w:trPr>
          <w:trHeight w:val="290"/>
        </w:trPr>
        <w:tc>
          <w:tcPr>
            <w:tcW w:w="1635" w:type="dxa"/>
            <w:shd w:val="clear" w:color="auto" w:fill="auto"/>
            <w:noWrap/>
            <w:vAlign w:val="bottom"/>
            <w:hideMark/>
          </w:tcPr>
          <w:p w14:paraId="42C2694C" w14:textId="77777777" w:rsidR="00E82ABC" w:rsidRPr="007837AA" w:rsidRDefault="00E82ABC" w:rsidP="00E82ABC">
            <w:pPr>
              <w:jc w:val="left"/>
              <w:rPr>
                <w:rFonts w:ascii="Calibri Light" w:eastAsia="Times New Roman" w:hAnsi="Calibri Light" w:cs="Calibri Light"/>
                <w:color w:val="000000"/>
                <w:sz w:val="22"/>
                <w:szCs w:val="22"/>
              </w:rPr>
            </w:pPr>
          </w:p>
        </w:tc>
        <w:tc>
          <w:tcPr>
            <w:tcW w:w="1150" w:type="dxa"/>
            <w:shd w:val="clear" w:color="auto" w:fill="auto"/>
            <w:noWrap/>
            <w:vAlign w:val="bottom"/>
            <w:hideMark/>
          </w:tcPr>
          <w:p w14:paraId="374E6A51"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 xml:space="preserve">Catalogue of measures </w:t>
            </w:r>
          </w:p>
        </w:tc>
        <w:tc>
          <w:tcPr>
            <w:tcW w:w="987" w:type="dxa"/>
            <w:shd w:val="clear" w:color="auto" w:fill="auto"/>
            <w:noWrap/>
            <w:vAlign w:val="bottom"/>
            <w:hideMark/>
          </w:tcPr>
          <w:p w14:paraId="565179DE"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Days</w:t>
            </w:r>
          </w:p>
        </w:tc>
        <w:tc>
          <w:tcPr>
            <w:tcW w:w="999" w:type="dxa"/>
            <w:shd w:val="clear" w:color="auto" w:fill="auto"/>
            <w:noWrap/>
            <w:vAlign w:val="bottom"/>
            <w:hideMark/>
          </w:tcPr>
          <w:p w14:paraId="0EBD2EB1"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30</w:t>
            </w:r>
          </w:p>
        </w:tc>
        <w:tc>
          <w:tcPr>
            <w:tcW w:w="829" w:type="dxa"/>
            <w:shd w:val="clear" w:color="auto" w:fill="auto"/>
            <w:noWrap/>
            <w:vAlign w:val="bottom"/>
            <w:hideMark/>
          </w:tcPr>
          <w:p w14:paraId="0AB4E524"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600</w:t>
            </w:r>
          </w:p>
        </w:tc>
        <w:tc>
          <w:tcPr>
            <w:tcW w:w="1145" w:type="dxa"/>
            <w:gridSpan w:val="2"/>
            <w:shd w:val="clear" w:color="auto" w:fill="auto"/>
            <w:noWrap/>
            <w:vAlign w:val="bottom"/>
            <w:hideMark/>
          </w:tcPr>
          <w:p w14:paraId="58C74954" w14:textId="1245A6FD"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18</w:t>
            </w:r>
            <w:r w:rsidR="00E05B9B" w:rsidRPr="007837AA">
              <w:rPr>
                <w:rFonts w:ascii="Calibri Light" w:eastAsia="Times New Roman" w:hAnsi="Calibri Light" w:cs="Calibri Light"/>
                <w:color w:val="000000"/>
                <w:sz w:val="22"/>
                <w:szCs w:val="22"/>
              </w:rPr>
              <w:t>,</w:t>
            </w:r>
            <w:r w:rsidRPr="007837AA">
              <w:rPr>
                <w:rFonts w:ascii="Calibri Light" w:eastAsia="Times New Roman" w:hAnsi="Calibri Light" w:cs="Calibri Light"/>
                <w:color w:val="000000"/>
                <w:sz w:val="22"/>
                <w:szCs w:val="22"/>
              </w:rPr>
              <w:t>000</w:t>
            </w:r>
          </w:p>
        </w:tc>
        <w:tc>
          <w:tcPr>
            <w:tcW w:w="2700" w:type="dxa"/>
            <w:shd w:val="clear" w:color="auto" w:fill="auto"/>
            <w:noWrap/>
            <w:vAlign w:val="bottom"/>
            <w:hideMark/>
          </w:tcPr>
          <w:p w14:paraId="7054FEA5"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 xml:space="preserve">Research and consultations, drafting content reviews and revisions and final content review. </w:t>
            </w:r>
          </w:p>
        </w:tc>
      </w:tr>
      <w:tr w:rsidR="000C6623" w:rsidRPr="007837AA" w14:paraId="53C36537" w14:textId="77777777" w:rsidTr="000C6623">
        <w:trPr>
          <w:trHeight w:val="290"/>
        </w:trPr>
        <w:tc>
          <w:tcPr>
            <w:tcW w:w="1635" w:type="dxa"/>
            <w:shd w:val="clear" w:color="auto" w:fill="auto"/>
            <w:noWrap/>
            <w:vAlign w:val="bottom"/>
            <w:hideMark/>
          </w:tcPr>
          <w:p w14:paraId="01ADAAEB" w14:textId="77777777" w:rsidR="00E82ABC" w:rsidRPr="007837AA" w:rsidRDefault="00E82ABC" w:rsidP="00E82ABC">
            <w:pPr>
              <w:jc w:val="left"/>
              <w:rPr>
                <w:rFonts w:ascii="Calibri Light" w:eastAsia="Times New Roman" w:hAnsi="Calibri Light" w:cs="Calibri Light"/>
                <w:color w:val="000000"/>
                <w:sz w:val="22"/>
                <w:szCs w:val="22"/>
              </w:rPr>
            </w:pPr>
          </w:p>
        </w:tc>
        <w:tc>
          <w:tcPr>
            <w:tcW w:w="1150" w:type="dxa"/>
            <w:shd w:val="clear" w:color="auto" w:fill="auto"/>
            <w:noWrap/>
            <w:vAlign w:val="bottom"/>
            <w:hideMark/>
          </w:tcPr>
          <w:p w14:paraId="7E82B742"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 xml:space="preserve">Policy background note </w:t>
            </w:r>
          </w:p>
        </w:tc>
        <w:tc>
          <w:tcPr>
            <w:tcW w:w="987" w:type="dxa"/>
            <w:shd w:val="clear" w:color="auto" w:fill="auto"/>
            <w:noWrap/>
            <w:vAlign w:val="bottom"/>
            <w:hideMark/>
          </w:tcPr>
          <w:p w14:paraId="77BD6087"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Days</w:t>
            </w:r>
          </w:p>
        </w:tc>
        <w:tc>
          <w:tcPr>
            <w:tcW w:w="999" w:type="dxa"/>
            <w:shd w:val="clear" w:color="auto" w:fill="auto"/>
            <w:noWrap/>
            <w:vAlign w:val="bottom"/>
            <w:hideMark/>
          </w:tcPr>
          <w:p w14:paraId="372D0E0F"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20</w:t>
            </w:r>
          </w:p>
        </w:tc>
        <w:tc>
          <w:tcPr>
            <w:tcW w:w="829" w:type="dxa"/>
            <w:shd w:val="clear" w:color="auto" w:fill="auto"/>
            <w:noWrap/>
            <w:vAlign w:val="bottom"/>
            <w:hideMark/>
          </w:tcPr>
          <w:p w14:paraId="56812865"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600</w:t>
            </w:r>
          </w:p>
        </w:tc>
        <w:tc>
          <w:tcPr>
            <w:tcW w:w="1145" w:type="dxa"/>
            <w:gridSpan w:val="2"/>
            <w:shd w:val="clear" w:color="auto" w:fill="auto"/>
            <w:noWrap/>
            <w:vAlign w:val="bottom"/>
            <w:hideMark/>
          </w:tcPr>
          <w:p w14:paraId="33F78774" w14:textId="3D0A6990"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12</w:t>
            </w:r>
            <w:r w:rsidR="00E05B9B" w:rsidRPr="007837AA">
              <w:rPr>
                <w:rFonts w:ascii="Calibri Light" w:eastAsia="Times New Roman" w:hAnsi="Calibri Light" w:cs="Calibri Light"/>
                <w:color w:val="000000"/>
                <w:sz w:val="22"/>
                <w:szCs w:val="22"/>
              </w:rPr>
              <w:t>,</w:t>
            </w:r>
            <w:r w:rsidRPr="007837AA">
              <w:rPr>
                <w:rFonts w:ascii="Calibri Light" w:eastAsia="Times New Roman" w:hAnsi="Calibri Light" w:cs="Calibri Light"/>
                <w:color w:val="000000"/>
                <w:sz w:val="22"/>
                <w:szCs w:val="22"/>
              </w:rPr>
              <w:t>000</w:t>
            </w:r>
          </w:p>
        </w:tc>
        <w:tc>
          <w:tcPr>
            <w:tcW w:w="2700" w:type="dxa"/>
            <w:shd w:val="clear" w:color="auto" w:fill="auto"/>
            <w:noWrap/>
            <w:vAlign w:val="bottom"/>
            <w:hideMark/>
          </w:tcPr>
          <w:p w14:paraId="3A144209"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 xml:space="preserve">Research and consultations, drafting content reviews and revisions and final content review. </w:t>
            </w:r>
          </w:p>
        </w:tc>
      </w:tr>
      <w:tr w:rsidR="000C6623" w:rsidRPr="007837AA" w14:paraId="51A353ED" w14:textId="77777777" w:rsidTr="000C6623">
        <w:trPr>
          <w:trHeight w:val="290"/>
        </w:trPr>
        <w:tc>
          <w:tcPr>
            <w:tcW w:w="1635" w:type="dxa"/>
            <w:shd w:val="clear" w:color="auto" w:fill="auto"/>
            <w:noWrap/>
            <w:vAlign w:val="bottom"/>
            <w:hideMark/>
          </w:tcPr>
          <w:p w14:paraId="56454A2A" w14:textId="77777777" w:rsidR="00E82ABC" w:rsidRPr="007837AA" w:rsidRDefault="00E82ABC" w:rsidP="00E82ABC">
            <w:pPr>
              <w:jc w:val="left"/>
              <w:rPr>
                <w:rFonts w:ascii="Calibri Light" w:eastAsia="Times New Roman" w:hAnsi="Calibri Light" w:cs="Calibri Light"/>
                <w:color w:val="000000"/>
                <w:sz w:val="22"/>
                <w:szCs w:val="22"/>
              </w:rPr>
            </w:pPr>
          </w:p>
        </w:tc>
        <w:tc>
          <w:tcPr>
            <w:tcW w:w="1150" w:type="dxa"/>
            <w:shd w:val="clear" w:color="auto" w:fill="auto"/>
            <w:noWrap/>
            <w:vAlign w:val="bottom"/>
            <w:hideMark/>
          </w:tcPr>
          <w:p w14:paraId="3B3B091F"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Report design and formatting</w:t>
            </w:r>
          </w:p>
        </w:tc>
        <w:tc>
          <w:tcPr>
            <w:tcW w:w="987" w:type="dxa"/>
            <w:shd w:val="clear" w:color="auto" w:fill="auto"/>
            <w:noWrap/>
            <w:vAlign w:val="bottom"/>
            <w:hideMark/>
          </w:tcPr>
          <w:p w14:paraId="62D9B843"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Days</w:t>
            </w:r>
          </w:p>
        </w:tc>
        <w:tc>
          <w:tcPr>
            <w:tcW w:w="999" w:type="dxa"/>
            <w:shd w:val="clear" w:color="auto" w:fill="auto"/>
            <w:noWrap/>
            <w:vAlign w:val="bottom"/>
            <w:hideMark/>
          </w:tcPr>
          <w:p w14:paraId="557EBF8D"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15</w:t>
            </w:r>
          </w:p>
        </w:tc>
        <w:tc>
          <w:tcPr>
            <w:tcW w:w="829" w:type="dxa"/>
            <w:shd w:val="clear" w:color="auto" w:fill="auto"/>
            <w:noWrap/>
            <w:vAlign w:val="bottom"/>
            <w:hideMark/>
          </w:tcPr>
          <w:p w14:paraId="7A875C8F"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600</w:t>
            </w:r>
          </w:p>
        </w:tc>
        <w:tc>
          <w:tcPr>
            <w:tcW w:w="1145" w:type="dxa"/>
            <w:gridSpan w:val="2"/>
            <w:shd w:val="clear" w:color="auto" w:fill="auto"/>
            <w:noWrap/>
            <w:vAlign w:val="bottom"/>
            <w:hideMark/>
          </w:tcPr>
          <w:p w14:paraId="35F6E012" w14:textId="787E0536"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9</w:t>
            </w:r>
            <w:r w:rsidR="00E05B9B" w:rsidRPr="007837AA">
              <w:rPr>
                <w:rFonts w:ascii="Calibri Light" w:eastAsia="Times New Roman" w:hAnsi="Calibri Light" w:cs="Calibri Light"/>
                <w:color w:val="000000"/>
                <w:sz w:val="22"/>
                <w:szCs w:val="22"/>
              </w:rPr>
              <w:t>,</w:t>
            </w:r>
            <w:r w:rsidRPr="007837AA">
              <w:rPr>
                <w:rFonts w:ascii="Calibri Light" w:eastAsia="Times New Roman" w:hAnsi="Calibri Light" w:cs="Calibri Light"/>
                <w:color w:val="000000"/>
                <w:sz w:val="22"/>
                <w:szCs w:val="22"/>
              </w:rPr>
              <w:t>000</w:t>
            </w:r>
          </w:p>
        </w:tc>
        <w:tc>
          <w:tcPr>
            <w:tcW w:w="2700" w:type="dxa"/>
            <w:shd w:val="clear" w:color="auto" w:fill="auto"/>
            <w:noWrap/>
            <w:vAlign w:val="bottom"/>
            <w:hideMark/>
          </w:tcPr>
          <w:p w14:paraId="5AFEF1C6"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 xml:space="preserve">Development of publication-ready visual content for information sheet, catalogue and policy note, for both publication and web presentation. </w:t>
            </w:r>
          </w:p>
        </w:tc>
      </w:tr>
      <w:tr w:rsidR="000C6623" w:rsidRPr="007837AA" w14:paraId="3F6A5654" w14:textId="77777777" w:rsidTr="000C6623">
        <w:trPr>
          <w:trHeight w:val="290"/>
        </w:trPr>
        <w:tc>
          <w:tcPr>
            <w:tcW w:w="1635" w:type="dxa"/>
            <w:shd w:val="clear" w:color="auto" w:fill="auto"/>
            <w:noWrap/>
            <w:vAlign w:val="bottom"/>
            <w:hideMark/>
          </w:tcPr>
          <w:p w14:paraId="41AC8A29" w14:textId="77777777" w:rsidR="00E82ABC" w:rsidRPr="007837AA" w:rsidRDefault="00E82ABC" w:rsidP="00E82ABC">
            <w:pPr>
              <w:jc w:val="left"/>
              <w:rPr>
                <w:rFonts w:ascii="Calibri Light" w:eastAsia="Times New Roman" w:hAnsi="Calibri Light" w:cs="Calibri Light"/>
                <w:color w:val="000000"/>
                <w:sz w:val="22"/>
                <w:szCs w:val="22"/>
              </w:rPr>
            </w:pPr>
          </w:p>
        </w:tc>
        <w:tc>
          <w:tcPr>
            <w:tcW w:w="1150" w:type="dxa"/>
            <w:shd w:val="clear" w:color="auto" w:fill="auto"/>
            <w:noWrap/>
            <w:vAlign w:val="bottom"/>
            <w:hideMark/>
          </w:tcPr>
          <w:p w14:paraId="133D3019"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Capacity development support</w:t>
            </w:r>
          </w:p>
        </w:tc>
        <w:tc>
          <w:tcPr>
            <w:tcW w:w="987" w:type="dxa"/>
            <w:shd w:val="clear" w:color="auto" w:fill="auto"/>
            <w:noWrap/>
            <w:vAlign w:val="bottom"/>
            <w:hideMark/>
          </w:tcPr>
          <w:p w14:paraId="2D6AEEEC"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Days</w:t>
            </w:r>
          </w:p>
        </w:tc>
        <w:tc>
          <w:tcPr>
            <w:tcW w:w="999" w:type="dxa"/>
            <w:shd w:val="clear" w:color="auto" w:fill="auto"/>
            <w:noWrap/>
            <w:vAlign w:val="bottom"/>
            <w:hideMark/>
          </w:tcPr>
          <w:p w14:paraId="7A5CA447"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30</w:t>
            </w:r>
          </w:p>
        </w:tc>
        <w:tc>
          <w:tcPr>
            <w:tcW w:w="829" w:type="dxa"/>
            <w:shd w:val="clear" w:color="auto" w:fill="auto"/>
            <w:noWrap/>
            <w:vAlign w:val="bottom"/>
            <w:hideMark/>
          </w:tcPr>
          <w:p w14:paraId="4F17421C"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600</w:t>
            </w:r>
          </w:p>
        </w:tc>
        <w:tc>
          <w:tcPr>
            <w:tcW w:w="1145" w:type="dxa"/>
            <w:gridSpan w:val="2"/>
            <w:shd w:val="clear" w:color="auto" w:fill="auto"/>
            <w:noWrap/>
            <w:vAlign w:val="bottom"/>
            <w:hideMark/>
          </w:tcPr>
          <w:p w14:paraId="4A501200" w14:textId="603B49C6"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18</w:t>
            </w:r>
            <w:r w:rsidR="00E05B9B" w:rsidRPr="007837AA">
              <w:rPr>
                <w:rFonts w:ascii="Calibri Light" w:eastAsia="Times New Roman" w:hAnsi="Calibri Light" w:cs="Calibri Light"/>
                <w:color w:val="000000"/>
                <w:sz w:val="22"/>
                <w:szCs w:val="22"/>
              </w:rPr>
              <w:t>,</w:t>
            </w:r>
            <w:r w:rsidRPr="007837AA">
              <w:rPr>
                <w:rFonts w:ascii="Calibri Light" w:eastAsia="Times New Roman" w:hAnsi="Calibri Light" w:cs="Calibri Light"/>
                <w:color w:val="000000"/>
                <w:sz w:val="22"/>
                <w:szCs w:val="22"/>
              </w:rPr>
              <w:t>000</w:t>
            </w:r>
          </w:p>
        </w:tc>
        <w:tc>
          <w:tcPr>
            <w:tcW w:w="2700" w:type="dxa"/>
            <w:shd w:val="clear" w:color="auto" w:fill="auto"/>
            <w:noWrap/>
            <w:vAlign w:val="bottom"/>
            <w:hideMark/>
          </w:tcPr>
          <w:p w14:paraId="7CCF5E11"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 xml:space="preserve">On call technical support to Clusters on developing and implementing heat event management methods and technologies. </w:t>
            </w:r>
          </w:p>
        </w:tc>
      </w:tr>
      <w:tr w:rsidR="000C6623" w:rsidRPr="007837AA" w14:paraId="3026F04E" w14:textId="77777777" w:rsidTr="000C6623">
        <w:trPr>
          <w:trHeight w:val="290"/>
        </w:trPr>
        <w:tc>
          <w:tcPr>
            <w:tcW w:w="1635" w:type="dxa"/>
            <w:shd w:val="clear" w:color="auto" w:fill="auto"/>
            <w:noWrap/>
            <w:vAlign w:val="bottom"/>
            <w:hideMark/>
          </w:tcPr>
          <w:p w14:paraId="769AD22C"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Travel</w:t>
            </w:r>
          </w:p>
        </w:tc>
        <w:tc>
          <w:tcPr>
            <w:tcW w:w="1150" w:type="dxa"/>
            <w:shd w:val="clear" w:color="auto" w:fill="auto"/>
            <w:noWrap/>
            <w:vAlign w:val="bottom"/>
            <w:hideMark/>
          </w:tcPr>
          <w:p w14:paraId="2C7DE70F"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Air travel</w:t>
            </w:r>
          </w:p>
        </w:tc>
        <w:tc>
          <w:tcPr>
            <w:tcW w:w="987" w:type="dxa"/>
            <w:shd w:val="clear" w:color="auto" w:fill="auto"/>
            <w:noWrap/>
            <w:vAlign w:val="bottom"/>
            <w:hideMark/>
          </w:tcPr>
          <w:p w14:paraId="7515F4B3"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Trips</w:t>
            </w:r>
          </w:p>
        </w:tc>
        <w:tc>
          <w:tcPr>
            <w:tcW w:w="999" w:type="dxa"/>
            <w:shd w:val="clear" w:color="auto" w:fill="auto"/>
            <w:noWrap/>
            <w:vAlign w:val="bottom"/>
            <w:hideMark/>
          </w:tcPr>
          <w:p w14:paraId="66597774"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15</w:t>
            </w:r>
          </w:p>
        </w:tc>
        <w:tc>
          <w:tcPr>
            <w:tcW w:w="829" w:type="dxa"/>
            <w:shd w:val="clear" w:color="auto" w:fill="auto"/>
            <w:noWrap/>
            <w:vAlign w:val="bottom"/>
            <w:hideMark/>
          </w:tcPr>
          <w:p w14:paraId="114883DF"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1200</w:t>
            </w:r>
          </w:p>
        </w:tc>
        <w:tc>
          <w:tcPr>
            <w:tcW w:w="1145" w:type="dxa"/>
            <w:gridSpan w:val="2"/>
            <w:shd w:val="clear" w:color="auto" w:fill="auto"/>
            <w:noWrap/>
            <w:vAlign w:val="bottom"/>
            <w:hideMark/>
          </w:tcPr>
          <w:p w14:paraId="25F7B69D" w14:textId="5CF9119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18</w:t>
            </w:r>
            <w:r w:rsidR="00E05B9B" w:rsidRPr="007837AA">
              <w:rPr>
                <w:rFonts w:ascii="Calibri Light" w:eastAsia="Times New Roman" w:hAnsi="Calibri Light" w:cs="Calibri Light"/>
                <w:color w:val="000000"/>
                <w:sz w:val="22"/>
                <w:szCs w:val="22"/>
              </w:rPr>
              <w:t>,</w:t>
            </w:r>
            <w:r w:rsidRPr="007837AA">
              <w:rPr>
                <w:rFonts w:ascii="Calibri Light" w:eastAsia="Times New Roman" w:hAnsi="Calibri Light" w:cs="Calibri Light"/>
                <w:color w:val="000000"/>
                <w:sz w:val="22"/>
                <w:szCs w:val="22"/>
              </w:rPr>
              <w:t>000</w:t>
            </w:r>
          </w:p>
        </w:tc>
        <w:tc>
          <w:tcPr>
            <w:tcW w:w="2700" w:type="dxa"/>
            <w:shd w:val="clear" w:color="auto" w:fill="auto"/>
            <w:noWrap/>
            <w:vAlign w:val="bottom"/>
            <w:hideMark/>
          </w:tcPr>
          <w:p w14:paraId="2B256C25"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 xml:space="preserve">To present project activities and results, e.g., at HNPW or other meetings. </w:t>
            </w:r>
          </w:p>
        </w:tc>
      </w:tr>
      <w:tr w:rsidR="000C6623" w:rsidRPr="007837AA" w14:paraId="63042B03" w14:textId="77777777" w:rsidTr="000C6623">
        <w:trPr>
          <w:trHeight w:val="290"/>
        </w:trPr>
        <w:tc>
          <w:tcPr>
            <w:tcW w:w="1635" w:type="dxa"/>
            <w:shd w:val="clear" w:color="auto" w:fill="auto"/>
            <w:noWrap/>
            <w:vAlign w:val="bottom"/>
            <w:hideMark/>
          </w:tcPr>
          <w:p w14:paraId="3D4D2215" w14:textId="77777777" w:rsidR="00E82ABC" w:rsidRPr="007837AA" w:rsidRDefault="00E82ABC" w:rsidP="00E82ABC">
            <w:pPr>
              <w:jc w:val="left"/>
              <w:rPr>
                <w:rFonts w:ascii="Calibri Light" w:eastAsia="Times New Roman" w:hAnsi="Calibri Light" w:cs="Calibri Light"/>
                <w:color w:val="000000"/>
                <w:sz w:val="22"/>
                <w:szCs w:val="22"/>
              </w:rPr>
            </w:pPr>
          </w:p>
        </w:tc>
        <w:tc>
          <w:tcPr>
            <w:tcW w:w="1150" w:type="dxa"/>
            <w:shd w:val="clear" w:color="auto" w:fill="auto"/>
            <w:noWrap/>
            <w:vAlign w:val="bottom"/>
            <w:hideMark/>
          </w:tcPr>
          <w:p w14:paraId="53216348"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DSA</w:t>
            </w:r>
          </w:p>
        </w:tc>
        <w:tc>
          <w:tcPr>
            <w:tcW w:w="987" w:type="dxa"/>
            <w:shd w:val="clear" w:color="auto" w:fill="auto"/>
            <w:noWrap/>
            <w:vAlign w:val="bottom"/>
            <w:hideMark/>
          </w:tcPr>
          <w:p w14:paraId="42EAB153"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Days</w:t>
            </w:r>
          </w:p>
        </w:tc>
        <w:tc>
          <w:tcPr>
            <w:tcW w:w="999" w:type="dxa"/>
            <w:shd w:val="clear" w:color="auto" w:fill="auto"/>
            <w:noWrap/>
            <w:vAlign w:val="bottom"/>
            <w:hideMark/>
          </w:tcPr>
          <w:p w14:paraId="40A193C5"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50</w:t>
            </w:r>
          </w:p>
        </w:tc>
        <w:tc>
          <w:tcPr>
            <w:tcW w:w="829" w:type="dxa"/>
            <w:shd w:val="clear" w:color="auto" w:fill="auto"/>
            <w:noWrap/>
            <w:vAlign w:val="bottom"/>
            <w:hideMark/>
          </w:tcPr>
          <w:p w14:paraId="11AEC582"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250</w:t>
            </w:r>
          </w:p>
        </w:tc>
        <w:tc>
          <w:tcPr>
            <w:tcW w:w="1145" w:type="dxa"/>
            <w:gridSpan w:val="2"/>
            <w:shd w:val="clear" w:color="auto" w:fill="auto"/>
            <w:noWrap/>
            <w:vAlign w:val="bottom"/>
            <w:hideMark/>
          </w:tcPr>
          <w:p w14:paraId="78DBD700" w14:textId="4136C93C"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12</w:t>
            </w:r>
            <w:r w:rsidR="00E05B9B" w:rsidRPr="007837AA">
              <w:rPr>
                <w:rFonts w:ascii="Calibri Light" w:eastAsia="Times New Roman" w:hAnsi="Calibri Light" w:cs="Calibri Light"/>
                <w:color w:val="000000"/>
                <w:sz w:val="22"/>
                <w:szCs w:val="22"/>
              </w:rPr>
              <w:t>,</w:t>
            </w:r>
            <w:r w:rsidRPr="007837AA">
              <w:rPr>
                <w:rFonts w:ascii="Calibri Light" w:eastAsia="Times New Roman" w:hAnsi="Calibri Light" w:cs="Calibri Light"/>
                <w:color w:val="000000"/>
                <w:sz w:val="22"/>
                <w:szCs w:val="22"/>
              </w:rPr>
              <w:t>500</w:t>
            </w:r>
          </w:p>
        </w:tc>
        <w:tc>
          <w:tcPr>
            <w:tcW w:w="2700" w:type="dxa"/>
            <w:shd w:val="clear" w:color="auto" w:fill="auto"/>
            <w:noWrap/>
            <w:vAlign w:val="bottom"/>
            <w:hideMark/>
          </w:tcPr>
          <w:p w14:paraId="24D425D8" w14:textId="77777777" w:rsidR="00E82ABC" w:rsidRPr="007837AA" w:rsidRDefault="00E82ABC" w:rsidP="00E82ABC">
            <w:pPr>
              <w:jc w:val="right"/>
              <w:rPr>
                <w:rFonts w:ascii="Calibri Light" w:eastAsia="Times New Roman" w:hAnsi="Calibri Light" w:cs="Calibri Light"/>
                <w:color w:val="000000"/>
                <w:sz w:val="22"/>
                <w:szCs w:val="22"/>
              </w:rPr>
            </w:pPr>
          </w:p>
        </w:tc>
      </w:tr>
      <w:tr w:rsidR="000C6623" w:rsidRPr="007837AA" w14:paraId="55731A53" w14:textId="77777777" w:rsidTr="000C6623">
        <w:trPr>
          <w:trHeight w:val="290"/>
        </w:trPr>
        <w:tc>
          <w:tcPr>
            <w:tcW w:w="1635" w:type="dxa"/>
            <w:shd w:val="clear" w:color="auto" w:fill="auto"/>
            <w:noWrap/>
            <w:vAlign w:val="bottom"/>
            <w:hideMark/>
          </w:tcPr>
          <w:p w14:paraId="5350E90C"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Subtotal</w:t>
            </w:r>
          </w:p>
        </w:tc>
        <w:tc>
          <w:tcPr>
            <w:tcW w:w="1150" w:type="dxa"/>
            <w:shd w:val="clear" w:color="auto" w:fill="auto"/>
            <w:noWrap/>
            <w:vAlign w:val="bottom"/>
            <w:hideMark/>
          </w:tcPr>
          <w:p w14:paraId="62094A4C" w14:textId="77777777" w:rsidR="00E82ABC" w:rsidRPr="007837AA" w:rsidRDefault="00E82ABC" w:rsidP="00E82ABC">
            <w:pPr>
              <w:jc w:val="left"/>
              <w:rPr>
                <w:rFonts w:ascii="Calibri Light" w:eastAsia="Times New Roman" w:hAnsi="Calibri Light" w:cs="Calibri Light"/>
                <w:color w:val="000000"/>
                <w:sz w:val="22"/>
                <w:szCs w:val="22"/>
              </w:rPr>
            </w:pPr>
          </w:p>
        </w:tc>
        <w:tc>
          <w:tcPr>
            <w:tcW w:w="987" w:type="dxa"/>
            <w:shd w:val="clear" w:color="auto" w:fill="auto"/>
            <w:noWrap/>
            <w:vAlign w:val="bottom"/>
            <w:hideMark/>
          </w:tcPr>
          <w:p w14:paraId="197436C1" w14:textId="77777777" w:rsidR="00E82ABC" w:rsidRPr="007837AA" w:rsidRDefault="00E82ABC" w:rsidP="00E82ABC">
            <w:pPr>
              <w:jc w:val="left"/>
              <w:rPr>
                <w:rFonts w:ascii="Calibri Light" w:eastAsia="Times New Roman" w:hAnsi="Calibri Light" w:cs="Calibri Light"/>
                <w:sz w:val="22"/>
                <w:szCs w:val="22"/>
              </w:rPr>
            </w:pPr>
          </w:p>
        </w:tc>
        <w:tc>
          <w:tcPr>
            <w:tcW w:w="999" w:type="dxa"/>
            <w:shd w:val="clear" w:color="auto" w:fill="auto"/>
            <w:noWrap/>
            <w:vAlign w:val="bottom"/>
            <w:hideMark/>
          </w:tcPr>
          <w:p w14:paraId="1A65483B" w14:textId="77777777" w:rsidR="00E82ABC" w:rsidRPr="007837AA" w:rsidRDefault="00E82ABC" w:rsidP="00E82ABC">
            <w:pPr>
              <w:jc w:val="left"/>
              <w:rPr>
                <w:rFonts w:ascii="Calibri Light" w:eastAsia="Times New Roman" w:hAnsi="Calibri Light" w:cs="Calibri Light"/>
                <w:sz w:val="22"/>
                <w:szCs w:val="22"/>
              </w:rPr>
            </w:pPr>
          </w:p>
        </w:tc>
        <w:tc>
          <w:tcPr>
            <w:tcW w:w="829" w:type="dxa"/>
            <w:shd w:val="clear" w:color="auto" w:fill="auto"/>
            <w:noWrap/>
            <w:vAlign w:val="bottom"/>
            <w:hideMark/>
          </w:tcPr>
          <w:p w14:paraId="3A90C92A" w14:textId="77777777" w:rsidR="00E82ABC" w:rsidRPr="007837AA" w:rsidRDefault="00E82ABC" w:rsidP="00E82ABC">
            <w:pPr>
              <w:jc w:val="left"/>
              <w:rPr>
                <w:rFonts w:ascii="Calibri Light" w:eastAsia="Times New Roman" w:hAnsi="Calibri Light" w:cs="Calibri Light"/>
                <w:sz w:val="22"/>
                <w:szCs w:val="22"/>
              </w:rPr>
            </w:pPr>
          </w:p>
        </w:tc>
        <w:tc>
          <w:tcPr>
            <w:tcW w:w="1145" w:type="dxa"/>
            <w:gridSpan w:val="2"/>
            <w:shd w:val="clear" w:color="auto" w:fill="auto"/>
            <w:noWrap/>
            <w:vAlign w:val="bottom"/>
            <w:hideMark/>
          </w:tcPr>
          <w:p w14:paraId="5F821FE8" w14:textId="0CB9076F"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137</w:t>
            </w:r>
            <w:r w:rsidR="00E05B9B" w:rsidRPr="007837AA">
              <w:rPr>
                <w:rFonts w:ascii="Calibri Light" w:eastAsia="Times New Roman" w:hAnsi="Calibri Light" w:cs="Calibri Light"/>
                <w:color w:val="000000"/>
                <w:sz w:val="22"/>
                <w:szCs w:val="22"/>
              </w:rPr>
              <w:t>,</w:t>
            </w:r>
            <w:r w:rsidRPr="007837AA">
              <w:rPr>
                <w:rFonts w:ascii="Calibri Light" w:eastAsia="Times New Roman" w:hAnsi="Calibri Light" w:cs="Calibri Light"/>
                <w:color w:val="000000"/>
                <w:sz w:val="22"/>
                <w:szCs w:val="22"/>
              </w:rPr>
              <w:t>000</w:t>
            </w:r>
          </w:p>
        </w:tc>
        <w:tc>
          <w:tcPr>
            <w:tcW w:w="2700" w:type="dxa"/>
            <w:shd w:val="clear" w:color="auto" w:fill="auto"/>
            <w:noWrap/>
            <w:vAlign w:val="bottom"/>
            <w:hideMark/>
          </w:tcPr>
          <w:p w14:paraId="1E0EE458" w14:textId="77777777" w:rsidR="00E82ABC" w:rsidRPr="007837AA" w:rsidRDefault="00E82ABC" w:rsidP="00E82ABC">
            <w:pPr>
              <w:jc w:val="right"/>
              <w:rPr>
                <w:rFonts w:ascii="Calibri Light" w:eastAsia="Times New Roman" w:hAnsi="Calibri Light" w:cs="Calibri Light"/>
                <w:color w:val="000000"/>
                <w:sz w:val="22"/>
                <w:szCs w:val="22"/>
              </w:rPr>
            </w:pPr>
          </w:p>
        </w:tc>
      </w:tr>
      <w:tr w:rsidR="000C6623" w:rsidRPr="007837AA" w14:paraId="4C45F78A" w14:textId="77777777" w:rsidTr="000C6623">
        <w:trPr>
          <w:trHeight w:val="290"/>
        </w:trPr>
        <w:tc>
          <w:tcPr>
            <w:tcW w:w="2785" w:type="dxa"/>
            <w:gridSpan w:val="2"/>
            <w:shd w:val="clear" w:color="auto" w:fill="auto"/>
            <w:noWrap/>
            <w:vAlign w:val="bottom"/>
            <w:hideMark/>
          </w:tcPr>
          <w:p w14:paraId="02ABFA84" w14:textId="77777777" w:rsidR="00E82ABC" w:rsidRPr="007837AA" w:rsidRDefault="00E82ABC"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Agency Indirect Rate</w:t>
            </w:r>
          </w:p>
        </w:tc>
        <w:tc>
          <w:tcPr>
            <w:tcW w:w="987" w:type="dxa"/>
            <w:shd w:val="clear" w:color="auto" w:fill="auto"/>
            <w:noWrap/>
            <w:vAlign w:val="bottom"/>
            <w:hideMark/>
          </w:tcPr>
          <w:p w14:paraId="1AB651ED" w14:textId="5E0949B8" w:rsidR="00E82ABC" w:rsidRPr="007837AA" w:rsidRDefault="00E05B9B" w:rsidP="00E82ABC">
            <w:pPr>
              <w:jc w:val="lef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 xml:space="preserve">% </w:t>
            </w:r>
            <w:r w:rsidR="00E82ABC" w:rsidRPr="007837AA">
              <w:rPr>
                <w:rFonts w:ascii="Calibri Light" w:eastAsia="Times New Roman" w:hAnsi="Calibri Light" w:cs="Calibri Light"/>
                <w:color w:val="000000"/>
                <w:sz w:val="22"/>
                <w:szCs w:val="22"/>
              </w:rPr>
              <w:t>subtotal</w:t>
            </w:r>
          </w:p>
        </w:tc>
        <w:tc>
          <w:tcPr>
            <w:tcW w:w="999" w:type="dxa"/>
            <w:shd w:val="clear" w:color="auto" w:fill="auto"/>
            <w:noWrap/>
            <w:vAlign w:val="bottom"/>
            <w:hideMark/>
          </w:tcPr>
          <w:p w14:paraId="5F71BEE0" w14:textId="23F66490"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137</w:t>
            </w:r>
            <w:r w:rsidR="008B4FBF" w:rsidRPr="007837AA">
              <w:rPr>
                <w:rFonts w:ascii="Calibri Light" w:eastAsia="Times New Roman" w:hAnsi="Calibri Light" w:cs="Calibri Light"/>
                <w:color w:val="000000"/>
                <w:sz w:val="22"/>
                <w:szCs w:val="22"/>
              </w:rPr>
              <w:t>,</w:t>
            </w:r>
            <w:r w:rsidRPr="007837AA">
              <w:rPr>
                <w:rFonts w:ascii="Calibri Light" w:eastAsia="Times New Roman" w:hAnsi="Calibri Light" w:cs="Calibri Light"/>
                <w:color w:val="000000"/>
                <w:sz w:val="22"/>
                <w:szCs w:val="22"/>
              </w:rPr>
              <w:t>000</w:t>
            </w:r>
          </w:p>
        </w:tc>
        <w:tc>
          <w:tcPr>
            <w:tcW w:w="829" w:type="dxa"/>
            <w:shd w:val="clear" w:color="auto" w:fill="auto"/>
            <w:noWrap/>
            <w:vAlign w:val="bottom"/>
            <w:hideMark/>
          </w:tcPr>
          <w:p w14:paraId="29B476AF" w14:textId="77777777"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0.1</w:t>
            </w:r>
          </w:p>
        </w:tc>
        <w:tc>
          <w:tcPr>
            <w:tcW w:w="1145" w:type="dxa"/>
            <w:gridSpan w:val="2"/>
            <w:shd w:val="clear" w:color="auto" w:fill="auto"/>
            <w:noWrap/>
            <w:vAlign w:val="bottom"/>
            <w:hideMark/>
          </w:tcPr>
          <w:p w14:paraId="0B39F337" w14:textId="11E4898A" w:rsidR="00E82ABC" w:rsidRPr="007837AA" w:rsidRDefault="00E82ABC" w:rsidP="00E82ABC">
            <w:pPr>
              <w:jc w:val="right"/>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13</w:t>
            </w:r>
            <w:r w:rsidR="00E05B9B" w:rsidRPr="007837AA">
              <w:rPr>
                <w:rFonts w:ascii="Calibri Light" w:eastAsia="Times New Roman" w:hAnsi="Calibri Light" w:cs="Calibri Light"/>
                <w:color w:val="000000"/>
                <w:sz w:val="22"/>
                <w:szCs w:val="22"/>
              </w:rPr>
              <w:t>,</w:t>
            </w:r>
            <w:r w:rsidRPr="007837AA">
              <w:rPr>
                <w:rFonts w:ascii="Calibri Light" w:eastAsia="Times New Roman" w:hAnsi="Calibri Light" w:cs="Calibri Light"/>
                <w:color w:val="000000"/>
                <w:sz w:val="22"/>
                <w:szCs w:val="22"/>
              </w:rPr>
              <w:t>700</w:t>
            </w:r>
          </w:p>
        </w:tc>
        <w:tc>
          <w:tcPr>
            <w:tcW w:w="2700" w:type="dxa"/>
            <w:shd w:val="clear" w:color="auto" w:fill="auto"/>
            <w:noWrap/>
            <w:vAlign w:val="bottom"/>
            <w:hideMark/>
          </w:tcPr>
          <w:p w14:paraId="49343E13" w14:textId="77777777" w:rsidR="00E82ABC" w:rsidRPr="007837AA" w:rsidRDefault="00E82ABC" w:rsidP="00E82ABC">
            <w:pPr>
              <w:jc w:val="right"/>
              <w:rPr>
                <w:rFonts w:ascii="Calibri Light" w:eastAsia="Times New Roman" w:hAnsi="Calibri Light" w:cs="Calibri Light"/>
                <w:color w:val="000000"/>
                <w:sz w:val="22"/>
                <w:szCs w:val="22"/>
              </w:rPr>
            </w:pPr>
          </w:p>
        </w:tc>
      </w:tr>
      <w:tr w:rsidR="00E05B9B" w:rsidRPr="007837AA" w14:paraId="06CDC50A" w14:textId="77777777" w:rsidTr="00CE424D">
        <w:trPr>
          <w:trHeight w:val="290"/>
        </w:trPr>
        <w:tc>
          <w:tcPr>
            <w:tcW w:w="5613" w:type="dxa"/>
            <w:gridSpan w:val="6"/>
            <w:shd w:val="clear" w:color="auto" w:fill="auto"/>
            <w:noWrap/>
            <w:vAlign w:val="bottom"/>
            <w:hideMark/>
          </w:tcPr>
          <w:p w14:paraId="5FA8E741" w14:textId="6FCB32B8" w:rsidR="00E05B9B" w:rsidRPr="007837AA" w:rsidRDefault="00E05B9B" w:rsidP="00E82ABC">
            <w:pPr>
              <w:jc w:val="left"/>
              <w:rPr>
                <w:rFonts w:ascii="Calibri Light" w:eastAsia="Times New Roman" w:hAnsi="Calibri Light" w:cs="Calibri Light"/>
                <w:sz w:val="22"/>
                <w:szCs w:val="22"/>
              </w:rPr>
            </w:pPr>
            <w:r w:rsidRPr="007837AA">
              <w:rPr>
                <w:rFonts w:ascii="Calibri Light" w:eastAsia="Times New Roman" w:hAnsi="Calibri Light" w:cs="Calibri Light"/>
                <w:b/>
                <w:bCs/>
                <w:color w:val="000000"/>
                <w:sz w:val="22"/>
                <w:szCs w:val="22"/>
              </w:rPr>
              <w:t>Total</w:t>
            </w:r>
          </w:p>
        </w:tc>
        <w:tc>
          <w:tcPr>
            <w:tcW w:w="1134" w:type="dxa"/>
            <w:shd w:val="clear" w:color="auto" w:fill="auto"/>
            <w:noWrap/>
            <w:vAlign w:val="bottom"/>
            <w:hideMark/>
          </w:tcPr>
          <w:p w14:paraId="6DBC933C" w14:textId="7E282A78" w:rsidR="00E05B9B" w:rsidRPr="007837AA" w:rsidRDefault="00E05B9B" w:rsidP="00CE424D">
            <w:pPr>
              <w:rPr>
                <w:rFonts w:ascii="Calibri Light" w:eastAsia="Times New Roman" w:hAnsi="Calibri Light" w:cs="Calibri Light"/>
                <w:color w:val="000000"/>
                <w:sz w:val="22"/>
                <w:szCs w:val="22"/>
              </w:rPr>
            </w:pPr>
            <w:r w:rsidRPr="007837AA">
              <w:rPr>
                <w:rFonts w:ascii="Calibri Light" w:eastAsia="Times New Roman" w:hAnsi="Calibri Light" w:cs="Calibri Light"/>
                <w:color w:val="000000"/>
                <w:sz w:val="22"/>
                <w:szCs w:val="22"/>
              </w:rPr>
              <w:t>150,700</w:t>
            </w:r>
          </w:p>
        </w:tc>
        <w:tc>
          <w:tcPr>
            <w:tcW w:w="2700" w:type="dxa"/>
            <w:shd w:val="clear" w:color="auto" w:fill="auto"/>
            <w:noWrap/>
            <w:vAlign w:val="bottom"/>
            <w:hideMark/>
          </w:tcPr>
          <w:p w14:paraId="766950D7" w14:textId="77777777" w:rsidR="00E05B9B" w:rsidRPr="007837AA" w:rsidRDefault="00E05B9B" w:rsidP="00E82ABC">
            <w:pPr>
              <w:jc w:val="right"/>
              <w:rPr>
                <w:rFonts w:ascii="Calibri Light" w:eastAsia="Times New Roman" w:hAnsi="Calibri Light" w:cs="Calibri Light"/>
                <w:color w:val="000000"/>
                <w:sz w:val="22"/>
                <w:szCs w:val="22"/>
              </w:rPr>
            </w:pPr>
          </w:p>
        </w:tc>
      </w:tr>
    </w:tbl>
    <w:p w14:paraId="6E5792EC" w14:textId="2AD2094D" w:rsidR="00E82ABC" w:rsidRPr="007837AA" w:rsidRDefault="00E05B9B" w:rsidP="00CE424D">
      <w:pPr>
        <w:pStyle w:val="Heading1"/>
        <w:rPr>
          <w:rFonts w:ascii="Calibri Light" w:hAnsi="Calibri Light" w:cs="Calibri Light"/>
        </w:rPr>
      </w:pPr>
      <w:r w:rsidRPr="007837AA">
        <w:rPr>
          <w:rFonts w:ascii="Calibri Light" w:hAnsi="Calibri Light" w:cs="Calibri Light"/>
        </w:rPr>
        <w:t xml:space="preserve">Process </w:t>
      </w:r>
    </w:p>
    <w:p w14:paraId="03DE6A65" w14:textId="77D39A78" w:rsidR="00631C6F" w:rsidRPr="007837AA" w:rsidRDefault="00345AAE">
      <w:pPr>
        <w:rPr>
          <w:rFonts w:ascii="Calibri Light" w:hAnsi="Calibri Light" w:cs="Calibri Light"/>
          <w:sz w:val="22"/>
          <w:szCs w:val="22"/>
        </w:rPr>
      </w:pPr>
      <w:r w:rsidRPr="007837AA">
        <w:rPr>
          <w:rFonts w:ascii="Calibri Light" w:hAnsi="Calibri Light" w:cs="Calibri Light"/>
          <w:sz w:val="22"/>
          <w:szCs w:val="22"/>
        </w:rPr>
        <w:t>The increased attention to</w:t>
      </w:r>
      <w:r w:rsidR="00AE14F2" w:rsidRPr="007837AA">
        <w:rPr>
          <w:rFonts w:ascii="Calibri Light" w:hAnsi="Calibri Light" w:cs="Calibri Light"/>
          <w:sz w:val="22"/>
          <w:szCs w:val="22"/>
        </w:rPr>
        <w:t xml:space="preserve"> extreme</w:t>
      </w:r>
      <w:r w:rsidRPr="007837AA">
        <w:rPr>
          <w:rFonts w:ascii="Calibri Light" w:hAnsi="Calibri Light" w:cs="Calibri Light"/>
          <w:sz w:val="22"/>
          <w:szCs w:val="22"/>
        </w:rPr>
        <w:t xml:space="preserve"> heat events within attention to climate change is expected to provide a high level of interest in the project and working group activities. An initial discussion of the heat index issue for humanitarian operations </w:t>
      </w:r>
      <w:r w:rsidR="00AC4C39" w:rsidRPr="007837AA">
        <w:rPr>
          <w:rFonts w:ascii="Calibri Light" w:hAnsi="Calibri Light" w:cs="Calibri Light"/>
          <w:sz w:val="22"/>
          <w:szCs w:val="22"/>
        </w:rPr>
        <w:t>took</w:t>
      </w:r>
      <w:r w:rsidRPr="007837AA">
        <w:rPr>
          <w:rFonts w:ascii="Calibri Light" w:hAnsi="Calibri Light" w:cs="Calibri Light"/>
          <w:sz w:val="22"/>
          <w:szCs w:val="22"/>
        </w:rPr>
        <w:t xml:space="preserve"> place at the 2024 Humanitarian Networks and Partnerships Weeks (HNPW), on 9 May 2024. </w:t>
      </w:r>
    </w:p>
    <w:p w14:paraId="06A45194" w14:textId="77777777" w:rsidR="00631C6F" w:rsidRPr="007837AA" w:rsidRDefault="00631C6F">
      <w:pPr>
        <w:rPr>
          <w:rFonts w:ascii="Calibri Light" w:hAnsi="Calibri Light" w:cs="Calibri Light"/>
          <w:sz w:val="22"/>
          <w:szCs w:val="22"/>
        </w:rPr>
      </w:pPr>
    </w:p>
    <w:p w14:paraId="68DA46AC" w14:textId="77777777" w:rsidR="00631C6F" w:rsidRPr="007837AA" w:rsidRDefault="00345AAE">
      <w:pPr>
        <w:rPr>
          <w:rFonts w:ascii="Calibri Light" w:hAnsi="Calibri Light" w:cs="Calibri Light"/>
          <w:sz w:val="22"/>
          <w:szCs w:val="22"/>
        </w:rPr>
      </w:pPr>
      <w:r w:rsidRPr="007837AA">
        <w:rPr>
          <w:rFonts w:ascii="Calibri Light" w:hAnsi="Calibri Light" w:cs="Calibri Light"/>
          <w:sz w:val="22"/>
          <w:szCs w:val="22"/>
        </w:rPr>
        <w:t xml:space="preserve">SAG approval and formation of the cross-sector working group will provide a base for input into the development of the graphic message, catalogue of measures and policy brief (see Section 7, below). The associated discussions and outreach are expected to identify additional parties interested in the project results, with an option of expanding the working group if needed. </w:t>
      </w:r>
    </w:p>
    <w:p w14:paraId="18D61F43" w14:textId="77777777" w:rsidR="00631C6F" w:rsidRPr="007837AA" w:rsidRDefault="00631C6F">
      <w:pPr>
        <w:rPr>
          <w:rFonts w:ascii="Calibri Light" w:hAnsi="Calibri Light" w:cs="Calibri Light"/>
          <w:sz w:val="22"/>
          <w:szCs w:val="22"/>
        </w:rPr>
      </w:pPr>
    </w:p>
    <w:p w14:paraId="6979FA98" w14:textId="77777777" w:rsidR="00631C6F" w:rsidRPr="007837AA" w:rsidRDefault="00345AAE">
      <w:pPr>
        <w:rPr>
          <w:rFonts w:ascii="Calibri Light" w:hAnsi="Calibri Light" w:cs="Calibri Light"/>
          <w:sz w:val="22"/>
          <w:szCs w:val="22"/>
        </w:rPr>
      </w:pPr>
      <w:r w:rsidRPr="007837AA">
        <w:rPr>
          <w:rFonts w:ascii="Calibri Light" w:hAnsi="Calibri Light" w:cs="Calibri Light"/>
          <w:sz w:val="22"/>
          <w:szCs w:val="22"/>
        </w:rPr>
        <w:t>The project will focus on producing the graphic message, catalogue and policy brief, including promoting these products and raising awareness on the heat index and shelter/settlement issues with the larger humanitarian community. This will include outreach (individually and via webinars) to Shelter Clusters where high heat index is likely to be an issue for shelter and settlements assistance. The project will not go into actual redesign of shelters, as this should be done locally to best consider options an</w:t>
      </w:r>
      <w:r w:rsidRPr="007837AA">
        <w:rPr>
          <w:rFonts w:ascii="Calibri Light" w:hAnsi="Calibri Light" w:cs="Calibri Light"/>
          <w:sz w:val="22"/>
          <w:szCs w:val="22"/>
        </w:rPr>
        <w:t xml:space="preserve">d opportunities. To the extent information is available, the project will provide technical advice where shelter redesign or similar work is undertaken by a Cluster. </w:t>
      </w:r>
    </w:p>
    <w:p w14:paraId="078F8E56" w14:textId="77777777" w:rsidR="00631C6F" w:rsidRPr="007837AA" w:rsidRDefault="00631C6F">
      <w:pPr>
        <w:rPr>
          <w:rFonts w:ascii="Calibri Light" w:hAnsi="Calibri Light" w:cs="Calibri Light"/>
          <w:sz w:val="22"/>
          <w:szCs w:val="22"/>
        </w:rPr>
      </w:pPr>
    </w:p>
    <w:p w14:paraId="2954290C" w14:textId="77777777" w:rsidR="00631C6F" w:rsidRPr="007837AA" w:rsidRDefault="00345AAE">
      <w:pPr>
        <w:rPr>
          <w:rFonts w:ascii="Calibri Light" w:hAnsi="Calibri Light" w:cs="Calibri Light"/>
          <w:sz w:val="22"/>
          <w:szCs w:val="22"/>
        </w:rPr>
      </w:pPr>
      <w:r w:rsidRPr="007837AA">
        <w:rPr>
          <w:rFonts w:ascii="Calibri Light" w:hAnsi="Calibri Light" w:cs="Calibri Light"/>
          <w:sz w:val="22"/>
          <w:szCs w:val="22"/>
        </w:rPr>
        <w:t xml:space="preserve">The project will sponsor or participate in awareness raising events, for example at HNPWs, GSC meetings and via webinars for country Clusters. These types of engagement are expected to take place, on average, once every two months, under the direction of the project manager. The project manager will also develop outreach materials on the project (e.g., news items for circulation to Shelter Cluster partners) and as well as provide quarterly reporting to the SAG. </w:t>
      </w:r>
    </w:p>
    <w:p w14:paraId="1CB786DB" w14:textId="77777777" w:rsidR="00631C6F" w:rsidRPr="007837AA" w:rsidRDefault="00631C6F">
      <w:pPr>
        <w:rPr>
          <w:rFonts w:ascii="Calibri Light" w:hAnsi="Calibri Light" w:cs="Calibri Light"/>
          <w:sz w:val="22"/>
          <w:szCs w:val="22"/>
        </w:rPr>
      </w:pPr>
    </w:p>
    <w:p w14:paraId="47BD3CB3" w14:textId="77777777" w:rsidR="00631C6F" w:rsidRPr="007837AA" w:rsidRDefault="00345AAE">
      <w:pPr>
        <w:rPr>
          <w:rFonts w:ascii="Calibri Light" w:hAnsi="Calibri Light" w:cs="Calibri Light"/>
          <w:sz w:val="22"/>
          <w:szCs w:val="22"/>
        </w:rPr>
      </w:pPr>
      <w:r w:rsidRPr="007837AA">
        <w:rPr>
          <w:rFonts w:ascii="Calibri Light" w:hAnsi="Calibri Light" w:cs="Calibri Light"/>
          <w:sz w:val="22"/>
          <w:szCs w:val="22"/>
        </w:rPr>
        <w:t xml:space="preserve">Under the overall management structure of the project grantee, a part time project manager will guide project activities. Based on a consensus of the working group members, an advisory group may be established, although the focus on project effort will be to produce the three products and enable dialogue and consultations rather than establishing complex administrative mechanisms. </w:t>
      </w:r>
    </w:p>
    <w:p w14:paraId="41CE8142" w14:textId="77777777" w:rsidR="00631C6F" w:rsidRPr="007837AA" w:rsidRDefault="00631C6F">
      <w:pPr>
        <w:rPr>
          <w:rFonts w:ascii="Calibri Light" w:hAnsi="Calibri Light" w:cs="Calibri Light"/>
          <w:sz w:val="22"/>
          <w:szCs w:val="22"/>
        </w:rPr>
      </w:pPr>
    </w:p>
    <w:p w14:paraId="2A419FD6" w14:textId="77777777" w:rsidR="00631C6F" w:rsidRPr="007837AA" w:rsidRDefault="00345AAE">
      <w:pPr>
        <w:rPr>
          <w:rFonts w:ascii="Calibri Light" w:hAnsi="Calibri Light" w:cs="Calibri Light"/>
          <w:sz w:val="22"/>
          <w:szCs w:val="22"/>
        </w:rPr>
      </w:pPr>
      <w:r w:rsidRPr="007837AA">
        <w:rPr>
          <w:rFonts w:ascii="Calibri Light" w:hAnsi="Calibri Light" w:cs="Calibri Light"/>
          <w:sz w:val="22"/>
          <w:szCs w:val="22"/>
        </w:rPr>
        <w:t xml:space="preserve">The project is expected to close once the three outputs are delivered and reporting completed. This final reporting will identify further actions needed, if any, to advance the integration of high heat index information into shelter and settlement humanitarian operations. </w:t>
      </w:r>
    </w:p>
    <w:p w14:paraId="329DACEF" w14:textId="77777777" w:rsidR="00631C6F" w:rsidRPr="007837AA" w:rsidRDefault="00345AAE" w:rsidP="00D21797">
      <w:pPr>
        <w:pStyle w:val="Heading1"/>
        <w:rPr>
          <w:rFonts w:ascii="Calibri Light" w:hAnsi="Calibri Light" w:cs="Calibri Light"/>
        </w:rPr>
      </w:pPr>
      <w:r w:rsidRPr="007837AA">
        <w:rPr>
          <w:rFonts w:ascii="Calibri Light" w:hAnsi="Calibri Light" w:cs="Calibri Light"/>
        </w:rPr>
        <w:t xml:space="preserve">Outputs </w:t>
      </w:r>
    </w:p>
    <w:p w14:paraId="33DC2A78" w14:textId="4CD0A211" w:rsidR="00D21797" w:rsidRPr="007837AA" w:rsidRDefault="00D21797" w:rsidP="00D21797">
      <w:pPr>
        <w:numPr>
          <w:ilvl w:val="0"/>
          <w:numId w:val="2"/>
        </w:numPr>
        <w:pBdr>
          <w:top w:val="nil"/>
          <w:left w:val="nil"/>
          <w:bottom w:val="nil"/>
          <w:right w:val="nil"/>
          <w:between w:val="nil"/>
        </w:pBdr>
        <w:jc w:val="left"/>
        <w:rPr>
          <w:rFonts w:ascii="Calibri Light" w:eastAsia="Arial Narrow" w:hAnsi="Calibri Light" w:cs="Calibri Light"/>
          <w:color w:val="000000"/>
          <w:sz w:val="22"/>
          <w:szCs w:val="22"/>
        </w:rPr>
      </w:pPr>
      <w:r w:rsidRPr="007837AA">
        <w:rPr>
          <w:rFonts w:ascii="Calibri Light" w:eastAsia="Arial Narrow" w:hAnsi="Calibri Light" w:cs="Calibri Light"/>
          <w:b/>
          <w:bCs/>
          <w:color w:val="000000"/>
          <w:sz w:val="22"/>
          <w:szCs w:val="22"/>
        </w:rPr>
        <w:t>Formation of an Extreme Heat Working Group</w:t>
      </w:r>
      <w:r w:rsidRPr="007837AA">
        <w:rPr>
          <w:rFonts w:ascii="Calibri Light" w:eastAsia="Arial Narrow" w:hAnsi="Calibri Light" w:cs="Calibri Light"/>
          <w:color w:val="000000"/>
          <w:sz w:val="22"/>
          <w:szCs w:val="22"/>
        </w:rPr>
        <w:t xml:space="preserve">, including other Clusters. </w:t>
      </w:r>
    </w:p>
    <w:p w14:paraId="6C9D5D5C" w14:textId="52F7305C" w:rsidR="00D21797" w:rsidRPr="007837AA" w:rsidRDefault="00D21797" w:rsidP="00D21797">
      <w:pPr>
        <w:numPr>
          <w:ilvl w:val="0"/>
          <w:numId w:val="2"/>
        </w:numPr>
        <w:pBdr>
          <w:top w:val="nil"/>
          <w:left w:val="nil"/>
          <w:bottom w:val="nil"/>
          <w:right w:val="nil"/>
          <w:between w:val="nil"/>
        </w:pBdr>
        <w:jc w:val="left"/>
        <w:rPr>
          <w:rFonts w:ascii="Calibri Light" w:eastAsia="Arial Narrow" w:hAnsi="Calibri Light" w:cs="Calibri Light"/>
          <w:color w:val="000000"/>
          <w:sz w:val="22"/>
          <w:szCs w:val="22"/>
        </w:rPr>
      </w:pPr>
      <w:r w:rsidRPr="007837AA">
        <w:rPr>
          <w:rFonts w:ascii="Calibri Light" w:eastAsia="Arial Narrow" w:hAnsi="Calibri Light" w:cs="Calibri Light"/>
          <w:b/>
          <w:bCs/>
          <w:color w:val="000000"/>
          <w:sz w:val="22"/>
          <w:szCs w:val="22"/>
        </w:rPr>
        <w:t>Development of a Work Plan</w:t>
      </w:r>
      <w:r w:rsidRPr="007837AA">
        <w:rPr>
          <w:rFonts w:ascii="Calibri Light" w:eastAsia="Arial Narrow" w:hAnsi="Calibri Light" w:cs="Calibri Light"/>
          <w:color w:val="000000"/>
          <w:sz w:val="22"/>
          <w:szCs w:val="22"/>
        </w:rPr>
        <w:t xml:space="preserve">, including consideration of an expansion of Working Group objectives and activities to reflect cross-sectoral challenges in addressing extreme heat in a humanitarian context. </w:t>
      </w:r>
    </w:p>
    <w:p w14:paraId="7B51C5E6" w14:textId="0B2209BC" w:rsidR="00D21797" w:rsidRPr="007837AA" w:rsidRDefault="00D21797" w:rsidP="00D21797">
      <w:pPr>
        <w:numPr>
          <w:ilvl w:val="0"/>
          <w:numId w:val="2"/>
        </w:numPr>
        <w:pBdr>
          <w:top w:val="nil"/>
          <w:left w:val="nil"/>
          <w:bottom w:val="nil"/>
          <w:right w:val="nil"/>
          <w:between w:val="nil"/>
        </w:pBdr>
        <w:jc w:val="left"/>
        <w:rPr>
          <w:rFonts w:ascii="Calibri Light" w:eastAsia="Arial Narrow" w:hAnsi="Calibri Light" w:cs="Calibri Light"/>
          <w:color w:val="000000"/>
          <w:sz w:val="22"/>
          <w:szCs w:val="22"/>
        </w:rPr>
      </w:pPr>
      <w:r w:rsidRPr="007837AA">
        <w:rPr>
          <w:rFonts w:ascii="Calibri Light" w:eastAsia="Arial Narrow" w:hAnsi="Calibri Light" w:cs="Calibri Light"/>
          <w:b/>
          <w:color w:val="000000"/>
          <w:sz w:val="22"/>
          <w:szCs w:val="22"/>
        </w:rPr>
        <w:t>A policy background note summarizing the humanitarian challenges posed by high heat index events</w:t>
      </w:r>
      <w:r w:rsidRPr="007837AA">
        <w:rPr>
          <w:rFonts w:ascii="Calibri Light" w:eastAsia="Arial Narrow" w:hAnsi="Calibri Light" w:cs="Calibri Light"/>
          <w:color w:val="000000"/>
          <w:sz w:val="22"/>
          <w:szCs w:val="22"/>
        </w:rPr>
        <w:t xml:space="preserve">, the evolution of these events in a changing climate and implications for humanitarian shelter assistance and donor support over the next five years.  </w:t>
      </w:r>
    </w:p>
    <w:p w14:paraId="66001EA5" w14:textId="3B9A2F30" w:rsidR="00631C6F" w:rsidRPr="007837AA" w:rsidRDefault="00345AAE">
      <w:pPr>
        <w:numPr>
          <w:ilvl w:val="0"/>
          <w:numId w:val="2"/>
        </w:numPr>
        <w:pBdr>
          <w:top w:val="nil"/>
          <w:left w:val="nil"/>
          <w:bottom w:val="nil"/>
          <w:right w:val="nil"/>
          <w:between w:val="nil"/>
        </w:pBdr>
        <w:jc w:val="left"/>
        <w:rPr>
          <w:rFonts w:ascii="Calibri Light" w:eastAsia="Arial Narrow" w:hAnsi="Calibri Light" w:cs="Calibri Light"/>
          <w:color w:val="000000"/>
          <w:sz w:val="22"/>
          <w:szCs w:val="22"/>
        </w:rPr>
      </w:pPr>
      <w:r w:rsidRPr="007837AA">
        <w:rPr>
          <w:rFonts w:ascii="Calibri Light" w:eastAsia="Arial Narrow" w:hAnsi="Calibri Light" w:cs="Calibri Light"/>
          <w:b/>
          <w:color w:val="000000"/>
          <w:sz w:val="22"/>
          <w:szCs w:val="22"/>
        </w:rPr>
        <w:t>A simple graphic message on the high heat index threat to human health and the role which shelter and settlements can play in minimizing the threat</w:t>
      </w:r>
      <w:r w:rsidRPr="007837AA">
        <w:rPr>
          <w:rFonts w:ascii="Calibri Light" w:eastAsia="Arial Narrow" w:hAnsi="Calibri Light" w:cs="Calibri Light"/>
          <w:color w:val="000000"/>
          <w:sz w:val="22"/>
          <w:szCs w:val="22"/>
        </w:rPr>
        <w:t xml:space="preserve">. The graphic would be added to the Global Shelter Cluster web site, shared with Shelter </w:t>
      </w:r>
      <w:r w:rsidR="00D21797" w:rsidRPr="007837AA">
        <w:rPr>
          <w:rFonts w:ascii="Calibri Light" w:eastAsia="Arial Narrow" w:hAnsi="Calibri Light" w:cs="Calibri Light"/>
          <w:color w:val="000000"/>
          <w:sz w:val="22"/>
          <w:szCs w:val="22"/>
        </w:rPr>
        <w:t xml:space="preserve">and other </w:t>
      </w:r>
      <w:r w:rsidRPr="007837AA">
        <w:rPr>
          <w:rFonts w:ascii="Calibri Light" w:eastAsia="Arial Narrow" w:hAnsi="Calibri Light" w:cs="Calibri Light"/>
          <w:color w:val="000000"/>
          <w:sz w:val="22"/>
          <w:szCs w:val="22"/>
        </w:rPr>
        <w:t>Cluster partners and used by Country-level Clusters in discussion with local stakeholders within and outside the humanitarian assistance system on managing high heat index events.</w:t>
      </w:r>
      <w:r w:rsidRPr="007837AA">
        <w:rPr>
          <w:rFonts w:ascii="Calibri Light" w:eastAsia="Arial Narrow" w:hAnsi="Calibri Light" w:cs="Calibri Light"/>
          <w:color w:val="000000"/>
          <w:sz w:val="22"/>
          <w:szCs w:val="22"/>
          <w:vertAlign w:val="superscript"/>
        </w:rPr>
        <w:footnoteReference w:id="4"/>
      </w:r>
      <w:r w:rsidRPr="007837AA">
        <w:rPr>
          <w:rFonts w:ascii="Calibri Light" w:eastAsia="Arial Narrow" w:hAnsi="Calibri Light" w:cs="Calibri Light"/>
          <w:color w:val="000000"/>
          <w:sz w:val="22"/>
          <w:szCs w:val="22"/>
        </w:rPr>
        <w:t xml:space="preserve"> </w:t>
      </w:r>
    </w:p>
    <w:p w14:paraId="2DA48745" w14:textId="77777777" w:rsidR="00631C6F" w:rsidRPr="007837AA" w:rsidRDefault="00345AAE">
      <w:pPr>
        <w:numPr>
          <w:ilvl w:val="0"/>
          <w:numId w:val="2"/>
        </w:numPr>
        <w:pBdr>
          <w:top w:val="nil"/>
          <w:left w:val="nil"/>
          <w:bottom w:val="nil"/>
          <w:right w:val="nil"/>
          <w:between w:val="nil"/>
        </w:pBdr>
        <w:jc w:val="left"/>
        <w:rPr>
          <w:rFonts w:ascii="Calibri Light" w:eastAsia="Arial Narrow" w:hAnsi="Calibri Light" w:cs="Calibri Light"/>
          <w:color w:val="000000"/>
          <w:sz w:val="22"/>
          <w:szCs w:val="22"/>
        </w:rPr>
      </w:pPr>
      <w:r w:rsidRPr="007837AA">
        <w:rPr>
          <w:rFonts w:ascii="Calibri Light" w:eastAsia="Arial Narrow" w:hAnsi="Calibri Light" w:cs="Calibri Light"/>
          <w:b/>
          <w:color w:val="000000"/>
          <w:sz w:val="22"/>
          <w:szCs w:val="22"/>
        </w:rPr>
        <w:t>A catalogue of measures which can be used to reduce the threat from high heat index events</w:t>
      </w:r>
      <w:r w:rsidRPr="007837AA">
        <w:rPr>
          <w:rFonts w:ascii="Calibri Light" w:eastAsia="Arial Narrow" w:hAnsi="Calibri Light" w:cs="Calibri Light"/>
          <w:color w:val="000000"/>
          <w:sz w:val="22"/>
          <w:szCs w:val="22"/>
        </w:rPr>
        <w:t>. The catalogue would include shelter and settlement designs and mechanical means to address the impact of high heat and humidity, as well as standards or other means to measure the impact of the designs and mechanical means, with an emphasis upon the sustainability of each listing in the catalogue. Note that reducing the heat index can involve increasing humidity to cool air or removing humidity to improve body-level cooling. Both actions may be possible with machines which require relatively low levels of</w:t>
      </w:r>
      <w:r w:rsidRPr="007837AA">
        <w:rPr>
          <w:rFonts w:ascii="Calibri Light" w:eastAsia="Arial Narrow" w:hAnsi="Calibri Light" w:cs="Calibri Light"/>
          <w:color w:val="000000"/>
          <w:sz w:val="22"/>
          <w:szCs w:val="22"/>
        </w:rPr>
        <w:t xml:space="preserve"> energy.</w:t>
      </w:r>
    </w:p>
    <w:p w14:paraId="679B4739" w14:textId="77777777" w:rsidR="00631C6F" w:rsidRPr="007837AA" w:rsidRDefault="00345AAE">
      <w:pPr>
        <w:numPr>
          <w:ilvl w:val="0"/>
          <w:numId w:val="2"/>
        </w:numPr>
        <w:pBdr>
          <w:top w:val="nil"/>
          <w:left w:val="nil"/>
          <w:bottom w:val="nil"/>
          <w:right w:val="nil"/>
          <w:between w:val="nil"/>
        </w:pBdr>
        <w:jc w:val="left"/>
        <w:rPr>
          <w:rFonts w:ascii="Calibri Light" w:eastAsia="Arial Narrow" w:hAnsi="Calibri Light" w:cs="Calibri Light"/>
          <w:color w:val="000000"/>
          <w:sz w:val="22"/>
          <w:szCs w:val="22"/>
        </w:rPr>
      </w:pPr>
      <w:r w:rsidRPr="007837AA">
        <w:rPr>
          <w:rFonts w:ascii="Calibri Light" w:eastAsia="Arial Narrow" w:hAnsi="Calibri Light" w:cs="Calibri Light"/>
          <w:b/>
          <w:color w:val="000000"/>
          <w:sz w:val="22"/>
          <w:szCs w:val="22"/>
        </w:rPr>
        <w:t xml:space="preserve">Information events (webinars, meeting presentations, consultations with Clusters and cluster partners, informative graphics and short briefing notes) to share the materials developed and provide support as requested on technical issues. </w:t>
      </w:r>
    </w:p>
    <w:sectPr w:rsidR="00631C6F" w:rsidRPr="007837AA">
      <w:headerReference w:type="default" r:id="rId16"/>
      <w:footerReference w:type="default" r:id="rId17"/>
      <w:headerReference w:type="first" r:id="rId18"/>
      <w:pgSz w:w="11900" w:h="16840"/>
      <w:pgMar w:top="1440" w:right="128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D0F45" w14:textId="77777777" w:rsidR="009145D2" w:rsidRDefault="009145D2">
      <w:r>
        <w:separator/>
      </w:r>
    </w:p>
  </w:endnote>
  <w:endnote w:type="continuationSeparator" w:id="0">
    <w:p w14:paraId="0589C6C0" w14:textId="77777777" w:rsidR="009145D2" w:rsidRDefault="00914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CC54116-D664-41E2-8BA2-CA7B7AED1DB1}"/>
    <w:embedBold r:id="rId2" w:fontKey="{BA110E2E-5E8D-44EC-8EE8-636B0CB30B72}"/>
  </w:font>
  <w:font w:name="Verdana">
    <w:panose1 w:val="020B0604030504040204"/>
    <w:charset w:val="00"/>
    <w:family w:val="swiss"/>
    <w:pitch w:val="variable"/>
    <w:sig w:usb0="A00006FF" w:usb1="4000205B" w:usb2="00000010" w:usb3="00000000" w:csb0="0000019F" w:csb1="00000000"/>
    <w:embedRegular r:id="rId3" w:fontKey="{30C68BC0-7DEB-4AB5-B9F7-190EFCB2A591}"/>
    <w:embedBold r:id="rId4" w:fontKey="{177AFA4B-22FC-4CE9-A526-25AD5DFFD2B9}"/>
  </w:font>
  <w:font w:name="Georgia">
    <w:panose1 w:val="02040502050405020303"/>
    <w:charset w:val="00"/>
    <w:family w:val="roman"/>
    <w:pitch w:val="variable"/>
    <w:sig w:usb0="00000287" w:usb1="00000000" w:usb2="00000000" w:usb3="00000000" w:csb0="0000009F" w:csb1="00000000"/>
    <w:embedRegular r:id="rId5" w:fontKey="{457119F8-7EC6-4E76-87D5-4B49E5426B5B}"/>
    <w:embedItalic r:id="rId6" w:fontKey="{0DC3E3C5-502F-460B-8914-CA51E55B9941}"/>
  </w:font>
  <w:font w:name="Calibri Light">
    <w:panose1 w:val="020F0302020204030204"/>
    <w:charset w:val="00"/>
    <w:family w:val="swiss"/>
    <w:pitch w:val="variable"/>
    <w:sig w:usb0="E4002EFF" w:usb1="C200247B" w:usb2="00000009" w:usb3="00000000" w:csb0="000001FF" w:csb1="00000000"/>
    <w:embedRegular r:id="rId7" w:fontKey="{608BF927-5EDF-4289-8869-9E7C4EB4CB96}"/>
    <w:embedBold r:id="rId8" w:fontKey="{B0624A3D-0842-47DE-8865-FC769C5E65B2}"/>
    <w:embedItalic r:id="rId9" w:fontKey="{AC6E4DAF-3140-4B96-9A42-3E919790A1C4}"/>
  </w:font>
  <w:font w:name="Arial Narrow">
    <w:panose1 w:val="020B0606020202030204"/>
    <w:charset w:val="00"/>
    <w:family w:val="swiss"/>
    <w:pitch w:val="variable"/>
    <w:sig w:usb0="00000287" w:usb1="00000800" w:usb2="00000000" w:usb3="00000000" w:csb0="0000009F" w:csb1="00000000"/>
    <w:embedRegular r:id="rId10" w:fontKey="{E320CFD8-4BB7-4E2C-B87A-0A71C23DA94E}"/>
    <w:embedBold r:id="rId11" w:fontKey="{AA193AFF-A49E-44F2-9195-12B274A4539E}"/>
  </w:font>
  <w:font w:name="Cambria">
    <w:panose1 w:val="02040503050406030204"/>
    <w:charset w:val="00"/>
    <w:family w:val="roman"/>
    <w:pitch w:val="variable"/>
    <w:sig w:usb0="E00006FF" w:usb1="420024FF" w:usb2="02000000" w:usb3="00000000" w:csb0="0000019F" w:csb1="00000000"/>
    <w:embedRegular r:id="rId12" w:fontKey="{AD7E5974-D010-4E93-8BBD-458540A716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287B" w14:textId="77777777" w:rsidR="00631C6F" w:rsidRDefault="00631C6F">
    <w:pPr>
      <w:pBdr>
        <w:top w:val="nil"/>
        <w:left w:val="nil"/>
        <w:bottom w:val="nil"/>
        <w:right w:val="nil"/>
        <w:between w:val="nil"/>
      </w:pBdr>
      <w:tabs>
        <w:tab w:val="center" w:pos="4153"/>
        <w:tab w:val="right" w:pos="8306"/>
      </w:tabs>
      <w:jc w:val="center"/>
      <w:rPr>
        <w:color w:val="7F1416"/>
        <w:sz w:val="18"/>
        <w:szCs w:val="18"/>
      </w:rPr>
    </w:pPr>
  </w:p>
  <w:p w14:paraId="6D09D95D" w14:textId="77777777" w:rsidR="00631C6F" w:rsidRDefault="00345AAE">
    <w:pPr>
      <w:pBdr>
        <w:top w:val="nil"/>
        <w:left w:val="nil"/>
        <w:bottom w:val="nil"/>
        <w:right w:val="nil"/>
        <w:between w:val="nil"/>
      </w:pBdr>
      <w:tabs>
        <w:tab w:val="center" w:pos="4153"/>
        <w:tab w:val="right" w:pos="8306"/>
      </w:tabs>
      <w:jc w:val="center"/>
      <w:rPr>
        <w:color w:val="7F1416"/>
        <w:sz w:val="18"/>
        <w:szCs w:val="18"/>
      </w:rPr>
    </w:pPr>
    <w:r>
      <w:rPr>
        <w:color w:val="7F1416"/>
        <w:sz w:val="18"/>
        <w:szCs w:val="18"/>
      </w:rPr>
      <w:t>__________________________________________________________________________________________</w:t>
    </w:r>
  </w:p>
  <w:p w14:paraId="2DE4A718" w14:textId="77777777" w:rsidR="00631C6F" w:rsidRDefault="00631C6F">
    <w:pPr>
      <w:pBdr>
        <w:top w:val="nil"/>
        <w:left w:val="nil"/>
        <w:bottom w:val="nil"/>
        <w:right w:val="nil"/>
        <w:between w:val="nil"/>
      </w:pBdr>
      <w:tabs>
        <w:tab w:val="center" w:pos="4153"/>
        <w:tab w:val="right" w:pos="8306"/>
      </w:tabs>
      <w:jc w:val="center"/>
      <w:rPr>
        <w:color w:val="7F1416"/>
        <w:sz w:val="18"/>
        <w:szCs w:val="18"/>
      </w:rPr>
    </w:pPr>
  </w:p>
  <w:p w14:paraId="37EB032F" w14:textId="77777777" w:rsidR="00631C6F" w:rsidRDefault="00345AAE">
    <w:pPr>
      <w:pBdr>
        <w:top w:val="nil"/>
        <w:left w:val="nil"/>
        <w:bottom w:val="nil"/>
        <w:right w:val="nil"/>
        <w:between w:val="nil"/>
      </w:pBdr>
      <w:tabs>
        <w:tab w:val="center" w:pos="4153"/>
        <w:tab w:val="right" w:pos="8306"/>
      </w:tabs>
      <w:jc w:val="center"/>
      <w:rPr>
        <w:color w:val="000000"/>
        <w:sz w:val="16"/>
        <w:szCs w:val="16"/>
      </w:rPr>
    </w:pPr>
    <w:r>
      <w:rPr>
        <w:color w:val="7F1416"/>
        <w:sz w:val="18"/>
        <w:szCs w:val="18"/>
      </w:rPr>
      <w:t>www.sheltercluster.org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68EBC" w14:textId="77777777" w:rsidR="009145D2" w:rsidRDefault="009145D2">
      <w:r>
        <w:separator/>
      </w:r>
    </w:p>
  </w:footnote>
  <w:footnote w:type="continuationSeparator" w:id="0">
    <w:p w14:paraId="1BAA5D09" w14:textId="77777777" w:rsidR="009145D2" w:rsidRDefault="009145D2">
      <w:r>
        <w:continuationSeparator/>
      </w:r>
    </w:p>
  </w:footnote>
  <w:footnote w:id="1">
    <w:p w14:paraId="02B67D82" w14:textId="77777777" w:rsidR="0076065D" w:rsidRDefault="0076065D" w:rsidP="0076065D">
      <w:pPr>
        <w:pStyle w:val="FootnoteText"/>
      </w:pPr>
      <w:r>
        <w:rPr>
          <w:rStyle w:val="FootnoteReference"/>
        </w:rPr>
        <w:footnoteRef/>
      </w:r>
      <w:r>
        <w:t xml:space="preserve"> </w:t>
      </w:r>
      <w:r>
        <w:rPr>
          <w:color w:val="FF0000"/>
          <w:sz w:val="14"/>
          <w:szCs w:val="14"/>
        </w:rPr>
        <w:t xml:space="preserve">For more on the heat index see </w:t>
      </w:r>
      <w:hyperlink r:id="rId1" w:history="1">
        <w:r w:rsidRPr="0092648A">
          <w:rPr>
            <w:rStyle w:val="Hyperlink"/>
            <w:sz w:val="14"/>
            <w:szCs w:val="14"/>
          </w:rPr>
          <w:t>https://www.noaa.gov/jetstream/synoptic/heat-index</w:t>
        </w:r>
      </w:hyperlink>
      <w:r>
        <w:rPr>
          <w:color w:val="FF0000"/>
          <w:sz w:val="14"/>
          <w:szCs w:val="14"/>
        </w:rPr>
        <w:t xml:space="preserve">. </w:t>
      </w:r>
    </w:p>
  </w:footnote>
  <w:footnote w:id="2">
    <w:p w14:paraId="4E3D4513" w14:textId="77777777" w:rsidR="00A12442" w:rsidRDefault="00A12442" w:rsidP="00A12442">
      <w:pPr>
        <w:pStyle w:val="FootnoteText"/>
      </w:pPr>
      <w:r w:rsidRPr="00A911A3">
        <w:rPr>
          <w:rStyle w:val="FootnoteReference"/>
          <w:sz w:val="14"/>
          <w:szCs w:val="14"/>
        </w:rPr>
        <w:footnoteRef/>
      </w:r>
      <w:r w:rsidRPr="00A911A3">
        <w:rPr>
          <w:sz w:val="14"/>
          <w:szCs w:val="14"/>
        </w:rPr>
        <w:t xml:space="preserve"> See </w:t>
      </w:r>
      <w:hyperlink r:id="rId2" w:history="1">
        <w:r w:rsidRPr="00A911A3">
          <w:rPr>
            <w:rStyle w:val="Hyperlink"/>
            <w:sz w:val="14"/>
            <w:szCs w:val="14"/>
          </w:rPr>
          <w:t>https://www.weather.gov/ama/heatindex</w:t>
        </w:r>
      </w:hyperlink>
      <w:r w:rsidRPr="00A911A3">
        <w:rPr>
          <w:sz w:val="14"/>
          <w:szCs w:val="14"/>
        </w:rPr>
        <w:t xml:space="preserve"> for heat index “caution” to “extreme danger” thresholds.</w:t>
      </w:r>
      <w:r>
        <w:t xml:space="preserve"> </w:t>
      </w:r>
    </w:p>
  </w:footnote>
  <w:footnote w:id="3">
    <w:p w14:paraId="56E9D5C3" w14:textId="77777777" w:rsidR="00631C6F" w:rsidRDefault="00345AAE">
      <w:pPr>
        <w:pBdr>
          <w:top w:val="nil"/>
          <w:left w:val="nil"/>
          <w:bottom w:val="nil"/>
          <w:right w:val="nil"/>
          <w:between w:val="nil"/>
        </w:pBdr>
        <w:jc w:val="left"/>
        <w:rPr>
          <w:rFonts w:ascii="Arial Narrow" w:eastAsia="Arial Narrow" w:hAnsi="Arial Narrow" w:cs="Arial Narrow"/>
          <w:color w:val="000000"/>
        </w:rPr>
      </w:pPr>
      <w:r>
        <w:rPr>
          <w:vertAlign w:val="superscript"/>
        </w:rPr>
        <w:footnoteRef/>
      </w:r>
      <w:r>
        <w:rPr>
          <w:rFonts w:ascii="Arial Narrow" w:eastAsia="Arial Narrow" w:hAnsi="Arial Narrow" w:cs="Arial Narrow"/>
          <w:color w:val="000000"/>
        </w:rPr>
        <w:t xml:space="preserve"> The upper temperature suggested by WHO for in-building temperature. </w:t>
      </w:r>
    </w:p>
  </w:footnote>
  <w:footnote w:id="4">
    <w:p w14:paraId="63BA8F8D" w14:textId="77777777" w:rsidR="00631C6F" w:rsidRDefault="00345AAE">
      <w:pPr>
        <w:pBdr>
          <w:top w:val="nil"/>
          <w:left w:val="nil"/>
          <w:bottom w:val="nil"/>
          <w:right w:val="nil"/>
          <w:between w:val="nil"/>
        </w:pBdr>
        <w:jc w:val="left"/>
        <w:rPr>
          <w:rFonts w:ascii="Arial Narrow" w:eastAsia="Arial Narrow" w:hAnsi="Arial Narrow" w:cs="Arial Narrow"/>
          <w:color w:val="000000"/>
        </w:rPr>
      </w:pPr>
      <w:r>
        <w:rPr>
          <w:vertAlign w:val="superscript"/>
        </w:rPr>
        <w:footnoteRef/>
      </w:r>
      <w:r>
        <w:rPr>
          <w:rFonts w:ascii="Arial Narrow" w:eastAsia="Arial Narrow" w:hAnsi="Arial Narrow" w:cs="Arial Narrow"/>
          <w:color w:val="000000"/>
        </w:rPr>
        <w:t xml:space="preserve"> CCCM and the Red Cross/Red Crescent movement have developed graphic guidance on high heat events which can be adapted for </w:t>
      </w:r>
      <w:r>
        <w:rPr>
          <w:rFonts w:ascii="Arial Narrow" w:eastAsia="Arial Narrow" w:hAnsi="Arial Narrow" w:cs="Arial Narrow"/>
          <w:b/>
          <w:color w:val="000000"/>
          <w:u w:val="single"/>
        </w:rPr>
        <w:t>high heat index</w:t>
      </w:r>
      <w:r>
        <w:rPr>
          <w:rFonts w:ascii="Arial Narrow" w:eastAsia="Arial Narrow" w:hAnsi="Arial Narrow" w:cs="Arial Narrow"/>
          <w:color w:val="000000"/>
        </w:rPr>
        <w:t xml:space="preserve"> events.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E690" w14:textId="77777777" w:rsidR="00631C6F" w:rsidRDefault="00631C6F">
    <w:pPr>
      <w:pBdr>
        <w:top w:val="nil"/>
        <w:left w:val="nil"/>
        <w:bottom w:val="nil"/>
        <w:right w:val="nil"/>
        <w:between w:val="nil"/>
      </w:pBdr>
      <w:tabs>
        <w:tab w:val="center" w:pos="4153"/>
        <w:tab w:val="right" w:pos="8306"/>
      </w:tabs>
      <w:rPr>
        <w:rFonts w:ascii="Verdana" w:eastAsia="Verdana" w:hAnsi="Verdana" w:cs="Verdana"/>
        <w:color w:val="7F1416"/>
      </w:rPr>
    </w:pPr>
  </w:p>
  <w:p w14:paraId="278DE513" w14:textId="77777777" w:rsidR="00631C6F" w:rsidRDefault="00345AAE">
    <w:pPr>
      <w:pBdr>
        <w:top w:val="nil"/>
        <w:left w:val="nil"/>
        <w:bottom w:val="nil"/>
        <w:right w:val="nil"/>
        <w:between w:val="nil"/>
      </w:pBdr>
      <w:tabs>
        <w:tab w:val="center" w:pos="4153"/>
        <w:tab w:val="right" w:pos="8306"/>
      </w:tabs>
      <w:ind w:firstLine="567"/>
      <w:rPr>
        <w:rFonts w:ascii="Verdana" w:eastAsia="Verdana" w:hAnsi="Verdana" w:cs="Verdana"/>
        <w:color w:val="000000"/>
      </w:rPr>
    </w:pPr>
    <w:r>
      <w:rPr>
        <w:color w:val="000000"/>
      </w:rPr>
      <w:pict w14:anchorId="774AF6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left:0;text-align:left;margin-left:0;margin-top:0;width:446.45pt;height:203.05pt;rotation:315;z-index:-251658240;mso-position-horizontal:center;mso-position-horizontal-relative:left-margin-area;mso-position-vertical:center;mso-position-vertical-relative:top-margin-area" fillcolor="silver" stroked="f">
          <v:fill opacity=".5"/>
          <v:textpath style="font-family:&quot;&amp;quot&quot;;font-size:1pt" string="DRAFT"/>
        </v:shape>
      </w:pict>
    </w:r>
    <w:r>
      <w:rPr>
        <w:rFonts w:ascii="Verdana" w:eastAsia="Verdana" w:hAnsi="Verdana" w:cs="Verdana"/>
        <w:b/>
        <w:color w:val="7F1416"/>
      </w:rPr>
      <w:t>Global Shelter Cluster</w:t>
    </w:r>
    <w:r>
      <w:rPr>
        <w:rFonts w:ascii="Verdana" w:eastAsia="Verdana" w:hAnsi="Verdana" w:cs="Verdana"/>
        <w:b/>
        <w:color w:val="7F1416"/>
      </w:rPr>
      <w:tab/>
    </w:r>
    <w:r>
      <w:rPr>
        <w:rFonts w:ascii="Verdana" w:eastAsia="Verdana" w:hAnsi="Verdana" w:cs="Verdana"/>
        <w:b/>
        <w:color w:val="7F1416"/>
      </w:rPr>
      <w:tab/>
    </w:r>
    <w:r>
      <w:rPr>
        <w:rFonts w:ascii="Verdana" w:eastAsia="Verdana" w:hAnsi="Verdana" w:cs="Verdana"/>
        <w:b/>
        <w:color w:val="000000"/>
      </w:rPr>
      <w:t>Annex A</w:t>
    </w:r>
    <w:r>
      <w:rPr>
        <w:rFonts w:ascii="Verdana" w:eastAsia="Verdana" w:hAnsi="Verdana" w:cs="Verdana"/>
        <w:b/>
        <w:color w:val="7F1416"/>
      </w:rPr>
      <w:tab/>
    </w:r>
    <w:r>
      <w:rPr>
        <w:noProof/>
      </w:rPr>
      <w:drawing>
        <wp:anchor distT="0" distB="0" distL="114300" distR="114300" simplePos="0" relativeHeight="251656192" behindDoc="0" locked="0" layoutInCell="1" hidden="0" allowOverlap="1" wp14:anchorId="11D40A86" wp14:editId="0EA4843C">
          <wp:simplePos x="0" y="0"/>
          <wp:positionH relativeFrom="column">
            <wp:posOffset>1</wp:posOffset>
          </wp:positionH>
          <wp:positionV relativeFrom="paragraph">
            <wp:posOffset>20320</wp:posOffset>
          </wp:positionV>
          <wp:extent cx="320040" cy="280670"/>
          <wp:effectExtent l="0" t="0" r="0" b="0"/>
          <wp:wrapSquare wrapText="right"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20040" cy="280670"/>
                  </a:xfrm>
                  <a:prstGeom prst="rect">
                    <a:avLst/>
                  </a:prstGeom>
                  <a:ln/>
                </pic:spPr>
              </pic:pic>
            </a:graphicData>
          </a:graphic>
        </wp:anchor>
      </w:drawing>
    </w:r>
  </w:p>
  <w:p w14:paraId="0999DDAD" w14:textId="77777777" w:rsidR="00631C6F" w:rsidRDefault="00345AAE">
    <w:pPr>
      <w:pBdr>
        <w:top w:val="nil"/>
        <w:left w:val="nil"/>
        <w:bottom w:val="nil"/>
        <w:right w:val="nil"/>
        <w:between w:val="nil"/>
      </w:pBdr>
      <w:tabs>
        <w:tab w:val="center" w:pos="4153"/>
        <w:tab w:val="right" w:pos="8306"/>
      </w:tabs>
      <w:ind w:firstLine="567"/>
      <w:rPr>
        <w:rFonts w:ascii="Verdana" w:eastAsia="Verdana" w:hAnsi="Verdana" w:cs="Verdana"/>
        <w:color w:val="7F1416"/>
        <w:sz w:val="16"/>
        <w:szCs w:val="16"/>
      </w:rPr>
    </w:pPr>
    <w:r>
      <w:rPr>
        <w:rFonts w:ascii="Verdana" w:eastAsia="Verdana" w:hAnsi="Verdana" w:cs="Verdana"/>
        <w:color w:val="7F1416"/>
        <w:sz w:val="16"/>
        <w:szCs w:val="16"/>
      </w:rPr>
      <w:t>ShelterCluster.org</w:t>
    </w:r>
  </w:p>
  <w:p w14:paraId="6ED9EC2B" w14:textId="77777777" w:rsidR="00631C6F" w:rsidRDefault="00345AAE">
    <w:pPr>
      <w:pBdr>
        <w:top w:val="nil"/>
        <w:left w:val="nil"/>
        <w:bottom w:val="nil"/>
        <w:right w:val="nil"/>
        <w:between w:val="nil"/>
      </w:pBdr>
      <w:tabs>
        <w:tab w:val="center" w:pos="4153"/>
        <w:tab w:val="right" w:pos="8306"/>
      </w:tabs>
      <w:ind w:firstLine="567"/>
      <w:rPr>
        <w:rFonts w:ascii="Verdana" w:eastAsia="Verdana" w:hAnsi="Verdana" w:cs="Verdana"/>
        <w:color w:val="595959"/>
        <w:sz w:val="12"/>
        <w:szCs w:val="12"/>
      </w:rPr>
    </w:pPr>
    <w:r>
      <w:rPr>
        <w:rFonts w:ascii="Verdana" w:eastAsia="Verdana" w:hAnsi="Verdana" w:cs="Verdana"/>
        <w:color w:val="595959"/>
        <w:sz w:val="12"/>
        <w:szCs w:val="12"/>
      </w:rPr>
      <w:t>Coordinating Humanitarian Shelter</w:t>
    </w:r>
    <w:r>
      <w:rPr>
        <w:rFonts w:ascii="Verdana" w:eastAsia="Verdana" w:hAnsi="Verdana" w:cs="Verdana"/>
        <w:color w:val="595959"/>
        <w:sz w:val="12"/>
        <w:szCs w:val="12"/>
      </w:rPr>
      <w:tab/>
    </w:r>
    <w:r>
      <w:rPr>
        <w:rFonts w:ascii="Verdana" w:eastAsia="Verdana" w:hAnsi="Verdana" w:cs="Verdana"/>
        <w:color w:val="595959"/>
        <w:sz w:val="12"/>
        <w:szCs w:val="12"/>
      </w:rPr>
      <w:tab/>
    </w:r>
  </w:p>
  <w:p w14:paraId="394621E9" w14:textId="77777777" w:rsidR="00631C6F" w:rsidRDefault="00631C6F">
    <w:pPr>
      <w:pBdr>
        <w:top w:val="nil"/>
        <w:left w:val="nil"/>
        <w:bottom w:val="nil"/>
        <w:right w:val="nil"/>
        <w:between w:val="nil"/>
      </w:pBdr>
      <w:tabs>
        <w:tab w:val="center" w:pos="4153"/>
        <w:tab w:val="right" w:pos="8306"/>
      </w:tabs>
      <w:jc w:val="center"/>
      <w:rPr>
        <w:color w:val="000000"/>
      </w:rPr>
    </w:pPr>
  </w:p>
  <w:p w14:paraId="528FBDE3" w14:textId="77777777" w:rsidR="00631C6F" w:rsidRDefault="00631C6F">
    <w:pPr>
      <w:pBdr>
        <w:top w:val="nil"/>
        <w:left w:val="nil"/>
        <w:bottom w:val="nil"/>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4005" w14:textId="17A550A4" w:rsidR="00631C6F" w:rsidRDefault="007837AA" w:rsidP="00A76990">
    <w:pPr>
      <w:pStyle w:val="Header"/>
      <w:jc w:val="center"/>
    </w:pPr>
    <w:r>
      <w:rPr>
        <w:noProof/>
      </w:rPr>
      <w:drawing>
        <wp:inline distT="0" distB="0" distL="0" distR="0" wp14:anchorId="3C135747" wp14:editId="22869E01">
          <wp:extent cx="1719364" cy="476665"/>
          <wp:effectExtent l="0" t="0" r="0" b="0"/>
          <wp:docPr id="40973887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38878"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53556" cy="486144"/>
                  </a:xfrm>
                  <a:prstGeom prst="rect">
                    <a:avLst/>
                  </a:prstGeom>
                </pic:spPr>
              </pic:pic>
            </a:graphicData>
          </a:graphic>
        </wp:inline>
      </w:drawing>
    </w:r>
  </w:p>
  <w:p w14:paraId="1CBD896C" w14:textId="77777777" w:rsidR="007837AA" w:rsidRPr="007837AA" w:rsidRDefault="007837AA" w:rsidP="007837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39B"/>
    <w:multiLevelType w:val="multilevel"/>
    <w:tmpl w:val="BEA419F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0B5F77E9"/>
    <w:multiLevelType w:val="multilevel"/>
    <w:tmpl w:val="966C578C"/>
    <w:lvl w:ilvl="0">
      <w:start w:val="1"/>
      <w:numFmt w:val="decimal"/>
      <w:pStyle w:val="Heading1"/>
      <w:lvlText w:val="%1."/>
      <w:lvlJc w:val="left"/>
      <w:pPr>
        <w:ind w:left="720" w:hanging="360"/>
      </w:pPr>
      <w:rPr>
        <w:rFonts w:hint="default"/>
        <w:vertAlign w:val="baseline"/>
      </w:rPr>
    </w:lvl>
    <w:lvl w:ilvl="1">
      <w:start w:val="1"/>
      <w:numFmt w:val="lowerLetter"/>
      <w:pStyle w:val="Heading2"/>
      <w:lvlText w:val="%2."/>
      <w:lvlJc w:val="left"/>
      <w:pPr>
        <w:ind w:left="1440" w:hanging="360"/>
      </w:pPr>
    </w:lvl>
    <w:lvl w:ilvl="2">
      <w:start w:val="1"/>
      <w:numFmt w:val="lowerRoman"/>
      <w:lvlText w:val="%3."/>
      <w:lvlJc w:val="right"/>
      <w:pPr>
        <w:ind w:left="2160" w:hanging="180"/>
      </w:pPr>
      <w:rPr>
        <w:rFonts w:hint="default"/>
        <w:vertAlign w:val="baseline"/>
      </w:rPr>
    </w:lvl>
    <w:lvl w:ilvl="3">
      <w:start w:val="1"/>
      <w:numFmt w:val="upperRoman"/>
      <w:lvlText w:val="%4."/>
      <w:lvlJc w:val="right"/>
      <w:pPr>
        <w:ind w:left="2880" w:hanging="360"/>
      </w:p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2" w15:restartNumberingAfterBreak="0">
    <w:nsid w:val="22670E12"/>
    <w:multiLevelType w:val="hybridMultilevel"/>
    <w:tmpl w:val="57466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C231A7"/>
    <w:multiLevelType w:val="hybridMultilevel"/>
    <w:tmpl w:val="44886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98540A"/>
    <w:multiLevelType w:val="multilevel"/>
    <w:tmpl w:val="165ACEF4"/>
    <w:lvl w:ilvl="0">
      <w:start w:val="1"/>
      <w:numFmt w:val="decimal"/>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upperRoman"/>
      <w:lvlText w:val="%4."/>
      <w:lvlJc w:val="right"/>
      <w:pPr>
        <w:ind w:left="2880" w:hanging="360"/>
      </w:p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5" w15:restartNumberingAfterBreak="0">
    <w:nsid w:val="4C4A6EA1"/>
    <w:multiLevelType w:val="multilevel"/>
    <w:tmpl w:val="E00856A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50B038F2"/>
    <w:multiLevelType w:val="multilevel"/>
    <w:tmpl w:val="B88AF3D0"/>
    <w:lvl w:ilvl="0">
      <w:start w:val="1"/>
      <w:numFmt w:val="upp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1A27FF2"/>
    <w:multiLevelType w:val="hybridMultilevel"/>
    <w:tmpl w:val="4982817A"/>
    <w:lvl w:ilvl="0" w:tplc="D82CCAA2">
      <w:start w:val="2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A61530"/>
    <w:multiLevelType w:val="hybridMultilevel"/>
    <w:tmpl w:val="130AA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87050009">
    <w:abstractNumId w:val="1"/>
  </w:num>
  <w:num w:numId="2" w16cid:durableId="200241001">
    <w:abstractNumId w:val="5"/>
  </w:num>
  <w:num w:numId="3" w16cid:durableId="1819423364">
    <w:abstractNumId w:val="6"/>
  </w:num>
  <w:num w:numId="4" w16cid:durableId="570505367">
    <w:abstractNumId w:val="0"/>
  </w:num>
  <w:num w:numId="5" w16cid:durableId="417486322">
    <w:abstractNumId w:val="7"/>
  </w:num>
  <w:num w:numId="6" w16cid:durableId="1667320800">
    <w:abstractNumId w:val="2"/>
  </w:num>
  <w:num w:numId="7" w16cid:durableId="281151649">
    <w:abstractNumId w:val="3"/>
  </w:num>
  <w:num w:numId="8" w16cid:durableId="840314847">
    <w:abstractNumId w:val="1"/>
  </w:num>
  <w:num w:numId="9" w16cid:durableId="150701698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73745326">
    <w:abstractNumId w:val="4"/>
  </w:num>
  <w:num w:numId="11" w16cid:durableId="11272418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C6F"/>
    <w:rsid w:val="000031BA"/>
    <w:rsid w:val="00043DA7"/>
    <w:rsid w:val="0005149D"/>
    <w:rsid w:val="00056830"/>
    <w:rsid w:val="0006231C"/>
    <w:rsid w:val="0006248F"/>
    <w:rsid w:val="00071DAD"/>
    <w:rsid w:val="000746B2"/>
    <w:rsid w:val="00082EE7"/>
    <w:rsid w:val="000839A2"/>
    <w:rsid w:val="000A19A6"/>
    <w:rsid w:val="000A2A50"/>
    <w:rsid w:val="000A4B1D"/>
    <w:rsid w:val="000C6623"/>
    <w:rsid w:val="000E0F5E"/>
    <w:rsid w:val="001158B6"/>
    <w:rsid w:val="001173D0"/>
    <w:rsid w:val="0012240B"/>
    <w:rsid w:val="00133ED4"/>
    <w:rsid w:val="00135ECB"/>
    <w:rsid w:val="00152476"/>
    <w:rsid w:val="001706F5"/>
    <w:rsid w:val="00173D98"/>
    <w:rsid w:val="001B38AD"/>
    <w:rsid w:val="001C5E49"/>
    <w:rsid w:val="001F088D"/>
    <w:rsid w:val="001F59A9"/>
    <w:rsid w:val="00216DFB"/>
    <w:rsid w:val="00223EDB"/>
    <w:rsid w:val="00224152"/>
    <w:rsid w:val="00227136"/>
    <w:rsid w:val="0023160C"/>
    <w:rsid w:val="00257AB7"/>
    <w:rsid w:val="00303527"/>
    <w:rsid w:val="00322ECC"/>
    <w:rsid w:val="00324CC9"/>
    <w:rsid w:val="00345AAE"/>
    <w:rsid w:val="00350419"/>
    <w:rsid w:val="00364740"/>
    <w:rsid w:val="00370E12"/>
    <w:rsid w:val="003824D8"/>
    <w:rsid w:val="003B7C91"/>
    <w:rsid w:val="003C6E3F"/>
    <w:rsid w:val="003D0123"/>
    <w:rsid w:val="003D3A48"/>
    <w:rsid w:val="003D5B83"/>
    <w:rsid w:val="003F27A7"/>
    <w:rsid w:val="004435FB"/>
    <w:rsid w:val="00496FC3"/>
    <w:rsid w:val="004E5D6A"/>
    <w:rsid w:val="004E5DD1"/>
    <w:rsid w:val="004F42E4"/>
    <w:rsid w:val="00502BC2"/>
    <w:rsid w:val="0051539F"/>
    <w:rsid w:val="005251CE"/>
    <w:rsid w:val="00534CAF"/>
    <w:rsid w:val="00542623"/>
    <w:rsid w:val="00547CB3"/>
    <w:rsid w:val="00556D87"/>
    <w:rsid w:val="00572431"/>
    <w:rsid w:val="00587791"/>
    <w:rsid w:val="005D2487"/>
    <w:rsid w:val="005D6795"/>
    <w:rsid w:val="00602E0D"/>
    <w:rsid w:val="006055EE"/>
    <w:rsid w:val="00616995"/>
    <w:rsid w:val="006216B1"/>
    <w:rsid w:val="00631C6F"/>
    <w:rsid w:val="00670A16"/>
    <w:rsid w:val="00671364"/>
    <w:rsid w:val="006A472F"/>
    <w:rsid w:val="006B2DE9"/>
    <w:rsid w:val="006C6172"/>
    <w:rsid w:val="006F313E"/>
    <w:rsid w:val="0070345A"/>
    <w:rsid w:val="00703E7F"/>
    <w:rsid w:val="00710A1A"/>
    <w:rsid w:val="007333DB"/>
    <w:rsid w:val="0076065D"/>
    <w:rsid w:val="00771894"/>
    <w:rsid w:val="00776156"/>
    <w:rsid w:val="007837AA"/>
    <w:rsid w:val="00784531"/>
    <w:rsid w:val="00787C58"/>
    <w:rsid w:val="00797543"/>
    <w:rsid w:val="007E557E"/>
    <w:rsid w:val="007F30B1"/>
    <w:rsid w:val="008336D6"/>
    <w:rsid w:val="00843AD9"/>
    <w:rsid w:val="00847A68"/>
    <w:rsid w:val="008618B5"/>
    <w:rsid w:val="008636BF"/>
    <w:rsid w:val="008665E5"/>
    <w:rsid w:val="008719E8"/>
    <w:rsid w:val="00871DA2"/>
    <w:rsid w:val="00883254"/>
    <w:rsid w:val="008A4BDA"/>
    <w:rsid w:val="008B4FBF"/>
    <w:rsid w:val="008D7DC5"/>
    <w:rsid w:val="008E5E69"/>
    <w:rsid w:val="0090176A"/>
    <w:rsid w:val="00911D49"/>
    <w:rsid w:val="009145D2"/>
    <w:rsid w:val="00920496"/>
    <w:rsid w:val="0093794D"/>
    <w:rsid w:val="00937F73"/>
    <w:rsid w:val="00964217"/>
    <w:rsid w:val="00976F88"/>
    <w:rsid w:val="009879D9"/>
    <w:rsid w:val="00990492"/>
    <w:rsid w:val="009A7360"/>
    <w:rsid w:val="009B44D0"/>
    <w:rsid w:val="009D06BB"/>
    <w:rsid w:val="009D2150"/>
    <w:rsid w:val="009D5B28"/>
    <w:rsid w:val="00A012AB"/>
    <w:rsid w:val="00A12442"/>
    <w:rsid w:val="00A16751"/>
    <w:rsid w:val="00A55AF0"/>
    <w:rsid w:val="00A72FF1"/>
    <w:rsid w:val="00A76990"/>
    <w:rsid w:val="00A83BE7"/>
    <w:rsid w:val="00A911A3"/>
    <w:rsid w:val="00AC4C39"/>
    <w:rsid w:val="00AD6A1E"/>
    <w:rsid w:val="00AE0D19"/>
    <w:rsid w:val="00AE14F2"/>
    <w:rsid w:val="00B00395"/>
    <w:rsid w:val="00B103CD"/>
    <w:rsid w:val="00B1297D"/>
    <w:rsid w:val="00B313D2"/>
    <w:rsid w:val="00B43024"/>
    <w:rsid w:val="00B77941"/>
    <w:rsid w:val="00BB41FF"/>
    <w:rsid w:val="00C11EE9"/>
    <w:rsid w:val="00C126F7"/>
    <w:rsid w:val="00C17CC1"/>
    <w:rsid w:val="00C26E41"/>
    <w:rsid w:val="00C36DC7"/>
    <w:rsid w:val="00C46C3E"/>
    <w:rsid w:val="00C70A22"/>
    <w:rsid w:val="00C71CB6"/>
    <w:rsid w:val="00C76614"/>
    <w:rsid w:val="00CB1E4F"/>
    <w:rsid w:val="00CB7AA1"/>
    <w:rsid w:val="00CD0B67"/>
    <w:rsid w:val="00CE3671"/>
    <w:rsid w:val="00CE424D"/>
    <w:rsid w:val="00D01AFC"/>
    <w:rsid w:val="00D21797"/>
    <w:rsid w:val="00D415B9"/>
    <w:rsid w:val="00D50E0A"/>
    <w:rsid w:val="00D668A6"/>
    <w:rsid w:val="00DB27ED"/>
    <w:rsid w:val="00DB5CAF"/>
    <w:rsid w:val="00E05B9B"/>
    <w:rsid w:val="00E15B6E"/>
    <w:rsid w:val="00E22C90"/>
    <w:rsid w:val="00E5233E"/>
    <w:rsid w:val="00E55D18"/>
    <w:rsid w:val="00E7287E"/>
    <w:rsid w:val="00E82ABC"/>
    <w:rsid w:val="00E9440D"/>
    <w:rsid w:val="00E95A49"/>
    <w:rsid w:val="00EA68A5"/>
    <w:rsid w:val="00EB70C1"/>
    <w:rsid w:val="00EC4211"/>
    <w:rsid w:val="00EE2949"/>
    <w:rsid w:val="00EF43EF"/>
    <w:rsid w:val="00F0392E"/>
    <w:rsid w:val="00F03F14"/>
    <w:rsid w:val="00F06923"/>
    <w:rsid w:val="00F102A7"/>
    <w:rsid w:val="00F15264"/>
    <w:rsid w:val="00F15E59"/>
    <w:rsid w:val="00F32F3D"/>
    <w:rsid w:val="00FA021C"/>
    <w:rsid w:val="00FA5813"/>
    <w:rsid w:val="00FB6761"/>
    <w:rsid w:val="00FD5C22"/>
    <w:rsid w:val="00FE1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FF96E"/>
  <w15:docId w15:val="{2E436FC2-331E-46C1-9730-DF9E29179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3"/>
    <w:next w:val="Normal"/>
    <w:uiPriority w:val="9"/>
    <w:qFormat/>
    <w:rsid w:val="00C11EE9"/>
    <w:pPr>
      <w:numPr>
        <w:numId w:val="1"/>
      </w:numPr>
      <w:outlineLvl w:val="0"/>
    </w:pPr>
    <w:rPr>
      <w:rFonts w:ascii="Arial" w:eastAsia="Arial" w:hAnsi="Arial" w:cs="Arial"/>
      <w:sz w:val="22"/>
      <w:szCs w:val="22"/>
    </w:rPr>
  </w:style>
  <w:style w:type="paragraph" w:styleId="Heading2">
    <w:name w:val="heading 2"/>
    <w:basedOn w:val="Heading1"/>
    <w:next w:val="Normal"/>
    <w:uiPriority w:val="9"/>
    <w:unhideWhenUsed/>
    <w:qFormat/>
    <w:rsid w:val="0005149D"/>
    <w:pPr>
      <w:numPr>
        <w:ilvl w:val="1"/>
      </w:numPr>
      <w:outlineLvl w:val="1"/>
    </w:pPr>
  </w:style>
  <w:style w:type="paragraph" w:styleId="Heading3">
    <w:name w:val="heading 3"/>
    <w:basedOn w:val="Normal"/>
    <w:next w:val="Normal"/>
    <w:uiPriority w:val="9"/>
    <w:unhideWhenUsed/>
    <w:qFormat/>
    <w:pPr>
      <w:keepNext/>
      <w:spacing w:before="240" w:after="60"/>
      <w:outlineLvl w:val="2"/>
    </w:pPr>
    <w:rPr>
      <w:rFonts w:ascii="Calibri" w:eastAsia="Calibri" w:hAnsi="Calibri" w:cs="Calibri"/>
      <w:b/>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60" w:line="276" w:lineRule="auto"/>
      <w:jc w:val="left"/>
    </w:pPr>
    <w:rPr>
      <w:rFonts w:ascii="Verdana" w:eastAsia="Verdana" w:hAnsi="Verdana" w:cs="Verdana"/>
      <w:b/>
      <w:color w:val="04314C"/>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B38AD"/>
    <w:rPr>
      <w:b/>
      <w:bCs/>
    </w:rPr>
  </w:style>
  <w:style w:type="character" w:customStyle="1" w:styleId="CommentSubjectChar">
    <w:name w:val="Comment Subject Char"/>
    <w:basedOn w:val="CommentTextChar"/>
    <w:link w:val="CommentSubject"/>
    <w:uiPriority w:val="99"/>
    <w:semiHidden/>
    <w:rsid w:val="001B38AD"/>
    <w:rPr>
      <w:b/>
      <w:bCs/>
    </w:rPr>
  </w:style>
  <w:style w:type="character" w:styleId="Hyperlink">
    <w:name w:val="Hyperlink"/>
    <w:basedOn w:val="DefaultParagraphFont"/>
    <w:uiPriority w:val="99"/>
    <w:unhideWhenUsed/>
    <w:rsid w:val="00602E0D"/>
    <w:rPr>
      <w:color w:val="0000FF" w:themeColor="hyperlink"/>
      <w:u w:val="single"/>
    </w:rPr>
  </w:style>
  <w:style w:type="character" w:styleId="UnresolvedMention">
    <w:name w:val="Unresolved Mention"/>
    <w:basedOn w:val="DefaultParagraphFont"/>
    <w:uiPriority w:val="99"/>
    <w:semiHidden/>
    <w:unhideWhenUsed/>
    <w:rsid w:val="00602E0D"/>
    <w:rPr>
      <w:color w:val="605E5C"/>
      <w:shd w:val="clear" w:color="auto" w:fill="E1DFDD"/>
    </w:rPr>
  </w:style>
  <w:style w:type="paragraph" w:styleId="FootnoteText">
    <w:name w:val="footnote text"/>
    <w:basedOn w:val="Normal"/>
    <w:link w:val="FootnoteTextChar"/>
    <w:uiPriority w:val="99"/>
    <w:semiHidden/>
    <w:unhideWhenUsed/>
    <w:rsid w:val="00E9440D"/>
  </w:style>
  <w:style w:type="character" w:customStyle="1" w:styleId="FootnoteTextChar">
    <w:name w:val="Footnote Text Char"/>
    <w:basedOn w:val="DefaultParagraphFont"/>
    <w:link w:val="FootnoteText"/>
    <w:uiPriority w:val="99"/>
    <w:semiHidden/>
    <w:rsid w:val="00E9440D"/>
  </w:style>
  <w:style w:type="character" w:styleId="FootnoteReference">
    <w:name w:val="footnote reference"/>
    <w:basedOn w:val="DefaultParagraphFont"/>
    <w:uiPriority w:val="99"/>
    <w:semiHidden/>
    <w:unhideWhenUsed/>
    <w:rsid w:val="00E9440D"/>
    <w:rPr>
      <w:vertAlign w:val="superscript"/>
    </w:rPr>
  </w:style>
  <w:style w:type="paragraph" w:styleId="ListParagraph">
    <w:name w:val="List Paragraph"/>
    <w:basedOn w:val="Normal"/>
    <w:uiPriority w:val="34"/>
    <w:qFormat/>
    <w:rsid w:val="00B103CD"/>
    <w:pPr>
      <w:ind w:left="720"/>
      <w:contextualSpacing/>
    </w:pPr>
  </w:style>
  <w:style w:type="paragraph" w:styleId="NormalWeb">
    <w:name w:val="Normal (Web)"/>
    <w:basedOn w:val="Normal"/>
    <w:uiPriority w:val="99"/>
    <w:semiHidden/>
    <w:unhideWhenUsed/>
    <w:rsid w:val="00871DA2"/>
    <w:pPr>
      <w:spacing w:before="100" w:beforeAutospacing="1" w:after="100" w:afterAutospacing="1"/>
      <w:jc w:val="left"/>
    </w:pPr>
    <w:rPr>
      <w:rFonts w:ascii="Times New Roman" w:eastAsia="Times New Roman" w:hAnsi="Times New Roman" w:cs="Times New Roman"/>
      <w:sz w:val="24"/>
      <w:szCs w:val="24"/>
    </w:rPr>
  </w:style>
  <w:style w:type="paragraph" w:styleId="Revision">
    <w:name w:val="Revision"/>
    <w:hidden/>
    <w:uiPriority w:val="99"/>
    <w:semiHidden/>
    <w:rsid w:val="001F088D"/>
    <w:pPr>
      <w:jc w:val="left"/>
    </w:pPr>
  </w:style>
  <w:style w:type="character" w:styleId="FollowedHyperlink">
    <w:name w:val="FollowedHyperlink"/>
    <w:basedOn w:val="DefaultParagraphFont"/>
    <w:uiPriority w:val="99"/>
    <w:semiHidden/>
    <w:unhideWhenUsed/>
    <w:rsid w:val="00883254"/>
    <w:rPr>
      <w:color w:val="800080" w:themeColor="followedHyperlink"/>
      <w:u w:val="single"/>
    </w:rPr>
  </w:style>
  <w:style w:type="paragraph" w:styleId="Header">
    <w:name w:val="header"/>
    <w:basedOn w:val="Normal"/>
    <w:link w:val="HeaderChar"/>
    <w:uiPriority w:val="99"/>
    <w:unhideWhenUsed/>
    <w:rsid w:val="007837AA"/>
    <w:pPr>
      <w:tabs>
        <w:tab w:val="center" w:pos="4680"/>
        <w:tab w:val="right" w:pos="9360"/>
      </w:tabs>
    </w:pPr>
  </w:style>
  <w:style w:type="character" w:customStyle="1" w:styleId="HeaderChar">
    <w:name w:val="Header Char"/>
    <w:basedOn w:val="DefaultParagraphFont"/>
    <w:link w:val="Header"/>
    <w:uiPriority w:val="99"/>
    <w:rsid w:val="007837AA"/>
  </w:style>
  <w:style w:type="paragraph" w:styleId="Footer">
    <w:name w:val="footer"/>
    <w:basedOn w:val="Normal"/>
    <w:link w:val="FooterChar"/>
    <w:uiPriority w:val="99"/>
    <w:unhideWhenUsed/>
    <w:rsid w:val="007837AA"/>
    <w:pPr>
      <w:tabs>
        <w:tab w:val="center" w:pos="4680"/>
        <w:tab w:val="right" w:pos="9360"/>
      </w:tabs>
    </w:pPr>
  </w:style>
  <w:style w:type="character" w:customStyle="1" w:styleId="FooterChar">
    <w:name w:val="Footer Char"/>
    <w:basedOn w:val="DefaultParagraphFont"/>
    <w:link w:val="Footer"/>
    <w:uiPriority w:val="99"/>
    <w:rsid w:val="007837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87720">
      <w:bodyDiv w:val="1"/>
      <w:marLeft w:val="0"/>
      <w:marRight w:val="0"/>
      <w:marTop w:val="0"/>
      <w:marBottom w:val="0"/>
      <w:divBdr>
        <w:top w:val="none" w:sz="0" w:space="0" w:color="auto"/>
        <w:left w:val="none" w:sz="0" w:space="0" w:color="auto"/>
        <w:bottom w:val="none" w:sz="0" w:space="0" w:color="auto"/>
        <w:right w:val="none" w:sz="0" w:space="0" w:color="auto"/>
      </w:divBdr>
    </w:div>
    <w:div w:id="811365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nterconnectedrisks.org/summaries/2023-executive-summary"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www.ifrc.org/document/extreme-heat-preparing-heat-waves-futur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hhin.org/heat-and-health/" TargetMode="External"/><Relationship Id="rId5" Type="http://schemas.openxmlformats.org/officeDocument/2006/relationships/webSettings" Target="webSettings.xml"/><Relationship Id="rId15" Type="http://schemas.openxmlformats.org/officeDocument/2006/relationships/hyperlink" Target="https://www.ifrc.org/document/extreme-heat-preparing-heat-waves-future" TargetMode="External"/><Relationship Id="rId10" Type="http://schemas.openxmlformats.org/officeDocument/2006/relationships/hyperlink" Target="https://ghhin.org/heat-and-healt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ews.un.org/en/story/2023/10/1142807" TargetMode="External"/><Relationship Id="rId14" Type="http://schemas.openxmlformats.org/officeDocument/2006/relationships/hyperlink" Target="https://assets.ctfassets.net/cxgxgstp8r5d/5sjPWtBWuPk56xVZKuuL3g/710d0a89e6eb859b1dc0417cb718dea8/Climate_Central_Climate_Change_and_the_Escalation_of_Global_Extreme_Heat.pdf" TargetMode="Externa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weather.gov/ama/heatindex" TargetMode="External"/><Relationship Id="rId1" Type="http://schemas.openxmlformats.org/officeDocument/2006/relationships/hyperlink" Target="https://www.noaa.gov/jetstream/synoptic/heat-ind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7F81BE601A7F4E8E801CDFEAD7C6CA" ma:contentTypeVersion="13" ma:contentTypeDescription="Create a new document." ma:contentTypeScope="" ma:versionID="66731fcf232ebcef72638d4a8daee334">
  <xsd:schema xmlns:xsd="http://www.w3.org/2001/XMLSchema" xmlns:xs="http://www.w3.org/2001/XMLSchema" xmlns:p="http://schemas.microsoft.com/office/2006/metadata/properties" xmlns:ns2="f8a96fd4-c772-4ba2-90db-13929e16bd2a" xmlns:ns3="824833ed-d22b-4cc3-9338-325a6642a24f" targetNamespace="http://schemas.microsoft.com/office/2006/metadata/properties" ma:root="true" ma:fieldsID="20934afc756a646ad87df18723e8c68f" ns2:_="" ns3:_="">
    <xsd:import namespace="f8a96fd4-c772-4ba2-90db-13929e16bd2a"/>
    <xsd:import namespace="824833ed-d22b-4cc3-9338-325a6642a2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a96fd4-c772-4ba2-90db-13929e16bd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14f832c-f6f1-485d-8901-6765a4832c5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4833ed-d22b-4cc3-9338-325a6642a24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18e8478-e89c-491c-a7ab-bb8f571a890c}" ma:internalName="TaxCatchAll" ma:showField="CatchAllData" ma:web="824833ed-d22b-4cc3-9338-325a6642a2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E64E4C-8FF6-4A68-96F2-825F154EA524}">
  <ds:schemaRefs>
    <ds:schemaRef ds:uri="http://schemas.openxmlformats.org/officeDocument/2006/bibliography"/>
  </ds:schemaRefs>
</ds:datastoreItem>
</file>

<file path=customXml/itemProps2.xml><?xml version="1.0" encoding="utf-8"?>
<ds:datastoreItem xmlns:ds="http://schemas.openxmlformats.org/officeDocument/2006/customXml" ds:itemID="{8815C321-F39A-4B2C-A03D-E34F054905F1}"/>
</file>

<file path=customXml/itemProps3.xml><?xml version="1.0" encoding="utf-8"?>
<ds:datastoreItem xmlns:ds="http://schemas.openxmlformats.org/officeDocument/2006/customXml" ds:itemID="{0AF3E5E1-627B-4F3F-B891-AB12B232E5D8}"/>
</file>

<file path=docProps/app.xml><?xml version="1.0" encoding="utf-8"?>
<Properties xmlns="http://schemas.openxmlformats.org/officeDocument/2006/extended-properties" xmlns:vt="http://schemas.openxmlformats.org/officeDocument/2006/docPropsVTypes">
  <Template>Normal</Template>
  <TotalTime>53</TotalTime>
  <Pages>6</Pages>
  <Words>2703</Words>
  <Characters>15408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Kelly</dc:creator>
  <cp:keywords/>
  <dc:description/>
  <cp:lastModifiedBy>Stephanie Loose</cp:lastModifiedBy>
  <cp:revision>10</cp:revision>
  <dcterms:created xsi:type="dcterms:W3CDTF">2024-09-04T08:54:00Z</dcterms:created>
  <dcterms:modified xsi:type="dcterms:W3CDTF">2024-09-04T10:43:00Z</dcterms:modified>
</cp:coreProperties>
</file>