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7805" w14:textId="77777777" w:rsidR="007C5FD9" w:rsidRPr="00EF78E6" w:rsidRDefault="007C5FD9" w:rsidP="007C5FD9">
      <w:pPr>
        <w:spacing w:after="0" w:line="240" w:lineRule="auto"/>
        <w:rPr>
          <w:rFonts w:ascii="Arial" w:hAnsi="Arial" w:cs="Arial"/>
        </w:rPr>
      </w:pPr>
    </w:p>
    <w:p w14:paraId="56D11568" w14:textId="77777777" w:rsidR="007C5FD9" w:rsidRPr="00EF78E6" w:rsidRDefault="007C5FD9" w:rsidP="007C5FD9">
      <w:pPr>
        <w:spacing w:after="0" w:line="240" w:lineRule="auto"/>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7C5FD9">
      <w:pPr>
        <w:spacing w:after="0" w:line="240" w:lineRule="auto"/>
        <w:rPr>
          <w:rFonts w:ascii="Arial" w:hAnsi="Arial" w:cs="Arial"/>
        </w:rPr>
      </w:pPr>
    </w:p>
    <w:p w14:paraId="6063A100" w14:textId="77777777" w:rsidR="007C5FD9" w:rsidRPr="00EF78E6" w:rsidRDefault="007C5FD9" w:rsidP="007C5FD9">
      <w:pPr>
        <w:spacing w:after="0" w:line="240" w:lineRule="auto"/>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7C5FD9">
      <w:pPr>
        <w:spacing w:after="0" w:line="240" w:lineRule="auto"/>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7C5FD9">
      <w:pPr>
        <w:spacing w:after="0" w:line="240" w:lineRule="auto"/>
        <w:rPr>
          <w:rFonts w:ascii="Arial" w:hAnsi="Arial" w:cs="Arial"/>
        </w:rPr>
      </w:pPr>
    </w:p>
    <w:p w14:paraId="2715C5CF" w14:textId="29F7EF3A" w:rsidR="007C5FD9" w:rsidRPr="00EF78E6" w:rsidRDefault="00594EA9" w:rsidP="007C5FD9">
      <w:pPr>
        <w:spacing w:after="0" w:line="240" w:lineRule="auto"/>
        <w:rPr>
          <w:rFonts w:ascii="Arial" w:hAnsi="Arial" w:cs="Arial"/>
          <w:b/>
          <w:bCs/>
        </w:rPr>
      </w:pPr>
      <w:r w:rsidRPr="00EF78E6">
        <w:rPr>
          <w:rFonts w:ascii="Arial" w:hAnsi="Arial" w:cs="Arial"/>
          <w:b/>
          <w:bCs/>
        </w:rPr>
        <w:t>Attendance</w:t>
      </w:r>
      <w:r w:rsidR="007C5FD9" w:rsidRPr="00EF78E6">
        <w:rPr>
          <w:rFonts w:ascii="Arial" w:hAnsi="Arial" w:cs="Arial"/>
          <w:b/>
          <w:bCs/>
        </w:rPr>
        <w:t xml:space="preserve">: </w:t>
      </w:r>
      <w:r w:rsidRPr="00EF78E6">
        <w:rPr>
          <w:rFonts w:ascii="Arial" w:hAnsi="Arial" w:cs="Arial"/>
        </w:rPr>
        <w:t>MS Teams attendance sheet annexed at the end of the document.</w:t>
      </w:r>
    </w:p>
    <w:p w14:paraId="0952676D" w14:textId="77777777" w:rsidR="007C5FD9" w:rsidRPr="00EF78E6" w:rsidRDefault="007C5FD9" w:rsidP="007C5FD9">
      <w:pPr>
        <w:spacing w:after="0" w:line="240" w:lineRule="auto"/>
        <w:rPr>
          <w:rFonts w:ascii="Arial" w:hAnsi="Arial" w:cs="Arial"/>
        </w:rPr>
      </w:pPr>
    </w:p>
    <w:p w14:paraId="07DBCD25" w14:textId="7CA8E450" w:rsidR="007C5FD9" w:rsidRPr="00EF78E6" w:rsidRDefault="007C5FD9" w:rsidP="007C5FD9">
      <w:pPr>
        <w:spacing w:after="120" w:line="240" w:lineRule="auto"/>
        <w:rPr>
          <w:rFonts w:ascii="Arial" w:hAnsi="Arial" w:cs="Arial"/>
          <w:b/>
          <w:bCs/>
        </w:rPr>
      </w:pPr>
      <w:r w:rsidRPr="00EF78E6">
        <w:rPr>
          <w:rFonts w:ascii="Arial" w:hAnsi="Arial" w:cs="Arial"/>
          <w:b/>
          <w:bCs/>
        </w:rPr>
        <w:t>Agenda:</w:t>
      </w:r>
    </w:p>
    <w:p w14:paraId="1C8B138C" w14:textId="66263EA6" w:rsidR="000B3595" w:rsidRPr="00EF78E6" w:rsidRDefault="002A3DE3" w:rsidP="007C5FD9">
      <w:pPr>
        <w:pStyle w:val="ListParagraph"/>
        <w:numPr>
          <w:ilvl w:val="0"/>
          <w:numId w:val="1"/>
        </w:numPr>
        <w:spacing w:after="120" w:line="240" w:lineRule="auto"/>
        <w:ind w:left="360" w:hanging="270"/>
        <w:rPr>
          <w:rFonts w:ascii="Arial" w:hAnsi="Arial" w:cs="Arial"/>
        </w:rPr>
      </w:pPr>
      <w:r w:rsidRPr="00EF78E6">
        <w:rPr>
          <w:rFonts w:ascii="Arial" w:hAnsi="Arial" w:cs="Arial"/>
        </w:rPr>
        <w:t>Situation Update</w:t>
      </w:r>
    </w:p>
    <w:p w14:paraId="1E79994F" w14:textId="643E58A5" w:rsidR="00952C2C" w:rsidRPr="00952C2C" w:rsidRDefault="00952C2C" w:rsidP="009B6AC1">
      <w:pPr>
        <w:pStyle w:val="ListParagraph"/>
        <w:numPr>
          <w:ilvl w:val="0"/>
          <w:numId w:val="1"/>
        </w:numPr>
        <w:spacing w:after="120" w:line="240" w:lineRule="auto"/>
        <w:ind w:left="360" w:hanging="270"/>
        <w:rPr>
          <w:rFonts w:ascii="Arial" w:hAnsi="Arial" w:cs="Arial"/>
        </w:rPr>
      </w:pPr>
      <w:r w:rsidRPr="00952C2C">
        <w:rPr>
          <w:rFonts w:ascii="Arial" w:hAnsi="Arial" w:cs="Arial"/>
        </w:rPr>
        <w:t>Roundtable on Achievements &amp; Operational Plans</w:t>
      </w:r>
    </w:p>
    <w:p w14:paraId="37E6F107" w14:textId="5A62B988" w:rsidR="00952C2C" w:rsidRDefault="00A267F4" w:rsidP="00FF4E00">
      <w:pPr>
        <w:pStyle w:val="ListParagraph"/>
        <w:numPr>
          <w:ilvl w:val="0"/>
          <w:numId w:val="1"/>
        </w:numPr>
        <w:spacing w:after="120" w:line="240" w:lineRule="auto"/>
        <w:ind w:left="360" w:hanging="270"/>
        <w:rPr>
          <w:rFonts w:ascii="Arial" w:hAnsi="Arial" w:cs="Arial"/>
        </w:rPr>
      </w:pPr>
      <w:r>
        <w:rPr>
          <w:rFonts w:ascii="Arial" w:hAnsi="Arial" w:cs="Arial"/>
        </w:rPr>
        <w:t>Presentation on the IOM Common Pipeline</w:t>
      </w:r>
    </w:p>
    <w:p w14:paraId="3E010A18" w14:textId="7EAFA5BD" w:rsidR="00DC2B3D" w:rsidRPr="00DC2B3D" w:rsidRDefault="00DC2B3D" w:rsidP="00DC2B3D">
      <w:pPr>
        <w:pStyle w:val="ListParagraph"/>
        <w:numPr>
          <w:ilvl w:val="0"/>
          <w:numId w:val="1"/>
        </w:numPr>
        <w:spacing w:after="120" w:line="240" w:lineRule="auto"/>
        <w:ind w:left="360" w:hanging="270"/>
        <w:rPr>
          <w:rFonts w:ascii="Arial" w:hAnsi="Arial" w:cs="Arial"/>
        </w:rPr>
      </w:pPr>
      <w:r>
        <w:rPr>
          <w:rFonts w:ascii="Arial" w:hAnsi="Arial" w:cs="Arial"/>
        </w:rPr>
        <w:t>Nutrition Cluster Presentation on IYCF-E</w:t>
      </w:r>
    </w:p>
    <w:p w14:paraId="31B96A8B" w14:textId="0988A9A5" w:rsidR="007C5FD9" w:rsidRPr="00EF78E6" w:rsidRDefault="001338A4" w:rsidP="001338A4">
      <w:pPr>
        <w:pStyle w:val="ListParagraph"/>
        <w:numPr>
          <w:ilvl w:val="0"/>
          <w:numId w:val="1"/>
        </w:numPr>
        <w:spacing w:after="120" w:line="240" w:lineRule="auto"/>
        <w:ind w:left="360" w:hanging="270"/>
        <w:rPr>
          <w:rFonts w:ascii="Arial" w:hAnsi="Arial" w:cs="Arial"/>
        </w:rPr>
      </w:pPr>
      <w:r w:rsidRPr="00EF78E6">
        <w:rPr>
          <w:rFonts w:ascii="Arial" w:hAnsi="Arial" w:cs="Arial"/>
        </w:rPr>
        <w:t>AOB</w:t>
      </w:r>
    </w:p>
    <w:p w14:paraId="015C4764" w14:textId="77777777" w:rsidR="001338A4" w:rsidRPr="00EF78E6" w:rsidRDefault="001338A4" w:rsidP="007C5FD9">
      <w:pPr>
        <w:tabs>
          <w:tab w:val="left" w:pos="6409"/>
        </w:tabs>
        <w:spacing w:after="0" w:line="240" w:lineRule="auto"/>
        <w:rPr>
          <w:rFonts w:ascii="Arial" w:hAnsi="Arial" w:cs="Arial"/>
        </w:rPr>
      </w:pPr>
    </w:p>
    <w:p w14:paraId="1044E803" w14:textId="313C5E30" w:rsidR="005A77CE" w:rsidRPr="00EF78E6" w:rsidRDefault="007C5FD9" w:rsidP="00FC5436">
      <w:pPr>
        <w:tabs>
          <w:tab w:val="left" w:pos="6409"/>
        </w:tabs>
        <w:spacing w:after="120" w:line="240" w:lineRule="auto"/>
        <w:rPr>
          <w:rFonts w:ascii="Arial" w:hAnsi="Arial" w:cs="Arial"/>
          <w:b/>
          <w:bCs/>
        </w:rPr>
      </w:pPr>
      <w:r w:rsidRPr="00EF78E6">
        <w:rPr>
          <w:rFonts w:ascii="Arial" w:hAnsi="Arial" w:cs="Arial"/>
          <w:b/>
          <w:bCs/>
        </w:rPr>
        <w:t>Situation Update:</w:t>
      </w:r>
    </w:p>
    <w:p w14:paraId="0C814321" w14:textId="1446A7E3" w:rsidR="006D5AE3" w:rsidRDefault="00EB6E4F" w:rsidP="00B57577">
      <w:pPr>
        <w:pStyle w:val="ListParagraph"/>
        <w:numPr>
          <w:ilvl w:val="0"/>
          <w:numId w:val="9"/>
        </w:numPr>
        <w:spacing w:after="360" w:line="240" w:lineRule="auto"/>
        <w:ind w:left="360" w:hanging="274"/>
        <w:rPr>
          <w:rFonts w:ascii="Arial" w:hAnsi="Arial" w:cs="Arial"/>
        </w:rPr>
      </w:pPr>
      <w:r>
        <w:rPr>
          <w:rFonts w:ascii="Arial" w:hAnsi="Arial" w:cs="Arial"/>
        </w:rPr>
        <w:t>Over the past two weeks</w:t>
      </w:r>
      <w:r w:rsidR="006D5AE3" w:rsidRPr="006D5AE3">
        <w:rPr>
          <w:rFonts w:ascii="Arial" w:hAnsi="Arial" w:cs="Arial"/>
        </w:rPr>
        <w:t xml:space="preserve">, the ongoing conflict has shown no </w:t>
      </w:r>
      <w:r>
        <w:rPr>
          <w:rFonts w:ascii="Arial" w:hAnsi="Arial" w:cs="Arial"/>
        </w:rPr>
        <w:t>slowdown</w:t>
      </w:r>
      <w:r w:rsidR="006D5AE3" w:rsidRPr="006D5AE3">
        <w:rPr>
          <w:rFonts w:ascii="Arial" w:hAnsi="Arial" w:cs="Arial"/>
        </w:rPr>
        <w:t xml:space="preserve">. Presently, two and a half months into the conflict, an exodus has culminated in the displacement of an estimated 3 million individuals. Unrest continues in Khartoum, with areas such as Omdurman facing severe bombardment and artillery shelling, </w:t>
      </w:r>
      <w:r w:rsidR="00360C9C">
        <w:rPr>
          <w:rFonts w:ascii="Arial" w:hAnsi="Arial" w:cs="Arial"/>
        </w:rPr>
        <w:t xml:space="preserve">whereby </w:t>
      </w:r>
      <w:r w:rsidR="006D5AE3" w:rsidRPr="006D5AE3">
        <w:rPr>
          <w:rFonts w:ascii="Arial" w:hAnsi="Arial" w:cs="Arial"/>
        </w:rPr>
        <w:t xml:space="preserve">one recent airstrike </w:t>
      </w:r>
      <w:r w:rsidR="00360C9C">
        <w:rPr>
          <w:rFonts w:ascii="Arial" w:hAnsi="Arial" w:cs="Arial"/>
        </w:rPr>
        <w:t>accounted</w:t>
      </w:r>
      <w:r w:rsidR="006D5AE3" w:rsidRPr="006D5AE3">
        <w:rPr>
          <w:rFonts w:ascii="Arial" w:hAnsi="Arial" w:cs="Arial"/>
        </w:rPr>
        <w:t xml:space="preserve"> for 22 civilian casualties.</w:t>
      </w:r>
    </w:p>
    <w:p w14:paraId="24974ED1" w14:textId="77777777" w:rsidR="001119AF" w:rsidRPr="001119AF" w:rsidRDefault="001119AF" w:rsidP="001119AF">
      <w:pPr>
        <w:pStyle w:val="ListParagraph"/>
        <w:rPr>
          <w:rFonts w:ascii="Arial" w:hAnsi="Arial" w:cs="Arial"/>
        </w:rPr>
      </w:pPr>
    </w:p>
    <w:p w14:paraId="6219C7F3" w14:textId="4F034B63" w:rsidR="0010174C" w:rsidRPr="00B47057" w:rsidRDefault="001119AF" w:rsidP="00B47057">
      <w:pPr>
        <w:pStyle w:val="ListParagraph"/>
        <w:numPr>
          <w:ilvl w:val="0"/>
          <w:numId w:val="9"/>
        </w:numPr>
        <w:spacing w:after="360" w:line="240" w:lineRule="auto"/>
        <w:ind w:left="360" w:hanging="274"/>
        <w:rPr>
          <w:rFonts w:ascii="Arial" w:hAnsi="Arial" w:cs="Arial"/>
        </w:rPr>
      </w:pPr>
      <w:r w:rsidRPr="001119AF">
        <w:rPr>
          <w:rFonts w:ascii="Arial" w:hAnsi="Arial" w:cs="Arial"/>
        </w:rPr>
        <w:t xml:space="preserve">Emerging reports now indicate additional airstrikes in the </w:t>
      </w:r>
      <w:proofErr w:type="spellStart"/>
      <w:r w:rsidRPr="001119AF">
        <w:rPr>
          <w:rFonts w:ascii="Arial" w:hAnsi="Arial" w:cs="Arial"/>
        </w:rPr>
        <w:t>Jazirah</w:t>
      </w:r>
      <w:proofErr w:type="spellEnd"/>
      <w:r w:rsidRPr="001119AF">
        <w:rPr>
          <w:rFonts w:ascii="Arial" w:hAnsi="Arial" w:cs="Arial"/>
        </w:rPr>
        <w:t xml:space="preserve"> state, located near the borders of Khartoum, escalating concerns. Notably, a sizeable RSF convoy, reported to consist of approximately 100 looted vehicles, has been observed relocating from Khartoum towards the Darfur region. Speculation surrounding this movement ranges from strategic retreat in anticipation of road blockages due to the rainy season to personnel shifts involving older combatants returning home and fresh fighters joining the frontlines.</w:t>
      </w:r>
    </w:p>
    <w:p w14:paraId="049EFB42" w14:textId="77777777" w:rsidR="0010174C" w:rsidRPr="0010174C" w:rsidRDefault="0010174C" w:rsidP="00B47057">
      <w:pPr>
        <w:pStyle w:val="ListParagraph"/>
        <w:spacing w:after="360" w:line="240" w:lineRule="auto"/>
        <w:ind w:left="360"/>
        <w:rPr>
          <w:rFonts w:ascii="Arial" w:hAnsi="Arial" w:cs="Arial"/>
        </w:rPr>
      </w:pPr>
    </w:p>
    <w:p w14:paraId="398D9D76" w14:textId="00DA4FE4" w:rsidR="0010174C" w:rsidRDefault="0010174C" w:rsidP="00B57577">
      <w:pPr>
        <w:pStyle w:val="ListParagraph"/>
        <w:numPr>
          <w:ilvl w:val="0"/>
          <w:numId w:val="9"/>
        </w:numPr>
        <w:spacing w:after="360" w:line="240" w:lineRule="auto"/>
        <w:ind w:left="360" w:hanging="274"/>
        <w:rPr>
          <w:rFonts w:ascii="Arial" w:hAnsi="Arial" w:cs="Arial"/>
        </w:rPr>
      </w:pPr>
      <w:r w:rsidRPr="0010174C">
        <w:rPr>
          <w:rFonts w:ascii="Arial" w:hAnsi="Arial" w:cs="Arial"/>
        </w:rPr>
        <w:t xml:space="preserve">Simultaneously, the conflict in Darfur persists, exhibiting an alarming tribal dimension. Support for the RSF has been publicly declared by several Arab tribes, with mass civilian casualties and massacres continuing to be reported. In recent days, conflict escalation has been particularly noticeable in Central Darfur </w:t>
      </w:r>
      <w:r w:rsidR="00B47057">
        <w:rPr>
          <w:rFonts w:ascii="Arial" w:hAnsi="Arial" w:cs="Arial"/>
        </w:rPr>
        <w:t>as well as in</w:t>
      </w:r>
      <w:r w:rsidRPr="0010174C">
        <w:rPr>
          <w:rFonts w:ascii="Arial" w:hAnsi="Arial" w:cs="Arial"/>
        </w:rPr>
        <w:t xml:space="preserve"> North Kordofan, notably in the town of Bara, where locals have successfully rallied to expel the RSF.</w:t>
      </w:r>
    </w:p>
    <w:p w14:paraId="64579CF6" w14:textId="77777777" w:rsidR="00773C47" w:rsidRPr="00773C47" w:rsidRDefault="00773C47" w:rsidP="00773C47">
      <w:pPr>
        <w:pStyle w:val="ListParagraph"/>
        <w:rPr>
          <w:rFonts w:ascii="Arial" w:hAnsi="Arial" w:cs="Arial"/>
        </w:rPr>
      </w:pPr>
    </w:p>
    <w:p w14:paraId="3B3B1313" w14:textId="1A362FE7" w:rsidR="00773C47" w:rsidRDefault="00773C47" w:rsidP="00B57577">
      <w:pPr>
        <w:pStyle w:val="ListParagraph"/>
        <w:numPr>
          <w:ilvl w:val="0"/>
          <w:numId w:val="9"/>
        </w:numPr>
        <w:spacing w:after="360" w:line="240" w:lineRule="auto"/>
        <w:ind w:left="360" w:hanging="274"/>
        <w:rPr>
          <w:rFonts w:ascii="Arial" w:hAnsi="Arial" w:cs="Arial"/>
        </w:rPr>
      </w:pPr>
      <w:r w:rsidRPr="00773C47">
        <w:rPr>
          <w:rFonts w:ascii="Arial" w:hAnsi="Arial" w:cs="Arial"/>
        </w:rPr>
        <w:t xml:space="preserve">Current figures place the number of </w:t>
      </w:r>
      <w:r w:rsidR="001A1F7F">
        <w:rPr>
          <w:rFonts w:ascii="Arial" w:hAnsi="Arial" w:cs="Arial"/>
        </w:rPr>
        <w:t>IDPs</w:t>
      </w:r>
      <w:r w:rsidRPr="00773C47">
        <w:rPr>
          <w:rFonts w:ascii="Arial" w:hAnsi="Arial" w:cs="Arial"/>
        </w:rPr>
        <w:t xml:space="preserve"> at a staggering 2.23 million. This displacement trend is observed across all 18 states of Sudan, with the River Nile, Northern, White Nile, and West Darfur states experiencing the highest rates. Interestingly, despite high displacement rates, West Darfur has registered a decrease in the number of IDPs, indicative of a large-scale migration to Chad.</w:t>
      </w:r>
    </w:p>
    <w:p w14:paraId="440D25AE" w14:textId="77777777" w:rsidR="00773C47" w:rsidRPr="00773C47" w:rsidRDefault="00773C47" w:rsidP="00773C47">
      <w:pPr>
        <w:pStyle w:val="ListParagraph"/>
        <w:rPr>
          <w:rFonts w:ascii="Arial" w:hAnsi="Arial" w:cs="Arial"/>
        </w:rPr>
      </w:pPr>
    </w:p>
    <w:p w14:paraId="154CF2D9" w14:textId="45772F43" w:rsidR="00773C47" w:rsidRDefault="001A1F7F" w:rsidP="00B57577">
      <w:pPr>
        <w:pStyle w:val="ListParagraph"/>
        <w:numPr>
          <w:ilvl w:val="0"/>
          <w:numId w:val="9"/>
        </w:numPr>
        <w:spacing w:after="360" w:line="240" w:lineRule="auto"/>
        <w:ind w:left="360" w:hanging="274"/>
        <w:rPr>
          <w:rFonts w:ascii="Arial" w:hAnsi="Arial" w:cs="Arial"/>
        </w:rPr>
      </w:pPr>
      <w:r w:rsidRPr="001A1F7F">
        <w:rPr>
          <w:rFonts w:ascii="Arial" w:hAnsi="Arial" w:cs="Arial"/>
        </w:rPr>
        <w:t>In terms of displacement profile, a prominent shift towards urban displacement is reported, necessitating corresponding adjustments in response strategies. A majority of these displaced individuals are from Khartoum and may lack familiarity with typical humanitarian operations. Therefore, adaptation of response methodologies to suit the specific needs and expectations of the displaced population is required.</w:t>
      </w:r>
    </w:p>
    <w:p w14:paraId="3FCF4822" w14:textId="77777777" w:rsidR="00DD3963" w:rsidRPr="00DD3963" w:rsidRDefault="00DD3963" w:rsidP="00DD3963">
      <w:pPr>
        <w:pStyle w:val="ListParagraph"/>
        <w:rPr>
          <w:rFonts w:ascii="Arial" w:hAnsi="Arial" w:cs="Arial"/>
        </w:rPr>
      </w:pPr>
    </w:p>
    <w:p w14:paraId="3CB9D28D" w14:textId="1BC26B14" w:rsidR="00DD3963" w:rsidRPr="00B57577" w:rsidRDefault="00DD3963" w:rsidP="00B57577">
      <w:pPr>
        <w:pStyle w:val="ListParagraph"/>
        <w:numPr>
          <w:ilvl w:val="0"/>
          <w:numId w:val="9"/>
        </w:numPr>
        <w:spacing w:after="360" w:line="240" w:lineRule="auto"/>
        <w:ind w:left="360" w:hanging="274"/>
        <w:rPr>
          <w:rFonts w:ascii="Arial" w:hAnsi="Arial" w:cs="Arial"/>
        </w:rPr>
      </w:pPr>
      <w:r w:rsidRPr="00DD3963">
        <w:rPr>
          <w:rFonts w:ascii="Arial" w:hAnsi="Arial" w:cs="Arial"/>
        </w:rPr>
        <w:t xml:space="preserve">A number of cases have reported IDPs declining assistance due to culturally </w:t>
      </w:r>
      <w:r w:rsidR="003D50FD">
        <w:rPr>
          <w:rFonts w:ascii="Arial" w:hAnsi="Arial" w:cs="Arial"/>
        </w:rPr>
        <w:t xml:space="preserve">incompatible </w:t>
      </w:r>
      <w:r w:rsidRPr="00DD3963">
        <w:rPr>
          <w:rFonts w:ascii="Arial" w:hAnsi="Arial" w:cs="Arial"/>
        </w:rPr>
        <w:t>requirements such as queuing, which has been perceived as degrading and embarrassing. This underscores the need for a culturally sensitive understanding and consideration of the displaced population's norms when designing and implementing aid distribution systems.</w:t>
      </w:r>
    </w:p>
    <w:p w14:paraId="44E85E9B" w14:textId="77777777" w:rsidR="00B57577" w:rsidRPr="00DD3963" w:rsidRDefault="00B57577" w:rsidP="00DD3963">
      <w:pPr>
        <w:spacing w:after="120" w:line="240" w:lineRule="auto"/>
        <w:rPr>
          <w:rFonts w:ascii="Arial" w:hAnsi="Arial" w:cs="Arial"/>
        </w:rPr>
      </w:pPr>
    </w:p>
    <w:p w14:paraId="7518D73C" w14:textId="36969BAE" w:rsidR="00BE2DCB" w:rsidRPr="00EF78E6" w:rsidRDefault="000A1012" w:rsidP="00BE2DCB">
      <w:pPr>
        <w:tabs>
          <w:tab w:val="left" w:pos="6409"/>
        </w:tabs>
        <w:spacing w:after="120" w:line="240" w:lineRule="auto"/>
        <w:rPr>
          <w:rFonts w:ascii="Arial" w:hAnsi="Arial" w:cs="Arial"/>
          <w:b/>
          <w:bCs/>
        </w:rPr>
      </w:pPr>
      <w:r>
        <w:rPr>
          <w:rFonts w:ascii="Arial" w:hAnsi="Arial" w:cs="Arial"/>
          <w:b/>
          <w:bCs/>
        </w:rPr>
        <w:lastRenderedPageBreak/>
        <w:t>TWIG</w:t>
      </w:r>
      <w:r w:rsidR="00BE2DCB" w:rsidRPr="00EF78E6">
        <w:rPr>
          <w:rFonts w:ascii="Arial" w:hAnsi="Arial" w:cs="Arial"/>
          <w:b/>
          <w:bCs/>
        </w:rPr>
        <w:t xml:space="preserve"> Update:</w:t>
      </w:r>
    </w:p>
    <w:p w14:paraId="78CFFDCE" w14:textId="77777777" w:rsidR="00FC799C" w:rsidRDefault="00DF195A" w:rsidP="00FC799C">
      <w:pPr>
        <w:pStyle w:val="ListParagraph"/>
        <w:numPr>
          <w:ilvl w:val="0"/>
          <w:numId w:val="9"/>
        </w:numPr>
        <w:spacing w:after="120" w:line="240" w:lineRule="auto"/>
        <w:ind w:left="360" w:hanging="270"/>
        <w:rPr>
          <w:rFonts w:ascii="Arial" w:hAnsi="Arial" w:cs="Arial"/>
        </w:rPr>
      </w:pPr>
      <w:r w:rsidRPr="00DF195A">
        <w:rPr>
          <w:rFonts w:ascii="Arial" w:hAnsi="Arial" w:cs="Arial"/>
        </w:rPr>
        <w:t xml:space="preserve">The Technical Working Group (TWIG) update began with an expression of gratitude towards Catholic Relief Services (CRS) for their leadership in revising the Emergency Shelter Kit (ESK). Their ongoing commitment and contribution have been instrumental in driving </w:t>
      </w:r>
      <w:r w:rsidR="00FD6950">
        <w:rPr>
          <w:rFonts w:ascii="Arial" w:hAnsi="Arial" w:cs="Arial"/>
        </w:rPr>
        <w:t>this initiative forward</w:t>
      </w:r>
      <w:r w:rsidRPr="00DF195A">
        <w:rPr>
          <w:rFonts w:ascii="Arial" w:hAnsi="Arial" w:cs="Arial"/>
        </w:rPr>
        <w:t>.</w:t>
      </w:r>
    </w:p>
    <w:p w14:paraId="2A70EAE6" w14:textId="77777777" w:rsidR="00FC799C" w:rsidRDefault="00FC799C" w:rsidP="00FC799C">
      <w:pPr>
        <w:pStyle w:val="ListParagraph"/>
        <w:spacing w:after="120" w:line="240" w:lineRule="auto"/>
        <w:ind w:left="360"/>
        <w:rPr>
          <w:rFonts w:ascii="Arial" w:hAnsi="Arial" w:cs="Arial"/>
        </w:rPr>
      </w:pPr>
    </w:p>
    <w:p w14:paraId="2451486F" w14:textId="77777777" w:rsidR="00D54EBF" w:rsidRDefault="00FC799C" w:rsidP="00D54EBF">
      <w:pPr>
        <w:pStyle w:val="ListParagraph"/>
        <w:numPr>
          <w:ilvl w:val="0"/>
          <w:numId w:val="9"/>
        </w:numPr>
        <w:spacing w:after="120" w:line="240" w:lineRule="auto"/>
        <w:ind w:left="360" w:hanging="270"/>
        <w:rPr>
          <w:rFonts w:ascii="Arial" w:hAnsi="Arial" w:cs="Arial"/>
        </w:rPr>
      </w:pPr>
      <w:r w:rsidRPr="00FC799C">
        <w:rPr>
          <w:rFonts w:ascii="Arial" w:hAnsi="Arial" w:cs="Arial"/>
        </w:rPr>
        <w:t xml:space="preserve">Miriam, </w:t>
      </w:r>
      <w:r>
        <w:rPr>
          <w:rFonts w:ascii="Arial" w:hAnsi="Arial" w:cs="Arial"/>
        </w:rPr>
        <w:t>from CRS</w:t>
      </w:r>
      <w:r w:rsidRPr="00FC799C">
        <w:rPr>
          <w:rFonts w:ascii="Arial" w:hAnsi="Arial" w:cs="Arial"/>
        </w:rPr>
        <w:t xml:space="preserve">, has been </w:t>
      </w:r>
      <w:r>
        <w:rPr>
          <w:rFonts w:ascii="Arial" w:hAnsi="Arial" w:cs="Arial"/>
        </w:rPr>
        <w:t>hard at work</w:t>
      </w:r>
      <w:r w:rsidRPr="00FC799C">
        <w:rPr>
          <w:rFonts w:ascii="Arial" w:hAnsi="Arial" w:cs="Arial"/>
        </w:rPr>
        <w:t xml:space="preserve"> producing drawings for an ESK version that employs plastic sheeting for both wall and roof cladding as opposed to natural materials. However, assistance is needed from all cluster partners to assess the market availability of natural materials. This information is critical for finalizing the structural elements of this ESK version and for evaluating the feasibility of another version constructed entirely from natural materials.</w:t>
      </w:r>
    </w:p>
    <w:p w14:paraId="5D5480CC" w14:textId="77777777" w:rsidR="00D54EBF" w:rsidRPr="00D54EBF" w:rsidRDefault="00D54EBF" w:rsidP="00D54EBF">
      <w:pPr>
        <w:pStyle w:val="ListParagraph"/>
        <w:rPr>
          <w:rFonts w:ascii="Arial" w:hAnsi="Arial" w:cs="Arial"/>
        </w:rPr>
      </w:pPr>
    </w:p>
    <w:p w14:paraId="284DA209" w14:textId="7D045FB2" w:rsidR="00D54EBF" w:rsidRPr="000F2303" w:rsidRDefault="00D54EBF" w:rsidP="000F2303">
      <w:pPr>
        <w:pStyle w:val="ListParagraph"/>
        <w:numPr>
          <w:ilvl w:val="0"/>
          <w:numId w:val="9"/>
        </w:numPr>
        <w:spacing w:after="120" w:line="240" w:lineRule="auto"/>
        <w:ind w:left="360" w:hanging="270"/>
        <w:rPr>
          <w:rFonts w:ascii="Arial" w:hAnsi="Arial" w:cs="Arial"/>
        </w:rPr>
      </w:pPr>
      <w:r w:rsidRPr="00D54EBF">
        <w:rPr>
          <w:rFonts w:ascii="Arial" w:hAnsi="Arial" w:cs="Arial"/>
        </w:rPr>
        <w:t>During our TWIG discussions and in Miriam's process of developing the first draft, several key points have emerged:</w:t>
      </w:r>
    </w:p>
    <w:p w14:paraId="28C1F74A" w14:textId="79DB1F4D" w:rsidR="007F173C" w:rsidRDefault="00D54EBF" w:rsidP="00A61586">
      <w:pPr>
        <w:pStyle w:val="ListParagraph"/>
        <w:numPr>
          <w:ilvl w:val="0"/>
          <w:numId w:val="12"/>
        </w:numPr>
        <w:spacing w:after="120" w:line="240" w:lineRule="auto"/>
        <w:ind w:left="720"/>
        <w:rPr>
          <w:rFonts w:ascii="Arial" w:hAnsi="Arial" w:cs="Arial"/>
        </w:rPr>
      </w:pPr>
      <w:r w:rsidRPr="00D54EBF">
        <w:rPr>
          <w:rFonts w:ascii="Arial" w:hAnsi="Arial" w:cs="Arial"/>
        </w:rPr>
        <w:t xml:space="preserve">We initially considered a </w:t>
      </w:r>
      <w:proofErr w:type="gramStart"/>
      <w:r w:rsidRPr="00D54EBF">
        <w:rPr>
          <w:rFonts w:ascii="Arial" w:hAnsi="Arial" w:cs="Arial"/>
        </w:rPr>
        <w:t>more square</w:t>
      </w:r>
      <w:proofErr w:type="gramEnd"/>
      <w:r w:rsidRPr="00D54EBF">
        <w:rPr>
          <w:rFonts w:ascii="Arial" w:hAnsi="Arial" w:cs="Arial"/>
        </w:rPr>
        <w:t xml:space="preserve"> shelter shape based on community observations. However, it became clear that a rectangular shape is more economical due to the smaller length of poles required and a better fit for the plastic sheeting on the roof. A square footprint with larger spans would necessitate more and larger structural elements, such as rafters, and would alter the cutoff plan for the plastic sheeting on the roof.</w:t>
      </w:r>
    </w:p>
    <w:p w14:paraId="2275F609" w14:textId="788C1E8C" w:rsidR="00A61586" w:rsidRDefault="002747A9" w:rsidP="00A61586">
      <w:pPr>
        <w:pStyle w:val="ListParagraph"/>
        <w:numPr>
          <w:ilvl w:val="0"/>
          <w:numId w:val="12"/>
        </w:numPr>
        <w:spacing w:after="120" w:line="240" w:lineRule="auto"/>
        <w:ind w:left="720"/>
        <w:rPr>
          <w:rFonts w:ascii="Arial" w:hAnsi="Arial" w:cs="Arial"/>
        </w:rPr>
      </w:pPr>
      <w:r>
        <w:rPr>
          <w:rFonts w:ascii="Arial" w:hAnsi="Arial" w:cs="Arial"/>
        </w:rPr>
        <w:t>The height</w:t>
      </w:r>
      <w:r w:rsidR="00A61586" w:rsidRPr="00A61586">
        <w:rPr>
          <w:rFonts w:ascii="Arial" w:hAnsi="Arial" w:cs="Arial"/>
        </w:rPr>
        <w:t xml:space="preserve"> of 1.8 meters</w:t>
      </w:r>
      <w:r>
        <w:rPr>
          <w:rFonts w:ascii="Arial" w:hAnsi="Arial" w:cs="Arial"/>
        </w:rPr>
        <w:t xml:space="preserve"> at the lowest end is being proposed</w:t>
      </w:r>
      <w:r w:rsidR="00A61586" w:rsidRPr="00A61586">
        <w:rPr>
          <w:rFonts w:ascii="Arial" w:hAnsi="Arial" w:cs="Arial"/>
        </w:rPr>
        <w:t xml:space="preserve"> for economic reasons, resulting in a door height of 1.75 meters. This would allow for a smaller, yet sturdier door. </w:t>
      </w:r>
      <w:r>
        <w:rPr>
          <w:rFonts w:ascii="Arial" w:hAnsi="Arial" w:cs="Arial"/>
        </w:rPr>
        <w:t>T</w:t>
      </w:r>
      <w:r w:rsidR="00A61586" w:rsidRPr="00A61586">
        <w:rPr>
          <w:rFonts w:ascii="Arial" w:hAnsi="Arial" w:cs="Arial"/>
        </w:rPr>
        <w:t>he implications of this for individuals with reduced mobility</w:t>
      </w:r>
      <w:r>
        <w:rPr>
          <w:rFonts w:ascii="Arial" w:hAnsi="Arial" w:cs="Arial"/>
        </w:rPr>
        <w:t xml:space="preserve"> will be discussed</w:t>
      </w:r>
      <w:r w:rsidR="00A61586" w:rsidRPr="00A61586">
        <w:rPr>
          <w:rFonts w:ascii="Arial" w:hAnsi="Arial" w:cs="Arial"/>
        </w:rPr>
        <w:t xml:space="preserve"> in </w:t>
      </w:r>
      <w:r>
        <w:rPr>
          <w:rFonts w:ascii="Arial" w:hAnsi="Arial" w:cs="Arial"/>
        </w:rPr>
        <w:t>the</w:t>
      </w:r>
      <w:r w:rsidR="00A61586" w:rsidRPr="00A61586">
        <w:rPr>
          <w:rFonts w:ascii="Arial" w:hAnsi="Arial" w:cs="Arial"/>
        </w:rPr>
        <w:t xml:space="preserve"> next TWIG meeting.</w:t>
      </w:r>
    </w:p>
    <w:p w14:paraId="67F17135" w14:textId="51DDFCE1" w:rsidR="00A61586" w:rsidRDefault="00244AE0" w:rsidP="00A61586">
      <w:pPr>
        <w:pStyle w:val="ListParagraph"/>
        <w:numPr>
          <w:ilvl w:val="0"/>
          <w:numId w:val="12"/>
        </w:numPr>
        <w:spacing w:after="120" w:line="240" w:lineRule="auto"/>
        <w:ind w:left="720"/>
        <w:rPr>
          <w:rFonts w:ascii="Arial" w:hAnsi="Arial" w:cs="Arial"/>
        </w:rPr>
      </w:pPr>
      <w:r w:rsidRPr="00244AE0">
        <w:rPr>
          <w:rFonts w:ascii="Arial" w:hAnsi="Arial" w:cs="Arial"/>
        </w:rPr>
        <w:t>The door is strategically positioned on the longer side of the shelter to allow for bracing on the shorter sides, which bear the majority of the lateral forces accumulated at the longer walls.</w:t>
      </w:r>
    </w:p>
    <w:p w14:paraId="146037A1" w14:textId="7A7E10F8" w:rsidR="00244AE0" w:rsidRDefault="006C18D2" w:rsidP="00A61586">
      <w:pPr>
        <w:pStyle w:val="ListParagraph"/>
        <w:numPr>
          <w:ilvl w:val="0"/>
          <w:numId w:val="12"/>
        </w:numPr>
        <w:spacing w:after="120" w:line="240" w:lineRule="auto"/>
        <w:ind w:left="720"/>
        <w:rPr>
          <w:rFonts w:ascii="Arial" w:hAnsi="Arial" w:cs="Arial"/>
        </w:rPr>
      </w:pPr>
      <w:r w:rsidRPr="006C18D2">
        <w:rPr>
          <w:rFonts w:ascii="Arial" w:hAnsi="Arial" w:cs="Arial"/>
        </w:rPr>
        <w:t xml:space="preserve">The number of windows is still under discussion since </w:t>
      </w:r>
      <w:r>
        <w:rPr>
          <w:rFonts w:ascii="Arial" w:hAnsi="Arial" w:cs="Arial"/>
        </w:rPr>
        <w:t>there is a need to allow</w:t>
      </w:r>
      <w:r w:rsidRPr="006C18D2">
        <w:rPr>
          <w:rFonts w:ascii="Arial" w:hAnsi="Arial" w:cs="Arial"/>
        </w:rPr>
        <w:t xml:space="preserve"> for cross-ventilation given Sudan’s climate, </w:t>
      </w:r>
      <w:r>
        <w:rPr>
          <w:rFonts w:ascii="Arial" w:hAnsi="Arial" w:cs="Arial"/>
        </w:rPr>
        <w:t>but it’s important to consider</w:t>
      </w:r>
      <w:r w:rsidRPr="006C18D2">
        <w:rPr>
          <w:rFonts w:ascii="Arial" w:hAnsi="Arial" w:cs="Arial"/>
        </w:rPr>
        <w:t xml:space="preserve"> how this will impact the overall cost.</w:t>
      </w:r>
    </w:p>
    <w:p w14:paraId="240C447F" w14:textId="3A093577" w:rsidR="006805F7" w:rsidRDefault="00B9267E" w:rsidP="006805F7">
      <w:pPr>
        <w:pStyle w:val="ListParagraph"/>
        <w:numPr>
          <w:ilvl w:val="0"/>
          <w:numId w:val="12"/>
        </w:numPr>
        <w:spacing w:after="120" w:line="240" w:lineRule="auto"/>
        <w:ind w:left="720"/>
        <w:rPr>
          <w:rFonts w:ascii="Arial" w:hAnsi="Arial" w:cs="Arial"/>
        </w:rPr>
      </w:pPr>
      <w:r w:rsidRPr="00B9267E">
        <w:rPr>
          <w:rFonts w:ascii="Arial" w:hAnsi="Arial" w:cs="Arial"/>
        </w:rPr>
        <w:t>Lastly, the possibility of moving the partition to the center of the shelter and relocating the door to the end of the longer wall</w:t>
      </w:r>
      <w:r>
        <w:rPr>
          <w:rFonts w:ascii="Arial" w:hAnsi="Arial" w:cs="Arial"/>
        </w:rPr>
        <w:t xml:space="preserve"> is being explored</w:t>
      </w:r>
      <w:r w:rsidRPr="00B9267E">
        <w:rPr>
          <w:rFonts w:ascii="Arial" w:hAnsi="Arial" w:cs="Arial"/>
        </w:rPr>
        <w:t xml:space="preserve">. However, </w:t>
      </w:r>
      <w:r w:rsidR="006805F7">
        <w:rPr>
          <w:rFonts w:ascii="Arial" w:hAnsi="Arial" w:cs="Arial"/>
        </w:rPr>
        <w:t>how this impacts</w:t>
      </w:r>
      <w:r w:rsidRPr="00B9267E">
        <w:rPr>
          <w:rFonts w:ascii="Arial" w:hAnsi="Arial" w:cs="Arial"/>
        </w:rPr>
        <w:t xml:space="preserve"> the </w:t>
      </w:r>
      <w:proofErr w:type="gramStart"/>
      <w:r w:rsidRPr="00B9267E">
        <w:rPr>
          <w:rFonts w:ascii="Arial" w:hAnsi="Arial" w:cs="Arial"/>
        </w:rPr>
        <w:t>frame</w:t>
      </w:r>
      <w:proofErr w:type="gramEnd"/>
      <w:r w:rsidRPr="00B9267E">
        <w:rPr>
          <w:rFonts w:ascii="Arial" w:hAnsi="Arial" w:cs="Arial"/>
        </w:rPr>
        <w:t xml:space="preserve"> and the cost</w:t>
      </w:r>
      <w:r w:rsidR="006805F7">
        <w:rPr>
          <w:rFonts w:ascii="Arial" w:hAnsi="Arial" w:cs="Arial"/>
        </w:rPr>
        <w:t xml:space="preserve"> will have to be assessed</w:t>
      </w:r>
      <w:r w:rsidRPr="00B9267E">
        <w:rPr>
          <w:rFonts w:ascii="Arial" w:hAnsi="Arial" w:cs="Arial"/>
        </w:rPr>
        <w:t>.</w:t>
      </w:r>
    </w:p>
    <w:p w14:paraId="67DEBE80" w14:textId="77777777" w:rsidR="006805F7" w:rsidRPr="006805F7" w:rsidRDefault="006805F7" w:rsidP="006805F7">
      <w:pPr>
        <w:pStyle w:val="ListParagraph"/>
        <w:spacing w:after="120" w:line="240" w:lineRule="auto"/>
        <w:rPr>
          <w:rFonts w:ascii="Arial" w:hAnsi="Arial" w:cs="Arial"/>
        </w:rPr>
      </w:pPr>
    </w:p>
    <w:p w14:paraId="384E33AC" w14:textId="3F388B38" w:rsidR="002B25A2" w:rsidRDefault="002B25A2" w:rsidP="006805F7">
      <w:pPr>
        <w:pStyle w:val="ListParagraph"/>
        <w:numPr>
          <w:ilvl w:val="0"/>
          <w:numId w:val="9"/>
        </w:numPr>
        <w:spacing w:after="120" w:line="240" w:lineRule="auto"/>
        <w:ind w:left="360" w:hanging="270"/>
        <w:rPr>
          <w:rFonts w:ascii="Arial" w:hAnsi="Arial" w:cs="Arial"/>
        </w:rPr>
      </w:pPr>
      <w:r w:rsidRPr="002B25A2">
        <w:rPr>
          <w:rFonts w:ascii="Arial" w:hAnsi="Arial" w:cs="Arial"/>
        </w:rPr>
        <w:t>Before moving forward, the meeting was paused to invite questions or reflections on the first ESK drawing.</w:t>
      </w:r>
      <w:r>
        <w:rPr>
          <w:rFonts w:ascii="Arial" w:hAnsi="Arial" w:cs="Arial"/>
        </w:rPr>
        <w:t xml:space="preserve"> The West/Central Darfur Coordinator</w:t>
      </w:r>
      <w:r w:rsidR="00567FDE">
        <w:rPr>
          <w:rFonts w:ascii="Arial" w:hAnsi="Arial" w:cs="Arial"/>
        </w:rPr>
        <w:t xml:space="preserve"> took the floor to comment on the issue of internal partitioning.</w:t>
      </w:r>
      <w:r w:rsidR="007122F9">
        <w:rPr>
          <w:rFonts w:ascii="Arial" w:hAnsi="Arial" w:cs="Arial"/>
        </w:rPr>
        <w:t xml:space="preserve"> </w:t>
      </w:r>
      <w:r w:rsidR="007122F9" w:rsidRPr="007122F9">
        <w:rPr>
          <w:rFonts w:ascii="Arial" w:hAnsi="Arial" w:cs="Arial"/>
        </w:rPr>
        <w:t xml:space="preserve">Given the numerous concerns raised over the years by the protection team regarding internal privacy at the household level, </w:t>
      </w:r>
      <w:r w:rsidR="007122F9">
        <w:rPr>
          <w:rFonts w:ascii="Arial" w:hAnsi="Arial" w:cs="Arial"/>
        </w:rPr>
        <w:t>he</w:t>
      </w:r>
      <w:r w:rsidR="007122F9" w:rsidRPr="007122F9">
        <w:rPr>
          <w:rFonts w:ascii="Arial" w:hAnsi="Arial" w:cs="Arial"/>
        </w:rPr>
        <w:t xml:space="preserve"> emphasized the necessity of considering an internal partition. He clarified that his suggestion was not primarily for kitchen separation but aimed at differentiating spaces within the household. He asserted that implementing this modification would address the concerns frequently voiced by the protection team</w:t>
      </w:r>
      <w:r w:rsidR="007122F9">
        <w:rPr>
          <w:rFonts w:ascii="Arial" w:hAnsi="Arial" w:cs="Arial"/>
        </w:rPr>
        <w:t xml:space="preserve"> in relation to </w:t>
      </w:r>
      <w:r w:rsidR="00036A4C">
        <w:rPr>
          <w:rFonts w:ascii="Arial" w:hAnsi="Arial" w:cs="Arial"/>
        </w:rPr>
        <w:t>AGD considerations</w:t>
      </w:r>
      <w:r w:rsidR="007122F9" w:rsidRPr="007122F9">
        <w:rPr>
          <w:rFonts w:ascii="Arial" w:hAnsi="Arial" w:cs="Arial"/>
        </w:rPr>
        <w:t>.</w:t>
      </w:r>
    </w:p>
    <w:p w14:paraId="258FA697" w14:textId="77777777" w:rsidR="000F131A" w:rsidRDefault="000F131A" w:rsidP="000F131A">
      <w:pPr>
        <w:pStyle w:val="ListParagraph"/>
        <w:spacing w:after="120" w:line="240" w:lineRule="auto"/>
        <w:ind w:left="360"/>
        <w:rPr>
          <w:rFonts w:ascii="Arial" w:hAnsi="Arial" w:cs="Arial"/>
        </w:rPr>
      </w:pPr>
    </w:p>
    <w:p w14:paraId="613F7A3E" w14:textId="5D6A3F3D" w:rsidR="000F131A" w:rsidRPr="00EF78E6" w:rsidRDefault="000F131A" w:rsidP="000F131A">
      <w:pPr>
        <w:tabs>
          <w:tab w:val="left" w:pos="6409"/>
        </w:tabs>
        <w:spacing w:after="120" w:line="240" w:lineRule="auto"/>
        <w:rPr>
          <w:rFonts w:ascii="Arial" w:hAnsi="Arial" w:cs="Arial"/>
          <w:b/>
          <w:bCs/>
        </w:rPr>
      </w:pPr>
      <w:r>
        <w:rPr>
          <w:rFonts w:ascii="Arial" w:hAnsi="Arial" w:cs="Arial"/>
          <w:b/>
          <w:bCs/>
        </w:rPr>
        <w:t>ESK Market Assessment Tool</w:t>
      </w:r>
      <w:r w:rsidRPr="00EF78E6">
        <w:rPr>
          <w:rFonts w:ascii="Arial" w:hAnsi="Arial" w:cs="Arial"/>
          <w:b/>
          <w:bCs/>
        </w:rPr>
        <w:t>:</w:t>
      </w:r>
    </w:p>
    <w:p w14:paraId="0EA5FCAF" w14:textId="2A4FF1CA" w:rsidR="000F131A" w:rsidRDefault="00F74EDE" w:rsidP="00F74EDE">
      <w:pPr>
        <w:pStyle w:val="ListParagraph"/>
        <w:numPr>
          <w:ilvl w:val="0"/>
          <w:numId w:val="9"/>
        </w:numPr>
        <w:spacing w:after="120" w:line="240" w:lineRule="auto"/>
        <w:ind w:left="360" w:hanging="270"/>
        <w:rPr>
          <w:rFonts w:ascii="Arial" w:hAnsi="Arial" w:cs="Arial"/>
        </w:rPr>
      </w:pPr>
      <w:r>
        <w:rPr>
          <w:rFonts w:ascii="Arial" w:hAnsi="Arial" w:cs="Arial"/>
        </w:rPr>
        <w:t xml:space="preserve">The ESK Market Assessment Tool was developed within the framework of </w:t>
      </w:r>
      <w:proofErr w:type="gramStart"/>
      <w:r w:rsidR="005F1971">
        <w:rPr>
          <w:rFonts w:ascii="Arial" w:hAnsi="Arial" w:cs="Arial"/>
        </w:rPr>
        <w:t>the TWIG</w:t>
      </w:r>
      <w:proofErr w:type="gramEnd"/>
      <w:r>
        <w:rPr>
          <w:rFonts w:ascii="Arial" w:hAnsi="Arial" w:cs="Arial"/>
        </w:rPr>
        <w:t xml:space="preserve">. </w:t>
      </w:r>
      <w:r w:rsidR="005F1971" w:rsidRPr="005F1971">
        <w:rPr>
          <w:rFonts w:ascii="Arial" w:hAnsi="Arial" w:cs="Arial"/>
        </w:rPr>
        <w:t>Its key purpose is to gather detailed information about material availability, pricing, appropriateness, and sustainability.</w:t>
      </w:r>
      <w:r w:rsidR="005F1971">
        <w:rPr>
          <w:rFonts w:ascii="Arial" w:hAnsi="Arial" w:cs="Arial"/>
        </w:rPr>
        <w:t xml:space="preserve"> All partners with capacity to </w:t>
      </w:r>
      <w:r w:rsidR="0020040A">
        <w:rPr>
          <w:rFonts w:ascii="Arial" w:hAnsi="Arial" w:cs="Arial"/>
        </w:rPr>
        <w:t>reach out</w:t>
      </w:r>
      <w:r w:rsidR="004C0859" w:rsidRPr="004C0859">
        <w:rPr>
          <w:rFonts w:ascii="Arial" w:hAnsi="Arial" w:cs="Arial"/>
        </w:rPr>
        <w:t xml:space="preserve"> directly </w:t>
      </w:r>
      <w:r w:rsidR="0020040A">
        <w:rPr>
          <w:rFonts w:ascii="Arial" w:hAnsi="Arial" w:cs="Arial"/>
        </w:rPr>
        <w:t>to</w:t>
      </w:r>
      <w:r w:rsidR="004C0859" w:rsidRPr="004C0859">
        <w:rPr>
          <w:rFonts w:ascii="Arial" w:hAnsi="Arial" w:cs="Arial"/>
        </w:rPr>
        <w:t xml:space="preserve"> suppliers to inquire about the details contained in the tool,</w:t>
      </w:r>
      <w:r w:rsidR="0020040A">
        <w:rPr>
          <w:rFonts w:ascii="Arial" w:hAnsi="Arial" w:cs="Arial"/>
        </w:rPr>
        <w:t xml:space="preserve"> or</w:t>
      </w:r>
      <w:r w:rsidR="004C0859" w:rsidRPr="004C0859">
        <w:rPr>
          <w:rFonts w:ascii="Arial" w:hAnsi="Arial" w:cs="Arial"/>
        </w:rPr>
        <w:t xml:space="preserve"> consult with supply colleagues for insights, or fill out the sheet based on recent market assessments </w:t>
      </w:r>
      <w:r w:rsidR="0020040A">
        <w:rPr>
          <w:rFonts w:ascii="Arial" w:hAnsi="Arial" w:cs="Arial"/>
        </w:rPr>
        <w:t>previously</w:t>
      </w:r>
      <w:r w:rsidR="004C0859" w:rsidRPr="004C0859">
        <w:rPr>
          <w:rFonts w:ascii="Arial" w:hAnsi="Arial" w:cs="Arial"/>
        </w:rPr>
        <w:t xml:space="preserve"> conducted</w:t>
      </w:r>
      <w:r w:rsidR="0020040A">
        <w:rPr>
          <w:rFonts w:ascii="Arial" w:hAnsi="Arial" w:cs="Arial"/>
        </w:rPr>
        <w:t>, are requested to be fully engaged in this process</w:t>
      </w:r>
      <w:r w:rsidR="004C0859" w:rsidRPr="004C0859">
        <w:rPr>
          <w:rFonts w:ascii="Arial" w:hAnsi="Arial" w:cs="Arial"/>
        </w:rPr>
        <w:t>.</w:t>
      </w:r>
    </w:p>
    <w:p w14:paraId="57F7F0DA" w14:textId="77777777" w:rsidR="00B734D2" w:rsidRDefault="00B734D2" w:rsidP="00B734D2">
      <w:pPr>
        <w:pStyle w:val="ListParagraph"/>
        <w:spacing w:after="120" w:line="240" w:lineRule="auto"/>
        <w:ind w:left="360"/>
        <w:rPr>
          <w:rFonts w:ascii="Arial" w:hAnsi="Arial" w:cs="Arial"/>
        </w:rPr>
      </w:pPr>
    </w:p>
    <w:p w14:paraId="648C8518" w14:textId="09CD2E84" w:rsidR="005673E2" w:rsidRPr="0004586A" w:rsidRDefault="00B734D2" w:rsidP="009E707E">
      <w:pPr>
        <w:pStyle w:val="ListParagraph"/>
        <w:numPr>
          <w:ilvl w:val="0"/>
          <w:numId w:val="9"/>
        </w:numPr>
        <w:spacing w:after="120" w:line="240" w:lineRule="auto"/>
        <w:ind w:left="360" w:hanging="270"/>
        <w:rPr>
          <w:rFonts w:ascii="Arial" w:hAnsi="Arial" w:cs="Arial"/>
        </w:rPr>
      </w:pPr>
      <w:r w:rsidRPr="0004586A">
        <w:rPr>
          <w:rFonts w:ascii="Arial" w:hAnsi="Arial" w:cs="Arial"/>
        </w:rPr>
        <w:t xml:space="preserve">This versatile tool is subdivided into several categories including structural frame, roof cladding, wall cladding, doors and windows, fixing tools, and construction tools. </w:t>
      </w:r>
      <w:r w:rsidR="00BD1B86" w:rsidRPr="0004586A">
        <w:rPr>
          <w:rFonts w:ascii="Arial" w:hAnsi="Arial" w:cs="Arial"/>
        </w:rPr>
        <w:t>The also tool contains columns for technical descriptions, open-ended questions posed by the TWIG members, supplier names, price ranges, quality assessments, cultural acceptance of materials, environmental impact</w:t>
      </w:r>
      <w:r w:rsidR="008B1299" w:rsidRPr="0004586A">
        <w:rPr>
          <w:rFonts w:ascii="Arial" w:hAnsi="Arial" w:cs="Arial"/>
        </w:rPr>
        <w:t xml:space="preserve"> including sustainability of materials and their lifespan</w:t>
      </w:r>
      <w:r w:rsidR="00BD1B86" w:rsidRPr="0004586A">
        <w:rPr>
          <w:rFonts w:ascii="Arial" w:hAnsi="Arial" w:cs="Arial"/>
        </w:rPr>
        <w:t xml:space="preserve">, logistical requirements, and a section for general comments. </w:t>
      </w:r>
      <w:r w:rsidRPr="0004586A">
        <w:rPr>
          <w:rFonts w:ascii="Arial" w:hAnsi="Arial" w:cs="Arial"/>
        </w:rPr>
        <w:t xml:space="preserve">While filling the tool, partners are encouraged to provide as much information as they can, be it from past experiences, community feedback, or new assessments. </w:t>
      </w:r>
    </w:p>
    <w:p w14:paraId="38935794" w14:textId="6F38C8F1" w:rsidR="005673E2" w:rsidRDefault="005673E2" w:rsidP="005673E2">
      <w:pPr>
        <w:pStyle w:val="ListParagraph"/>
        <w:numPr>
          <w:ilvl w:val="0"/>
          <w:numId w:val="9"/>
        </w:numPr>
        <w:spacing w:after="120" w:line="240" w:lineRule="auto"/>
        <w:ind w:left="360" w:hanging="270"/>
        <w:rPr>
          <w:rFonts w:ascii="Arial" w:hAnsi="Arial" w:cs="Arial"/>
        </w:rPr>
      </w:pPr>
      <w:r w:rsidRPr="005673E2">
        <w:rPr>
          <w:rFonts w:ascii="Arial" w:hAnsi="Arial" w:cs="Arial"/>
        </w:rPr>
        <w:lastRenderedPageBreak/>
        <w:t>The meeting progressed to emphasize the flexibility of the Emergency Shelter Kit Market Assessment Tool. Partners were invited to enhance the tool by adding rows if they identified any key materials not already represented. Furthermore, if they perceived any data points to be missing, they were encouraged to append relevant columns. This dynamic adaptability not only facilitates a richer collection of data but also aids in the refinement of the market assessment tool itself. The continuous improvement of the tool will ensure its effectiveness and relevance in conducting comprehensive market assessments.</w:t>
      </w:r>
    </w:p>
    <w:p w14:paraId="292DE634" w14:textId="77777777" w:rsidR="005673E2" w:rsidRPr="005673E2" w:rsidRDefault="005673E2" w:rsidP="005673E2">
      <w:pPr>
        <w:pStyle w:val="ListParagraph"/>
        <w:rPr>
          <w:rFonts w:ascii="Arial" w:hAnsi="Arial" w:cs="Arial"/>
        </w:rPr>
      </w:pPr>
    </w:p>
    <w:p w14:paraId="6C0459C0" w14:textId="031B202D" w:rsidR="00B57577" w:rsidRPr="009D30CD" w:rsidRDefault="00946C60" w:rsidP="009D30CD">
      <w:pPr>
        <w:pStyle w:val="ListParagraph"/>
        <w:numPr>
          <w:ilvl w:val="0"/>
          <w:numId w:val="9"/>
        </w:numPr>
        <w:spacing w:after="120" w:line="240" w:lineRule="auto"/>
        <w:ind w:left="360" w:hanging="270"/>
        <w:rPr>
          <w:rFonts w:ascii="Arial" w:hAnsi="Arial" w:cs="Arial"/>
        </w:rPr>
      </w:pPr>
      <w:r w:rsidRPr="00F77AE3">
        <w:rPr>
          <w:rFonts w:ascii="Arial" w:hAnsi="Arial" w:cs="Arial"/>
        </w:rPr>
        <w:t xml:space="preserve">The </w:t>
      </w:r>
      <w:r w:rsidR="00F77AE3">
        <w:rPr>
          <w:rFonts w:ascii="Arial" w:hAnsi="Arial" w:cs="Arial"/>
        </w:rPr>
        <w:t>ESK Market Assessment T</w:t>
      </w:r>
      <w:r w:rsidRPr="00F77AE3">
        <w:rPr>
          <w:rFonts w:ascii="Arial" w:hAnsi="Arial" w:cs="Arial"/>
        </w:rPr>
        <w:t xml:space="preserve">ool </w:t>
      </w:r>
      <w:r w:rsidR="00F77AE3">
        <w:rPr>
          <w:rFonts w:ascii="Arial" w:hAnsi="Arial" w:cs="Arial"/>
        </w:rPr>
        <w:t xml:space="preserve">(Excel Sheet) </w:t>
      </w:r>
      <w:r w:rsidRPr="00F77AE3">
        <w:rPr>
          <w:rFonts w:ascii="Arial" w:hAnsi="Arial" w:cs="Arial"/>
        </w:rPr>
        <w:t>will be shared by email and partners are expected to provide the</w:t>
      </w:r>
      <w:r w:rsidR="00B743C1" w:rsidRPr="00F77AE3">
        <w:rPr>
          <w:rFonts w:ascii="Arial" w:hAnsi="Arial" w:cs="Arial"/>
        </w:rPr>
        <w:t xml:space="preserve"> first round of</w:t>
      </w:r>
      <w:r w:rsidRPr="00F77AE3">
        <w:rPr>
          <w:rFonts w:ascii="Arial" w:hAnsi="Arial" w:cs="Arial"/>
        </w:rPr>
        <w:t xml:space="preserve"> inputs before the next TWIG meeting on July 17. </w:t>
      </w:r>
      <w:r w:rsidR="008553C4" w:rsidRPr="00F77AE3">
        <w:rPr>
          <w:rFonts w:ascii="Arial" w:hAnsi="Arial" w:cs="Arial"/>
        </w:rPr>
        <w:t xml:space="preserve">Additionally, some of the technical queries from TWIG members will also be circulated in the </w:t>
      </w:r>
      <w:r w:rsidR="00645FEF" w:rsidRPr="00F77AE3">
        <w:rPr>
          <w:rFonts w:ascii="Arial" w:hAnsi="Arial" w:cs="Arial"/>
        </w:rPr>
        <w:t xml:space="preserve">Word Document </w:t>
      </w:r>
      <w:r w:rsidR="00D56AC0" w:rsidRPr="00F77AE3">
        <w:rPr>
          <w:rFonts w:ascii="Arial" w:hAnsi="Arial" w:cs="Arial"/>
        </w:rPr>
        <w:t xml:space="preserve">to the broader cluster membership. </w:t>
      </w:r>
      <w:r w:rsidR="00F77AE3">
        <w:rPr>
          <w:rFonts w:ascii="Arial" w:hAnsi="Arial" w:cs="Arial"/>
        </w:rPr>
        <w:t xml:space="preserve">Contributions to both documents are highly appreciated. </w:t>
      </w:r>
    </w:p>
    <w:p w14:paraId="55011615" w14:textId="77777777" w:rsidR="00BB5CFE" w:rsidRPr="00D2300D" w:rsidRDefault="00BB5CFE" w:rsidP="00BB5CFE">
      <w:pPr>
        <w:pStyle w:val="ListParagraph"/>
        <w:spacing w:after="120" w:line="240" w:lineRule="auto"/>
        <w:ind w:left="360"/>
        <w:rPr>
          <w:rFonts w:ascii="Arial" w:hAnsi="Arial" w:cs="Arial"/>
        </w:rPr>
      </w:pPr>
    </w:p>
    <w:p w14:paraId="057CFDAA" w14:textId="1DCF52DF" w:rsidR="007C5FD9" w:rsidRPr="00EF78E6" w:rsidRDefault="00D37BD9" w:rsidP="007C5FD9">
      <w:pPr>
        <w:tabs>
          <w:tab w:val="left" w:pos="6409"/>
        </w:tabs>
        <w:spacing w:after="120" w:line="240" w:lineRule="auto"/>
        <w:rPr>
          <w:rFonts w:ascii="Arial" w:hAnsi="Arial" w:cs="Arial"/>
          <w:b/>
          <w:bCs/>
        </w:rPr>
      </w:pPr>
      <w:r w:rsidRPr="00EF78E6">
        <w:rPr>
          <w:rFonts w:ascii="Arial" w:hAnsi="Arial" w:cs="Arial"/>
          <w:b/>
          <w:bCs/>
        </w:rPr>
        <w:t>Roundtable on Achievements and Operational Plans</w:t>
      </w:r>
      <w:r w:rsidR="008E1C26" w:rsidRPr="00EF78E6">
        <w:rPr>
          <w:rFonts w:ascii="Arial" w:hAnsi="Arial" w:cs="Arial"/>
          <w:b/>
          <w:bCs/>
        </w:rPr>
        <w:t>, Challenges, etc</w:t>
      </w:r>
      <w:r w:rsidR="00831569">
        <w:rPr>
          <w:rFonts w:ascii="Arial" w:hAnsi="Arial" w:cs="Arial"/>
          <w:b/>
          <w:bCs/>
        </w:rPr>
        <w:t>.</w:t>
      </w:r>
      <w:r w:rsidR="008E1C26" w:rsidRPr="00EF78E6">
        <w:rPr>
          <w:rFonts w:ascii="Arial" w:hAnsi="Arial" w:cs="Arial"/>
          <w:b/>
          <w:bCs/>
        </w:rPr>
        <w:t>:</w:t>
      </w:r>
    </w:p>
    <w:p w14:paraId="0E26F1ED" w14:textId="4E4A0B6B" w:rsidR="00BB1FEF" w:rsidRDefault="008B7F72" w:rsidP="00BB1FEF">
      <w:pPr>
        <w:pStyle w:val="ListParagraph"/>
        <w:numPr>
          <w:ilvl w:val="0"/>
          <w:numId w:val="1"/>
        </w:numPr>
        <w:spacing w:after="120" w:line="240" w:lineRule="auto"/>
        <w:ind w:left="360" w:hanging="270"/>
        <w:rPr>
          <w:rFonts w:ascii="Arial" w:hAnsi="Arial" w:cs="Arial"/>
        </w:rPr>
      </w:pPr>
      <w:r w:rsidRPr="008B7F72">
        <w:rPr>
          <w:rFonts w:ascii="Arial" w:hAnsi="Arial" w:cs="Arial"/>
        </w:rPr>
        <w:t>The meeting transitioned to updates from different stakeholders, with UNHCR providing a comprehensive overview of their recent operations in various regions.</w:t>
      </w:r>
    </w:p>
    <w:p w14:paraId="171D41A7" w14:textId="77777777" w:rsidR="00BB1FEF" w:rsidRPr="00BB1FEF" w:rsidRDefault="00BB1FEF" w:rsidP="00BB1FEF">
      <w:pPr>
        <w:pStyle w:val="ListParagraph"/>
        <w:spacing w:after="120" w:line="240" w:lineRule="auto"/>
        <w:ind w:left="360"/>
        <w:rPr>
          <w:rFonts w:ascii="Arial" w:hAnsi="Arial" w:cs="Arial"/>
        </w:rPr>
      </w:pPr>
    </w:p>
    <w:p w14:paraId="3E2F5693" w14:textId="35AD6123" w:rsidR="005C4E9E" w:rsidRDefault="00BB1FEF" w:rsidP="006E4706">
      <w:pPr>
        <w:pStyle w:val="ListParagraph"/>
        <w:numPr>
          <w:ilvl w:val="0"/>
          <w:numId w:val="1"/>
        </w:numPr>
        <w:spacing w:after="120" w:line="240" w:lineRule="auto"/>
        <w:ind w:left="360" w:hanging="270"/>
        <w:rPr>
          <w:rFonts w:ascii="Arial" w:hAnsi="Arial" w:cs="Arial"/>
        </w:rPr>
      </w:pPr>
      <w:r w:rsidRPr="005C4E9E">
        <w:rPr>
          <w:rFonts w:ascii="Arial" w:hAnsi="Arial" w:cs="Arial"/>
        </w:rPr>
        <w:t xml:space="preserve">In Kosti, White Nile, due to a surge in new refugee arrivals from Khartoum, </w:t>
      </w:r>
      <w:r w:rsidRPr="002B0440">
        <w:rPr>
          <w:rFonts w:ascii="Arial" w:hAnsi="Arial" w:cs="Arial"/>
          <w:b/>
          <w:bCs/>
        </w:rPr>
        <w:t>UNHCR</w:t>
      </w:r>
      <w:r w:rsidRPr="005C4E9E">
        <w:rPr>
          <w:rFonts w:ascii="Arial" w:hAnsi="Arial" w:cs="Arial"/>
        </w:rPr>
        <w:t xml:space="preserve"> has distributed 227 Non-Food Item (NFI) kits in the last two weeks, bringing the total to approximately 6,325 since the conflict began. </w:t>
      </w:r>
      <w:r w:rsidR="005C4E9E" w:rsidRPr="005C4E9E">
        <w:rPr>
          <w:rFonts w:ascii="Arial" w:hAnsi="Arial" w:cs="Arial"/>
        </w:rPr>
        <w:t xml:space="preserve">Additionally, 61 new family tents have been erected, raising the total to 730 units. Six camps have completed flood protection works, thereby securing both the camp residents and neighboring host communities. There has been progress with the Abu </w:t>
      </w:r>
      <w:proofErr w:type="spellStart"/>
      <w:r w:rsidR="005C4E9E" w:rsidRPr="005C4E9E">
        <w:rPr>
          <w:rFonts w:ascii="Arial" w:hAnsi="Arial" w:cs="Arial"/>
        </w:rPr>
        <w:t>Doloa</w:t>
      </w:r>
      <w:proofErr w:type="spellEnd"/>
      <w:r w:rsidR="005C4E9E" w:rsidRPr="005C4E9E">
        <w:rPr>
          <w:rFonts w:ascii="Arial" w:hAnsi="Arial" w:cs="Arial"/>
        </w:rPr>
        <w:t xml:space="preserve"> site located in the Al </w:t>
      </w:r>
      <w:proofErr w:type="spellStart"/>
      <w:r w:rsidR="005C4E9E" w:rsidRPr="005C4E9E">
        <w:rPr>
          <w:rFonts w:ascii="Arial" w:hAnsi="Arial" w:cs="Arial"/>
        </w:rPr>
        <w:t>Jabalein</w:t>
      </w:r>
      <w:proofErr w:type="spellEnd"/>
      <w:r w:rsidR="005C4E9E" w:rsidRPr="005C4E9E">
        <w:rPr>
          <w:rFonts w:ascii="Arial" w:hAnsi="Arial" w:cs="Arial"/>
        </w:rPr>
        <w:t xml:space="preserve"> locality</w:t>
      </w:r>
      <w:r w:rsidR="006E4706">
        <w:rPr>
          <w:rFonts w:ascii="Arial" w:hAnsi="Arial" w:cs="Arial"/>
        </w:rPr>
        <w:t>, planned to host 10,000 families</w:t>
      </w:r>
      <w:r w:rsidR="005C4E9E" w:rsidRPr="005C4E9E">
        <w:rPr>
          <w:rFonts w:ascii="Arial" w:hAnsi="Arial" w:cs="Arial"/>
        </w:rPr>
        <w:t xml:space="preserve">. Initially, the presence of a dynamite storage site posed a challenge. However, an agreement was reached to shift the </w:t>
      </w:r>
      <w:r w:rsidR="006E4706">
        <w:rPr>
          <w:rFonts w:ascii="Arial" w:hAnsi="Arial" w:cs="Arial"/>
        </w:rPr>
        <w:t>boundary of the new</w:t>
      </w:r>
      <w:r w:rsidR="005C4E9E" w:rsidRPr="005C4E9E">
        <w:rPr>
          <w:rFonts w:ascii="Arial" w:hAnsi="Arial" w:cs="Arial"/>
        </w:rPr>
        <w:t xml:space="preserve"> site one kilometer away</w:t>
      </w:r>
      <w:r w:rsidR="006E4706">
        <w:rPr>
          <w:rFonts w:ascii="Arial" w:hAnsi="Arial" w:cs="Arial"/>
        </w:rPr>
        <w:t xml:space="preserve"> from the dynamite storage area</w:t>
      </w:r>
      <w:r w:rsidR="005C4E9E" w:rsidRPr="005C4E9E">
        <w:rPr>
          <w:rFonts w:ascii="Arial" w:hAnsi="Arial" w:cs="Arial"/>
        </w:rPr>
        <w:t>. The newly allocated land has now been received</w:t>
      </w:r>
      <w:r w:rsidR="00EA2C48">
        <w:rPr>
          <w:rFonts w:ascii="Arial" w:hAnsi="Arial" w:cs="Arial"/>
        </w:rPr>
        <w:t xml:space="preserve"> formally</w:t>
      </w:r>
      <w:r w:rsidR="005C4E9E" w:rsidRPr="005C4E9E">
        <w:rPr>
          <w:rFonts w:ascii="Arial" w:hAnsi="Arial" w:cs="Arial"/>
        </w:rPr>
        <w:t xml:space="preserve"> and the revision of the site plan has been completed.</w:t>
      </w:r>
      <w:r w:rsidR="003E5D46">
        <w:rPr>
          <w:rFonts w:ascii="Arial" w:hAnsi="Arial" w:cs="Arial"/>
        </w:rPr>
        <w:t xml:space="preserve"> </w:t>
      </w:r>
      <w:r w:rsidR="003E5D46" w:rsidRPr="003E5D46">
        <w:rPr>
          <w:rFonts w:ascii="Arial" w:hAnsi="Arial" w:cs="Arial"/>
        </w:rPr>
        <w:t>Following this, renewed contact was established with the World Food Programme and other partners to kickstart implementation.</w:t>
      </w:r>
    </w:p>
    <w:p w14:paraId="3FA84AA3" w14:textId="77777777" w:rsidR="003F135F" w:rsidRPr="003F135F" w:rsidRDefault="003F135F" w:rsidP="003F135F">
      <w:pPr>
        <w:pStyle w:val="ListParagraph"/>
        <w:rPr>
          <w:rFonts w:ascii="Arial" w:hAnsi="Arial" w:cs="Arial"/>
        </w:rPr>
      </w:pPr>
    </w:p>
    <w:p w14:paraId="6EBB3D92" w14:textId="77777777" w:rsidR="00F71562" w:rsidRDefault="003F135F" w:rsidP="00F71562">
      <w:pPr>
        <w:pStyle w:val="ListParagraph"/>
        <w:numPr>
          <w:ilvl w:val="0"/>
          <w:numId w:val="1"/>
        </w:numPr>
        <w:spacing w:after="120" w:line="240" w:lineRule="auto"/>
        <w:ind w:left="360" w:hanging="270"/>
        <w:rPr>
          <w:rFonts w:ascii="Arial" w:hAnsi="Arial" w:cs="Arial"/>
        </w:rPr>
      </w:pPr>
      <w:r>
        <w:rPr>
          <w:rFonts w:ascii="Arial" w:hAnsi="Arial" w:cs="Arial"/>
        </w:rPr>
        <w:t xml:space="preserve">Additionally, in White Nile, </w:t>
      </w:r>
      <w:r w:rsidR="00C10EA1">
        <w:rPr>
          <w:rFonts w:ascii="Arial" w:hAnsi="Arial" w:cs="Arial"/>
        </w:rPr>
        <w:t>there</w:t>
      </w:r>
      <w:r w:rsidR="00C10EA1" w:rsidRPr="00C10EA1">
        <w:rPr>
          <w:rFonts w:ascii="Arial" w:hAnsi="Arial" w:cs="Arial"/>
        </w:rPr>
        <w:t xml:space="preserve"> was also discussion about the new allocation of more </w:t>
      </w:r>
      <w:r w:rsidR="00C10EA1">
        <w:rPr>
          <w:rFonts w:ascii="Arial" w:hAnsi="Arial" w:cs="Arial"/>
        </w:rPr>
        <w:t>land</w:t>
      </w:r>
      <w:r w:rsidR="00C10EA1" w:rsidRPr="00C10EA1">
        <w:rPr>
          <w:rFonts w:ascii="Arial" w:hAnsi="Arial" w:cs="Arial"/>
        </w:rPr>
        <w:t xml:space="preserve"> to host and accommodate the incoming families from Khartoum. </w:t>
      </w:r>
      <w:r w:rsidR="00C10EA1">
        <w:rPr>
          <w:rFonts w:ascii="Arial" w:hAnsi="Arial" w:cs="Arial"/>
        </w:rPr>
        <w:t>With regards</w:t>
      </w:r>
      <w:r w:rsidR="00C10EA1" w:rsidRPr="00C10EA1">
        <w:rPr>
          <w:rFonts w:ascii="Arial" w:hAnsi="Arial" w:cs="Arial"/>
        </w:rPr>
        <w:t xml:space="preserve"> to this, an assessment of the new extension of the Um </w:t>
      </w:r>
      <w:proofErr w:type="spellStart"/>
      <w:r w:rsidR="00C10EA1" w:rsidRPr="00C10EA1">
        <w:rPr>
          <w:rFonts w:ascii="Arial" w:hAnsi="Arial" w:cs="Arial"/>
        </w:rPr>
        <w:t>Sangour</w:t>
      </w:r>
      <w:proofErr w:type="spellEnd"/>
      <w:r w:rsidR="00C10EA1" w:rsidRPr="00C10EA1">
        <w:rPr>
          <w:rFonts w:ascii="Arial" w:hAnsi="Arial" w:cs="Arial"/>
        </w:rPr>
        <w:t xml:space="preserve"> camp has been completed, and colleagues in Kosti have initiated site planning </w:t>
      </w:r>
      <w:r w:rsidR="00C10EA1">
        <w:rPr>
          <w:rFonts w:ascii="Arial" w:hAnsi="Arial" w:cs="Arial"/>
        </w:rPr>
        <w:t>and</w:t>
      </w:r>
      <w:r w:rsidR="00C10EA1" w:rsidRPr="00C10EA1">
        <w:rPr>
          <w:rFonts w:ascii="Arial" w:hAnsi="Arial" w:cs="Arial"/>
        </w:rPr>
        <w:t xml:space="preserve"> flood protection</w:t>
      </w:r>
      <w:r w:rsidR="00C10EA1">
        <w:rPr>
          <w:rFonts w:ascii="Arial" w:hAnsi="Arial" w:cs="Arial"/>
        </w:rPr>
        <w:t xml:space="preserve"> plans</w:t>
      </w:r>
      <w:r w:rsidR="00C10EA1" w:rsidRPr="00C10EA1">
        <w:rPr>
          <w:rFonts w:ascii="Arial" w:hAnsi="Arial" w:cs="Arial"/>
        </w:rPr>
        <w:t>, among other activities.</w:t>
      </w:r>
    </w:p>
    <w:p w14:paraId="2035F7A9" w14:textId="77777777" w:rsidR="00F71562" w:rsidRPr="00F71562" w:rsidRDefault="00F71562" w:rsidP="00F71562">
      <w:pPr>
        <w:pStyle w:val="ListParagraph"/>
        <w:rPr>
          <w:rFonts w:ascii="Arial" w:hAnsi="Arial" w:cs="Arial"/>
        </w:rPr>
      </w:pPr>
    </w:p>
    <w:p w14:paraId="12FF8FBC" w14:textId="77777777" w:rsidR="00767D7B" w:rsidRDefault="00F71562" w:rsidP="00767D7B">
      <w:pPr>
        <w:pStyle w:val="ListParagraph"/>
        <w:numPr>
          <w:ilvl w:val="0"/>
          <w:numId w:val="1"/>
        </w:numPr>
        <w:spacing w:after="120" w:line="240" w:lineRule="auto"/>
        <w:ind w:left="360" w:hanging="270"/>
        <w:rPr>
          <w:rFonts w:ascii="Arial" w:hAnsi="Arial" w:cs="Arial"/>
        </w:rPr>
      </w:pPr>
      <w:r w:rsidRPr="00F71562">
        <w:rPr>
          <w:rFonts w:ascii="Arial" w:hAnsi="Arial" w:cs="Arial"/>
        </w:rPr>
        <w:t xml:space="preserve">In </w:t>
      </w:r>
      <w:proofErr w:type="spellStart"/>
      <w:r w:rsidRPr="00F71562">
        <w:rPr>
          <w:rFonts w:ascii="Arial" w:hAnsi="Arial" w:cs="Arial"/>
        </w:rPr>
        <w:t>Gedaref</w:t>
      </w:r>
      <w:proofErr w:type="spellEnd"/>
      <w:r w:rsidRPr="00F71562">
        <w:rPr>
          <w:rFonts w:ascii="Arial" w:hAnsi="Arial" w:cs="Arial"/>
        </w:rPr>
        <w:t>, a number of flood prevention initiatives have</w:t>
      </w:r>
      <w:r>
        <w:rPr>
          <w:rFonts w:ascii="Arial" w:hAnsi="Arial" w:cs="Arial"/>
        </w:rPr>
        <w:t xml:space="preserve"> also</w:t>
      </w:r>
      <w:r w:rsidRPr="00F71562">
        <w:rPr>
          <w:rFonts w:ascii="Arial" w:hAnsi="Arial" w:cs="Arial"/>
        </w:rPr>
        <w:t xml:space="preserve"> been launched. This includes the desilting of secondary drains in the camps and the prepositioning of three excavators—one in each camp—to ensure rapid response in case of emergencies. Laterite or murram soil has been provided to families </w:t>
      </w:r>
      <w:r>
        <w:rPr>
          <w:rFonts w:ascii="Arial" w:hAnsi="Arial" w:cs="Arial"/>
        </w:rPr>
        <w:t>for</w:t>
      </w:r>
      <w:r w:rsidR="00E36690">
        <w:rPr>
          <w:rFonts w:ascii="Arial" w:hAnsi="Arial" w:cs="Arial"/>
        </w:rPr>
        <w:t xml:space="preserve"> protection of</w:t>
      </w:r>
      <w:r w:rsidRPr="00F71562">
        <w:rPr>
          <w:rFonts w:ascii="Arial" w:hAnsi="Arial" w:cs="Arial"/>
        </w:rPr>
        <w:t xml:space="preserve"> shelters </w:t>
      </w:r>
      <w:r w:rsidR="00E36690">
        <w:rPr>
          <w:rFonts w:ascii="Arial" w:hAnsi="Arial" w:cs="Arial"/>
        </w:rPr>
        <w:t>from heavy rains and flooding</w:t>
      </w:r>
      <w:r w:rsidRPr="00F71562">
        <w:rPr>
          <w:rFonts w:ascii="Arial" w:hAnsi="Arial" w:cs="Arial"/>
        </w:rPr>
        <w:t xml:space="preserve">. </w:t>
      </w:r>
      <w:r w:rsidR="00E36690">
        <w:rPr>
          <w:rFonts w:ascii="Arial" w:hAnsi="Arial" w:cs="Arial"/>
        </w:rPr>
        <w:t>Additionally</w:t>
      </w:r>
      <w:r w:rsidRPr="00F71562">
        <w:rPr>
          <w:rFonts w:ascii="Arial" w:hAnsi="Arial" w:cs="Arial"/>
        </w:rPr>
        <w:t xml:space="preserve">, 603 NFI kits have been distributed </w:t>
      </w:r>
      <w:r w:rsidR="00E36690">
        <w:rPr>
          <w:rFonts w:ascii="Arial" w:hAnsi="Arial" w:cs="Arial"/>
        </w:rPr>
        <w:t>across</w:t>
      </w:r>
      <w:r w:rsidRPr="00F71562">
        <w:rPr>
          <w:rFonts w:ascii="Arial" w:hAnsi="Arial" w:cs="Arial"/>
        </w:rPr>
        <w:t xml:space="preserve"> three camps, 195 tents have been installed, and 17 </w:t>
      </w:r>
      <w:proofErr w:type="spellStart"/>
      <w:r w:rsidRPr="00F71562">
        <w:rPr>
          <w:rFonts w:ascii="Arial" w:hAnsi="Arial" w:cs="Arial"/>
        </w:rPr>
        <w:t>Rakoubas</w:t>
      </w:r>
      <w:proofErr w:type="spellEnd"/>
      <w:r w:rsidRPr="00F71562">
        <w:rPr>
          <w:rFonts w:ascii="Arial" w:hAnsi="Arial" w:cs="Arial"/>
        </w:rPr>
        <w:t xml:space="preserve"> have been constructed, cumulating to a total of 98.</w:t>
      </w:r>
    </w:p>
    <w:p w14:paraId="7139D3BE" w14:textId="77777777" w:rsidR="00767D7B" w:rsidRPr="00767D7B" w:rsidRDefault="00767D7B" w:rsidP="00767D7B">
      <w:pPr>
        <w:pStyle w:val="ListParagraph"/>
        <w:rPr>
          <w:rFonts w:ascii="Arial" w:hAnsi="Arial" w:cs="Arial"/>
        </w:rPr>
      </w:pPr>
    </w:p>
    <w:p w14:paraId="01BD2393" w14:textId="77777777" w:rsidR="00EF535D" w:rsidRDefault="00767D7B" w:rsidP="00EF535D">
      <w:pPr>
        <w:pStyle w:val="ListParagraph"/>
        <w:numPr>
          <w:ilvl w:val="0"/>
          <w:numId w:val="1"/>
        </w:numPr>
        <w:spacing w:after="120" w:line="240" w:lineRule="auto"/>
        <w:ind w:left="360" w:hanging="270"/>
        <w:rPr>
          <w:rFonts w:ascii="Arial" w:hAnsi="Arial" w:cs="Arial"/>
        </w:rPr>
      </w:pPr>
      <w:r>
        <w:rPr>
          <w:rFonts w:ascii="Arial" w:hAnsi="Arial" w:cs="Arial"/>
        </w:rPr>
        <w:t>As for</w:t>
      </w:r>
      <w:r w:rsidRPr="00767D7B">
        <w:rPr>
          <w:rFonts w:ascii="Arial" w:hAnsi="Arial" w:cs="Arial"/>
        </w:rPr>
        <w:t xml:space="preserve"> other states, an additional 83 NFI kits have been </w:t>
      </w:r>
      <w:r>
        <w:rPr>
          <w:rFonts w:ascii="Arial" w:hAnsi="Arial" w:cs="Arial"/>
        </w:rPr>
        <w:t>distributed</w:t>
      </w:r>
      <w:r w:rsidRPr="00767D7B">
        <w:rPr>
          <w:rFonts w:ascii="Arial" w:hAnsi="Arial" w:cs="Arial"/>
        </w:rPr>
        <w:t xml:space="preserve"> in Wadi Halfa, </w:t>
      </w:r>
      <w:r>
        <w:rPr>
          <w:rFonts w:ascii="Arial" w:hAnsi="Arial" w:cs="Arial"/>
        </w:rPr>
        <w:t xml:space="preserve">Northern, </w:t>
      </w:r>
      <w:r w:rsidRPr="00767D7B">
        <w:rPr>
          <w:rFonts w:ascii="Arial" w:hAnsi="Arial" w:cs="Arial"/>
        </w:rPr>
        <w:t>making the total reach 883 kits. In the Blue Nile region, 100 full NFI kits have been given to new IDPs. Furthermore, in Kassala, a comprehensive inter-agency, inter-sectoral protection and shelter rapid needs assessment has been carried out for IDPs arriving from Khartoum.</w:t>
      </w:r>
      <w:r w:rsidR="008D03A4">
        <w:rPr>
          <w:rFonts w:ascii="Arial" w:hAnsi="Arial" w:cs="Arial"/>
        </w:rPr>
        <w:t xml:space="preserve"> Additionally, </w:t>
      </w:r>
      <w:r w:rsidR="00A15DFD">
        <w:rPr>
          <w:rFonts w:ascii="Arial" w:hAnsi="Arial" w:cs="Arial"/>
        </w:rPr>
        <w:t>because of issues with transportation of NFIs, UNHCR has provided 100 liters of fuel to COR</w:t>
      </w:r>
      <w:r w:rsidR="00B50BED">
        <w:rPr>
          <w:rFonts w:ascii="Arial" w:hAnsi="Arial" w:cs="Arial"/>
        </w:rPr>
        <w:t xml:space="preserve"> to facilitate the transportation of supplies in response to 1,000 asylum seekers there.</w:t>
      </w:r>
    </w:p>
    <w:p w14:paraId="500A7F97" w14:textId="77777777" w:rsidR="00EF535D" w:rsidRPr="00EF535D" w:rsidRDefault="00EF535D" w:rsidP="00EF535D">
      <w:pPr>
        <w:pStyle w:val="ListParagraph"/>
        <w:rPr>
          <w:rFonts w:ascii="Arial" w:hAnsi="Arial" w:cs="Arial"/>
        </w:rPr>
      </w:pPr>
    </w:p>
    <w:p w14:paraId="526D1791" w14:textId="0DCBBE6C" w:rsidR="00EF535D" w:rsidRDefault="00EF535D" w:rsidP="00EF535D">
      <w:pPr>
        <w:pStyle w:val="ListParagraph"/>
        <w:numPr>
          <w:ilvl w:val="0"/>
          <w:numId w:val="1"/>
        </w:numPr>
        <w:spacing w:after="120" w:line="240" w:lineRule="auto"/>
        <w:ind w:left="360" w:hanging="270"/>
        <w:rPr>
          <w:rFonts w:ascii="Arial" w:hAnsi="Arial" w:cs="Arial"/>
        </w:rPr>
      </w:pPr>
      <w:r w:rsidRPr="00EF535D">
        <w:rPr>
          <w:rFonts w:ascii="Arial" w:hAnsi="Arial" w:cs="Arial"/>
        </w:rPr>
        <w:t>Regarding Darfur, a mission has been dispatched to Chad to assess the warehouse capacity to receive NFIs that are expected to be airlifted.</w:t>
      </w:r>
    </w:p>
    <w:p w14:paraId="3E3BA8CC" w14:textId="77777777" w:rsidR="00EF535D" w:rsidRPr="00EF535D" w:rsidRDefault="00EF535D" w:rsidP="00EF535D">
      <w:pPr>
        <w:pStyle w:val="ListParagraph"/>
        <w:rPr>
          <w:rFonts w:ascii="Arial" w:hAnsi="Arial" w:cs="Arial"/>
        </w:rPr>
      </w:pPr>
    </w:p>
    <w:p w14:paraId="3E7C364B" w14:textId="3FB8DB91" w:rsidR="00EF535D" w:rsidRPr="00EF535D" w:rsidRDefault="00302478" w:rsidP="00EF535D">
      <w:pPr>
        <w:pStyle w:val="ListParagraph"/>
        <w:numPr>
          <w:ilvl w:val="0"/>
          <w:numId w:val="1"/>
        </w:numPr>
        <w:spacing w:after="120" w:line="240" w:lineRule="auto"/>
        <w:ind w:left="360" w:hanging="270"/>
        <w:rPr>
          <w:rFonts w:ascii="Arial" w:hAnsi="Arial" w:cs="Arial"/>
        </w:rPr>
      </w:pPr>
      <w:r w:rsidRPr="00302478">
        <w:rPr>
          <w:rFonts w:ascii="Arial" w:hAnsi="Arial" w:cs="Arial"/>
        </w:rPr>
        <w:t xml:space="preserve">In </w:t>
      </w:r>
      <w:proofErr w:type="spellStart"/>
      <w:r w:rsidRPr="00302478">
        <w:rPr>
          <w:rFonts w:ascii="Arial" w:hAnsi="Arial" w:cs="Arial"/>
        </w:rPr>
        <w:t>Madani</w:t>
      </w:r>
      <w:proofErr w:type="spellEnd"/>
      <w:r w:rsidRPr="00302478">
        <w:rPr>
          <w:rFonts w:ascii="Arial" w:hAnsi="Arial" w:cs="Arial"/>
        </w:rPr>
        <w:t xml:space="preserve">, a new warehouse has been rented and stocked, and negotiations for a new office and guest house are nearing </w:t>
      </w:r>
      <w:r>
        <w:rPr>
          <w:rFonts w:ascii="Arial" w:hAnsi="Arial" w:cs="Arial"/>
        </w:rPr>
        <w:t>conclusion, and so are discussions with partners on establishment of new PPAs for implementing partnerships in the state.</w:t>
      </w:r>
    </w:p>
    <w:p w14:paraId="5211D432" w14:textId="110672DC" w:rsidR="00EF535D" w:rsidRDefault="00EF535D" w:rsidP="00EF535D">
      <w:pPr>
        <w:pStyle w:val="ListParagraph"/>
        <w:spacing w:after="120" w:line="240" w:lineRule="auto"/>
        <w:ind w:left="360"/>
        <w:rPr>
          <w:rFonts w:ascii="Arial" w:hAnsi="Arial" w:cs="Arial"/>
        </w:rPr>
      </w:pPr>
    </w:p>
    <w:p w14:paraId="6A1FD473" w14:textId="2ACE965A" w:rsidR="00C9478A" w:rsidRDefault="00C9478A" w:rsidP="00B57577">
      <w:pPr>
        <w:pStyle w:val="ListParagraph"/>
        <w:numPr>
          <w:ilvl w:val="0"/>
          <w:numId w:val="1"/>
        </w:numPr>
        <w:spacing w:after="120" w:line="240" w:lineRule="auto"/>
        <w:ind w:left="360" w:hanging="270"/>
        <w:rPr>
          <w:rFonts w:ascii="Arial" w:hAnsi="Arial" w:cs="Arial"/>
        </w:rPr>
      </w:pPr>
      <w:r w:rsidRPr="00C9478A">
        <w:rPr>
          <w:rFonts w:ascii="Arial" w:hAnsi="Arial" w:cs="Arial"/>
        </w:rPr>
        <w:lastRenderedPageBreak/>
        <w:t xml:space="preserve">With regard to </w:t>
      </w:r>
      <w:r>
        <w:rPr>
          <w:rFonts w:ascii="Arial" w:hAnsi="Arial" w:cs="Arial"/>
        </w:rPr>
        <w:t>new procurement</w:t>
      </w:r>
      <w:r w:rsidRPr="00C9478A">
        <w:rPr>
          <w:rFonts w:ascii="Arial" w:hAnsi="Arial" w:cs="Arial"/>
        </w:rPr>
        <w:t xml:space="preserve"> of NFIs, UNHCR has noted that the items that were </w:t>
      </w:r>
      <w:r w:rsidR="00815882">
        <w:rPr>
          <w:rFonts w:ascii="Arial" w:hAnsi="Arial" w:cs="Arial"/>
        </w:rPr>
        <w:t xml:space="preserve">planned to be </w:t>
      </w:r>
      <w:r w:rsidRPr="00C9478A">
        <w:rPr>
          <w:rFonts w:ascii="Arial" w:hAnsi="Arial" w:cs="Arial"/>
        </w:rPr>
        <w:t>airlifted to Port Sudan have safely arrived</w:t>
      </w:r>
      <w:r w:rsidR="00096752">
        <w:rPr>
          <w:rFonts w:ascii="Arial" w:hAnsi="Arial" w:cs="Arial"/>
        </w:rPr>
        <w:t xml:space="preserve"> (quantities included in the presentation)</w:t>
      </w:r>
      <w:r w:rsidRPr="00C9478A">
        <w:rPr>
          <w:rFonts w:ascii="Arial" w:hAnsi="Arial" w:cs="Arial"/>
        </w:rPr>
        <w:t>. A country-wide allocation plan has been approved, and the movement of these items to various states is anticipated to start imminently.</w:t>
      </w:r>
      <w:r w:rsidR="00C43B00">
        <w:rPr>
          <w:rFonts w:ascii="Arial" w:hAnsi="Arial" w:cs="Arial"/>
        </w:rPr>
        <w:t xml:space="preserve"> Additionally, 8,000 tents are expected to arrive via sea </w:t>
      </w:r>
      <w:r w:rsidR="009C6049">
        <w:rPr>
          <w:rFonts w:ascii="Arial" w:hAnsi="Arial" w:cs="Arial"/>
        </w:rPr>
        <w:t>by the end of this month.</w:t>
      </w:r>
    </w:p>
    <w:p w14:paraId="62262B4C" w14:textId="77777777" w:rsidR="00C9478A" w:rsidRPr="00C9478A" w:rsidRDefault="00C9478A" w:rsidP="00C9478A">
      <w:pPr>
        <w:pStyle w:val="ListParagraph"/>
        <w:rPr>
          <w:rFonts w:ascii="Arial" w:hAnsi="Arial" w:cs="Arial"/>
        </w:rPr>
      </w:pPr>
    </w:p>
    <w:p w14:paraId="688C2977" w14:textId="5AFE2931" w:rsidR="00B57577" w:rsidRDefault="00096752" w:rsidP="00785BDD">
      <w:pPr>
        <w:pStyle w:val="ListParagraph"/>
        <w:numPr>
          <w:ilvl w:val="0"/>
          <w:numId w:val="1"/>
        </w:numPr>
        <w:spacing w:after="120" w:line="240" w:lineRule="auto"/>
        <w:ind w:left="360" w:hanging="270"/>
        <w:rPr>
          <w:rFonts w:ascii="Arial" w:hAnsi="Arial" w:cs="Arial"/>
        </w:rPr>
      </w:pPr>
      <w:r w:rsidRPr="00096752">
        <w:rPr>
          <w:rFonts w:ascii="Arial" w:hAnsi="Arial" w:cs="Arial"/>
        </w:rPr>
        <w:t>To foster coordination, UNHCR</w:t>
      </w:r>
      <w:r>
        <w:rPr>
          <w:rFonts w:ascii="Arial" w:hAnsi="Arial" w:cs="Arial"/>
        </w:rPr>
        <w:t xml:space="preserve"> has</w:t>
      </w:r>
      <w:r w:rsidRPr="00096752">
        <w:rPr>
          <w:rFonts w:ascii="Arial" w:hAnsi="Arial" w:cs="Arial"/>
        </w:rPr>
        <w:t xml:space="preserve"> organized a</w:t>
      </w:r>
      <w:r>
        <w:rPr>
          <w:rFonts w:ascii="Arial" w:hAnsi="Arial" w:cs="Arial"/>
        </w:rPr>
        <w:t>n inter-sectoral</w:t>
      </w:r>
      <w:r w:rsidRPr="00096752">
        <w:rPr>
          <w:rFonts w:ascii="Arial" w:hAnsi="Arial" w:cs="Arial"/>
        </w:rPr>
        <w:t xml:space="preserve"> meeting in </w:t>
      </w:r>
      <w:proofErr w:type="spellStart"/>
      <w:r w:rsidRPr="00096752">
        <w:rPr>
          <w:rFonts w:ascii="Arial" w:hAnsi="Arial" w:cs="Arial"/>
        </w:rPr>
        <w:t>Medani</w:t>
      </w:r>
      <w:proofErr w:type="spellEnd"/>
      <w:r w:rsidRPr="00096752">
        <w:rPr>
          <w:rFonts w:ascii="Arial" w:hAnsi="Arial" w:cs="Arial"/>
        </w:rPr>
        <w:t xml:space="preserve"> with 75 staff from 25 organizations. A </w:t>
      </w:r>
      <w:r w:rsidR="00093B8E" w:rsidRPr="00096752">
        <w:rPr>
          <w:rFonts w:ascii="Arial" w:hAnsi="Arial" w:cs="Arial"/>
        </w:rPr>
        <w:t xml:space="preserve">sub-national </w:t>
      </w:r>
      <w:r w:rsidRPr="00096752">
        <w:rPr>
          <w:rFonts w:ascii="Arial" w:hAnsi="Arial" w:cs="Arial"/>
        </w:rPr>
        <w:t>Shelter/NFI meeting was also conducted</w:t>
      </w:r>
      <w:r>
        <w:rPr>
          <w:rFonts w:ascii="Arial" w:hAnsi="Arial" w:cs="Arial"/>
        </w:rPr>
        <w:t xml:space="preserve"> right after</w:t>
      </w:r>
      <w:r w:rsidRPr="00096752">
        <w:rPr>
          <w:rFonts w:ascii="Arial" w:hAnsi="Arial" w:cs="Arial"/>
        </w:rPr>
        <w:t xml:space="preserve">, during which information about various organizations' projects, funding, and locations was collected. In collaboration with UNICEF, an agreement was made to deliver training on PSEA to the sub-national shelter cluster. Bi-weekly meetings have been scheduled </w:t>
      </w:r>
      <w:r w:rsidR="001F076F">
        <w:rPr>
          <w:rFonts w:ascii="Arial" w:hAnsi="Arial" w:cs="Arial"/>
        </w:rPr>
        <w:t xml:space="preserve">for Sundays at 13:00 </w:t>
      </w:r>
      <w:proofErr w:type="spellStart"/>
      <w:r w:rsidR="001F076F">
        <w:rPr>
          <w:rFonts w:ascii="Arial" w:hAnsi="Arial" w:cs="Arial"/>
        </w:rPr>
        <w:t>hrs</w:t>
      </w:r>
      <w:proofErr w:type="spellEnd"/>
      <w:r w:rsidR="001F076F">
        <w:rPr>
          <w:rFonts w:ascii="Arial" w:hAnsi="Arial" w:cs="Arial"/>
        </w:rPr>
        <w:t xml:space="preserve"> </w:t>
      </w:r>
      <w:r w:rsidRPr="00096752">
        <w:rPr>
          <w:rFonts w:ascii="Arial" w:hAnsi="Arial" w:cs="Arial"/>
        </w:rPr>
        <w:t>to ensure coordination and avoid conflicts with other cluster meetings.</w:t>
      </w:r>
    </w:p>
    <w:p w14:paraId="48A385FE" w14:textId="77777777" w:rsidR="005847B5" w:rsidRPr="005847B5" w:rsidRDefault="005847B5" w:rsidP="005847B5">
      <w:pPr>
        <w:pStyle w:val="ListParagraph"/>
        <w:rPr>
          <w:rFonts w:ascii="Arial" w:hAnsi="Arial" w:cs="Arial"/>
        </w:rPr>
      </w:pPr>
    </w:p>
    <w:p w14:paraId="37FEE4FD" w14:textId="3F659A25" w:rsidR="005847B5" w:rsidRDefault="005847B5" w:rsidP="00785BDD">
      <w:pPr>
        <w:pStyle w:val="ListParagraph"/>
        <w:numPr>
          <w:ilvl w:val="0"/>
          <w:numId w:val="1"/>
        </w:numPr>
        <w:spacing w:after="120" w:line="240" w:lineRule="auto"/>
        <w:ind w:left="360" w:hanging="270"/>
        <w:rPr>
          <w:rFonts w:ascii="Arial" w:hAnsi="Arial" w:cs="Arial"/>
        </w:rPr>
      </w:pPr>
      <w:r>
        <w:rPr>
          <w:rFonts w:ascii="Arial" w:hAnsi="Arial" w:cs="Arial"/>
        </w:rPr>
        <w:t xml:space="preserve">There was one question for UNCHR, </w:t>
      </w:r>
      <w:r w:rsidR="00CA26C4" w:rsidRPr="00CA26C4">
        <w:rPr>
          <w:rFonts w:ascii="Arial" w:hAnsi="Arial" w:cs="Arial"/>
        </w:rPr>
        <w:t>pertaining to the specifics of flood protection projects implemented in six camps</w:t>
      </w:r>
      <w:r w:rsidR="00CA26C4">
        <w:rPr>
          <w:rFonts w:ascii="Arial" w:hAnsi="Arial" w:cs="Arial"/>
        </w:rPr>
        <w:t xml:space="preserve"> in White Nile</w:t>
      </w:r>
      <w:r w:rsidR="00CA26C4" w:rsidRPr="00CA26C4">
        <w:rPr>
          <w:rFonts w:ascii="Arial" w:hAnsi="Arial" w:cs="Arial"/>
        </w:rPr>
        <w:t>. In response, UNHCR detailed their comprehensive approach to flood protection.</w:t>
      </w:r>
      <w:r w:rsidR="008A5722">
        <w:rPr>
          <w:rFonts w:ascii="Arial" w:hAnsi="Arial" w:cs="Arial"/>
        </w:rPr>
        <w:t xml:space="preserve"> </w:t>
      </w:r>
      <w:r w:rsidR="008A5722" w:rsidRPr="008A5722">
        <w:rPr>
          <w:rFonts w:ascii="Arial" w:hAnsi="Arial" w:cs="Arial"/>
        </w:rPr>
        <w:t>They mentioned that the primary intervention was the construction of embankments around the camps. These embankments serve as barriers to prevent floodwater from entering the camps, protecting the shelters and households within. The secondary intervention was directed towards managing storm water within the camps, since the newly constructed embankments could potentially obstruct its natural flow out of the camp.</w:t>
      </w:r>
      <w:r w:rsidR="00275876">
        <w:rPr>
          <w:rFonts w:ascii="Arial" w:hAnsi="Arial" w:cs="Arial"/>
        </w:rPr>
        <w:t xml:space="preserve"> </w:t>
      </w:r>
      <w:r w:rsidR="00275876" w:rsidRPr="00275876">
        <w:rPr>
          <w:rFonts w:ascii="Arial" w:hAnsi="Arial" w:cs="Arial"/>
        </w:rPr>
        <w:t xml:space="preserve">To address this, UNHCR conducted a study of the camp's elevation and topography, </w:t>
      </w:r>
      <w:r w:rsidR="00275876">
        <w:rPr>
          <w:rFonts w:ascii="Arial" w:hAnsi="Arial" w:cs="Arial"/>
        </w:rPr>
        <w:t xml:space="preserve">subsequently </w:t>
      </w:r>
      <w:r w:rsidR="00275876" w:rsidRPr="00275876">
        <w:rPr>
          <w:rFonts w:ascii="Arial" w:hAnsi="Arial" w:cs="Arial"/>
        </w:rPr>
        <w:t>designing small drains to effectively funnel the rainwater from inside the camp to the area surrounding these embankments. A channel was established parallel to the embankments for this purpose. Furthermore, small pumps, operated by fuel, have been rented and stationed with teams ready to respond. Should there be any accumulation of water that presents a risk of flooding to the residents, the teams can promptly operate these pumps to expel the water from the camps.</w:t>
      </w:r>
      <w:r w:rsidR="00142FF9">
        <w:rPr>
          <w:rFonts w:ascii="Arial" w:hAnsi="Arial" w:cs="Arial"/>
        </w:rPr>
        <w:t xml:space="preserve"> </w:t>
      </w:r>
      <w:r w:rsidR="00142FF9" w:rsidRPr="00142FF9">
        <w:rPr>
          <w:rFonts w:ascii="Arial" w:hAnsi="Arial" w:cs="Arial"/>
        </w:rPr>
        <w:t xml:space="preserve">In addition to these measures, some families and households have been provided with excavation tools to improve the drainage system within the camp, further fortifying the flood protection initiatives. The respondent further mentioned the addition of three excavators in </w:t>
      </w:r>
      <w:proofErr w:type="spellStart"/>
      <w:r w:rsidR="00142FF9" w:rsidRPr="00142FF9">
        <w:rPr>
          <w:rFonts w:ascii="Arial" w:hAnsi="Arial" w:cs="Arial"/>
        </w:rPr>
        <w:t>Gedaref</w:t>
      </w:r>
      <w:proofErr w:type="spellEnd"/>
      <w:r w:rsidR="00142FF9" w:rsidRPr="00142FF9">
        <w:rPr>
          <w:rFonts w:ascii="Arial" w:hAnsi="Arial" w:cs="Arial"/>
        </w:rPr>
        <w:t>, the provision of soil, and the cleaning and desilting of the drainage system inside the camps to manage flooding effectively.</w:t>
      </w:r>
    </w:p>
    <w:p w14:paraId="1C76C276" w14:textId="06D651F4" w:rsidR="00DA3914" w:rsidRDefault="00DA3914" w:rsidP="00DA3914">
      <w:pPr>
        <w:pStyle w:val="ListParagraph"/>
        <w:spacing w:after="120" w:line="240" w:lineRule="auto"/>
        <w:ind w:left="360"/>
        <w:rPr>
          <w:rFonts w:ascii="Arial" w:hAnsi="Arial" w:cs="Arial"/>
        </w:rPr>
      </w:pPr>
    </w:p>
    <w:p w14:paraId="2D4A6C52" w14:textId="1990FCF9" w:rsidR="00DA3914" w:rsidRDefault="004E1A79" w:rsidP="00785BDD">
      <w:pPr>
        <w:pStyle w:val="ListParagraph"/>
        <w:numPr>
          <w:ilvl w:val="0"/>
          <w:numId w:val="1"/>
        </w:numPr>
        <w:spacing w:after="120" w:line="240" w:lineRule="auto"/>
        <w:ind w:left="360" w:hanging="270"/>
        <w:rPr>
          <w:rFonts w:ascii="Arial" w:hAnsi="Arial" w:cs="Arial"/>
        </w:rPr>
      </w:pPr>
      <w:r w:rsidRPr="002B0440">
        <w:rPr>
          <w:rFonts w:ascii="Arial" w:hAnsi="Arial" w:cs="Arial"/>
          <w:b/>
          <w:bCs/>
        </w:rPr>
        <w:t>IOM</w:t>
      </w:r>
      <w:r>
        <w:rPr>
          <w:rFonts w:ascii="Arial" w:hAnsi="Arial" w:cs="Arial"/>
        </w:rPr>
        <w:t xml:space="preserve"> was next to provide an update on their large incoming shipments of NFI stocks</w:t>
      </w:r>
      <w:r w:rsidR="00B01271">
        <w:rPr>
          <w:rFonts w:ascii="Arial" w:hAnsi="Arial" w:cs="Arial"/>
        </w:rPr>
        <w:t xml:space="preserve">. </w:t>
      </w:r>
      <w:r w:rsidR="00E77FD2">
        <w:rPr>
          <w:rFonts w:ascii="Arial" w:hAnsi="Arial" w:cs="Arial"/>
        </w:rPr>
        <w:t>Currently, there are 41 containers at the port awaiting to receive customs clearance from the government</w:t>
      </w:r>
      <w:r w:rsidR="00757B51">
        <w:rPr>
          <w:rFonts w:ascii="Arial" w:hAnsi="Arial" w:cs="Arial"/>
        </w:rPr>
        <w:t xml:space="preserve">, containing approximately 45,000 NFI kits and 45,000 hygiene kits. </w:t>
      </w:r>
      <w:r w:rsidR="00F6236B">
        <w:rPr>
          <w:rFonts w:ascii="Arial" w:hAnsi="Arial" w:cs="Arial"/>
        </w:rPr>
        <w:t xml:space="preserve">The release of </w:t>
      </w:r>
      <w:r w:rsidR="000D0030">
        <w:rPr>
          <w:rFonts w:ascii="Arial" w:hAnsi="Arial" w:cs="Arial"/>
        </w:rPr>
        <w:t>the first</w:t>
      </w:r>
      <w:r w:rsidR="00F6236B">
        <w:rPr>
          <w:rFonts w:ascii="Arial" w:hAnsi="Arial" w:cs="Arial"/>
        </w:rPr>
        <w:t xml:space="preserve"> 12 containers is expected to start tomorrow after which they will be dispatched throughout warehouses in the East. </w:t>
      </w:r>
    </w:p>
    <w:p w14:paraId="599C70AA" w14:textId="77777777" w:rsidR="005E52FF" w:rsidRPr="005E52FF" w:rsidRDefault="005E52FF" w:rsidP="005E52FF">
      <w:pPr>
        <w:pStyle w:val="ListParagraph"/>
        <w:rPr>
          <w:rFonts w:ascii="Arial" w:hAnsi="Arial" w:cs="Arial"/>
        </w:rPr>
      </w:pPr>
    </w:p>
    <w:p w14:paraId="5EF78B00" w14:textId="1E935B4B" w:rsidR="005E52FF" w:rsidRDefault="00F0268B" w:rsidP="00785BDD">
      <w:pPr>
        <w:pStyle w:val="ListParagraph"/>
        <w:numPr>
          <w:ilvl w:val="0"/>
          <w:numId w:val="1"/>
        </w:numPr>
        <w:spacing w:after="120" w:line="240" w:lineRule="auto"/>
        <w:ind w:left="360" w:hanging="270"/>
        <w:rPr>
          <w:rFonts w:ascii="Arial" w:hAnsi="Arial" w:cs="Arial"/>
        </w:rPr>
      </w:pPr>
      <w:r>
        <w:rPr>
          <w:rFonts w:ascii="Arial" w:hAnsi="Arial" w:cs="Arial"/>
        </w:rPr>
        <w:t>In</w:t>
      </w:r>
      <w:r w:rsidR="006345CF">
        <w:rPr>
          <w:rFonts w:ascii="Arial" w:hAnsi="Arial" w:cs="Arial"/>
        </w:rPr>
        <w:t xml:space="preserve"> terms of cross-border operations, several activities are underway. </w:t>
      </w:r>
      <w:r w:rsidR="000D0030" w:rsidRPr="000D0030">
        <w:rPr>
          <w:rFonts w:ascii="Arial" w:hAnsi="Arial" w:cs="Arial"/>
        </w:rPr>
        <w:t xml:space="preserve">IOM is seeking operational and logistical support from its Egyptian counterpart. Several items are being procured from IOM Egypt and will be transported by road to Wadi Halfa. Here, a number of Implementing Partners are ready to </w:t>
      </w:r>
      <w:r w:rsidR="00D96E68">
        <w:rPr>
          <w:rFonts w:ascii="Arial" w:hAnsi="Arial" w:cs="Arial"/>
        </w:rPr>
        <w:t xml:space="preserve">provide continuous support with distributions. </w:t>
      </w:r>
      <w:r w:rsidRPr="00F0268B">
        <w:rPr>
          <w:rFonts w:ascii="Arial" w:hAnsi="Arial" w:cs="Arial"/>
        </w:rPr>
        <w:t xml:space="preserve">Additionally, an assessment is currently being carried out in Wadi Halfa to locate a suitable warehouse </w:t>
      </w:r>
      <w:r>
        <w:rPr>
          <w:rFonts w:ascii="Arial" w:hAnsi="Arial" w:cs="Arial"/>
        </w:rPr>
        <w:t>where</w:t>
      </w:r>
      <w:r w:rsidRPr="00F0268B">
        <w:rPr>
          <w:rFonts w:ascii="Arial" w:hAnsi="Arial" w:cs="Arial"/>
        </w:rPr>
        <w:t xml:space="preserve"> IOM </w:t>
      </w:r>
      <w:r>
        <w:rPr>
          <w:rFonts w:ascii="Arial" w:hAnsi="Arial" w:cs="Arial"/>
        </w:rPr>
        <w:t xml:space="preserve">is also establishing an </w:t>
      </w:r>
      <w:r w:rsidRPr="00F0268B">
        <w:rPr>
          <w:rFonts w:ascii="Arial" w:hAnsi="Arial" w:cs="Arial"/>
        </w:rPr>
        <w:t>office and also a guest house. Similar actions are being taken in Dongola.</w:t>
      </w:r>
    </w:p>
    <w:p w14:paraId="78F3BFE2" w14:textId="77777777" w:rsidR="00422196" w:rsidRPr="00422196" w:rsidRDefault="00422196" w:rsidP="00422196">
      <w:pPr>
        <w:pStyle w:val="ListParagraph"/>
        <w:rPr>
          <w:rFonts w:ascii="Arial" w:hAnsi="Arial" w:cs="Arial"/>
        </w:rPr>
      </w:pPr>
    </w:p>
    <w:p w14:paraId="63240C2B" w14:textId="0A08D542" w:rsidR="00422196" w:rsidRDefault="00422196" w:rsidP="00785BDD">
      <w:pPr>
        <w:pStyle w:val="ListParagraph"/>
        <w:numPr>
          <w:ilvl w:val="0"/>
          <w:numId w:val="1"/>
        </w:numPr>
        <w:spacing w:after="120" w:line="240" w:lineRule="auto"/>
        <w:ind w:left="360" w:hanging="270"/>
        <w:rPr>
          <w:rFonts w:ascii="Arial" w:hAnsi="Arial" w:cs="Arial"/>
        </w:rPr>
      </w:pPr>
      <w:r w:rsidRPr="00422196">
        <w:rPr>
          <w:rFonts w:ascii="Arial" w:hAnsi="Arial" w:cs="Arial"/>
        </w:rPr>
        <w:t xml:space="preserve">There are </w:t>
      </w:r>
      <w:r>
        <w:rPr>
          <w:rFonts w:ascii="Arial" w:hAnsi="Arial" w:cs="Arial"/>
        </w:rPr>
        <w:t xml:space="preserve">also </w:t>
      </w:r>
      <w:r w:rsidRPr="00422196">
        <w:rPr>
          <w:rFonts w:ascii="Arial" w:hAnsi="Arial" w:cs="Arial"/>
        </w:rPr>
        <w:t xml:space="preserve">ongoing coordination efforts with Chad for the local procurement of some items through IOM Chad. These items will be stored in </w:t>
      </w:r>
      <w:proofErr w:type="spellStart"/>
      <w:r w:rsidRPr="00422196">
        <w:rPr>
          <w:rFonts w:ascii="Arial" w:hAnsi="Arial" w:cs="Arial"/>
        </w:rPr>
        <w:t>Adre</w:t>
      </w:r>
      <w:proofErr w:type="spellEnd"/>
      <w:r w:rsidRPr="00422196">
        <w:rPr>
          <w:rFonts w:ascii="Arial" w:hAnsi="Arial" w:cs="Arial"/>
        </w:rPr>
        <w:t xml:space="preserve">, where a warehouse is being sought. An opportunity provided by </w:t>
      </w:r>
      <w:r>
        <w:rPr>
          <w:rFonts w:ascii="Arial" w:hAnsi="Arial" w:cs="Arial"/>
        </w:rPr>
        <w:t>WFP</w:t>
      </w:r>
      <w:r w:rsidRPr="00422196">
        <w:rPr>
          <w:rFonts w:ascii="Arial" w:hAnsi="Arial" w:cs="Arial"/>
        </w:rPr>
        <w:t xml:space="preserve"> is also being explored to utilize some space in their warehouses in </w:t>
      </w:r>
      <w:proofErr w:type="spellStart"/>
      <w:r w:rsidRPr="00422196">
        <w:rPr>
          <w:rFonts w:ascii="Arial" w:hAnsi="Arial" w:cs="Arial"/>
        </w:rPr>
        <w:t>Adre</w:t>
      </w:r>
      <w:proofErr w:type="spellEnd"/>
      <w:r w:rsidRPr="00422196">
        <w:rPr>
          <w:rFonts w:ascii="Arial" w:hAnsi="Arial" w:cs="Arial"/>
        </w:rPr>
        <w:t xml:space="preserve">. This would provide additional support for the operations in </w:t>
      </w:r>
      <w:proofErr w:type="spellStart"/>
      <w:r w:rsidRPr="00422196">
        <w:rPr>
          <w:rFonts w:ascii="Arial" w:hAnsi="Arial" w:cs="Arial"/>
        </w:rPr>
        <w:t>Genina</w:t>
      </w:r>
      <w:proofErr w:type="spellEnd"/>
      <w:r w:rsidR="00FB74AD">
        <w:rPr>
          <w:rFonts w:ascii="Arial" w:hAnsi="Arial" w:cs="Arial"/>
        </w:rPr>
        <w:t>, West Darfur</w:t>
      </w:r>
      <w:r w:rsidRPr="00422196">
        <w:rPr>
          <w:rFonts w:ascii="Arial" w:hAnsi="Arial" w:cs="Arial"/>
        </w:rPr>
        <w:t xml:space="preserve"> and other Darfur states.</w:t>
      </w:r>
    </w:p>
    <w:p w14:paraId="17CE4F68" w14:textId="77777777" w:rsidR="00157DF5" w:rsidRPr="00157DF5" w:rsidRDefault="00157DF5" w:rsidP="00157DF5">
      <w:pPr>
        <w:pStyle w:val="ListParagraph"/>
        <w:rPr>
          <w:rFonts w:ascii="Arial" w:hAnsi="Arial" w:cs="Arial"/>
        </w:rPr>
      </w:pPr>
    </w:p>
    <w:p w14:paraId="5CE70300" w14:textId="74424035" w:rsidR="00494363" w:rsidRPr="00494363" w:rsidRDefault="00E222B6" w:rsidP="00494363">
      <w:pPr>
        <w:pStyle w:val="ListParagraph"/>
        <w:numPr>
          <w:ilvl w:val="0"/>
          <w:numId w:val="1"/>
        </w:numPr>
        <w:spacing w:after="120" w:line="240" w:lineRule="auto"/>
        <w:ind w:left="360" w:hanging="270"/>
        <w:rPr>
          <w:rFonts w:ascii="Arial" w:hAnsi="Arial" w:cs="Arial"/>
        </w:rPr>
      </w:pPr>
      <w:r w:rsidRPr="00E222B6">
        <w:rPr>
          <w:rFonts w:ascii="Arial" w:hAnsi="Arial" w:cs="Arial"/>
          <w:b/>
          <w:bCs/>
        </w:rPr>
        <w:t>NRC</w:t>
      </w:r>
      <w:r>
        <w:rPr>
          <w:rFonts w:ascii="Arial" w:hAnsi="Arial" w:cs="Arial"/>
        </w:rPr>
        <w:t xml:space="preserve"> was next to provide an update on their </w:t>
      </w:r>
      <w:r w:rsidR="00494363">
        <w:rPr>
          <w:rFonts w:ascii="Arial" w:hAnsi="Arial" w:cs="Arial"/>
        </w:rPr>
        <w:t xml:space="preserve">recent work. </w:t>
      </w:r>
      <w:r w:rsidR="00494363" w:rsidRPr="00494363">
        <w:rPr>
          <w:rFonts w:ascii="Arial" w:hAnsi="Arial" w:cs="Arial"/>
        </w:rPr>
        <w:t xml:space="preserve">In June, NRC distributed approximately 1,600 emergency shelter kits in various refugee camps, primarily in </w:t>
      </w:r>
      <w:proofErr w:type="spellStart"/>
      <w:r w:rsidR="00494363" w:rsidRPr="00494363">
        <w:rPr>
          <w:rFonts w:ascii="Arial" w:hAnsi="Arial" w:cs="Arial"/>
        </w:rPr>
        <w:t>Tunaydbah</w:t>
      </w:r>
      <w:proofErr w:type="spellEnd"/>
      <w:r w:rsidR="00494363" w:rsidRPr="00494363">
        <w:rPr>
          <w:rFonts w:ascii="Arial" w:hAnsi="Arial" w:cs="Arial"/>
        </w:rPr>
        <w:t xml:space="preserve"> and </w:t>
      </w:r>
      <w:proofErr w:type="spellStart"/>
      <w:r w:rsidR="00494363" w:rsidRPr="00494363">
        <w:rPr>
          <w:rFonts w:ascii="Arial" w:hAnsi="Arial" w:cs="Arial"/>
        </w:rPr>
        <w:t>Babikri</w:t>
      </w:r>
      <w:proofErr w:type="spellEnd"/>
      <w:r w:rsidR="00494363" w:rsidRPr="00494363">
        <w:rPr>
          <w:rFonts w:ascii="Arial" w:hAnsi="Arial" w:cs="Arial"/>
        </w:rPr>
        <w:t xml:space="preserve">. However, they faced a shortage of materials or stocks in </w:t>
      </w:r>
      <w:proofErr w:type="spellStart"/>
      <w:r w:rsidR="00494363" w:rsidRPr="00494363">
        <w:rPr>
          <w:rFonts w:ascii="Arial" w:hAnsi="Arial" w:cs="Arial"/>
        </w:rPr>
        <w:t>Gadaref</w:t>
      </w:r>
      <w:proofErr w:type="spellEnd"/>
      <w:r w:rsidR="00494363" w:rsidRPr="00494363">
        <w:rPr>
          <w:rFonts w:ascii="Arial" w:hAnsi="Arial" w:cs="Arial"/>
        </w:rPr>
        <w:t>, which affected their distribution activities. To resolve this issue, the UNHCR, with whom the NRC has a partnership, is pushing their contractors to complete the necessary paperwork for delivering the items.</w:t>
      </w:r>
    </w:p>
    <w:p w14:paraId="31045590" w14:textId="26E4A8C7" w:rsidR="00D518FF" w:rsidRDefault="00A431E6" w:rsidP="00D518FF">
      <w:pPr>
        <w:pStyle w:val="ListParagraph"/>
        <w:numPr>
          <w:ilvl w:val="0"/>
          <w:numId w:val="1"/>
        </w:numPr>
        <w:spacing w:after="120" w:line="240" w:lineRule="auto"/>
        <w:ind w:left="360" w:hanging="270"/>
        <w:rPr>
          <w:rFonts w:ascii="Arial" w:hAnsi="Arial" w:cs="Arial"/>
        </w:rPr>
      </w:pPr>
      <w:r w:rsidRPr="00A431E6">
        <w:rPr>
          <w:rFonts w:ascii="Arial" w:hAnsi="Arial" w:cs="Arial"/>
        </w:rPr>
        <w:lastRenderedPageBreak/>
        <w:t xml:space="preserve">Furthermore, NRC recently completed a market assessment to evaluate the availability and cost of items. According to the initial report, the unit cost for the MRK </w:t>
      </w:r>
      <w:r>
        <w:rPr>
          <w:rFonts w:ascii="Arial" w:hAnsi="Arial" w:cs="Arial"/>
        </w:rPr>
        <w:t>(</w:t>
      </w:r>
      <w:r w:rsidR="0078048D">
        <w:rPr>
          <w:rFonts w:ascii="Arial" w:hAnsi="Arial" w:cs="Arial"/>
        </w:rPr>
        <w:t xml:space="preserve">only poles for pillars and beams) </w:t>
      </w:r>
      <w:r w:rsidRPr="00A431E6">
        <w:rPr>
          <w:rFonts w:ascii="Arial" w:hAnsi="Arial" w:cs="Arial"/>
        </w:rPr>
        <w:t xml:space="preserve">would stand at around 313 US dollars. This does not include Reed Rush and Grass Mat, which are unavailable in the </w:t>
      </w:r>
      <w:proofErr w:type="spellStart"/>
      <w:r w:rsidRPr="00A431E6">
        <w:rPr>
          <w:rFonts w:ascii="Arial" w:hAnsi="Arial" w:cs="Arial"/>
        </w:rPr>
        <w:t>Gadaref</w:t>
      </w:r>
      <w:proofErr w:type="spellEnd"/>
      <w:r w:rsidRPr="00A431E6">
        <w:rPr>
          <w:rFonts w:ascii="Arial" w:hAnsi="Arial" w:cs="Arial"/>
        </w:rPr>
        <w:t xml:space="preserve"> state market. As an alternative, these items are being replaced with </w:t>
      </w:r>
      <w:proofErr w:type="spellStart"/>
      <w:r w:rsidRPr="00A431E6">
        <w:rPr>
          <w:rFonts w:ascii="Arial" w:hAnsi="Arial" w:cs="Arial"/>
        </w:rPr>
        <w:t>Shargani</w:t>
      </w:r>
      <w:proofErr w:type="spellEnd"/>
      <w:r w:rsidRPr="00A431E6">
        <w:rPr>
          <w:rFonts w:ascii="Arial" w:hAnsi="Arial" w:cs="Arial"/>
        </w:rPr>
        <w:t>, a</w:t>
      </w:r>
      <w:r w:rsidR="00D518FF">
        <w:rPr>
          <w:rFonts w:ascii="Arial" w:hAnsi="Arial" w:cs="Arial"/>
        </w:rPr>
        <w:t>lso a</w:t>
      </w:r>
      <w:r w:rsidRPr="00A431E6">
        <w:rPr>
          <w:rFonts w:ascii="Arial" w:hAnsi="Arial" w:cs="Arial"/>
        </w:rPr>
        <w:t xml:space="preserve"> local material</w:t>
      </w:r>
      <w:r w:rsidR="00D518FF">
        <w:rPr>
          <w:rFonts w:ascii="Arial" w:hAnsi="Arial" w:cs="Arial"/>
        </w:rPr>
        <w:t xml:space="preserve"> and a community preference</w:t>
      </w:r>
      <w:r w:rsidRPr="00A431E6">
        <w:rPr>
          <w:rFonts w:ascii="Arial" w:hAnsi="Arial" w:cs="Arial"/>
        </w:rPr>
        <w:t>.</w:t>
      </w:r>
    </w:p>
    <w:p w14:paraId="7E9685F2" w14:textId="5314CB9F" w:rsidR="00D518FF" w:rsidRDefault="00D518FF" w:rsidP="00D518FF">
      <w:pPr>
        <w:pStyle w:val="ListParagraph"/>
        <w:spacing w:after="120" w:line="240" w:lineRule="auto"/>
        <w:ind w:left="360"/>
        <w:rPr>
          <w:rFonts w:ascii="Arial" w:hAnsi="Arial" w:cs="Arial"/>
        </w:rPr>
      </w:pPr>
    </w:p>
    <w:p w14:paraId="11806945" w14:textId="3FC57904" w:rsidR="00D518FF" w:rsidRDefault="003F31A4" w:rsidP="00D518FF">
      <w:pPr>
        <w:pStyle w:val="ListParagraph"/>
        <w:numPr>
          <w:ilvl w:val="0"/>
          <w:numId w:val="1"/>
        </w:numPr>
        <w:spacing w:after="120" w:line="240" w:lineRule="auto"/>
        <w:ind w:left="360" w:hanging="270"/>
        <w:rPr>
          <w:rFonts w:ascii="Arial" w:hAnsi="Arial" w:cs="Arial"/>
        </w:rPr>
      </w:pPr>
      <w:r>
        <w:rPr>
          <w:rFonts w:ascii="Arial" w:hAnsi="Arial" w:cs="Arial"/>
        </w:rPr>
        <w:t>Under the partnership with</w:t>
      </w:r>
      <w:r w:rsidRPr="003F31A4">
        <w:rPr>
          <w:rFonts w:ascii="Arial" w:hAnsi="Arial" w:cs="Arial"/>
        </w:rPr>
        <w:t xml:space="preserve"> UNHCR, NRC plans to procure about 300 additional emergency shelter kits. Apart from aiding refugees in camps, they have also extended their emergency response to </w:t>
      </w:r>
      <w:proofErr w:type="spellStart"/>
      <w:r w:rsidRPr="003F31A4">
        <w:rPr>
          <w:rFonts w:ascii="Arial" w:hAnsi="Arial" w:cs="Arial"/>
        </w:rPr>
        <w:t>Madani</w:t>
      </w:r>
      <w:proofErr w:type="spellEnd"/>
      <w:r w:rsidRPr="003F31A4">
        <w:rPr>
          <w:rFonts w:ascii="Arial" w:hAnsi="Arial" w:cs="Arial"/>
        </w:rPr>
        <w:t xml:space="preserve">, providing both shelter and WASH components. Support has also been extended to families in Um </w:t>
      </w:r>
      <w:proofErr w:type="spellStart"/>
      <w:r w:rsidRPr="003F31A4">
        <w:rPr>
          <w:rFonts w:ascii="Arial" w:hAnsi="Arial" w:cs="Arial"/>
        </w:rPr>
        <w:t>Gargour</w:t>
      </w:r>
      <w:proofErr w:type="spellEnd"/>
      <w:r w:rsidRPr="003F31A4">
        <w:rPr>
          <w:rFonts w:ascii="Arial" w:hAnsi="Arial" w:cs="Arial"/>
        </w:rPr>
        <w:t xml:space="preserve">, where </w:t>
      </w:r>
      <w:proofErr w:type="spellStart"/>
      <w:r w:rsidRPr="003F31A4">
        <w:rPr>
          <w:rFonts w:ascii="Arial" w:hAnsi="Arial" w:cs="Arial"/>
        </w:rPr>
        <w:t>Rakubas</w:t>
      </w:r>
      <w:proofErr w:type="spellEnd"/>
      <w:r w:rsidRPr="003F31A4">
        <w:rPr>
          <w:rFonts w:ascii="Arial" w:hAnsi="Arial" w:cs="Arial"/>
        </w:rPr>
        <w:t xml:space="preserve"> have been installed for over 200 families.</w:t>
      </w:r>
    </w:p>
    <w:p w14:paraId="38BB6B92" w14:textId="77777777" w:rsidR="00B1409B" w:rsidRPr="00B1409B" w:rsidRDefault="00B1409B" w:rsidP="00B1409B">
      <w:pPr>
        <w:pStyle w:val="ListParagraph"/>
        <w:rPr>
          <w:rFonts w:ascii="Arial" w:hAnsi="Arial" w:cs="Arial"/>
        </w:rPr>
      </w:pPr>
    </w:p>
    <w:p w14:paraId="30B206CB" w14:textId="79ED670F" w:rsidR="00B1409B" w:rsidRDefault="00B1409B" w:rsidP="00D518FF">
      <w:pPr>
        <w:pStyle w:val="ListParagraph"/>
        <w:numPr>
          <w:ilvl w:val="0"/>
          <w:numId w:val="1"/>
        </w:numPr>
        <w:spacing w:after="120" w:line="240" w:lineRule="auto"/>
        <w:ind w:left="360" w:hanging="270"/>
        <w:rPr>
          <w:rFonts w:ascii="Arial" w:hAnsi="Arial" w:cs="Arial"/>
        </w:rPr>
      </w:pPr>
      <w:r w:rsidRPr="00B1409B">
        <w:rPr>
          <w:rFonts w:ascii="Arial" w:hAnsi="Arial" w:cs="Arial"/>
        </w:rPr>
        <w:t>NRC has submitted a proposal under the SHF OCHA for "cash for shelter" and "cash for NFI"</w:t>
      </w:r>
      <w:r>
        <w:rPr>
          <w:rFonts w:ascii="Arial" w:hAnsi="Arial" w:cs="Arial"/>
        </w:rPr>
        <w:t xml:space="preserve"> activities</w:t>
      </w:r>
      <w:r w:rsidRPr="00B1409B">
        <w:rPr>
          <w:rFonts w:ascii="Arial" w:hAnsi="Arial" w:cs="Arial"/>
        </w:rPr>
        <w:t>. The planned amounts in the submission are 400 dollars for shelter and 150 dollars for the NFI component, to be disbursed in two batches. The team will monitor families to ensure they purchase the required items. If providing cash proves unfeasible, NRC has an agreement with a bank to offer cash, but should this also fail, NRC will switch to an in-kind option, requiring a pre-filled list of items to be procured and distributed to families.</w:t>
      </w:r>
    </w:p>
    <w:p w14:paraId="73D9A413" w14:textId="77777777" w:rsidR="000F0E0A" w:rsidRPr="000F0E0A" w:rsidRDefault="000F0E0A" w:rsidP="000F0E0A">
      <w:pPr>
        <w:pStyle w:val="ListParagraph"/>
        <w:rPr>
          <w:rFonts w:ascii="Arial" w:hAnsi="Arial" w:cs="Arial"/>
        </w:rPr>
      </w:pPr>
    </w:p>
    <w:p w14:paraId="5311FB11" w14:textId="24EE16D2" w:rsidR="000F0E0A" w:rsidRDefault="000F0E0A" w:rsidP="00D518FF">
      <w:pPr>
        <w:pStyle w:val="ListParagraph"/>
        <w:numPr>
          <w:ilvl w:val="0"/>
          <w:numId w:val="1"/>
        </w:numPr>
        <w:spacing w:after="120" w:line="240" w:lineRule="auto"/>
        <w:ind w:left="360" w:hanging="270"/>
        <w:rPr>
          <w:rFonts w:ascii="Arial" w:hAnsi="Arial" w:cs="Arial"/>
        </w:rPr>
      </w:pPr>
      <w:r w:rsidRPr="000F0E0A">
        <w:rPr>
          <w:rFonts w:ascii="Arial" w:hAnsi="Arial" w:cs="Arial"/>
          <w:b/>
          <w:bCs/>
        </w:rPr>
        <w:t>SORR</w:t>
      </w:r>
      <w:r>
        <w:rPr>
          <w:rFonts w:ascii="Arial" w:hAnsi="Arial" w:cs="Arial"/>
        </w:rPr>
        <w:t xml:space="preserve"> provided an update</w:t>
      </w:r>
      <w:r w:rsidR="00E930EA">
        <w:rPr>
          <w:rFonts w:ascii="Arial" w:hAnsi="Arial" w:cs="Arial"/>
        </w:rPr>
        <w:t xml:space="preserve"> </w:t>
      </w:r>
      <w:r w:rsidR="00E930EA" w:rsidRPr="00E930EA">
        <w:rPr>
          <w:rFonts w:ascii="Arial" w:hAnsi="Arial" w:cs="Arial"/>
        </w:rPr>
        <w:t xml:space="preserve">on their operations in various regions. In North Darfur, from April 20th to June 14th, SORR managed to reach a total of 907 households. As of today, they have begun distributing </w:t>
      </w:r>
      <w:r w:rsidR="00E930EA">
        <w:rPr>
          <w:rFonts w:ascii="Arial" w:hAnsi="Arial" w:cs="Arial"/>
        </w:rPr>
        <w:t>full NFI kits</w:t>
      </w:r>
      <w:r w:rsidR="00E930EA" w:rsidRPr="00E930EA">
        <w:rPr>
          <w:rFonts w:ascii="Arial" w:hAnsi="Arial" w:cs="Arial"/>
        </w:rPr>
        <w:t xml:space="preserve"> to 500 households. In East Darfur, SORR extended their services to a total of 5,000 South Sudanese refugees in Al </w:t>
      </w:r>
      <w:proofErr w:type="spellStart"/>
      <w:r w:rsidR="00E930EA" w:rsidRPr="00E930EA">
        <w:rPr>
          <w:rFonts w:ascii="Arial" w:hAnsi="Arial" w:cs="Arial"/>
        </w:rPr>
        <w:t>Nimir</w:t>
      </w:r>
      <w:proofErr w:type="spellEnd"/>
      <w:r w:rsidR="00E930EA" w:rsidRPr="00E930EA">
        <w:rPr>
          <w:rFonts w:ascii="Arial" w:hAnsi="Arial" w:cs="Arial"/>
        </w:rPr>
        <w:t xml:space="preserve"> camp, Abu Jabra, Abu </w:t>
      </w:r>
      <w:proofErr w:type="spellStart"/>
      <w:r w:rsidR="00E930EA" w:rsidRPr="00E930EA">
        <w:rPr>
          <w:rFonts w:ascii="Arial" w:hAnsi="Arial" w:cs="Arial"/>
        </w:rPr>
        <w:t>Matareq</w:t>
      </w:r>
      <w:proofErr w:type="spellEnd"/>
      <w:r w:rsidR="00E930EA" w:rsidRPr="00E930EA">
        <w:rPr>
          <w:rFonts w:ascii="Arial" w:hAnsi="Arial" w:cs="Arial"/>
        </w:rPr>
        <w:t xml:space="preserve">, Kario camp, and Al </w:t>
      </w:r>
      <w:proofErr w:type="spellStart"/>
      <w:r w:rsidR="00E930EA" w:rsidRPr="00E930EA">
        <w:rPr>
          <w:rFonts w:ascii="Arial" w:hAnsi="Arial" w:cs="Arial"/>
        </w:rPr>
        <w:t>Fridos</w:t>
      </w:r>
      <w:proofErr w:type="spellEnd"/>
      <w:r w:rsidR="00E930EA" w:rsidRPr="00E930EA">
        <w:rPr>
          <w:rFonts w:ascii="Arial" w:hAnsi="Arial" w:cs="Arial"/>
        </w:rPr>
        <w:t>.</w:t>
      </w:r>
    </w:p>
    <w:p w14:paraId="0B5131FE" w14:textId="77777777" w:rsidR="000459B4" w:rsidRPr="000459B4" w:rsidRDefault="000459B4" w:rsidP="000459B4">
      <w:pPr>
        <w:pStyle w:val="ListParagraph"/>
        <w:rPr>
          <w:rFonts w:ascii="Arial" w:hAnsi="Arial" w:cs="Arial"/>
        </w:rPr>
      </w:pPr>
    </w:p>
    <w:p w14:paraId="3CCFCF51" w14:textId="363824A7" w:rsidR="000459B4" w:rsidRDefault="000459B4" w:rsidP="00D518FF">
      <w:pPr>
        <w:pStyle w:val="ListParagraph"/>
        <w:numPr>
          <w:ilvl w:val="0"/>
          <w:numId w:val="1"/>
        </w:numPr>
        <w:spacing w:after="120" w:line="240" w:lineRule="auto"/>
        <w:ind w:left="360" w:hanging="270"/>
        <w:rPr>
          <w:rFonts w:ascii="Arial" w:hAnsi="Arial" w:cs="Arial"/>
        </w:rPr>
      </w:pPr>
      <w:r w:rsidRPr="000459B4">
        <w:rPr>
          <w:rFonts w:ascii="Arial" w:hAnsi="Arial" w:cs="Arial"/>
        </w:rPr>
        <w:t xml:space="preserve">In terms of SORR's </w:t>
      </w:r>
      <w:proofErr w:type="spellStart"/>
      <w:r w:rsidRPr="000459B4">
        <w:rPr>
          <w:rFonts w:ascii="Arial" w:hAnsi="Arial" w:cs="Arial"/>
        </w:rPr>
        <w:t>Gadaref</w:t>
      </w:r>
      <w:proofErr w:type="spellEnd"/>
      <w:r w:rsidRPr="000459B4">
        <w:rPr>
          <w:rFonts w:ascii="Arial" w:hAnsi="Arial" w:cs="Arial"/>
        </w:rPr>
        <w:t xml:space="preserve"> response, they have operations in </w:t>
      </w:r>
      <w:proofErr w:type="spellStart"/>
      <w:r w:rsidRPr="000459B4">
        <w:rPr>
          <w:rFonts w:ascii="Arial" w:hAnsi="Arial" w:cs="Arial"/>
        </w:rPr>
        <w:t>Tunaydbah</w:t>
      </w:r>
      <w:proofErr w:type="spellEnd"/>
      <w:r w:rsidRPr="000459B4">
        <w:rPr>
          <w:rFonts w:ascii="Arial" w:hAnsi="Arial" w:cs="Arial"/>
        </w:rPr>
        <w:t xml:space="preserve">, Um </w:t>
      </w:r>
      <w:proofErr w:type="spellStart"/>
      <w:r w:rsidRPr="000459B4">
        <w:rPr>
          <w:rFonts w:ascii="Arial" w:hAnsi="Arial" w:cs="Arial"/>
        </w:rPr>
        <w:t>Rakouba</w:t>
      </w:r>
      <w:proofErr w:type="spellEnd"/>
      <w:r w:rsidRPr="000459B4">
        <w:rPr>
          <w:rFonts w:ascii="Arial" w:hAnsi="Arial" w:cs="Arial"/>
        </w:rPr>
        <w:t xml:space="preserve">, </w:t>
      </w:r>
      <w:proofErr w:type="spellStart"/>
      <w:r w:rsidRPr="000459B4">
        <w:rPr>
          <w:rFonts w:ascii="Arial" w:hAnsi="Arial" w:cs="Arial"/>
        </w:rPr>
        <w:t>Babikri</w:t>
      </w:r>
      <w:proofErr w:type="spellEnd"/>
      <w:r w:rsidRPr="000459B4">
        <w:rPr>
          <w:rFonts w:ascii="Arial" w:hAnsi="Arial" w:cs="Arial"/>
        </w:rPr>
        <w:t xml:space="preserve">, and the recently added Um </w:t>
      </w:r>
      <w:proofErr w:type="spellStart"/>
      <w:r w:rsidRPr="000459B4">
        <w:rPr>
          <w:rFonts w:ascii="Arial" w:hAnsi="Arial" w:cs="Arial"/>
        </w:rPr>
        <w:t>Gargour</w:t>
      </w:r>
      <w:proofErr w:type="spellEnd"/>
      <w:r w:rsidRPr="000459B4">
        <w:rPr>
          <w:rFonts w:ascii="Arial" w:hAnsi="Arial" w:cs="Arial"/>
        </w:rPr>
        <w:t xml:space="preserve">. In June, they distributed NFIs to 613 households and </w:t>
      </w:r>
      <w:r w:rsidR="00F41A77">
        <w:rPr>
          <w:rFonts w:ascii="Arial" w:hAnsi="Arial" w:cs="Arial"/>
        </w:rPr>
        <w:t>ESKs</w:t>
      </w:r>
      <w:r w:rsidRPr="000459B4">
        <w:rPr>
          <w:rFonts w:ascii="Arial" w:hAnsi="Arial" w:cs="Arial"/>
        </w:rPr>
        <w:t xml:space="preserve"> to 1,669 households, with approximately 70% of these being</w:t>
      </w:r>
      <w:r w:rsidR="00D83E83">
        <w:rPr>
          <w:rFonts w:ascii="Arial" w:hAnsi="Arial" w:cs="Arial"/>
        </w:rPr>
        <w:t xml:space="preserve"> for the</w:t>
      </w:r>
      <w:r w:rsidRPr="000459B4">
        <w:rPr>
          <w:rFonts w:ascii="Arial" w:hAnsi="Arial" w:cs="Arial"/>
        </w:rPr>
        <w:t xml:space="preserve"> new arrivals. They are now focusing on desilting the drainage systems in the three camps, </w:t>
      </w:r>
      <w:r w:rsidR="00D83E83">
        <w:rPr>
          <w:rFonts w:ascii="Arial" w:hAnsi="Arial" w:cs="Arial"/>
        </w:rPr>
        <w:t>and they have also</w:t>
      </w:r>
      <w:r w:rsidRPr="000459B4">
        <w:rPr>
          <w:rFonts w:ascii="Arial" w:hAnsi="Arial" w:cs="Arial"/>
        </w:rPr>
        <w:t xml:space="preserve"> been awarded a project involving </w:t>
      </w:r>
      <w:r w:rsidR="00D83E83">
        <w:rPr>
          <w:rFonts w:ascii="Arial" w:hAnsi="Arial" w:cs="Arial"/>
        </w:rPr>
        <w:t xml:space="preserve">prepositioning of </w:t>
      </w:r>
      <w:r w:rsidRPr="000459B4">
        <w:rPr>
          <w:rFonts w:ascii="Arial" w:hAnsi="Arial" w:cs="Arial"/>
        </w:rPr>
        <w:t>three excavators</w:t>
      </w:r>
      <w:r w:rsidR="00D83E83">
        <w:rPr>
          <w:rFonts w:ascii="Arial" w:hAnsi="Arial" w:cs="Arial"/>
        </w:rPr>
        <w:t xml:space="preserve"> across camps</w:t>
      </w:r>
      <w:r w:rsidRPr="000459B4">
        <w:rPr>
          <w:rFonts w:ascii="Arial" w:hAnsi="Arial" w:cs="Arial"/>
        </w:rPr>
        <w:t xml:space="preserve">. Two more excavators will be added soon, with one destined for </w:t>
      </w:r>
      <w:proofErr w:type="spellStart"/>
      <w:r w:rsidRPr="000459B4">
        <w:rPr>
          <w:rFonts w:ascii="Arial" w:hAnsi="Arial" w:cs="Arial"/>
        </w:rPr>
        <w:t>Tunaydbah</w:t>
      </w:r>
      <w:proofErr w:type="spellEnd"/>
      <w:r w:rsidRPr="000459B4">
        <w:rPr>
          <w:rFonts w:ascii="Arial" w:hAnsi="Arial" w:cs="Arial"/>
        </w:rPr>
        <w:t xml:space="preserve"> and another for Um </w:t>
      </w:r>
      <w:proofErr w:type="spellStart"/>
      <w:r w:rsidRPr="000459B4">
        <w:rPr>
          <w:rFonts w:ascii="Arial" w:hAnsi="Arial" w:cs="Arial"/>
        </w:rPr>
        <w:t>Gargour</w:t>
      </w:r>
      <w:proofErr w:type="spellEnd"/>
      <w:r w:rsidRPr="000459B4">
        <w:rPr>
          <w:rFonts w:ascii="Arial" w:hAnsi="Arial" w:cs="Arial"/>
        </w:rPr>
        <w:t>. Alongside the excavators, three site engineers will also be deployed</w:t>
      </w:r>
      <w:r w:rsidR="00C00BDB">
        <w:rPr>
          <w:rFonts w:ascii="Arial" w:hAnsi="Arial" w:cs="Arial"/>
        </w:rPr>
        <w:t xml:space="preserve"> to these locations</w:t>
      </w:r>
      <w:r w:rsidRPr="000459B4">
        <w:rPr>
          <w:rFonts w:ascii="Arial" w:hAnsi="Arial" w:cs="Arial"/>
        </w:rPr>
        <w:t>.</w:t>
      </w:r>
    </w:p>
    <w:p w14:paraId="0A99F8D5" w14:textId="77777777" w:rsidR="00C00BDB" w:rsidRPr="00C00BDB" w:rsidRDefault="00C00BDB" w:rsidP="00C00BDB">
      <w:pPr>
        <w:pStyle w:val="ListParagraph"/>
        <w:rPr>
          <w:rFonts w:ascii="Arial" w:hAnsi="Arial" w:cs="Arial"/>
        </w:rPr>
      </w:pPr>
    </w:p>
    <w:p w14:paraId="108D9318" w14:textId="1CAFBA5B" w:rsidR="00750D0A" w:rsidRDefault="00C00BDB" w:rsidP="00BF0D8E">
      <w:pPr>
        <w:pStyle w:val="ListParagraph"/>
        <w:numPr>
          <w:ilvl w:val="0"/>
          <w:numId w:val="1"/>
        </w:numPr>
        <w:spacing w:after="120" w:line="240" w:lineRule="auto"/>
        <w:ind w:left="360" w:hanging="270"/>
        <w:rPr>
          <w:rFonts w:ascii="Arial" w:hAnsi="Arial" w:cs="Arial"/>
        </w:rPr>
      </w:pPr>
      <w:r w:rsidRPr="00A97176">
        <w:rPr>
          <w:rFonts w:ascii="Arial" w:hAnsi="Arial" w:cs="Arial"/>
        </w:rPr>
        <w:t xml:space="preserve">Furthermore, SORR has submitted a concept note for cash-based interventions for 1,150 households in </w:t>
      </w:r>
      <w:proofErr w:type="spellStart"/>
      <w:r w:rsidRPr="00A97176">
        <w:rPr>
          <w:rFonts w:ascii="Arial" w:hAnsi="Arial" w:cs="Arial"/>
        </w:rPr>
        <w:t>Madani</w:t>
      </w:r>
      <w:proofErr w:type="spellEnd"/>
      <w:r w:rsidRPr="00A97176">
        <w:rPr>
          <w:rFonts w:ascii="Arial" w:hAnsi="Arial" w:cs="Arial"/>
        </w:rPr>
        <w:t xml:space="preserve">, </w:t>
      </w:r>
      <w:proofErr w:type="spellStart"/>
      <w:r w:rsidRPr="00A97176">
        <w:rPr>
          <w:rFonts w:ascii="Arial" w:hAnsi="Arial" w:cs="Arial"/>
        </w:rPr>
        <w:t>Jazirah</w:t>
      </w:r>
      <w:proofErr w:type="spellEnd"/>
      <w:r w:rsidRPr="00A97176">
        <w:rPr>
          <w:rFonts w:ascii="Arial" w:hAnsi="Arial" w:cs="Arial"/>
        </w:rPr>
        <w:t xml:space="preserve"> to RRF and is awaiting their feedback. Plans are also underway to support 800 households in Al </w:t>
      </w:r>
      <w:proofErr w:type="spellStart"/>
      <w:r w:rsidRPr="00A97176">
        <w:rPr>
          <w:rFonts w:ascii="Arial" w:hAnsi="Arial" w:cs="Arial"/>
        </w:rPr>
        <w:t>Fao</w:t>
      </w:r>
      <w:proofErr w:type="spellEnd"/>
      <w:r w:rsidRPr="00A97176">
        <w:rPr>
          <w:rFonts w:ascii="Arial" w:hAnsi="Arial" w:cs="Arial"/>
        </w:rPr>
        <w:t xml:space="preserve"> and Al </w:t>
      </w:r>
      <w:proofErr w:type="spellStart"/>
      <w:r w:rsidRPr="00A97176">
        <w:rPr>
          <w:rFonts w:ascii="Arial" w:hAnsi="Arial" w:cs="Arial"/>
        </w:rPr>
        <w:t>Rahad</w:t>
      </w:r>
      <w:proofErr w:type="spellEnd"/>
      <w:r w:rsidRPr="00A97176">
        <w:rPr>
          <w:rFonts w:ascii="Arial" w:hAnsi="Arial" w:cs="Arial"/>
        </w:rPr>
        <w:t xml:space="preserve">, as well as 100 households in </w:t>
      </w:r>
      <w:proofErr w:type="spellStart"/>
      <w:r w:rsidRPr="00A97176">
        <w:rPr>
          <w:rFonts w:ascii="Arial" w:hAnsi="Arial" w:cs="Arial"/>
        </w:rPr>
        <w:t>Gedaref</w:t>
      </w:r>
      <w:proofErr w:type="spellEnd"/>
      <w:r w:rsidRPr="00A97176">
        <w:rPr>
          <w:rFonts w:ascii="Arial" w:hAnsi="Arial" w:cs="Arial"/>
        </w:rPr>
        <w:t xml:space="preserve"> town with shelter kits and cash for rent. </w:t>
      </w:r>
    </w:p>
    <w:p w14:paraId="21E20704" w14:textId="77777777" w:rsidR="00A97176" w:rsidRPr="00A97176" w:rsidRDefault="00A97176" w:rsidP="00A97176">
      <w:pPr>
        <w:pStyle w:val="ListParagraph"/>
        <w:rPr>
          <w:rFonts w:ascii="Arial" w:hAnsi="Arial" w:cs="Arial"/>
        </w:rPr>
      </w:pPr>
    </w:p>
    <w:p w14:paraId="00E9BC1B" w14:textId="5687A3CC" w:rsidR="00A97176" w:rsidRPr="00A97176" w:rsidRDefault="00A97176" w:rsidP="00BF0D8E">
      <w:pPr>
        <w:pStyle w:val="ListParagraph"/>
        <w:numPr>
          <w:ilvl w:val="0"/>
          <w:numId w:val="1"/>
        </w:numPr>
        <w:spacing w:after="120" w:line="240" w:lineRule="auto"/>
        <w:ind w:left="360" w:hanging="270"/>
        <w:rPr>
          <w:rFonts w:ascii="Arial" w:hAnsi="Arial" w:cs="Arial"/>
        </w:rPr>
      </w:pPr>
      <w:r w:rsidRPr="003166A1">
        <w:rPr>
          <w:rFonts w:ascii="Arial" w:hAnsi="Arial" w:cs="Arial"/>
          <w:b/>
          <w:bCs/>
        </w:rPr>
        <w:t>HDPO</w:t>
      </w:r>
      <w:r w:rsidR="003166A1">
        <w:rPr>
          <w:rFonts w:ascii="Arial" w:hAnsi="Arial" w:cs="Arial"/>
        </w:rPr>
        <w:t xml:space="preserve"> </w:t>
      </w:r>
      <w:r w:rsidR="003166A1" w:rsidRPr="003166A1">
        <w:rPr>
          <w:rFonts w:ascii="Arial" w:hAnsi="Arial" w:cs="Arial"/>
        </w:rPr>
        <w:t>announced that they commenced the distribution of</w:t>
      </w:r>
      <w:r w:rsidR="003166A1">
        <w:rPr>
          <w:rFonts w:ascii="Arial" w:hAnsi="Arial" w:cs="Arial"/>
        </w:rPr>
        <w:t xml:space="preserve"> NFI </w:t>
      </w:r>
      <w:r w:rsidR="003166A1" w:rsidRPr="003166A1">
        <w:rPr>
          <w:rFonts w:ascii="Arial" w:hAnsi="Arial" w:cs="Arial"/>
        </w:rPr>
        <w:t>kits yesterday in El Fasher. They are targeting</w:t>
      </w:r>
      <w:r w:rsidR="00DB34AF">
        <w:rPr>
          <w:rFonts w:ascii="Arial" w:hAnsi="Arial" w:cs="Arial"/>
        </w:rPr>
        <w:t xml:space="preserve"> IDPs </w:t>
      </w:r>
      <w:r w:rsidR="003166A1" w:rsidRPr="003166A1">
        <w:rPr>
          <w:rFonts w:ascii="Arial" w:hAnsi="Arial" w:cs="Arial"/>
        </w:rPr>
        <w:t xml:space="preserve">who arrived from </w:t>
      </w:r>
      <w:proofErr w:type="spellStart"/>
      <w:r w:rsidR="003166A1" w:rsidRPr="003166A1">
        <w:rPr>
          <w:rFonts w:ascii="Arial" w:hAnsi="Arial" w:cs="Arial"/>
        </w:rPr>
        <w:t>Kutum</w:t>
      </w:r>
      <w:proofErr w:type="spellEnd"/>
      <w:r w:rsidR="003166A1" w:rsidRPr="003166A1">
        <w:rPr>
          <w:rFonts w:ascii="Arial" w:hAnsi="Arial" w:cs="Arial"/>
        </w:rPr>
        <w:t xml:space="preserve"> and Tawila after June 16th and are currently residing in the Naivasha and Zamzam camps. HDPO plans to reach about 500 households with these distributions. The kits, containing 80 distinct items, were donated by </w:t>
      </w:r>
      <w:r w:rsidR="00DB34AF">
        <w:rPr>
          <w:rFonts w:ascii="Arial" w:hAnsi="Arial" w:cs="Arial"/>
        </w:rPr>
        <w:t>NRC</w:t>
      </w:r>
      <w:r w:rsidR="003166A1" w:rsidRPr="003166A1">
        <w:rPr>
          <w:rFonts w:ascii="Arial" w:hAnsi="Arial" w:cs="Arial"/>
        </w:rPr>
        <w:t xml:space="preserve"> and the distribution lists were approved by both UNHCR and </w:t>
      </w:r>
      <w:r w:rsidR="00DB34AF">
        <w:rPr>
          <w:rFonts w:ascii="Arial" w:hAnsi="Arial" w:cs="Arial"/>
        </w:rPr>
        <w:t>HAC.</w:t>
      </w:r>
      <w:r w:rsidR="003166A1" w:rsidRPr="003166A1">
        <w:rPr>
          <w:rFonts w:ascii="Arial" w:hAnsi="Arial" w:cs="Arial"/>
        </w:rPr>
        <w:t xml:space="preserve"> </w:t>
      </w:r>
    </w:p>
    <w:p w14:paraId="070EC87A" w14:textId="77777777" w:rsidR="00750D0A" w:rsidRDefault="00750D0A" w:rsidP="00750D0A">
      <w:pPr>
        <w:pStyle w:val="ListParagraph"/>
        <w:spacing w:after="120" w:line="240" w:lineRule="auto"/>
        <w:ind w:left="360"/>
        <w:rPr>
          <w:rFonts w:ascii="Arial" w:hAnsi="Arial" w:cs="Arial"/>
        </w:rPr>
      </w:pPr>
    </w:p>
    <w:p w14:paraId="56568FE3" w14:textId="7013A308" w:rsidR="00DB34AF" w:rsidRPr="00EF78E6" w:rsidRDefault="00FF649E" w:rsidP="00DB34AF">
      <w:pPr>
        <w:tabs>
          <w:tab w:val="left" w:pos="6409"/>
        </w:tabs>
        <w:spacing w:after="120" w:line="240" w:lineRule="auto"/>
        <w:rPr>
          <w:rFonts w:ascii="Arial" w:hAnsi="Arial" w:cs="Arial"/>
          <w:b/>
          <w:bCs/>
        </w:rPr>
      </w:pPr>
      <w:r>
        <w:rPr>
          <w:rFonts w:ascii="Arial" w:hAnsi="Arial" w:cs="Arial"/>
          <w:b/>
          <w:bCs/>
        </w:rPr>
        <w:t>Presentation on the IOM Common Pipeline</w:t>
      </w:r>
      <w:r w:rsidR="00DB34AF" w:rsidRPr="00EF78E6">
        <w:rPr>
          <w:rFonts w:ascii="Arial" w:hAnsi="Arial" w:cs="Arial"/>
          <w:b/>
          <w:bCs/>
        </w:rPr>
        <w:t>:</w:t>
      </w:r>
    </w:p>
    <w:p w14:paraId="2DB2A38D" w14:textId="4BE70F56" w:rsidR="004B0A59" w:rsidRDefault="004B0A59" w:rsidP="00DB34AF">
      <w:pPr>
        <w:pStyle w:val="ListParagraph"/>
        <w:numPr>
          <w:ilvl w:val="0"/>
          <w:numId w:val="1"/>
        </w:numPr>
        <w:spacing w:after="120" w:line="240" w:lineRule="auto"/>
        <w:ind w:left="360" w:hanging="270"/>
        <w:rPr>
          <w:rFonts w:ascii="Arial" w:hAnsi="Arial" w:cs="Arial"/>
        </w:rPr>
      </w:pPr>
      <w:r w:rsidRPr="004B0A59">
        <w:rPr>
          <w:rFonts w:ascii="Arial" w:hAnsi="Arial" w:cs="Arial"/>
        </w:rPr>
        <w:t xml:space="preserve">IOM began the presentation with a brief history of the Common Pipeline project. Initiated in 2021 with the backing of the </w:t>
      </w:r>
      <w:r>
        <w:rPr>
          <w:rFonts w:ascii="Arial" w:hAnsi="Arial" w:cs="Arial"/>
        </w:rPr>
        <w:t>BHA</w:t>
      </w:r>
      <w:r w:rsidRPr="004B0A59">
        <w:rPr>
          <w:rFonts w:ascii="Arial" w:hAnsi="Arial" w:cs="Arial"/>
        </w:rPr>
        <w:t xml:space="preserve">, the project underwent a pilot phase in its initial stages. The pipeline was developed with a primary goal of swiftly supporting affected or vulnerable populations with </w:t>
      </w:r>
      <w:r w:rsidR="0093459F">
        <w:rPr>
          <w:rFonts w:ascii="Arial" w:hAnsi="Arial" w:cs="Arial"/>
        </w:rPr>
        <w:t>NFI</w:t>
      </w:r>
      <w:r w:rsidRPr="004B0A59">
        <w:rPr>
          <w:rFonts w:ascii="Arial" w:hAnsi="Arial" w:cs="Arial"/>
        </w:rPr>
        <w:t xml:space="preserve"> and hygiene kits. The implementation and operation of the project heavily relies on partners who register to access the pipeline online for undertaking distributions and assessments.</w:t>
      </w:r>
    </w:p>
    <w:p w14:paraId="5806CA30" w14:textId="77777777" w:rsidR="00171209" w:rsidRDefault="00171209" w:rsidP="00171209">
      <w:pPr>
        <w:pStyle w:val="ListParagraph"/>
        <w:spacing w:after="120" w:line="240" w:lineRule="auto"/>
        <w:ind w:left="360"/>
        <w:rPr>
          <w:rFonts w:ascii="Arial" w:hAnsi="Arial" w:cs="Arial"/>
        </w:rPr>
      </w:pPr>
    </w:p>
    <w:p w14:paraId="26B2F342" w14:textId="1D0D3A8E" w:rsidR="0093459F" w:rsidRDefault="00171209" w:rsidP="00DB34AF">
      <w:pPr>
        <w:pStyle w:val="ListParagraph"/>
        <w:numPr>
          <w:ilvl w:val="0"/>
          <w:numId w:val="1"/>
        </w:numPr>
        <w:spacing w:after="120" w:line="240" w:lineRule="auto"/>
        <w:ind w:left="360" w:hanging="270"/>
        <w:rPr>
          <w:rFonts w:ascii="Arial" w:hAnsi="Arial" w:cs="Arial"/>
        </w:rPr>
      </w:pPr>
      <w:r w:rsidRPr="00171209">
        <w:rPr>
          <w:rFonts w:ascii="Arial" w:hAnsi="Arial" w:cs="Arial"/>
        </w:rPr>
        <w:t>IOM has taken further steps to expand the pipeline this year by incorporating emergency shelter materials. All the components of the Common Pipeline align with cluster standards. The emergency shelter materials incorporate local resources such as bamboo sticks, wooden poles, rope</w:t>
      </w:r>
      <w:r w:rsidR="006D0269">
        <w:rPr>
          <w:rFonts w:ascii="Arial" w:hAnsi="Arial" w:cs="Arial"/>
        </w:rPr>
        <w:t>, etc.</w:t>
      </w:r>
      <w:r w:rsidR="008D351D">
        <w:rPr>
          <w:rFonts w:ascii="Arial" w:hAnsi="Arial" w:cs="Arial"/>
        </w:rPr>
        <w:t>, while internationally procured</w:t>
      </w:r>
      <w:r w:rsidRPr="00171209">
        <w:rPr>
          <w:rFonts w:ascii="Arial" w:hAnsi="Arial" w:cs="Arial"/>
        </w:rPr>
        <w:t xml:space="preserve"> plastic sheeting, </w:t>
      </w:r>
      <w:r w:rsidR="00856E62">
        <w:rPr>
          <w:rFonts w:ascii="Arial" w:hAnsi="Arial" w:cs="Arial"/>
        </w:rPr>
        <w:t>has been added for back up.</w:t>
      </w:r>
    </w:p>
    <w:p w14:paraId="01BD9C05" w14:textId="77777777" w:rsidR="00427115" w:rsidRDefault="00427115" w:rsidP="00427115">
      <w:pPr>
        <w:pStyle w:val="ListParagraph"/>
        <w:spacing w:after="120" w:line="240" w:lineRule="auto"/>
        <w:ind w:left="360"/>
        <w:rPr>
          <w:rFonts w:ascii="Arial" w:hAnsi="Arial" w:cs="Arial"/>
        </w:rPr>
      </w:pPr>
    </w:p>
    <w:p w14:paraId="2D8BEEEB" w14:textId="55327224" w:rsidR="00DB34AF" w:rsidRDefault="00F37AD7" w:rsidP="004D7734">
      <w:pPr>
        <w:pStyle w:val="ListParagraph"/>
        <w:numPr>
          <w:ilvl w:val="0"/>
          <w:numId w:val="1"/>
        </w:numPr>
        <w:spacing w:after="120" w:line="240" w:lineRule="auto"/>
        <w:ind w:left="360" w:hanging="270"/>
        <w:rPr>
          <w:rFonts w:ascii="Arial" w:hAnsi="Arial" w:cs="Arial"/>
        </w:rPr>
      </w:pPr>
      <w:r w:rsidRPr="008C6525">
        <w:rPr>
          <w:rFonts w:ascii="Arial" w:hAnsi="Arial" w:cs="Arial"/>
        </w:rPr>
        <w:lastRenderedPageBreak/>
        <w:t xml:space="preserve">Further elaborating on the procurement strategy, the IOM representative shared that all items for NFIs and hygiene kits are procured internationally, whereas emergency shelter materials are predominantly sourced locally, the only exception being the plastic sheeting. Multiple suppliers in </w:t>
      </w:r>
      <w:proofErr w:type="spellStart"/>
      <w:r w:rsidRPr="008C6525">
        <w:rPr>
          <w:rFonts w:ascii="Arial" w:hAnsi="Arial" w:cs="Arial"/>
        </w:rPr>
        <w:t>Kasala</w:t>
      </w:r>
      <w:proofErr w:type="spellEnd"/>
      <w:r w:rsidRPr="008C6525">
        <w:rPr>
          <w:rFonts w:ascii="Arial" w:hAnsi="Arial" w:cs="Arial"/>
        </w:rPr>
        <w:t xml:space="preserve"> have been identified and </w:t>
      </w:r>
      <w:r w:rsidR="008C6525" w:rsidRPr="008C6525">
        <w:rPr>
          <w:rFonts w:ascii="Arial" w:hAnsi="Arial" w:cs="Arial"/>
        </w:rPr>
        <w:t>this is also the location where these materials will be stored, together with plastic sheeting</w:t>
      </w:r>
      <w:r w:rsidRPr="008C6525">
        <w:rPr>
          <w:rFonts w:ascii="Arial" w:hAnsi="Arial" w:cs="Arial"/>
        </w:rPr>
        <w:t xml:space="preserve">. </w:t>
      </w:r>
    </w:p>
    <w:p w14:paraId="72E63E24" w14:textId="77777777" w:rsidR="008C6525" w:rsidRPr="008C6525" w:rsidRDefault="008C6525" w:rsidP="008C6525">
      <w:pPr>
        <w:pStyle w:val="ListParagraph"/>
        <w:rPr>
          <w:rFonts w:ascii="Arial" w:hAnsi="Arial" w:cs="Arial"/>
        </w:rPr>
      </w:pPr>
    </w:p>
    <w:p w14:paraId="0320F824" w14:textId="55119A9E" w:rsidR="00316BF2" w:rsidRDefault="0010082C" w:rsidP="004D7734">
      <w:pPr>
        <w:pStyle w:val="ListParagraph"/>
        <w:numPr>
          <w:ilvl w:val="0"/>
          <w:numId w:val="1"/>
        </w:numPr>
        <w:spacing w:after="120" w:line="240" w:lineRule="auto"/>
        <w:ind w:left="360" w:hanging="270"/>
        <w:rPr>
          <w:rFonts w:ascii="Arial" w:hAnsi="Arial" w:cs="Arial"/>
        </w:rPr>
      </w:pPr>
      <w:r>
        <w:rPr>
          <w:rFonts w:ascii="Arial" w:hAnsi="Arial" w:cs="Arial"/>
        </w:rPr>
        <w:t xml:space="preserve">The donors that have made the IOM Common Pipeline possible, including </w:t>
      </w:r>
      <w:r w:rsidR="00F330AD">
        <w:rPr>
          <w:rFonts w:ascii="Arial" w:hAnsi="Arial" w:cs="Arial"/>
        </w:rPr>
        <w:t xml:space="preserve">replenishment allowing its continued operation, are BHA, CERF and ECHO. BHA is the main donor, having supported the project for many years. </w:t>
      </w:r>
      <w:r w:rsidR="002F295C">
        <w:rPr>
          <w:rFonts w:ascii="Arial" w:hAnsi="Arial" w:cs="Arial"/>
        </w:rPr>
        <w:t xml:space="preserve">Additional funding is expected </w:t>
      </w:r>
      <w:r w:rsidR="006B3583">
        <w:rPr>
          <w:rFonts w:ascii="Arial" w:hAnsi="Arial" w:cs="Arial"/>
        </w:rPr>
        <w:t xml:space="preserve">as a modification request is being submitted to ECHO </w:t>
      </w:r>
      <w:r w:rsidR="00316BF2" w:rsidRPr="00316BF2">
        <w:rPr>
          <w:rFonts w:ascii="Arial" w:hAnsi="Arial" w:cs="Arial"/>
        </w:rPr>
        <w:t>to increase the number of NFIs, hygiene kits, and emergency shelters.</w:t>
      </w:r>
      <w:r w:rsidR="00316BF2">
        <w:rPr>
          <w:rFonts w:ascii="Arial" w:hAnsi="Arial" w:cs="Arial"/>
        </w:rPr>
        <w:t xml:space="preserve"> </w:t>
      </w:r>
    </w:p>
    <w:p w14:paraId="22DC3414" w14:textId="77777777" w:rsidR="00316BF2" w:rsidRPr="00316BF2" w:rsidRDefault="00316BF2" w:rsidP="00316BF2">
      <w:pPr>
        <w:pStyle w:val="ListParagraph"/>
        <w:rPr>
          <w:rFonts w:ascii="Arial" w:hAnsi="Arial" w:cs="Arial"/>
        </w:rPr>
      </w:pPr>
    </w:p>
    <w:p w14:paraId="4A81DC1E" w14:textId="41995061" w:rsidR="008C6525" w:rsidRDefault="00302274" w:rsidP="004D7734">
      <w:pPr>
        <w:pStyle w:val="ListParagraph"/>
        <w:numPr>
          <w:ilvl w:val="0"/>
          <w:numId w:val="1"/>
        </w:numPr>
        <w:spacing w:after="120" w:line="240" w:lineRule="auto"/>
        <w:ind w:left="360" w:hanging="270"/>
        <w:rPr>
          <w:rFonts w:ascii="Arial" w:hAnsi="Arial" w:cs="Arial"/>
        </w:rPr>
      </w:pPr>
      <w:r w:rsidRPr="00302274">
        <w:rPr>
          <w:rFonts w:ascii="Arial" w:hAnsi="Arial" w:cs="Arial"/>
        </w:rPr>
        <w:t xml:space="preserve">In </w:t>
      </w:r>
      <w:r>
        <w:rPr>
          <w:rFonts w:ascii="Arial" w:hAnsi="Arial" w:cs="Arial"/>
        </w:rPr>
        <w:t>the</w:t>
      </w:r>
      <w:r w:rsidRPr="00302274">
        <w:rPr>
          <w:rFonts w:ascii="Arial" w:hAnsi="Arial" w:cs="Arial"/>
        </w:rPr>
        <w:t xml:space="preserve"> online system, </w:t>
      </w:r>
      <w:r>
        <w:rPr>
          <w:rFonts w:ascii="Arial" w:hAnsi="Arial" w:cs="Arial"/>
        </w:rPr>
        <w:t>IOM</w:t>
      </w:r>
      <w:r w:rsidRPr="00302274">
        <w:rPr>
          <w:rFonts w:ascii="Arial" w:hAnsi="Arial" w:cs="Arial"/>
        </w:rPr>
        <w:t xml:space="preserve"> ha</w:t>
      </w:r>
      <w:r>
        <w:rPr>
          <w:rFonts w:ascii="Arial" w:hAnsi="Arial" w:cs="Arial"/>
        </w:rPr>
        <w:t>s</w:t>
      </w:r>
      <w:r w:rsidRPr="00302274">
        <w:rPr>
          <w:rFonts w:ascii="Arial" w:hAnsi="Arial" w:cs="Arial"/>
        </w:rPr>
        <w:t xml:space="preserve"> recorded </w:t>
      </w:r>
      <w:r>
        <w:rPr>
          <w:rFonts w:ascii="Arial" w:hAnsi="Arial" w:cs="Arial"/>
        </w:rPr>
        <w:t>a large</w:t>
      </w:r>
      <w:r w:rsidRPr="00302274">
        <w:rPr>
          <w:rFonts w:ascii="Arial" w:hAnsi="Arial" w:cs="Arial"/>
        </w:rPr>
        <w:t xml:space="preserve"> number of </w:t>
      </w:r>
      <w:r w:rsidR="00981336" w:rsidRPr="00302274">
        <w:rPr>
          <w:rFonts w:ascii="Arial" w:hAnsi="Arial" w:cs="Arial"/>
        </w:rPr>
        <w:t xml:space="preserve">implementing partners </w:t>
      </w:r>
      <w:r w:rsidRPr="00302274">
        <w:rPr>
          <w:rFonts w:ascii="Arial" w:hAnsi="Arial" w:cs="Arial"/>
        </w:rPr>
        <w:t xml:space="preserve">involved in the project. After eliminating duplicate entries, 93 </w:t>
      </w:r>
      <w:r w:rsidR="00981336" w:rsidRPr="00302274">
        <w:rPr>
          <w:rFonts w:ascii="Arial" w:hAnsi="Arial" w:cs="Arial"/>
        </w:rPr>
        <w:t xml:space="preserve">implementing partners </w:t>
      </w:r>
      <w:r w:rsidRPr="00302274">
        <w:rPr>
          <w:rFonts w:ascii="Arial" w:hAnsi="Arial" w:cs="Arial"/>
        </w:rPr>
        <w:t xml:space="preserve">were found to be registered in the </w:t>
      </w:r>
      <w:r w:rsidR="00981336">
        <w:rPr>
          <w:rFonts w:ascii="Arial" w:hAnsi="Arial" w:cs="Arial"/>
        </w:rPr>
        <w:t>C</w:t>
      </w:r>
      <w:r w:rsidRPr="00302274">
        <w:rPr>
          <w:rFonts w:ascii="Arial" w:hAnsi="Arial" w:cs="Arial"/>
        </w:rPr>
        <w:t xml:space="preserve">ommon </w:t>
      </w:r>
      <w:r w:rsidR="00981336">
        <w:rPr>
          <w:rFonts w:ascii="Arial" w:hAnsi="Arial" w:cs="Arial"/>
        </w:rPr>
        <w:t>Pi</w:t>
      </w:r>
      <w:r w:rsidRPr="00302274">
        <w:rPr>
          <w:rFonts w:ascii="Arial" w:hAnsi="Arial" w:cs="Arial"/>
        </w:rPr>
        <w:t>peline</w:t>
      </w:r>
      <w:r w:rsidR="00981336">
        <w:rPr>
          <w:rFonts w:ascii="Arial" w:hAnsi="Arial" w:cs="Arial"/>
        </w:rPr>
        <w:t xml:space="preserve"> so far</w:t>
      </w:r>
      <w:r w:rsidRPr="00302274">
        <w:rPr>
          <w:rFonts w:ascii="Arial" w:hAnsi="Arial" w:cs="Arial"/>
        </w:rPr>
        <w:t xml:space="preserve">. Some have shown significant activity, </w:t>
      </w:r>
      <w:proofErr w:type="gramStart"/>
      <w:r w:rsidRPr="00302274">
        <w:rPr>
          <w:rFonts w:ascii="Arial" w:hAnsi="Arial" w:cs="Arial"/>
        </w:rPr>
        <w:t>conducting</w:t>
      </w:r>
      <w:proofErr w:type="gramEnd"/>
      <w:r w:rsidRPr="00302274">
        <w:rPr>
          <w:rFonts w:ascii="Arial" w:hAnsi="Arial" w:cs="Arial"/>
        </w:rPr>
        <w:t xml:space="preserve"> multiple distribution missions and </w:t>
      </w:r>
      <w:r w:rsidR="00981336">
        <w:rPr>
          <w:rFonts w:ascii="Arial" w:hAnsi="Arial" w:cs="Arial"/>
        </w:rPr>
        <w:t>requesting</w:t>
      </w:r>
      <w:r w:rsidRPr="00302274">
        <w:rPr>
          <w:rFonts w:ascii="Arial" w:hAnsi="Arial" w:cs="Arial"/>
        </w:rPr>
        <w:t xml:space="preserve"> various items </w:t>
      </w:r>
      <w:r w:rsidR="00981336">
        <w:rPr>
          <w:rFonts w:ascii="Arial" w:hAnsi="Arial" w:cs="Arial"/>
        </w:rPr>
        <w:t>in the past</w:t>
      </w:r>
      <w:r w:rsidRPr="00302274">
        <w:rPr>
          <w:rFonts w:ascii="Arial" w:hAnsi="Arial" w:cs="Arial"/>
        </w:rPr>
        <w:t>. As of now, verification and registration of</w:t>
      </w:r>
      <w:r w:rsidR="00437481">
        <w:rPr>
          <w:rFonts w:ascii="Arial" w:hAnsi="Arial" w:cs="Arial"/>
        </w:rPr>
        <w:t xml:space="preserve"> </w:t>
      </w:r>
      <w:r w:rsidRPr="00302274">
        <w:rPr>
          <w:rFonts w:ascii="Arial" w:hAnsi="Arial" w:cs="Arial"/>
        </w:rPr>
        <w:t xml:space="preserve">partners are underway, as evidenced by recent communication </w:t>
      </w:r>
      <w:r w:rsidR="005D1B46">
        <w:rPr>
          <w:rFonts w:ascii="Arial" w:hAnsi="Arial" w:cs="Arial"/>
        </w:rPr>
        <w:t>from the pipeline</w:t>
      </w:r>
      <w:r w:rsidRPr="00302274">
        <w:rPr>
          <w:rFonts w:ascii="Arial" w:hAnsi="Arial" w:cs="Arial"/>
        </w:rPr>
        <w:t xml:space="preserve"> mailing </w:t>
      </w:r>
      <w:r w:rsidR="005D1B46">
        <w:rPr>
          <w:rFonts w:ascii="Arial" w:hAnsi="Arial" w:cs="Arial"/>
        </w:rPr>
        <w:t>address</w:t>
      </w:r>
      <w:r w:rsidRPr="00302274">
        <w:rPr>
          <w:rFonts w:ascii="Arial" w:hAnsi="Arial" w:cs="Arial"/>
        </w:rPr>
        <w:t xml:space="preserve"> (</w:t>
      </w:r>
      <w:hyperlink r:id="rId8" w:history="1">
        <w:r w:rsidR="00437481" w:rsidRPr="00227D90">
          <w:rPr>
            <w:rStyle w:val="Hyperlink"/>
            <w:rFonts w:ascii="Arial" w:hAnsi="Arial" w:cs="Arial"/>
          </w:rPr>
          <w:t>smsdnpipeline@iom.int</w:t>
        </w:r>
      </w:hyperlink>
      <w:r w:rsidRPr="00302274">
        <w:rPr>
          <w:rFonts w:ascii="Arial" w:hAnsi="Arial" w:cs="Arial"/>
        </w:rPr>
        <w:t xml:space="preserve">), and </w:t>
      </w:r>
      <w:r w:rsidR="00437481">
        <w:rPr>
          <w:rFonts w:ascii="Arial" w:hAnsi="Arial" w:cs="Arial"/>
        </w:rPr>
        <w:t>the Cluster.</w:t>
      </w:r>
      <w:r w:rsidR="002F295C">
        <w:rPr>
          <w:rFonts w:ascii="Arial" w:hAnsi="Arial" w:cs="Arial"/>
        </w:rPr>
        <w:t xml:space="preserve"> </w:t>
      </w:r>
    </w:p>
    <w:p w14:paraId="56840258" w14:textId="77777777" w:rsidR="002F295C" w:rsidRPr="002F295C" w:rsidRDefault="002F295C" w:rsidP="002F295C">
      <w:pPr>
        <w:pStyle w:val="ListParagraph"/>
        <w:rPr>
          <w:rFonts w:ascii="Arial" w:hAnsi="Arial" w:cs="Arial"/>
        </w:rPr>
      </w:pPr>
    </w:p>
    <w:p w14:paraId="45472C87" w14:textId="77C0B22C" w:rsidR="002F295C" w:rsidRDefault="001D3E53" w:rsidP="004D7734">
      <w:pPr>
        <w:pStyle w:val="ListParagraph"/>
        <w:numPr>
          <w:ilvl w:val="0"/>
          <w:numId w:val="1"/>
        </w:numPr>
        <w:spacing w:after="120" w:line="240" w:lineRule="auto"/>
        <w:ind w:left="360" w:hanging="270"/>
        <w:rPr>
          <w:rFonts w:ascii="Arial" w:hAnsi="Arial" w:cs="Arial"/>
        </w:rPr>
      </w:pPr>
      <w:r>
        <w:rPr>
          <w:rFonts w:ascii="Arial" w:hAnsi="Arial" w:cs="Arial"/>
        </w:rPr>
        <w:t>T</w:t>
      </w:r>
      <w:r w:rsidRPr="001D3E53">
        <w:rPr>
          <w:rFonts w:ascii="Arial" w:hAnsi="Arial" w:cs="Arial"/>
        </w:rPr>
        <w:t xml:space="preserve">he current focus is on verifying all partners who signed up earlier to confirm their continued access to the </w:t>
      </w:r>
      <w:r w:rsidR="0095788B">
        <w:rPr>
          <w:rFonts w:ascii="Arial" w:hAnsi="Arial" w:cs="Arial"/>
        </w:rPr>
        <w:t>IOM Common Pipeline</w:t>
      </w:r>
      <w:r w:rsidRPr="001D3E53">
        <w:rPr>
          <w:rFonts w:ascii="Arial" w:hAnsi="Arial" w:cs="Arial"/>
        </w:rPr>
        <w:t xml:space="preserve">. As a part of the second phase, </w:t>
      </w:r>
      <w:r w:rsidR="0095788B">
        <w:rPr>
          <w:rFonts w:ascii="Arial" w:hAnsi="Arial" w:cs="Arial"/>
        </w:rPr>
        <w:t>IOM</w:t>
      </w:r>
      <w:r w:rsidRPr="001D3E53">
        <w:rPr>
          <w:rFonts w:ascii="Arial" w:hAnsi="Arial" w:cs="Arial"/>
        </w:rPr>
        <w:t xml:space="preserve"> aim</w:t>
      </w:r>
      <w:r w:rsidR="0095788B">
        <w:rPr>
          <w:rFonts w:ascii="Arial" w:hAnsi="Arial" w:cs="Arial"/>
        </w:rPr>
        <w:t xml:space="preserve">s </w:t>
      </w:r>
      <w:r w:rsidRPr="001D3E53">
        <w:rPr>
          <w:rFonts w:ascii="Arial" w:hAnsi="Arial" w:cs="Arial"/>
        </w:rPr>
        <w:t>to unify registration, thereby allowing a single username and password per organization. This change is expected to streamline the identification of partners applying for different supplies. In the near future, more information regarding registration and other details will be communicated via email.</w:t>
      </w:r>
    </w:p>
    <w:p w14:paraId="0B438D4A" w14:textId="77777777" w:rsidR="00976FD6" w:rsidRPr="00976FD6" w:rsidRDefault="00976FD6" w:rsidP="00976FD6">
      <w:pPr>
        <w:pStyle w:val="ListParagraph"/>
        <w:rPr>
          <w:rFonts w:ascii="Arial" w:hAnsi="Arial" w:cs="Arial"/>
        </w:rPr>
      </w:pPr>
    </w:p>
    <w:p w14:paraId="1AA37170" w14:textId="7C06D107" w:rsidR="00976FD6" w:rsidRDefault="00205F59" w:rsidP="004D7734">
      <w:pPr>
        <w:pStyle w:val="ListParagraph"/>
        <w:numPr>
          <w:ilvl w:val="0"/>
          <w:numId w:val="1"/>
        </w:numPr>
        <w:spacing w:after="120" w:line="240" w:lineRule="auto"/>
        <w:ind w:left="360" w:hanging="270"/>
        <w:rPr>
          <w:rFonts w:ascii="Arial" w:hAnsi="Arial" w:cs="Arial"/>
        </w:rPr>
      </w:pPr>
      <w:r>
        <w:rPr>
          <w:rFonts w:ascii="Arial" w:hAnsi="Arial" w:cs="Arial"/>
        </w:rPr>
        <w:t xml:space="preserve">IOM </w:t>
      </w:r>
      <w:r w:rsidRPr="00205F59">
        <w:rPr>
          <w:rFonts w:ascii="Arial" w:hAnsi="Arial" w:cs="Arial"/>
        </w:rPr>
        <w:t xml:space="preserve">reiterated that the request process through the common pipeline is not expected to take up significant correspondence time. </w:t>
      </w:r>
      <w:r>
        <w:rPr>
          <w:rFonts w:ascii="Arial" w:hAnsi="Arial" w:cs="Arial"/>
        </w:rPr>
        <w:t>All</w:t>
      </w:r>
      <w:r w:rsidRPr="00205F59">
        <w:rPr>
          <w:rFonts w:ascii="Arial" w:hAnsi="Arial" w:cs="Arial"/>
        </w:rPr>
        <w:t xml:space="preserve"> requests are treated urgently, following coordination with the </w:t>
      </w:r>
      <w:r>
        <w:rPr>
          <w:rFonts w:ascii="Arial" w:hAnsi="Arial" w:cs="Arial"/>
        </w:rPr>
        <w:t>C</w:t>
      </w:r>
      <w:r w:rsidRPr="00205F59">
        <w:rPr>
          <w:rFonts w:ascii="Arial" w:hAnsi="Arial" w:cs="Arial"/>
        </w:rPr>
        <w:t>luster to avoid duplication. They aim to respond to partner organizations with either approval, editing suggestions, or denial within a maximum of 72 hours.</w:t>
      </w:r>
    </w:p>
    <w:p w14:paraId="4DCE25F1" w14:textId="77777777" w:rsidR="00A627E6" w:rsidRPr="00A627E6" w:rsidRDefault="00A627E6" w:rsidP="00A627E6">
      <w:pPr>
        <w:pStyle w:val="ListParagraph"/>
        <w:rPr>
          <w:rFonts w:ascii="Arial" w:hAnsi="Arial" w:cs="Arial"/>
        </w:rPr>
      </w:pPr>
    </w:p>
    <w:p w14:paraId="2FD3075C" w14:textId="027C6E8E" w:rsidR="00A627E6" w:rsidRDefault="00A627E6" w:rsidP="004D7734">
      <w:pPr>
        <w:pStyle w:val="ListParagraph"/>
        <w:numPr>
          <w:ilvl w:val="0"/>
          <w:numId w:val="1"/>
        </w:numPr>
        <w:spacing w:after="120" w:line="240" w:lineRule="auto"/>
        <w:ind w:left="360" w:hanging="270"/>
        <w:rPr>
          <w:rFonts w:ascii="Arial" w:hAnsi="Arial" w:cs="Arial"/>
        </w:rPr>
      </w:pPr>
      <w:r>
        <w:rPr>
          <w:rFonts w:ascii="Arial" w:hAnsi="Arial" w:cs="Arial"/>
        </w:rPr>
        <w:t xml:space="preserve">New functionality was introduced to the online system of the IOM Common Pipeline </w:t>
      </w:r>
      <w:r w:rsidRPr="00A627E6">
        <w:rPr>
          <w:rFonts w:ascii="Arial" w:hAnsi="Arial" w:cs="Arial"/>
        </w:rPr>
        <w:t>- a dashboard that provides transparency and oversight into the status of requests. This includes information on approved, deleted, edited, or denied requests. Furthermore, the dashboard offers visibility into distribution locations, information regarding the warehouse</w:t>
      </w:r>
      <w:r w:rsidR="00135D00">
        <w:rPr>
          <w:rFonts w:ascii="Arial" w:hAnsi="Arial" w:cs="Arial"/>
        </w:rPr>
        <w:t>s</w:t>
      </w:r>
      <w:r w:rsidRPr="00A627E6">
        <w:rPr>
          <w:rFonts w:ascii="Arial" w:hAnsi="Arial" w:cs="Arial"/>
        </w:rPr>
        <w:t xml:space="preserve"> and items per warehouse, and which areas received more items than others. This dashboard is open to all users, who can access, download, export, and request this information from IOM.</w:t>
      </w:r>
    </w:p>
    <w:p w14:paraId="72D60772" w14:textId="77777777" w:rsidR="00135D00" w:rsidRPr="00135D00" w:rsidRDefault="00135D00" w:rsidP="00135D00">
      <w:pPr>
        <w:pStyle w:val="ListParagraph"/>
        <w:rPr>
          <w:rFonts w:ascii="Arial" w:hAnsi="Arial" w:cs="Arial"/>
        </w:rPr>
      </w:pPr>
    </w:p>
    <w:p w14:paraId="6283BC27" w14:textId="4DF76925" w:rsidR="00135D00" w:rsidRDefault="00135D00" w:rsidP="004D7734">
      <w:pPr>
        <w:pStyle w:val="ListParagraph"/>
        <w:numPr>
          <w:ilvl w:val="0"/>
          <w:numId w:val="1"/>
        </w:numPr>
        <w:spacing w:after="120" w:line="240" w:lineRule="auto"/>
        <w:ind w:left="360" w:hanging="270"/>
        <w:rPr>
          <w:rFonts w:ascii="Arial" w:hAnsi="Arial" w:cs="Arial"/>
        </w:rPr>
      </w:pPr>
      <w:r w:rsidRPr="00135D00">
        <w:rPr>
          <w:rFonts w:ascii="Arial" w:hAnsi="Arial" w:cs="Arial"/>
        </w:rPr>
        <w:t xml:space="preserve">In terms of warehousing, the main hub is currently Port Sudan, which features two large warehouses, each spanning 4,000 square meters. This is where most of the items will be stored before being dispatched to other locations. The capacity has already been increased in </w:t>
      </w:r>
      <w:proofErr w:type="spellStart"/>
      <w:r w:rsidRPr="00135D00">
        <w:rPr>
          <w:rFonts w:ascii="Arial" w:hAnsi="Arial" w:cs="Arial"/>
        </w:rPr>
        <w:t>Gedaref</w:t>
      </w:r>
      <w:proofErr w:type="spellEnd"/>
      <w:r w:rsidRPr="00135D00">
        <w:rPr>
          <w:rFonts w:ascii="Arial" w:hAnsi="Arial" w:cs="Arial"/>
        </w:rPr>
        <w:t xml:space="preserve">, with the installation of two large </w:t>
      </w:r>
      <w:proofErr w:type="spellStart"/>
      <w:r w:rsidRPr="00135D00">
        <w:rPr>
          <w:rFonts w:ascii="Arial" w:hAnsi="Arial" w:cs="Arial"/>
        </w:rPr>
        <w:t>Rubb</w:t>
      </w:r>
      <w:proofErr w:type="spellEnd"/>
      <w:r w:rsidRPr="00135D00">
        <w:rPr>
          <w:rFonts w:ascii="Arial" w:hAnsi="Arial" w:cs="Arial"/>
        </w:rPr>
        <w:t xml:space="preserve"> Halls for additional storage. In Kassala, </w:t>
      </w:r>
      <w:r w:rsidR="00890981">
        <w:rPr>
          <w:rFonts w:ascii="Arial" w:hAnsi="Arial" w:cs="Arial"/>
        </w:rPr>
        <w:t>IOM also has</w:t>
      </w:r>
      <w:r w:rsidRPr="00135D00">
        <w:rPr>
          <w:rFonts w:ascii="Arial" w:hAnsi="Arial" w:cs="Arial"/>
        </w:rPr>
        <w:t xml:space="preserve"> a warehouse, and there are plans to install two </w:t>
      </w:r>
      <w:proofErr w:type="spellStart"/>
      <w:r w:rsidRPr="00135D00">
        <w:rPr>
          <w:rFonts w:ascii="Arial" w:hAnsi="Arial" w:cs="Arial"/>
        </w:rPr>
        <w:t>Rubb</w:t>
      </w:r>
      <w:proofErr w:type="spellEnd"/>
      <w:r w:rsidRPr="00135D00">
        <w:rPr>
          <w:rFonts w:ascii="Arial" w:hAnsi="Arial" w:cs="Arial"/>
        </w:rPr>
        <w:t xml:space="preserve"> Halls there as well.</w:t>
      </w:r>
    </w:p>
    <w:p w14:paraId="2C58ADBB" w14:textId="77777777" w:rsidR="00890981" w:rsidRPr="00890981" w:rsidRDefault="00890981" w:rsidP="00890981">
      <w:pPr>
        <w:pStyle w:val="ListParagraph"/>
        <w:rPr>
          <w:rFonts w:ascii="Arial" w:hAnsi="Arial" w:cs="Arial"/>
        </w:rPr>
      </w:pPr>
    </w:p>
    <w:p w14:paraId="660015FE" w14:textId="4965D888" w:rsidR="00890981" w:rsidRDefault="00552B44" w:rsidP="004D7734">
      <w:pPr>
        <w:pStyle w:val="ListParagraph"/>
        <w:numPr>
          <w:ilvl w:val="0"/>
          <w:numId w:val="1"/>
        </w:numPr>
        <w:spacing w:after="120" w:line="240" w:lineRule="auto"/>
        <w:ind w:left="360" w:hanging="270"/>
        <w:rPr>
          <w:rFonts w:ascii="Arial" w:hAnsi="Arial" w:cs="Arial"/>
        </w:rPr>
      </w:pPr>
      <w:r w:rsidRPr="00552B44">
        <w:rPr>
          <w:rFonts w:ascii="Arial" w:hAnsi="Arial" w:cs="Arial"/>
        </w:rPr>
        <w:t>Plans for the future include increasing storage capacity in various field locations. As mentioned earlier</w:t>
      </w:r>
      <w:r>
        <w:rPr>
          <w:rFonts w:ascii="Arial" w:hAnsi="Arial" w:cs="Arial"/>
        </w:rPr>
        <w:t>, IOM</w:t>
      </w:r>
      <w:r w:rsidRPr="00552B44">
        <w:rPr>
          <w:rFonts w:ascii="Arial" w:hAnsi="Arial" w:cs="Arial"/>
        </w:rPr>
        <w:t xml:space="preserve"> recently conducted an assessment after a mission to Dongola and Wadi Halfa, and there are plans to establish warehouses in both locations. In </w:t>
      </w:r>
      <w:proofErr w:type="spellStart"/>
      <w:r w:rsidRPr="00552B44">
        <w:rPr>
          <w:rFonts w:ascii="Arial" w:hAnsi="Arial" w:cs="Arial"/>
        </w:rPr>
        <w:t>Madani</w:t>
      </w:r>
      <w:proofErr w:type="spellEnd"/>
      <w:r w:rsidRPr="00552B44">
        <w:rPr>
          <w:rFonts w:ascii="Arial" w:hAnsi="Arial" w:cs="Arial"/>
        </w:rPr>
        <w:t xml:space="preserve">, </w:t>
      </w:r>
      <w:proofErr w:type="spellStart"/>
      <w:r w:rsidRPr="00552B44">
        <w:rPr>
          <w:rFonts w:ascii="Arial" w:hAnsi="Arial" w:cs="Arial"/>
        </w:rPr>
        <w:t>Jazirah</w:t>
      </w:r>
      <w:proofErr w:type="spellEnd"/>
      <w:r w:rsidRPr="00552B44">
        <w:rPr>
          <w:rFonts w:ascii="Arial" w:hAnsi="Arial" w:cs="Arial"/>
        </w:rPr>
        <w:t xml:space="preserve">, they are considering a separate warehouse, but for the time being, </w:t>
      </w:r>
      <w:r w:rsidR="008F6937">
        <w:rPr>
          <w:rFonts w:ascii="Arial" w:hAnsi="Arial" w:cs="Arial"/>
        </w:rPr>
        <w:t xml:space="preserve">items will be stored at WFP </w:t>
      </w:r>
      <w:r w:rsidRPr="00552B44">
        <w:rPr>
          <w:rFonts w:ascii="Arial" w:hAnsi="Arial" w:cs="Arial"/>
        </w:rPr>
        <w:t>facilities until</w:t>
      </w:r>
      <w:r w:rsidR="008F6937">
        <w:rPr>
          <w:rFonts w:ascii="Arial" w:hAnsi="Arial" w:cs="Arial"/>
        </w:rPr>
        <w:t xml:space="preserve"> </w:t>
      </w:r>
      <w:r w:rsidRPr="00552B44">
        <w:rPr>
          <w:rFonts w:ascii="Arial" w:hAnsi="Arial" w:cs="Arial"/>
        </w:rPr>
        <w:t xml:space="preserve">warehousing plans are finalized. </w:t>
      </w:r>
      <w:r w:rsidR="008F6937">
        <w:rPr>
          <w:rFonts w:ascii="Arial" w:hAnsi="Arial" w:cs="Arial"/>
        </w:rPr>
        <w:t>IOM</w:t>
      </w:r>
      <w:r w:rsidRPr="00552B44">
        <w:rPr>
          <w:rFonts w:ascii="Arial" w:hAnsi="Arial" w:cs="Arial"/>
        </w:rPr>
        <w:t xml:space="preserve"> remain</w:t>
      </w:r>
      <w:r w:rsidR="008F6937">
        <w:rPr>
          <w:rFonts w:ascii="Arial" w:hAnsi="Arial" w:cs="Arial"/>
        </w:rPr>
        <w:t>s</w:t>
      </w:r>
      <w:r w:rsidRPr="00552B44">
        <w:rPr>
          <w:rFonts w:ascii="Arial" w:hAnsi="Arial" w:cs="Arial"/>
        </w:rPr>
        <w:t xml:space="preserve"> open to increasing storage capacity based on</w:t>
      </w:r>
      <w:r w:rsidR="008F6937">
        <w:rPr>
          <w:rFonts w:ascii="Arial" w:hAnsi="Arial" w:cs="Arial"/>
        </w:rPr>
        <w:t xml:space="preserve"> the</w:t>
      </w:r>
      <w:r w:rsidRPr="00552B44">
        <w:rPr>
          <w:rFonts w:ascii="Arial" w:hAnsi="Arial" w:cs="Arial"/>
        </w:rPr>
        <w:t xml:space="preserve"> need and</w:t>
      </w:r>
      <w:r w:rsidR="008F6937">
        <w:rPr>
          <w:rFonts w:ascii="Arial" w:hAnsi="Arial" w:cs="Arial"/>
        </w:rPr>
        <w:t xml:space="preserve"> future</w:t>
      </w:r>
      <w:r w:rsidRPr="00552B44">
        <w:rPr>
          <w:rFonts w:ascii="Arial" w:hAnsi="Arial" w:cs="Arial"/>
        </w:rPr>
        <w:t xml:space="preserve"> </w:t>
      </w:r>
      <w:proofErr w:type="gramStart"/>
      <w:r w:rsidRPr="00552B44">
        <w:rPr>
          <w:rFonts w:ascii="Arial" w:hAnsi="Arial" w:cs="Arial"/>
        </w:rPr>
        <w:t>assessment, and</w:t>
      </w:r>
      <w:proofErr w:type="gramEnd"/>
      <w:r w:rsidRPr="00552B44">
        <w:rPr>
          <w:rFonts w:ascii="Arial" w:hAnsi="Arial" w:cs="Arial"/>
        </w:rPr>
        <w:t xml:space="preserve"> </w:t>
      </w:r>
      <w:proofErr w:type="gramStart"/>
      <w:r w:rsidRPr="00552B44">
        <w:rPr>
          <w:rFonts w:ascii="Arial" w:hAnsi="Arial" w:cs="Arial"/>
        </w:rPr>
        <w:t>have</w:t>
      </w:r>
      <w:proofErr w:type="gramEnd"/>
      <w:r w:rsidRPr="00552B44">
        <w:rPr>
          <w:rFonts w:ascii="Arial" w:hAnsi="Arial" w:cs="Arial"/>
        </w:rPr>
        <w:t xml:space="preserve"> the necessary funding to support such expansions. However, decisions will depend on the availability and suitability of storage space in various locations.</w:t>
      </w:r>
    </w:p>
    <w:p w14:paraId="769EB84D" w14:textId="77777777" w:rsidR="00367DA9" w:rsidRPr="00367DA9" w:rsidRDefault="00367DA9" w:rsidP="00367DA9">
      <w:pPr>
        <w:pStyle w:val="ListParagraph"/>
        <w:rPr>
          <w:rFonts w:ascii="Arial" w:hAnsi="Arial" w:cs="Arial"/>
        </w:rPr>
      </w:pPr>
    </w:p>
    <w:p w14:paraId="52091EFB" w14:textId="19BA887D" w:rsidR="005D5B51" w:rsidRPr="00E02AAD" w:rsidRDefault="005D5B51" w:rsidP="00E02AAD">
      <w:pPr>
        <w:pStyle w:val="ListParagraph"/>
        <w:numPr>
          <w:ilvl w:val="0"/>
          <w:numId w:val="1"/>
        </w:numPr>
        <w:spacing w:after="120" w:line="240" w:lineRule="auto"/>
        <w:ind w:left="360" w:hanging="270"/>
        <w:rPr>
          <w:rFonts w:ascii="Arial" w:hAnsi="Arial" w:cs="Arial"/>
        </w:rPr>
      </w:pPr>
      <w:r w:rsidRPr="005D5B51">
        <w:rPr>
          <w:rFonts w:ascii="Arial" w:hAnsi="Arial" w:cs="Arial"/>
        </w:rPr>
        <w:t>The IOM has put in place a systematic and organized structure for information sharing and coordination. A mailing list encompassing all partners registered within the common pipeline has been established to facilitate regular updates and information sharing. To ensure that the cluster coordinator is kept abreast of all developments, they are included in these mailings, thereby maintaining seamless communication while avoiding unnecessary correspondence.</w:t>
      </w:r>
    </w:p>
    <w:p w14:paraId="209D6A70" w14:textId="11919BC1" w:rsidR="005D5B51" w:rsidRDefault="00E02AAD" w:rsidP="004D7734">
      <w:pPr>
        <w:pStyle w:val="ListParagraph"/>
        <w:numPr>
          <w:ilvl w:val="0"/>
          <w:numId w:val="1"/>
        </w:numPr>
        <w:spacing w:after="120" w:line="240" w:lineRule="auto"/>
        <w:ind w:left="360" w:hanging="270"/>
        <w:rPr>
          <w:rFonts w:ascii="Arial" w:hAnsi="Arial" w:cs="Arial"/>
        </w:rPr>
      </w:pPr>
      <w:r w:rsidRPr="00E02AAD">
        <w:rPr>
          <w:rFonts w:ascii="Arial" w:hAnsi="Arial" w:cs="Arial"/>
        </w:rPr>
        <w:lastRenderedPageBreak/>
        <w:t xml:space="preserve">Furthermore, IOM has undertaken a comprehensive review of their annexes and </w:t>
      </w:r>
      <w:r>
        <w:rPr>
          <w:rFonts w:ascii="Arial" w:hAnsi="Arial" w:cs="Arial"/>
        </w:rPr>
        <w:t xml:space="preserve">SOPs and </w:t>
      </w:r>
      <w:proofErr w:type="gramStart"/>
      <w:r>
        <w:rPr>
          <w:rFonts w:ascii="Arial" w:hAnsi="Arial" w:cs="Arial"/>
        </w:rPr>
        <w:t>have</w:t>
      </w:r>
      <w:proofErr w:type="gramEnd"/>
      <w:r>
        <w:rPr>
          <w:rFonts w:ascii="Arial" w:hAnsi="Arial" w:cs="Arial"/>
        </w:rPr>
        <w:t xml:space="preserve"> also developed</w:t>
      </w:r>
      <w:r w:rsidRPr="00E02AAD">
        <w:rPr>
          <w:rFonts w:ascii="Arial" w:hAnsi="Arial" w:cs="Arial"/>
        </w:rPr>
        <w:t xml:space="preserve"> a new strategic framework, leading to a name change of the unit to the 'Shelter and Settlement Unit'. Once ratified by the headquarters, this revised strategy is set to be disseminated within the cluster and could potentially be the subject of a future presentation.</w:t>
      </w:r>
    </w:p>
    <w:p w14:paraId="03B4D0F8" w14:textId="77777777" w:rsidR="000B4A81" w:rsidRDefault="000B4A81" w:rsidP="000B4A81">
      <w:pPr>
        <w:pStyle w:val="ListParagraph"/>
        <w:spacing w:after="120" w:line="240" w:lineRule="auto"/>
        <w:ind w:left="360"/>
        <w:rPr>
          <w:rFonts w:ascii="Arial" w:hAnsi="Arial" w:cs="Arial"/>
        </w:rPr>
      </w:pPr>
    </w:p>
    <w:p w14:paraId="1810B7D9" w14:textId="08254D92" w:rsidR="00E02AAD" w:rsidRDefault="000B4A81" w:rsidP="004D7734">
      <w:pPr>
        <w:pStyle w:val="ListParagraph"/>
        <w:numPr>
          <w:ilvl w:val="0"/>
          <w:numId w:val="1"/>
        </w:numPr>
        <w:spacing w:after="120" w:line="240" w:lineRule="auto"/>
        <w:ind w:left="360" w:hanging="270"/>
        <w:rPr>
          <w:rFonts w:ascii="Arial" w:hAnsi="Arial" w:cs="Arial"/>
        </w:rPr>
      </w:pPr>
      <w:r w:rsidRPr="000B4A81">
        <w:rPr>
          <w:rFonts w:ascii="Arial" w:hAnsi="Arial" w:cs="Arial"/>
        </w:rPr>
        <w:t>The IOM has also set up a dedicated complaints and feedback mechanism. This system is intended to field any inquiries, complaints, or feedback from partners, as well as to address any challenges that partners might be experiencing.</w:t>
      </w:r>
    </w:p>
    <w:p w14:paraId="5F8D942C" w14:textId="77777777" w:rsidR="000B4A81" w:rsidRPr="000B4A81" w:rsidRDefault="000B4A81" w:rsidP="000B4A81">
      <w:pPr>
        <w:pStyle w:val="ListParagraph"/>
        <w:rPr>
          <w:rFonts w:ascii="Arial" w:hAnsi="Arial" w:cs="Arial"/>
        </w:rPr>
      </w:pPr>
    </w:p>
    <w:p w14:paraId="7C2982D8" w14:textId="15106E60" w:rsidR="000B4A81" w:rsidRDefault="00BF1D5E" w:rsidP="004D7734">
      <w:pPr>
        <w:pStyle w:val="ListParagraph"/>
        <w:numPr>
          <w:ilvl w:val="0"/>
          <w:numId w:val="1"/>
        </w:numPr>
        <w:spacing w:after="120" w:line="240" w:lineRule="auto"/>
        <w:ind w:left="360" w:hanging="270"/>
        <w:rPr>
          <w:rFonts w:ascii="Arial" w:hAnsi="Arial" w:cs="Arial"/>
        </w:rPr>
      </w:pPr>
      <w:r w:rsidRPr="00BF1D5E">
        <w:rPr>
          <w:rFonts w:ascii="Arial" w:hAnsi="Arial" w:cs="Arial"/>
        </w:rPr>
        <w:t>Regarding the operational side of the common pipeline, the process starts with partners registering in the pipeline. The IOM then verifies and approves these partners within the system. Once approved, partners gain access to the system, allowing them to check warehouse inventory levels and submit requests. This initiates the coordination phase between IOM and the cluster to prevent duplication of support. An automated email is then dispatched to inform partners of the status of their requests, be it approval, denial, or request for edits. Should a request be approved, the onus then falls on the partner to collect the items from their chosen warehouse.</w:t>
      </w:r>
    </w:p>
    <w:p w14:paraId="68ECAC6B" w14:textId="77777777" w:rsidR="000F3045" w:rsidRPr="000F3045" w:rsidRDefault="000F3045" w:rsidP="000F3045">
      <w:pPr>
        <w:pStyle w:val="ListParagraph"/>
        <w:rPr>
          <w:rFonts w:ascii="Arial" w:hAnsi="Arial" w:cs="Arial"/>
        </w:rPr>
      </w:pPr>
    </w:p>
    <w:p w14:paraId="65598259" w14:textId="7269047A" w:rsidR="00DB34AF" w:rsidRDefault="000F3045" w:rsidP="005D52F2">
      <w:pPr>
        <w:pStyle w:val="ListParagraph"/>
        <w:numPr>
          <w:ilvl w:val="0"/>
          <w:numId w:val="1"/>
        </w:numPr>
        <w:spacing w:after="120" w:line="240" w:lineRule="auto"/>
        <w:ind w:left="360" w:hanging="270"/>
        <w:rPr>
          <w:rFonts w:ascii="Arial" w:hAnsi="Arial" w:cs="Arial"/>
        </w:rPr>
      </w:pPr>
      <w:r w:rsidRPr="005F51B6">
        <w:rPr>
          <w:rFonts w:ascii="Arial" w:hAnsi="Arial" w:cs="Arial"/>
        </w:rPr>
        <w:t xml:space="preserve">For logistical considerations, the IOM clarified that partners are not required to travel to Port Sudan to collect items. Rather, the items are dispatched to a range of warehouses across the country, including in Port Sudan, Kassala, and </w:t>
      </w:r>
      <w:proofErr w:type="spellStart"/>
      <w:r w:rsidRPr="005F51B6">
        <w:rPr>
          <w:rFonts w:ascii="Arial" w:hAnsi="Arial" w:cs="Arial"/>
        </w:rPr>
        <w:t>Gedaref</w:t>
      </w:r>
      <w:proofErr w:type="spellEnd"/>
      <w:r w:rsidRPr="005F51B6">
        <w:rPr>
          <w:rFonts w:ascii="Arial" w:hAnsi="Arial" w:cs="Arial"/>
        </w:rPr>
        <w:t xml:space="preserve">. Currently, the stock estimate includes over 45,000 </w:t>
      </w:r>
      <w:r w:rsidR="005F51B6" w:rsidRPr="005F51B6">
        <w:rPr>
          <w:rFonts w:ascii="Arial" w:hAnsi="Arial" w:cs="Arial"/>
        </w:rPr>
        <w:t>NFI</w:t>
      </w:r>
      <w:r w:rsidRPr="005F51B6">
        <w:rPr>
          <w:rFonts w:ascii="Arial" w:hAnsi="Arial" w:cs="Arial"/>
        </w:rPr>
        <w:t xml:space="preserve"> kits, in excess of 45,000 hygiene kits, with procurement underway for 7,000 emergency shelter kits. </w:t>
      </w:r>
    </w:p>
    <w:p w14:paraId="1094E748" w14:textId="77777777" w:rsidR="00D9762A" w:rsidRPr="00D9762A" w:rsidRDefault="00D9762A" w:rsidP="00D9762A">
      <w:pPr>
        <w:pStyle w:val="ListParagraph"/>
        <w:rPr>
          <w:rFonts w:ascii="Arial" w:hAnsi="Arial" w:cs="Arial"/>
        </w:rPr>
      </w:pPr>
    </w:p>
    <w:p w14:paraId="0F537AA6" w14:textId="01108E04" w:rsidR="00D9762A" w:rsidRDefault="00D9762A" w:rsidP="005D52F2">
      <w:pPr>
        <w:pStyle w:val="ListParagraph"/>
        <w:numPr>
          <w:ilvl w:val="0"/>
          <w:numId w:val="1"/>
        </w:numPr>
        <w:spacing w:after="120" w:line="240" w:lineRule="auto"/>
        <w:ind w:left="360" w:hanging="270"/>
        <w:rPr>
          <w:rFonts w:ascii="Arial" w:hAnsi="Arial" w:cs="Arial"/>
        </w:rPr>
      </w:pPr>
      <w:r w:rsidRPr="00D9762A">
        <w:rPr>
          <w:rFonts w:ascii="Arial" w:hAnsi="Arial" w:cs="Arial"/>
        </w:rPr>
        <w:t xml:space="preserve">The IOM also outlined specific requirements that partners must fulfill to be eligible </w:t>
      </w:r>
      <w:r>
        <w:rPr>
          <w:rFonts w:ascii="Arial" w:hAnsi="Arial" w:cs="Arial"/>
        </w:rPr>
        <w:t>to access items</w:t>
      </w:r>
      <w:r w:rsidRPr="00D9762A">
        <w:rPr>
          <w:rFonts w:ascii="Arial" w:hAnsi="Arial" w:cs="Arial"/>
        </w:rPr>
        <w:t xml:space="preserve"> from the common pipeline. A prerequisite is an assessment mission</w:t>
      </w:r>
      <w:r>
        <w:rPr>
          <w:rFonts w:ascii="Arial" w:hAnsi="Arial" w:cs="Arial"/>
        </w:rPr>
        <w:t>/report</w:t>
      </w:r>
      <w:r w:rsidRPr="00D9762A">
        <w:rPr>
          <w:rFonts w:ascii="Arial" w:hAnsi="Arial" w:cs="Arial"/>
        </w:rPr>
        <w:t xml:space="preserve">, either conducted by the partner or an interagency assessment carried out by the </w:t>
      </w:r>
      <w:r w:rsidR="00EA0EE0">
        <w:rPr>
          <w:rFonts w:ascii="Arial" w:hAnsi="Arial" w:cs="Arial"/>
        </w:rPr>
        <w:t>C</w:t>
      </w:r>
      <w:r w:rsidRPr="00D9762A">
        <w:rPr>
          <w:rFonts w:ascii="Arial" w:hAnsi="Arial" w:cs="Arial"/>
        </w:rPr>
        <w:t xml:space="preserve">luster or </w:t>
      </w:r>
      <w:r>
        <w:rPr>
          <w:rFonts w:ascii="Arial" w:hAnsi="Arial" w:cs="Arial"/>
        </w:rPr>
        <w:t>OCHA</w:t>
      </w:r>
      <w:r w:rsidRPr="00D9762A">
        <w:rPr>
          <w:rFonts w:ascii="Arial" w:hAnsi="Arial" w:cs="Arial"/>
        </w:rPr>
        <w:t xml:space="preserve"> with multiple partners involved. This assessment needs to identify a specific need and detail the required assistance.</w:t>
      </w:r>
    </w:p>
    <w:p w14:paraId="499CF217" w14:textId="77777777" w:rsidR="00EA0EE0" w:rsidRPr="00EA0EE0" w:rsidRDefault="00EA0EE0" w:rsidP="00EA0EE0">
      <w:pPr>
        <w:pStyle w:val="ListParagraph"/>
        <w:rPr>
          <w:rFonts w:ascii="Arial" w:hAnsi="Arial" w:cs="Arial"/>
        </w:rPr>
      </w:pPr>
    </w:p>
    <w:p w14:paraId="7F35AF8F" w14:textId="06675A9F" w:rsidR="00EA0EE0" w:rsidRDefault="00EA0EE0" w:rsidP="005D52F2">
      <w:pPr>
        <w:pStyle w:val="ListParagraph"/>
        <w:numPr>
          <w:ilvl w:val="0"/>
          <w:numId w:val="1"/>
        </w:numPr>
        <w:spacing w:after="120" w:line="240" w:lineRule="auto"/>
        <w:ind w:left="360" w:hanging="270"/>
        <w:rPr>
          <w:rFonts w:ascii="Arial" w:hAnsi="Arial" w:cs="Arial"/>
        </w:rPr>
      </w:pPr>
      <w:r w:rsidRPr="00EA0EE0">
        <w:rPr>
          <w:rFonts w:ascii="Arial" w:hAnsi="Arial" w:cs="Arial"/>
        </w:rPr>
        <w:t xml:space="preserve">Additional requirements include the provision of a distribution report and </w:t>
      </w:r>
      <w:r>
        <w:rPr>
          <w:rFonts w:ascii="Arial" w:hAnsi="Arial" w:cs="Arial"/>
        </w:rPr>
        <w:t>a PDM</w:t>
      </w:r>
      <w:r w:rsidRPr="00EA0EE0">
        <w:rPr>
          <w:rFonts w:ascii="Arial" w:hAnsi="Arial" w:cs="Arial"/>
        </w:rPr>
        <w:t xml:space="preserve"> report, which </w:t>
      </w:r>
      <w:r>
        <w:rPr>
          <w:rFonts w:ascii="Arial" w:hAnsi="Arial" w:cs="Arial"/>
        </w:rPr>
        <w:t>will also allow IOM to feed important information to the Cluster</w:t>
      </w:r>
      <w:r w:rsidRPr="00EA0EE0">
        <w:rPr>
          <w:rFonts w:ascii="Arial" w:hAnsi="Arial" w:cs="Arial"/>
        </w:rPr>
        <w:t>. Finally, the partners are required to sign a Memorandum of Understanding (MoU) with IOM. This MoU is designed to formalize the relationship and delineate responsibilities between IOM and the implementing partner. It is a short template that mainly requires details about the responsible person or the country director</w:t>
      </w:r>
      <w:r w:rsidR="00A730A7">
        <w:rPr>
          <w:rFonts w:ascii="Arial" w:hAnsi="Arial" w:cs="Arial"/>
        </w:rPr>
        <w:t xml:space="preserve">, the location, </w:t>
      </w:r>
      <w:proofErr w:type="gramStart"/>
      <w:r w:rsidR="00A730A7">
        <w:rPr>
          <w:rFonts w:ascii="Arial" w:hAnsi="Arial" w:cs="Arial"/>
        </w:rPr>
        <w:t>etc.</w:t>
      </w:r>
      <w:r w:rsidRPr="00EA0EE0">
        <w:rPr>
          <w:rFonts w:ascii="Arial" w:hAnsi="Arial" w:cs="Arial"/>
        </w:rPr>
        <w:t>.</w:t>
      </w:r>
      <w:proofErr w:type="gramEnd"/>
      <w:r w:rsidRPr="00EA0EE0">
        <w:rPr>
          <w:rFonts w:ascii="Arial" w:hAnsi="Arial" w:cs="Arial"/>
        </w:rPr>
        <w:t xml:space="preserve"> This is part of the structured approach to ensure transparency and accountability in the operations of the common pipeline.</w:t>
      </w:r>
    </w:p>
    <w:p w14:paraId="1B926A27" w14:textId="77777777" w:rsidR="00023B6E" w:rsidRPr="00023B6E" w:rsidRDefault="00023B6E" w:rsidP="00023B6E">
      <w:pPr>
        <w:pStyle w:val="ListParagraph"/>
        <w:rPr>
          <w:rFonts w:ascii="Arial" w:hAnsi="Arial" w:cs="Arial"/>
        </w:rPr>
      </w:pPr>
    </w:p>
    <w:p w14:paraId="60231FA9" w14:textId="18AA2CBC" w:rsidR="00750D0A" w:rsidRDefault="002F23DC" w:rsidP="00944867">
      <w:pPr>
        <w:pStyle w:val="ListParagraph"/>
        <w:numPr>
          <w:ilvl w:val="0"/>
          <w:numId w:val="1"/>
        </w:numPr>
        <w:spacing w:after="120" w:line="240" w:lineRule="auto"/>
        <w:ind w:left="360" w:hanging="270"/>
        <w:rPr>
          <w:rFonts w:ascii="Arial" w:hAnsi="Arial" w:cs="Arial"/>
        </w:rPr>
      </w:pPr>
      <w:r>
        <w:rPr>
          <w:rFonts w:ascii="Arial" w:hAnsi="Arial" w:cs="Arial"/>
        </w:rPr>
        <w:t xml:space="preserve">In the Q&amp;A session with IOM colleagues raised questions on current availability of items in </w:t>
      </w:r>
      <w:r w:rsidR="00826124">
        <w:rPr>
          <w:rFonts w:ascii="Arial" w:hAnsi="Arial" w:cs="Arial"/>
        </w:rPr>
        <w:t xml:space="preserve">Darfur and status of IOM warehouses there. </w:t>
      </w:r>
      <w:r w:rsidR="00826124" w:rsidRPr="00826124">
        <w:rPr>
          <w:rFonts w:ascii="Arial" w:hAnsi="Arial" w:cs="Arial"/>
        </w:rPr>
        <w:t xml:space="preserve">In response, IOM clarified that their warehouse in </w:t>
      </w:r>
      <w:proofErr w:type="spellStart"/>
      <w:r w:rsidR="00826124" w:rsidRPr="00826124">
        <w:rPr>
          <w:rFonts w:ascii="Arial" w:hAnsi="Arial" w:cs="Arial"/>
        </w:rPr>
        <w:t>Genina</w:t>
      </w:r>
      <w:proofErr w:type="spellEnd"/>
      <w:r w:rsidR="00826124" w:rsidRPr="00826124">
        <w:rPr>
          <w:rFonts w:ascii="Arial" w:hAnsi="Arial" w:cs="Arial"/>
        </w:rPr>
        <w:t xml:space="preserve"> was looted and currently holds no items. However, they noted that they still had items stored in supplier warehouses in West Darfur, North Darfur, a</w:t>
      </w:r>
      <w:r w:rsidR="00826124">
        <w:rPr>
          <w:rFonts w:ascii="Arial" w:hAnsi="Arial" w:cs="Arial"/>
        </w:rPr>
        <w:t>s well as in their own warehouse in</w:t>
      </w:r>
      <w:r w:rsidR="00826124" w:rsidRPr="00826124">
        <w:rPr>
          <w:rFonts w:ascii="Arial" w:hAnsi="Arial" w:cs="Arial"/>
        </w:rPr>
        <w:t xml:space="preserve"> Nyala, although accessing them is currently problematic due to the volatile situation. The approximate total number of NFI kits in these locations is estimated to be 3,000, approximately 1,000 in each location. The majority of the IOM staff in Darfur had been evacuated to Chad due to safety concerns, which further complicates the distribution process.</w:t>
      </w:r>
      <w:r w:rsidR="009223B6">
        <w:rPr>
          <w:rFonts w:ascii="Arial" w:hAnsi="Arial" w:cs="Arial"/>
        </w:rPr>
        <w:t xml:space="preserve"> </w:t>
      </w:r>
      <w:r w:rsidR="009223B6" w:rsidRPr="009223B6">
        <w:rPr>
          <w:rFonts w:ascii="Arial" w:hAnsi="Arial" w:cs="Arial"/>
        </w:rPr>
        <w:t xml:space="preserve">The </w:t>
      </w:r>
      <w:r w:rsidR="00B47C2B">
        <w:rPr>
          <w:rFonts w:ascii="Arial" w:hAnsi="Arial" w:cs="Arial"/>
        </w:rPr>
        <w:t xml:space="preserve">Darfur </w:t>
      </w:r>
      <w:r w:rsidR="009223B6" w:rsidRPr="009223B6">
        <w:rPr>
          <w:rFonts w:ascii="Arial" w:hAnsi="Arial" w:cs="Arial"/>
        </w:rPr>
        <w:t xml:space="preserve">state-level coordinator also mentioned a potential distribution of 1,000 NFI kits from </w:t>
      </w:r>
      <w:r w:rsidR="00B47C2B">
        <w:rPr>
          <w:rFonts w:ascii="Arial" w:hAnsi="Arial" w:cs="Arial"/>
        </w:rPr>
        <w:t>IOM</w:t>
      </w:r>
      <w:r w:rsidR="009223B6" w:rsidRPr="009223B6">
        <w:rPr>
          <w:rFonts w:ascii="Arial" w:hAnsi="Arial" w:cs="Arial"/>
        </w:rPr>
        <w:t xml:space="preserve"> warehouse in Nyala by </w:t>
      </w:r>
      <w:r w:rsidR="00B47C2B">
        <w:rPr>
          <w:rFonts w:ascii="Arial" w:hAnsi="Arial" w:cs="Arial"/>
        </w:rPr>
        <w:t>SORR</w:t>
      </w:r>
      <w:r w:rsidR="009223B6" w:rsidRPr="009223B6">
        <w:rPr>
          <w:rFonts w:ascii="Arial" w:hAnsi="Arial" w:cs="Arial"/>
        </w:rPr>
        <w:t>. The IOM confirmed that they had been in touch with the coordinator regarding this issue and that they are waiting for SORR's confirmation about their capacity to distribute these items.</w:t>
      </w:r>
    </w:p>
    <w:p w14:paraId="075DCFC8" w14:textId="77777777" w:rsidR="00583EEC" w:rsidRPr="00583EEC" w:rsidRDefault="00583EEC" w:rsidP="00583EEC">
      <w:pPr>
        <w:pStyle w:val="ListParagraph"/>
        <w:rPr>
          <w:rFonts w:ascii="Arial" w:hAnsi="Arial" w:cs="Arial"/>
        </w:rPr>
      </w:pPr>
    </w:p>
    <w:p w14:paraId="607212DD" w14:textId="77777777" w:rsidR="00583EEC" w:rsidRPr="00583EEC" w:rsidRDefault="00583EEC" w:rsidP="00583EEC">
      <w:pPr>
        <w:pStyle w:val="ListParagraph"/>
        <w:spacing w:after="120" w:line="240" w:lineRule="auto"/>
        <w:ind w:left="360"/>
        <w:rPr>
          <w:rFonts w:ascii="Arial" w:hAnsi="Arial" w:cs="Arial"/>
        </w:rPr>
      </w:pPr>
    </w:p>
    <w:p w14:paraId="20C33823" w14:textId="67F116F5" w:rsidR="00AC79BD" w:rsidRPr="00EF78E6" w:rsidRDefault="00F65460" w:rsidP="00AC79BD">
      <w:pPr>
        <w:tabs>
          <w:tab w:val="left" w:pos="6409"/>
        </w:tabs>
        <w:spacing w:after="120" w:line="240" w:lineRule="auto"/>
        <w:rPr>
          <w:rFonts w:ascii="Arial" w:hAnsi="Arial" w:cs="Arial"/>
          <w:b/>
          <w:bCs/>
        </w:rPr>
      </w:pPr>
      <w:r>
        <w:rPr>
          <w:rFonts w:ascii="Arial" w:hAnsi="Arial" w:cs="Arial"/>
          <w:b/>
          <w:bCs/>
        </w:rPr>
        <w:t>Nutrition Cluster</w:t>
      </w:r>
      <w:r w:rsidR="00944867">
        <w:rPr>
          <w:rFonts w:ascii="Arial" w:hAnsi="Arial" w:cs="Arial"/>
          <w:b/>
          <w:bCs/>
        </w:rPr>
        <w:t xml:space="preserve"> Presentation</w:t>
      </w:r>
      <w:r>
        <w:rPr>
          <w:rFonts w:ascii="Arial" w:hAnsi="Arial" w:cs="Arial"/>
          <w:b/>
          <w:bCs/>
        </w:rPr>
        <w:t xml:space="preserve"> on I</w:t>
      </w:r>
      <w:r w:rsidR="00CF48A2">
        <w:rPr>
          <w:rFonts w:ascii="Arial" w:hAnsi="Arial" w:cs="Arial"/>
          <w:b/>
          <w:bCs/>
        </w:rPr>
        <w:t>YCF-E</w:t>
      </w:r>
      <w:r w:rsidR="00AC79BD" w:rsidRPr="00EF78E6">
        <w:rPr>
          <w:rFonts w:ascii="Arial" w:hAnsi="Arial" w:cs="Arial"/>
          <w:b/>
          <w:bCs/>
        </w:rPr>
        <w:t>:</w:t>
      </w:r>
    </w:p>
    <w:p w14:paraId="1F3BF2ED" w14:textId="3AF75822" w:rsidR="00630B67" w:rsidRDefault="00BC7DE5" w:rsidP="00583EEC">
      <w:pPr>
        <w:pStyle w:val="ListParagraph"/>
        <w:numPr>
          <w:ilvl w:val="0"/>
          <w:numId w:val="1"/>
        </w:numPr>
        <w:spacing w:after="120" w:line="240" w:lineRule="auto"/>
        <w:ind w:left="360" w:hanging="270"/>
        <w:rPr>
          <w:rFonts w:ascii="Arial" w:hAnsi="Arial" w:cs="Arial"/>
        </w:rPr>
      </w:pPr>
      <w:r w:rsidRPr="00BC7DE5">
        <w:rPr>
          <w:rFonts w:ascii="Arial" w:hAnsi="Arial" w:cs="Arial"/>
        </w:rPr>
        <w:t xml:space="preserve">Dr. Khalid from the Nutrition Cluster </w:t>
      </w:r>
      <w:r>
        <w:rPr>
          <w:rFonts w:ascii="Arial" w:hAnsi="Arial" w:cs="Arial"/>
        </w:rPr>
        <w:t>started the presentation</w:t>
      </w:r>
      <w:r w:rsidRPr="00BC7DE5">
        <w:rPr>
          <w:rFonts w:ascii="Arial" w:hAnsi="Arial" w:cs="Arial"/>
        </w:rPr>
        <w:t xml:space="preserve"> on the topic of Infant and Young Child Feeding (IYCF-E). He began his presentation by expressing the importance of IYCF-E, which is vital for the nutrition sector and significantly contributes to reducing under-five mortality.</w:t>
      </w:r>
    </w:p>
    <w:p w14:paraId="50E2E2D5" w14:textId="77777777" w:rsidR="006B686F" w:rsidRDefault="006B686F" w:rsidP="006B686F">
      <w:pPr>
        <w:pStyle w:val="ListParagraph"/>
        <w:spacing w:after="120" w:line="240" w:lineRule="auto"/>
        <w:ind w:left="360"/>
        <w:rPr>
          <w:rFonts w:ascii="Arial" w:hAnsi="Arial" w:cs="Arial"/>
        </w:rPr>
      </w:pPr>
    </w:p>
    <w:p w14:paraId="050FEACE" w14:textId="77777777" w:rsidR="003C2D6A" w:rsidRDefault="006B686F" w:rsidP="003C2D6A">
      <w:pPr>
        <w:pStyle w:val="ListParagraph"/>
        <w:numPr>
          <w:ilvl w:val="0"/>
          <w:numId w:val="1"/>
        </w:numPr>
        <w:spacing w:after="120" w:line="240" w:lineRule="auto"/>
        <w:ind w:left="360" w:hanging="270"/>
        <w:rPr>
          <w:rFonts w:ascii="Arial" w:hAnsi="Arial" w:cs="Arial"/>
        </w:rPr>
      </w:pPr>
      <w:r w:rsidRPr="006B686F">
        <w:rPr>
          <w:rFonts w:ascii="Arial" w:hAnsi="Arial" w:cs="Arial"/>
        </w:rPr>
        <w:lastRenderedPageBreak/>
        <w:t xml:space="preserve">He drew attention to a study conducted by Lancet, a reputable global medical journal, which assessed ten preventive interventions and their impact on under-five mortality reduction. The results indicated that the highest </w:t>
      </w:r>
      <w:r w:rsidR="00DC1946">
        <w:rPr>
          <w:rFonts w:ascii="Arial" w:hAnsi="Arial" w:cs="Arial"/>
        </w:rPr>
        <w:t xml:space="preserve">impacting </w:t>
      </w:r>
      <w:r w:rsidR="004448A8">
        <w:rPr>
          <w:rFonts w:ascii="Arial" w:hAnsi="Arial" w:cs="Arial"/>
        </w:rPr>
        <w:t>factor</w:t>
      </w:r>
      <w:r w:rsidRPr="006B686F">
        <w:rPr>
          <w:rFonts w:ascii="Arial" w:hAnsi="Arial" w:cs="Arial"/>
        </w:rPr>
        <w:t xml:space="preserve"> of under-five disease reduction was exclusive breastfeeding and continuation of breastfeeding until one year of age, followed by the use of insecticide-treated mosquito nets, and then by appropriate complementary feeding interventions for children under two years of age.</w:t>
      </w:r>
    </w:p>
    <w:p w14:paraId="4EAFA099" w14:textId="77777777" w:rsidR="003C2D6A" w:rsidRPr="003C2D6A" w:rsidRDefault="003C2D6A" w:rsidP="003C2D6A">
      <w:pPr>
        <w:pStyle w:val="ListParagraph"/>
        <w:rPr>
          <w:rFonts w:ascii="Arial" w:hAnsi="Arial" w:cs="Arial"/>
        </w:rPr>
      </w:pPr>
    </w:p>
    <w:p w14:paraId="26381D91" w14:textId="1586A8BB" w:rsidR="003C2D6A" w:rsidRPr="003C2D6A" w:rsidRDefault="003C2D6A" w:rsidP="003C2D6A">
      <w:pPr>
        <w:pStyle w:val="ListParagraph"/>
        <w:numPr>
          <w:ilvl w:val="0"/>
          <w:numId w:val="1"/>
        </w:numPr>
        <w:spacing w:after="120" w:line="240" w:lineRule="auto"/>
        <w:ind w:left="360" w:hanging="270"/>
        <w:rPr>
          <w:rFonts w:ascii="Arial" w:hAnsi="Arial" w:cs="Arial"/>
        </w:rPr>
      </w:pPr>
      <w:r w:rsidRPr="003C2D6A">
        <w:rPr>
          <w:rFonts w:ascii="Arial" w:hAnsi="Arial" w:cs="Arial"/>
        </w:rPr>
        <w:t xml:space="preserve">Dr. Khalid </w:t>
      </w:r>
      <w:r w:rsidR="00506AD6">
        <w:rPr>
          <w:rFonts w:ascii="Arial" w:hAnsi="Arial" w:cs="Arial"/>
        </w:rPr>
        <w:t>continued to present the</w:t>
      </w:r>
      <w:r w:rsidRPr="003C2D6A">
        <w:rPr>
          <w:rFonts w:ascii="Arial" w:hAnsi="Arial" w:cs="Arial"/>
        </w:rPr>
        <w:t xml:space="preserve"> four recommended feeding practices for infants and young children:</w:t>
      </w:r>
    </w:p>
    <w:p w14:paraId="51D2F7D3" w14:textId="77777777" w:rsidR="003C2D6A" w:rsidRPr="003C2D6A" w:rsidRDefault="003C2D6A" w:rsidP="00B82F27">
      <w:pPr>
        <w:pStyle w:val="ListParagraph"/>
        <w:numPr>
          <w:ilvl w:val="0"/>
          <w:numId w:val="14"/>
        </w:numPr>
        <w:spacing w:after="120" w:line="240" w:lineRule="auto"/>
        <w:rPr>
          <w:rFonts w:ascii="Arial" w:hAnsi="Arial" w:cs="Arial"/>
        </w:rPr>
      </w:pPr>
      <w:r w:rsidRPr="003C2D6A">
        <w:rPr>
          <w:rFonts w:ascii="Arial" w:hAnsi="Arial" w:cs="Arial"/>
        </w:rPr>
        <w:t>Early initiation of breastfeeding: putting the child to the mother's breast within the first hour of life.</w:t>
      </w:r>
    </w:p>
    <w:p w14:paraId="257A43AE" w14:textId="77777777" w:rsidR="003C2D6A" w:rsidRPr="003C2D6A" w:rsidRDefault="003C2D6A" w:rsidP="00B82F27">
      <w:pPr>
        <w:pStyle w:val="ListParagraph"/>
        <w:numPr>
          <w:ilvl w:val="0"/>
          <w:numId w:val="14"/>
        </w:numPr>
        <w:spacing w:after="120" w:line="240" w:lineRule="auto"/>
        <w:rPr>
          <w:rFonts w:ascii="Arial" w:hAnsi="Arial" w:cs="Arial"/>
        </w:rPr>
      </w:pPr>
      <w:r w:rsidRPr="003C2D6A">
        <w:rPr>
          <w:rFonts w:ascii="Arial" w:hAnsi="Arial" w:cs="Arial"/>
        </w:rPr>
        <w:t>Exclusive breastfeeding: not giving anything to the child other than breast milk.</w:t>
      </w:r>
    </w:p>
    <w:p w14:paraId="5E831E82" w14:textId="77777777" w:rsidR="003C2D6A" w:rsidRPr="003C2D6A" w:rsidRDefault="003C2D6A" w:rsidP="00B82F27">
      <w:pPr>
        <w:pStyle w:val="ListParagraph"/>
        <w:numPr>
          <w:ilvl w:val="0"/>
          <w:numId w:val="14"/>
        </w:numPr>
        <w:spacing w:after="120" w:line="240" w:lineRule="auto"/>
        <w:rPr>
          <w:rFonts w:ascii="Arial" w:hAnsi="Arial" w:cs="Arial"/>
        </w:rPr>
      </w:pPr>
      <w:r w:rsidRPr="003C2D6A">
        <w:rPr>
          <w:rFonts w:ascii="Arial" w:hAnsi="Arial" w:cs="Arial"/>
        </w:rPr>
        <w:t>Continuation of breastfeeding until the child reaches two years of age and beyond.</w:t>
      </w:r>
    </w:p>
    <w:p w14:paraId="6736592F" w14:textId="77777777" w:rsidR="003C2D6A" w:rsidRDefault="003C2D6A" w:rsidP="00B82F27">
      <w:pPr>
        <w:pStyle w:val="ListParagraph"/>
        <w:numPr>
          <w:ilvl w:val="0"/>
          <w:numId w:val="14"/>
        </w:numPr>
        <w:spacing w:after="120" w:line="240" w:lineRule="auto"/>
        <w:rPr>
          <w:rFonts w:ascii="Arial" w:hAnsi="Arial" w:cs="Arial"/>
        </w:rPr>
      </w:pPr>
      <w:r w:rsidRPr="003C2D6A">
        <w:rPr>
          <w:rFonts w:ascii="Arial" w:hAnsi="Arial" w:cs="Arial"/>
        </w:rPr>
        <w:t>Introduction of complementary feeding at six months of age.</w:t>
      </w:r>
    </w:p>
    <w:p w14:paraId="2BD1B886" w14:textId="77777777" w:rsidR="000F77C3" w:rsidRPr="003C2D6A" w:rsidRDefault="000F77C3" w:rsidP="000F77C3">
      <w:pPr>
        <w:pStyle w:val="ListParagraph"/>
        <w:spacing w:after="120" w:line="240" w:lineRule="auto"/>
        <w:rPr>
          <w:rFonts w:ascii="Arial" w:hAnsi="Arial" w:cs="Arial"/>
        </w:rPr>
      </w:pPr>
    </w:p>
    <w:p w14:paraId="18FA34C1" w14:textId="79191D1F" w:rsidR="000F77C3" w:rsidRPr="000F77C3" w:rsidRDefault="000F77C3" w:rsidP="000F77C3">
      <w:pPr>
        <w:pStyle w:val="ListParagraph"/>
        <w:numPr>
          <w:ilvl w:val="0"/>
          <w:numId w:val="1"/>
        </w:numPr>
        <w:spacing w:after="120" w:line="240" w:lineRule="auto"/>
        <w:ind w:left="360" w:hanging="270"/>
        <w:rPr>
          <w:rFonts w:ascii="Arial" w:hAnsi="Arial" w:cs="Arial"/>
        </w:rPr>
      </w:pPr>
      <w:r w:rsidRPr="000F77C3">
        <w:rPr>
          <w:rFonts w:ascii="Arial" w:hAnsi="Arial" w:cs="Arial"/>
        </w:rPr>
        <w:t>In his presentation, Dr. Khalid continued to highlight the benefits of breastfeeding, stating that it:</w:t>
      </w:r>
    </w:p>
    <w:p w14:paraId="51C68CE1" w14:textId="77777777" w:rsidR="000F77C3" w:rsidRPr="000F77C3" w:rsidRDefault="000F77C3" w:rsidP="000F77C3">
      <w:pPr>
        <w:pStyle w:val="ListParagraph"/>
        <w:numPr>
          <w:ilvl w:val="0"/>
          <w:numId w:val="15"/>
        </w:numPr>
        <w:spacing w:after="120" w:line="240" w:lineRule="auto"/>
        <w:rPr>
          <w:rFonts w:ascii="Arial" w:hAnsi="Arial" w:cs="Arial"/>
        </w:rPr>
      </w:pPr>
      <w:r w:rsidRPr="000F77C3">
        <w:rPr>
          <w:rFonts w:ascii="Arial" w:hAnsi="Arial" w:cs="Arial"/>
        </w:rPr>
        <w:t>Improves Immunity: Breast milk is often referred to as the first vaccine in a child's life, providing unique and critical immune protection.</w:t>
      </w:r>
    </w:p>
    <w:p w14:paraId="4917797E" w14:textId="77777777" w:rsidR="000F77C3" w:rsidRPr="000F77C3" w:rsidRDefault="000F77C3" w:rsidP="000F77C3">
      <w:pPr>
        <w:pStyle w:val="ListParagraph"/>
        <w:numPr>
          <w:ilvl w:val="0"/>
          <w:numId w:val="15"/>
        </w:numPr>
        <w:spacing w:after="120" w:line="240" w:lineRule="auto"/>
        <w:rPr>
          <w:rFonts w:ascii="Arial" w:hAnsi="Arial" w:cs="Arial"/>
        </w:rPr>
      </w:pPr>
      <w:r w:rsidRPr="000F77C3">
        <w:rPr>
          <w:rFonts w:ascii="Arial" w:hAnsi="Arial" w:cs="Arial"/>
        </w:rPr>
        <w:t>Enhances Brain Development: The first three years of a child's life see 80% of brain development. If a child does not receive adequate nutrition during this critical period, they risk missing out on proper brain development, which could impair their performance in school and later life.</w:t>
      </w:r>
    </w:p>
    <w:p w14:paraId="249CA3E0" w14:textId="77777777" w:rsidR="000F77C3" w:rsidRPr="000F77C3" w:rsidRDefault="000F77C3" w:rsidP="000F77C3">
      <w:pPr>
        <w:pStyle w:val="ListParagraph"/>
        <w:numPr>
          <w:ilvl w:val="0"/>
          <w:numId w:val="15"/>
        </w:numPr>
        <w:spacing w:after="120" w:line="240" w:lineRule="auto"/>
        <w:rPr>
          <w:rFonts w:ascii="Arial" w:hAnsi="Arial" w:cs="Arial"/>
        </w:rPr>
      </w:pPr>
      <w:r w:rsidRPr="000F77C3">
        <w:rPr>
          <w:rFonts w:ascii="Arial" w:hAnsi="Arial" w:cs="Arial"/>
        </w:rPr>
        <w:t>Improves Bonding: Breastfeeding fosters a strong bond between the mother and the child, enhancing their relationship. It encourages eye contact and other interactions, leading to a child becoming more compassionate, caring, and responsive to their parents and family.</w:t>
      </w:r>
    </w:p>
    <w:p w14:paraId="5DCFEF48" w14:textId="48C292F7" w:rsidR="000F77C3" w:rsidRDefault="000F77C3" w:rsidP="001E52D2">
      <w:pPr>
        <w:pStyle w:val="ListParagraph"/>
        <w:spacing w:after="120" w:line="240" w:lineRule="auto"/>
        <w:ind w:left="360"/>
        <w:rPr>
          <w:rFonts w:ascii="Arial" w:hAnsi="Arial" w:cs="Arial"/>
        </w:rPr>
      </w:pPr>
    </w:p>
    <w:p w14:paraId="7C60090E" w14:textId="1CD4CADD" w:rsidR="001E52D2" w:rsidRDefault="001E52D2" w:rsidP="00583EEC">
      <w:pPr>
        <w:pStyle w:val="ListParagraph"/>
        <w:numPr>
          <w:ilvl w:val="0"/>
          <w:numId w:val="1"/>
        </w:numPr>
        <w:spacing w:after="120" w:line="240" w:lineRule="auto"/>
        <w:ind w:left="360" w:hanging="270"/>
        <w:rPr>
          <w:rFonts w:ascii="Arial" w:hAnsi="Arial" w:cs="Arial"/>
        </w:rPr>
      </w:pPr>
      <w:r w:rsidRPr="001E52D2">
        <w:rPr>
          <w:rFonts w:ascii="Arial" w:hAnsi="Arial" w:cs="Arial"/>
        </w:rPr>
        <w:t xml:space="preserve">Dr. Khalid then proceeded to discuss the challenges that </w:t>
      </w:r>
      <w:r>
        <w:rPr>
          <w:rFonts w:ascii="Arial" w:hAnsi="Arial" w:cs="Arial"/>
        </w:rPr>
        <w:t>new mothers</w:t>
      </w:r>
      <w:r w:rsidRPr="001E52D2">
        <w:rPr>
          <w:rFonts w:ascii="Arial" w:hAnsi="Arial" w:cs="Arial"/>
        </w:rPr>
        <w:t xml:space="preserve"> encounter during emergencies. The emotional stress caused by anxiety, trauma, and other stresses is a significant obstacle to breastfeeding. Displacement can also lead to the separation of families, potentially leaving a mother without support from her spouse or other family members, further complicating breastfeeding. Moreover, lack of privacy and support in emergency settings often makes it difficult for mothers to find a quiet and private place to practice breastfeeding and lactation.</w:t>
      </w:r>
    </w:p>
    <w:p w14:paraId="3CEF3025" w14:textId="4F434974" w:rsidR="001E52D2" w:rsidRDefault="001E52D2" w:rsidP="001E52D2">
      <w:pPr>
        <w:pStyle w:val="ListParagraph"/>
        <w:spacing w:after="120" w:line="240" w:lineRule="auto"/>
        <w:ind w:left="360"/>
        <w:rPr>
          <w:rFonts w:ascii="Arial" w:hAnsi="Arial" w:cs="Arial"/>
        </w:rPr>
      </w:pPr>
    </w:p>
    <w:p w14:paraId="1172131A" w14:textId="1AA12FD5" w:rsidR="001E52D2" w:rsidRDefault="00B36EF0" w:rsidP="00583EEC">
      <w:pPr>
        <w:pStyle w:val="ListParagraph"/>
        <w:numPr>
          <w:ilvl w:val="0"/>
          <w:numId w:val="1"/>
        </w:numPr>
        <w:spacing w:after="120" w:line="240" w:lineRule="auto"/>
        <w:ind w:left="360" w:hanging="270"/>
        <w:rPr>
          <w:rFonts w:ascii="Arial" w:hAnsi="Arial" w:cs="Arial"/>
        </w:rPr>
      </w:pPr>
      <w:r w:rsidRPr="00B36EF0">
        <w:rPr>
          <w:rFonts w:ascii="Arial" w:hAnsi="Arial" w:cs="Arial"/>
        </w:rPr>
        <w:t>Foremost among these challenges is</w:t>
      </w:r>
      <w:r>
        <w:rPr>
          <w:rFonts w:ascii="Arial" w:hAnsi="Arial" w:cs="Arial"/>
        </w:rPr>
        <w:t xml:space="preserve"> also</w:t>
      </w:r>
      <w:r w:rsidRPr="00B36EF0">
        <w:rPr>
          <w:rFonts w:ascii="Arial" w:hAnsi="Arial" w:cs="Arial"/>
        </w:rPr>
        <w:t xml:space="preserve"> maternal malnutrition, which adversely affects the quality of milk produced. Other contributing factors include inadequate access to safe water and healthcare, coupled with subpar sanitation and hygiene conditions. Additionally, the prevalence of misinformation and entrenched cultural taboos often act as barriers to successful breastfeeding.</w:t>
      </w:r>
    </w:p>
    <w:p w14:paraId="63411487" w14:textId="77777777" w:rsidR="00190417" w:rsidRPr="00190417" w:rsidRDefault="00190417" w:rsidP="00190417">
      <w:pPr>
        <w:pStyle w:val="ListParagraph"/>
        <w:rPr>
          <w:rFonts w:ascii="Arial" w:hAnsi="Arial" w:cs="Arial"/>
        </w:rPr>
      </w:pPr>
    </w:p>
    <w:p w14:paraId="4B359FD2" w14:textId="01813D81" w:rsidR="00190417" w:rsidRDefault="00190417" w:rsidP="00583EEC">
      <w:pPr>
        <w:pStyle w:val="ListParagraph"/>
        <w:numPr>
          <w:ilvl w:val="0"/>
          <w:numId w:val="1"/>
        </w:numPr>
        <w:spacing w:after="120" w:line="240" w:lineRule="auto"/>
        <w:ind w:left="360" w:hanging="270"/>
        <w:rPr>
          <w:rFonts w:ascii="Arial" w:hAnsi="Arial" w:cs="Arial"/>
        </w:rPr>
      </w:pPr>
      <w:r w:rsidRPr="00190417">
        <w:rPr>
          <w:rFonts w:ascii="Arial" w:hAnsi="Arial" w:cs="Arial"/>
        </w:rPr>
        <w:t>A significant concern raised during the presentation centered on the use of artificial feeding methods, specifically breast milk substitutes (BMS), often provided by well-intentioned donors during crises. Dr. Khalid underscored several detrimental consequences of this practice:</w:t>
      </w:r>
    </w:p>
    <w:p w14:paraId="3A6496EB" w14:textId="77777777" w:rsidR="00190417" w:rsidRPr="00190417" w:rsidRDefault="00190417" w:rsidP="00190417">
      <w:pPr>
        <w:pStyle w:val="ListParagraph"/>
        <w:rPr>
          <w:rFonts w:ascii="Arial" w:hAnsi="Arial" w:cs="Arial"/>
        </w:rPr>
      </w:pPr>
    </w:p>
    <w:p w14:paraId="7E518090" w14:textId="77777777" w:rsidR="00F668AD" w:rsidRDefault="00190417" w:rsidP="00F668AD">
      <w:pPr>
        <w:pStyle w:val="ListParagraph"/>
        <w:numPr>
          <w:ilvl w:val="0"/>
          <w:numId w:val="17"/>
        </w:numPr>
        <w:spacing w:after="120" w:line="240" w:lineRule="auto"/>
        <w:rPr>
          <w:rFonts w:ascii="Arial" w:hAnsi="Arial" w:cs="Arial"/>
        </w:rPr>
      </w:pPr>
      <w:r w:rsidRPr="00190417">
        <w:rPr>
          <w:rFonts w:ascii="Arial" w:hAnsi="Arial" w:cs="Arial"/>
        </w:rPr>
        <w:t>Lowered Immunity in Infants: Infants who are fed artificial substitutes miss out on the unique immunity boost offered solely by breast milk.</w:t>
      </w:r>
    </w:p>
    <w:p w14:paraId="2829C72C" w14:textId="77777777" w:rsidR="00F668AD" w:rsidRDefault="00190417" w:rsidP="00F668AD">
      <w:pPr>
        <w:pStyle w:val="ListParagraph"/>
        <w:numPr>
          <w:ilvl w:val="0"/>
          <w:numId w:val="17"/>
        </w:numPr>
        <w:spacing w:after="120" w:line="240" w:lineRule="auto"/>
        <w:rPr>
          <w:rFonts w:ascii="Arial" w:hAnsi="Arial" w:cs="Arial"/>
        </w:rPr>
      </w:pPr>
      <w:r w:rsidRPr="00F668AD">
        <w:rPr>
          <w:rFonts w:ascii="Arial" w:hAnsi="Arial" w:cs="Arial"/>
        </w:rPr>
        <w:t>Increased Risk of Chronic Diseases: Infants who consume artificial formula are at an escalated risk of developing chronic diseases like obesity and diabetes in the future.</w:t>
      </w:r>
    </w:p>
    <w:p w14:paraId="7467A62D" w14:textId="77777777" w:rsidR="00F668AD" w:rsidRDefault="00190417" w:rsidP="00F668AD">
      <w:pPr>
        <w:pStyle w:val="ListParagraph"/>
        <w:numPr>
          <w:ilvl w:val="0"/>
          <w:numId w:val="17"/>
        </w:numPr>
        <w:spacing w:after="120" w:line="240" w:lineRule="auto"/>
        <w:rPr>
          <w:rFonts w:ascii="Arial" w:hAnsi="Arial" w:cs="Arial"/>
        </w:rPr>
      </w:pPr>
      <w:r w:rsidRPr="00F668AD">
        <w:rPr>
          <w:rFonts w:ascii="Arial" w:hAnsi="Arial" w:cs="Arial"/>
        </w:rPr>
        <w:t>Diminished Milk Production: Breast milk production operates on a supply-demand mechanism; thus, reduced demand due to the usage of BMS leads to decreased milk production in mothers.</w:t>
      </w:r>
    </w:p>
    <w:p w14:paraId="7C4BE4D0" w14:textId="77777777" w:rsidR="00F668AD" w:rsidRDefault="00190417" w:rsidP="00F668AD">
      <w:pPr>
        <w:pStyle w:val="ListParagraph"/>
        <w:numPr>
          <w:ilvl w:val="0"/>
          <w:numId w:val="17"/>
        </w:numPr>
        <w:spacing w:after="120" w:line="240" w:lineRule="auto"/>
        <w:rPr>
          <w:rFonts w:ascii="Arial" w:hAnsi="Arial" w:cs="Arial"/>
        </w:rPr>
      </w:pPr>
      <w:r w:rsidRPr="00F668AD">
        <w:rPr>
          <w:rFonts w:ascii="Arial" w:hAnsi="Arial" w:cs="Arial"/>
        </w:rPr>
        <w:t>Loss of Natural Breastfeeding Skills: Infants bottle-fed for prolonged periods risk losing their inherent latching and sucking skills necessary for breastfeeding.</w:t>
      </w:r>
    </w:p>
    <w:p w14:paraId="6D9B5277" w14:textId="77777777" w:rsidR="00F668AD" w:rsidRDefault="00190417" w:rsidP="00F668AD">
      <w:pPr>
        <w:pStyle w:val="ListParagraph"/>
        <w:numPr>
          <w:ilvl w:val="0"/>
          <w:numId w:val="17"/>
        </w:numPr>
        <w:spacing w:after="120" w:line="240" w:lineRule="auto"/>
        <w:rPr>
          <w:rFonts w:ascii="Arial" w:hAnsi="Arial" w:cs="Arial"/>
        </w:rPr>
      </w:pPr>
      <w:r w:rsidRPr="00F668AD">
        <w:rPr>
          <w:rFonts w:ascii="Arial" w:hAnsi="Arial" w:cs="Arial"/>
        </w:rPr>
        <w:t>Hormonal Disruptions: Ceasing breastfeeding can interrupt certain hormone levels associated with the practice, impacting the child's overall health, emotional regulation, and mother-child bonding process.</w:t>
      </w:r>
    </w:p>
    <w:p w14:paraId="1BCC8E28" w14:textId="77777777" w:rsidR="00F668AD" w:rsidRDefault="00190417" w:rsidP="00F668AD">
      <w:pPr>
        <w:pStyle w:val="ListParagraph"/>
        <w:numPr>
          <w:ilvl w:val="0"/>
          <w:numId w:val="17"/>
        </w:numPr>
        <w:spacing w:after="120" w:line="240" w:lineRule="auto"/>
        <w:rPr>
          <w:rFonts w:ascii="Arial" w:hAnsi="Arial" w:cs="Arial"/>
        </w:rPr>
      </w:pPr>
      <w:r w:rsidRPr="00F668AD">
        <w:rPr>
          <w:rFonts w:ascii="Arial" w:hAnsi="Arial" w:cs="Arial"/>
        </w:rPr>
        <w:t>Infrequent Feeding Schedules: Mothers using formula tend to feed their infants on a predetermined schedule, in contrast to the on-demand nature of breastfeeding.</w:t>
      </w:r>
    </w:p>
    <w:p w14:paraId="0B44086E" w14:textId="2013345D" w:rsidR="00CE61F2" w:rsidRPr="00F668AD" w:rsidRDefault="00190417" w:rsidP="00F668AD">
      <w:pPr>
        <w:pStyle w:val="ListParagraph"/>
        <w:numPr>
          <w:ilvl w:val="0"/>
          <w:numId w:val="17"/>
        </w:numPr>
        <w:spacing w:after="120" w:line="240" w:lineRule="auto"/>
        <w:rPr>
          <w:rFonts w:ascii="Arial" w:hAnsi="Arial" w:cs="Arial"/>
        </w:rPr>
      </w:pPr>
      <w:r w:rsidRPr="00F668AD">
        <w:rPr>
          <w:rFonts w:ascii="Arial" w:hAnsi="Arial" w:cs="Arial"/>
        </w:rPr>
        <w:lastRenderedPageBreak/>
        <w:t>Preference for BMS: Transitioning back to breastfeeding becomes more challenging once infants acquire a taste for artificial formula.</w:t>
      </w:r>
    </w:p>
    <w:p w14:paraId="5573E4CE" w14:textId="5E770A4B" w:rsidR="00CE61F2" w:rsidRDefault="00CE61F2" w:rsidP="0014778F">
      <w:pPr>
        <w:spacing w:after="120" w:line="240" w:lineRule="auto"/>
        <w:rPr>
          <w:rFonts w:ascii="Arial" w:hAnsi="Arial" w:cs="Arial"/>
        </w:rPr>
      </w:pPr>
      <w:r w:rsidRPr="00CE61F2">
        <w:rPr>
          <w:rFonts w:ascii="Arial" w:hAnsi="Arial" w:cs="Arial"/>
        </w:rPr>
        <w:t>Dr. Khalid underscored the fact that even a brief period of artificial formula usage could lead to long-term difficulties in resuming breastfeeding, resulting in far-reaching consequences for both the mother and the child.</w:t>
      </w:r>
    </w:p>
    <w:p w14:paraId="3121CD27" w14:textId="77777777" w:rsidR="0014778F" w:rsidRDefault="0014778F" w:rsidP="0014778F">
      <w:pPr>
        <w:spacing w:after="120" w:line="240" w:lineRule="auto"/>
        <w:rPr>
          <w:rFonts w:ascii="Arial" w:hAnsi="Arial" w:cs="Arial"/>
        </w:rPr>
      </w:pPr>
    </w:p>
    <w:p w14:paraId="736FF469" w14:textId="1D3EF109" w:rsidR="00F668AD" w:rsidRPr="00F668AD" w:rsidRDefault="00F668AD" w:rsidP="00F668AD">
      <w:pPr>
        <w:pStyle w:val="ListParagraph"/>
        <w:numPr>
          <w:ilvl w:val="0"/>
          <w:numId w:val="1"/>
        </w:numPr>
        <w:spacing w:after="120" w:line="240" w:lineRule="auto"/>
        <w:ind w:left="360" w:hanging="270"/>
        <w:rPr>
          <w:rFonts w:ascii="Arial" w:hAnsi="Arial" w:cs="Arial"/>
        </w:rPr>
      </w:pPr>
      <w:r w:rsidRPr="00F668AD">
        <w:rPr>
          <w:rFonts w:ascii="Arial" w:hAnsi="Arial" w:cs="Arial"/>
        </w:rPr>
        <w:t>Dr. Khalid proceeded to discuss the crucial role the Non-Food Item (NFI) sector can play in facilitating infant feeding during emergencies. He shared several ways that NFIs can contribute to support breastfeeding:</w:t>
      </w:r>
    </w:p>
    <w:p w14:paraId="2900684A" w14:textId="77777777" w:rsidR="00F668AD" w:rsidRPr="00F668AD" w:rsidRDefault="00F668AD" w:rsidP="00673EC0">
      <w:pPr>
        <w:pStyle w:val="ListParagraph"/>
        <w:numPr>
          <w:ilvl w:val="0"/>
          <w:numId w:val="18"/>
        </w:numPr>
        <w:spacing w:after="120" w:line="240" w:lineRule="auto"/>
        <w:rPr>
          <w:rFonts w:ascii="Arial" w:hAnsi="Arial" w:cs="Arial"/>
        </w:rPr>
      </w:pPr>
      <w:r w:rsidRPr="00F668AD">
        <w:rPr>
          <w:rFonts w:ascii="Arial" w:hAnsi="Arial" w:cs="Arial"/>
        </w:rPr>
        <w:t>Provision of Maternal and Child Care Kits: These kits can provide mothers with the necessary items to initiate and maintain exclusive breastfeeding.</w:t>
      </w:r>
    </w:p>
    <w:p w14:paraId="0FADBA60" w14:textId="77777777" w:rsidR="00F668AD" w:rsidRPr="00F668AD" w:rsidRDefault="00F668AD" w:rsidP="00673EC0">
      <w:pPr>
        <w:pStyle w:val="ListParagraph"/>
        <w:numPr>
          <w:ilvl w:val="0"/>
          <w:numId w:val="18"/>
        </w:numPr>
        <w:spacing w:after="120" w:line="240" w:lineRule="auto"/>
        <w:rPr>
          <w:rFonts w:ascii="Arial" w:hAnsi="Arial" w:cs="Arial"/>
        </w:rPr>
      </w:pPr>
      <w:r w:rsidRPr="00F668AD">
        <w:rPr>
          <w:rFonts w:ascii="Arial" w:hAnsi="Arial" w:cs="Arial"/>
        </w:rPr>
        <w:t>Ensuring Safe Food Storage and Preparation: NFIs can assist in the distribution of materials for secure food storage and preparation.</w:t>
      </w:r>
    </w:p>
    <w:p w14:paraId="16D3A009" w14:textId="77777777" w:rsidR="00F668AD" w:rsidRPr="00F668AD" w:rsidRDefault="00F668AD" w:rsidP="00673EC0">
      <w:pPr>
        <w:pStyle w:val="ListParagraph"/>
        <w:numPr>
          <w:ilvl w:val="0"/>
          <w:numId w:val="18"/>
        </w:numPr>
        <w:spacing w:after="120" w:line="240" w:lineRule="auto"/>
        <w:rPr>
          <w:rFonts w:ascii="Arial" w:hAnsi="Arial" w:cs="Arial"/>
        </w:rPr>
      </w:pPr>
      <w:r w:rsidRPr="00F668AD">
        <w:rPr>
          <w:rFonts w:ascii="Arial" w:hAnsi="Arial" w:cs="Arial"/>
        </w:rPr>
        <w:t>Infant and Child Feeding Kits: There is a potential need for such kits, which may include breast milk substitutes for infants without access to breastfeeding.</w:t>
      </w:r>
    </w:p>
    <w:p w14:paraId="4FAF44B9" w14:textId="222EE2B2" w:rsidR="00F668AD" w:rsidRPr="00F668AD" w:rsidRDefault="00F668AD" w:rsidP="00673EC0">
      <w:pPr>
        <w:pStyle w:val="ListParagraph"/>
        <w:numPr>
          <w:ilvl w:val="0"/>
          <w:numId w:val="18"/>
        </w:numPr>
        <w:spacing w:after="120" w:line="240" w:lineRule="auto"/>
        <w:rPr>
          <w:rFonts w:ascii="Arial" w:hAnsi="Arial" w:cs="Arial"/>
        </w:rPr>
      </w:pPr>
      <w:r w:rsidRPr="00F668AD">
        <w:rPr>
          <w:rFonts w:ascii="Arial" w:hAnsi="Arial" w:cs="Arial"/>
        </w:rPr>
        <w:t xml:space="preserve">Protection for Breastfeeding Mothers: </w:t>
      </w:r>
      <w:r w:rsidR="00E37E89">
        <w:rPr>
          <w:rFonts w:ascii="Arial" w:hAnsi="Arial" w:cs="Arial"/>
        </w:rPr>
        <w:t xml:space="preserve">Shelter and </w:t>
      </w:r>
      <w:r w:rsidRPr="00F668AD">
        <w:rPr>
          <w:rFonts w:ascii="Arial" w:hAnsi="Arial" w:cs="Arial"/>
        </w:rPr>
        <w:t>NFIs could provide comfortable, safe, and private areas for mothers to breastfeed.</w:t>
      </w:r>
    </w:p>
    <w:p w14:paraId="11EC43AD" w14:textId="5DF5C9D0" w:rsidR="00F668AD" w:rsidRDefault="00F668AD" w:rsidP="00673EC0">
      <w:pPr>
        <w:pStyle w:val="ListParagraph"/>
        <w:numPr>
          <w:ilvl w:val="0"/>
          <w:numId w:val="18"/>
        </w:numPr>
        <w:spacing w:after="120" w:line="240" w:lineRule="auto"/>
        <w:rPr>
          <w:rFonts w:ascii="Arial" w:hAnsi="Arial" w:cs="Arial"/>
        </w:rPr>
      </w:pPr>
      <w:r w:rsidRPr="00F668AD">
        <w:rPr>
          <w:rFonts w:ascii="Arial" w:hAnsi="Arial" w:cs="Arial"/>
        </w:rPr>
        <w:t xml:space="preserve">Prioritization of Pregnant Mothers </w:t>
      </w:r>
      <w:r w:rsidR="00E37E89">
        <w:rPr>
          <w:rFonts w:ascii="Arial" w:hAnsi="Arial" w:cs="Arial"/>
        </w:rPr>
        <w:t>for Shelter/</w:t>
      </w:r>
      <w:r w:rsidRPr="00F668AD">
        <w:rPr>
          <w:rFonts w:ascii="Arial" w:hAnsi="Arial" w:cs="Arial"/>
        </w:rPr>
        <w:t>NFI Interventions: Pregnant women should be given priority</w:t>
      </w:r>
      <w:r w:rsidR="004F285C">
        <w:rPr>
          <w:rFonts w:ascii="Arial" w:hAnsi="Arial" w:cs="Arial"/>
        </w:rPr>
        <w:t xml:space="preserve"> for shelter assistance</w:t>
      </w:r>
      <w:r w:rsidRPr="00F668AD">
        <w:rPr>
          <w:rFonts w:ascii="Arial" w:hAnsi="Arial" w:cs="Arial"/>
        </w:rPr>
        <w:t>,</w:t>
      </w:r>
      <w:r w:rsidR="004F285C">
        <w:rPr>
          <w:rFonts w:ascii="Arial" w:hAnsi="Arial" w:cs="Arial"/>
        </w:rPr>
        <w:t xml:space="preserve"> as well as in NFI distributions</w:t>
      </w:r>
      <w:r w:rsidRPr="00F668AD">
        <w:rPr>
          <w:rFonts w:ascii="Arial" w:hAnsi="Arial" w:cs="Arial"/>
        </w:rPr>
        <w:t xml:space="preserve"> reducing their need to wait in long queues to receive NFIs.</w:t>
      </w:r>
    </w:p>
    <w:p w14:paraId="5E06293E" w14:textId="417F990A" w:rsidR="00F668AD" w:rsidRPr="002A597F" w:rsidRDefault="00F668AD" w:rsidP="002A597F">
      <w:pPr>
        <w:spacing w:after="120" w:line="240" w:lineRule="auto"/>
        <w:rPr>
          <w:rFonts w:ascii="Arial" w:hAnsi="Arial" w:cs="Arial"/>
          <w:b/>
          <w:bCs/>
        </w:rPr>
      </w:pPr>
    </w:p>
    <w:p w14:paraId="7EFE04C1" w14:textId="5DC4EFE2" w:rsidR="002A597F" w:rsidRDefault="002A597F" w:rsidP="0014778F">
      <w:pPr>
        <w:pStyle w:val="ListParagraph"/>
        <w:numPr>
          <w:ilvl w:val="0"/>
          <w:numId w:val="1"/>
        </w:numPr>
        <w:spacing w:after="120" w:line="240" w:lineRule="auto"/>
        <w:ind w:left="360" w:hanging="270"/>
        <w:rPr>
          <w:rFonts w:ascii="Arial" w:hAnsi="Arial" w:cs="Arial"/>
        </w:rPr>
      </w:pPr>
      <w:r w:rsidRPr="002A597F">
        <w:rPr>
          <w:rFonts w:ascii="Arial" w:hAnsi="Arial" w:cs="Arial"/>
        </w:rPr>
        <w:t>Moreover, Dr. Khalid mentioned the importance of the NFI sector collaborating with the nutrition sector by monitoring and reporting any breaches of the International Code of Marketing of Breast-milk Substitutes, developed by the World Health Organization. The code includes provisions such as the restriction on untargeted distribution of breast milk substitutes.</w:t>
      </w:r>
    </w:p>
    <w:p w14:paraId="7BAE3190" w14:textId="7F3F7807" w:rsidR="0098592B" w:rsidRDefault="0098592B" w:rsidP="0098592B">
      <w:pPr>
        <w:pStyle w:val="ListParagraph"/>
        <w:spacing w:after="120" w:line="240" w:lineRule="auto"/>
        <w:ind w:left="360"/>
        <w:rPr>
          <w:rFonts w:ascii="Arial" w:hAnsi="Arial" w:cs="Arial"/>
        </w:rPr>
      </w:pPr>
    </w:p>
    <w:p w14:paraId="523B0F87" w14:textId="6C952A80" w:rsidR="0098592B" w:rsidRDefault="0098592B" w:rsidP="0014778F">
      <w:pPr>
        <w:pStyle w:val="ListParagraph"/>
        <w:numPr>
          <w:ilvl w:val="0"/>
          <w:numId w:val="1"/>
        </w:numPr>
        <w:spacing w:after="120" w:line="240" w:lineRule="auto"/>
        <w:ind w:left="360" w:hanging="270"/>
        <w:rPr>
          <w:rFonts w:ascii="Arial" w:hAnsi="Arial" w:cs="Arial"/>
        </w:rPr>
      </w:pPr>
      <w:r w:rsidRPr="0098592B">
        <w:rPr>
          <w:rFonts w:ascii="Arial" w:hAnsi="Arial" w:cs="Arial"/>
        </w:rPr>
        <w:t>Dr. Khalid further stressed the importance of reporting any perceived violations related to the distribution and marketing of breast milk substitutes. Examples of potential breaches include unauthorized donations of breast milk substitutes, feeding bottles, or teats; improper acceptance of these donations; blanket distribution of such supplies; unreported donations of complementary feeds; distribution of any milk products at campsites; improper labeling of breast milk substitutes; and unauthorized promotion of breast milk substitutes at camps or other gatherings of displaced persons.</w:t>
      </w:r>
    </w:p>
    <w:p w14:paraId="5377AB88" w14:textId="77777777" w:rsidR="00E24663" w:rsidRPr="00E24663" w:rsidRDefault="00E24663" w:rsidP="00E24663">
      <w:pPr>
        <w:pStyle w:val="ListParagraph"/>
        <w:rPr>
          <w:rFonts w:ascii="Arial" w:hAnsi="Arial" w:cs="Arial"/>
        </w:rPr>
      </w:pPr>
    </w:p>
    <w:p w14:paraId="028F6DE5" w14:textId="55AE68AD" w:rsidR="00E24663" w:rsidRDefault="00034BD9" w:rsidP="0014778F">
      <w:pPr>
        <w:pStyle w:val="ListParagraph"/>
        <w:numPr>
          <w:ilvl w:val="0"/>
          <w:numId w:val="1"/>
        </w:numPr>
        <w:spacing w:after="120" w:line="240" w:lineRule="auto"/>
        <w:ind w:left="360" w:hanging="270"/>
        <w:rPr>
          <w:rFonts w:ascii="Arial" w:hAnsi="Arial" w:cs="Arial"/>
        </w:rPr>
      </w:pPr>
      <w:r w:rsidRPr="00034BD9">
        <w:rPr>
          <w:rFonts w:ascii="Arial" w:hAnsi="Arial" w:cs="Arial"/>
        </w:rPr>
        <w:t>In the concluding remarks of the session, the Nutrition Cluster</w:t>
      </w:r>
      <w:r>
        <w:rPr>
          <w:rFonts w:ascii="Arial" w:hAnsi="Arial" w:cs="Arial"/>
        </w:rPr>
        <w:t xml:space="preserve"> Coordinator</w:t>
      </w:r>
      <w:r w:rsidRPr="00034BD9">
        <w:rPr>
          <w:rFonts w:ascii="Arial" w:hAnsi="Arial" w:cs="Arial"/>
        </w:rPr>
        <w:t xml:space="preserve"> expressed appreciation for the active collaboration between the </w:t>
      </w:r>
      <w:r>
        <w:rPr>
          <w:rFonts w:ascii="Arial" w:hAnsi="Arial" w:cs="Arial"/>
        </w:rPr>
        <w:t>N</w:t>
      </w:r>
      <w:r w:rsidRPr="00034BD9">
        <w:rPr>
          <w:rFonts w:ascii="Arial" w:hAnsi="Arial" w:cs="Arial"/>
        </w:rPr>
        <w:t xml:space="preserve">utrition and </w:t>
      </w:r>
      <w:r>
        <w:rPr>
          <w:rFonts w:ascii="Arial" w:hAnsi="Arial" w:cs="Arial"/>
        </w:rPr>
        <w:t>S</w:t>
      </w:r>
      <w:r w:rsidRPr="00034BD9">
        <w:rPr>
          <w:rFonts w:ascii="Arial" w:hAnsi="Arial" w:cs="Arial"/>
        </w:rPr>
        <w:t>helter/</w:t>
      </w:r>
      <w:r>
        <w:rPr>
          <w:rFonts w:ascii="Arial" w:hAnsi="Arial" w:cs="Arial"/>
        </w:rPr>
        <w:t>NFI</w:t>
      </w:r>
      <w:r w:rsidRPr="00034BD9">
        <w:rPr>
          <w:rFonts w:ascii="Arial" w:hAnsi="Arial" w:cs="Arial"/>
        </w:rPr>
        <w:t xml:space="preserve"> </w:t>
      </w:r>
      <w:r>
        <w:rPr>
          <w:rFonts w:ascii="Arial" w:hAnsi="Arial" w:cs="Arial"/>
        </w:rPr>
        <w:t>clusters</w:t>
      </w:r>
      <w:r w:rsidRPr="00034BD9">
        <w:rPr>
          <w:rFonts w:ascii="Arial" w:hAnsi="Arial" w:cs="Arial"/>
        </w:rPr>
        <w:t>. This collaborative effort, as the coordinator suggested, is vital to maintain a shared understanding and consistency in messaging across all partners engaged in humanitarian response.</w:t>
      </w:r>
    </w:p>
    <w:p w14:paraId="7956E63E" w14:textId="77777777" w:rsidR="00147FA6" w:rsidRPr="00147FA6" w:rsidRDefault="00147FA6" w:rsidP="00147FA6">
      <w:pPr>
        <w:pStyle w:val="ListParagraph"/>
        <w:rPr>
          <w:rFonts w:ascii="Arial" w:hAnsi="Arial" w:cs="Arial"/>
        </w:rPr>
      </w:pPr>
    </w:p>
    <w:p w14:paraId="3DDD9982" w14:textId="062FF932" w:rsidR="00147FA6" w:rsidRDefault="00147FA6" w:rsidP="0014778F">
      <w:pPr>
        <w:pStyle w:val="ListParagraph"/>
        <w:numPr>
          <w:ilvl w:val="0"/>
          <w:numId w:val="1"/>
        </w:numPr>
        <w:spacing w:after="120" w:line="240" w:lineRule="auto"/>
        <w:ind w:left="360" w:hanging="270"/>
        <w:rPr>
          <w:rFonts w:ascii="Arial" w:hAnsi="Arial" w:cs="Arial"/>
        </w:rPr>
      </w:pPr>
      <w:r w:rsidRPr="00147FA6">
        <w:rPr>
          <w:rFonts w:ascii="Arial" w:hAnsi="Arial" w:cs="Arial"/>
        </w:rPr>
        <w:t xml:space="preserve">Reference was made to a recent joint statement released by various UN bodies, including UNICEF, WFP, and </w:t>
      </w:r>
      <w:r>
        <w:rPr>
          <w:rFonts w:ascii="Arial" w:hAnsi="Arial" w:cs="Arial"/>
        </w:rPr>
        <w:t>WHO</w:t>
      </w:r>
      <w:r w:rsidRPr="00147FA6">
        <w:rPr>
          <w:rFonts w:ascii="Arial" w:hAnsi="Arial" w:cs="Arial"/>
        </w:rPr>
        <w:t>, in conjunction with a governmental ministry. This statement, which provides a more detailed explanation of their collaborative actions, is set to be disseminated among the Shelter/NFI Cluster members.</w:t>
      </w:r>
      <w:r w:rsidR="00675FF1">
        <w:rPr>
          <w:rFonts w:ascii="Arial" w:hAnsi="Arial" w:cs="Arial"/>
        </w:rPr>
        <w:t xml:space="preserve"> </w:t>
      </w:r>
      <w:r w:rsidR="00675FF1" w:rsidRPr="00675FF1">
        <w:rPr>
          <w:rFonts w:ascii="Arial" w:hAnsi="Arial" w:cs="Arial"/>
        </w:rPr>
        <w:t xml:space="preserve">It was </w:t>
      </w:r>
      <w:r w:rsidR="00675FF1" w:rsidRPr="00675FF1">
        <w:rPr>
          <w:rFonts w:ascii="Arial" w:hAnsi="Arial" w:cs="Arial"/>
        </w:rPr>
        <w:t>emphasized</w:t>
      </w:r>
      <w:r w:rsidR="00675FF1" w:rsidRPr="00675FF1">
        <w:rPr>
          <w:rFonts w:ascii="Arial" w:hAnsi="Arial" w:cs="Arial"/>
        </w:rPr>
        <w:t xml:space="preserve"> that </w:t>
      </w:r>
      <w:r w:rsidR="00675FF1">
        <w:rPr>
          <w:rFonts w:ascii="Arial" w:hAnsi="Arial" w:cs="Arial"/>
        </w:rPr>
        <w:t>IYCF</w:t>
      </w:r>
      <w:r w:rsidR="00675FF1" w:rsidRPr="00675FF1">
        <w:rPr>
          <w:rFonts w:ascii="Arial" w:hAnsi="Arial" w:cs="Arial"/>
        </w:rPr>
        <w:t xml:space="preserve"> interventions are </w:t>
      </w:r>
      <w:r w:rsidR="00BB3BE6">
        <w:rPr>
          <w:rFonts w:ascii="Arial" w:hAnsi="Arial" w:cs="Arial"/>
        </w:rPr>
        <w:t xml:space="preserve">one of the most critical interventions of the Nutrition Cluster and </w:t>
      </w:r>
      <w:r w:rsidR="00675FF1" w:rsidRPr="00675FF1">
        <w:rPr>
          <w:rFonts w:ascii="Arial" w:hAnsi="Arial" w:cs="Arial"/>
        </w:rPr>
        <w:t xml:space="preserve">paramount for child welfare, with the IYCF initiative being described as a form of 'first </w:t>
      </w:r>
      <w:r w:rsidR="00906251" w:rsidRPr="00675FF1">
        <w:rPr>
          <w:rFonts w:ascii="Arial" w:hAnsi="Arial" w:cs="Arial"/>
        </w:rPr>
        <w:t>immunization</w:t>
      </w:r>
      <w:r w:rsidR="00675FF1" w:rsidRPr="00675FF1">
        <w:rPr>
          <w:rFonts w:ascii="Arial" w:hAnsi="Arial" w:cs="Arial"/>
        </w:rPr>
        <w:t>'.</w:t>
      </w:r>
    </w:p>
    <w:p w14:paraId="1D9E108E" w14:textId="77777777" w:rsidR="00906251" w:rsidRPr="00906251" w:rsidRDefault="00906251" w:rsidP="00906251">
      <w:pPr>
        <w:pStyle w:val="ListParagraph"/>
        <w:rPr>
          <w:rFonts w:ascii="Arial" w:hAnsi="Arial" w:cs="Arial"/>
        </w:rPr>
      </w:pPr>
    </w:p>
    <w:p w14:paraId="430478E0" w14:textId="1654025E" w:rsidR="00906251" w:rsidRDefault="00906251" w:rsidP="0014778F">
      <w:pPr>
        <w:pStyle w:val="ListParagraph"/>
        <w:numPr>
          <w:ilvl w:val="0"/>
          <w:numId w:val="1"/>
        </w:numPr>
        <w:spacing w:after="120" w:line="240" w:lineRule="auto"/>
        <w:ind w:left="360" w:hanging="270"/>
        <w:rPr>
          <w:rFonts w:ascii="Arial" w:hAnsi="Arial" w:cs="Arial"/>
        </w:rPr>
      </w:pPr>
      <w:r w:rsidRPr="00906251">
        <w:rPr>
          <w:rFonts w:ascii="Arial" w:hAnsi="Arial" w:cs="Arial"/>
        </w:rPr>
        <w:t xml:space="preserve">Importantly, a call was made for all partners to </w:t>
      </w:r>
      <w:r>
        <w:rPr>
          <w:rFonts w:ascii="Arial" w:hAnsi="Arial" w:cs="Arial"/>
        </w:rPr>
        <w:t>pursue</w:t>
      </w:r>
      <w:r w:rsidRPr="00906251">
        <w:rPr>
          <w:rFonts w:ascii="Arial" w:hAnsi="Arial" w:cs="Arial"/>
        </w:rPr>
        <w:t xml:space="preserve"> the establishment of 'IYCF Corners'. These corners are intended to provide safe and private spaces for mothers and caregivers to engage in breastfeeding. The inclusion of these corners in all areas of operation is viewed as a necessary component of the </w:t>
      </w:r>
      <w:r>
        <w:rPr>
          <w:rFonts w:ascii="Arial" w:hAnsi="Arial" w:cs="Arial"/>
        </w:rPr>
        <w:t>cluster</w:t>
      </w:r>
      <w:r w:rsidRPr="00906251">
        <w:rPr>
          <w:rFonts w:ascii="Arial" w:hAnsi="Arial" w:cs="Arial"/>
        </w:rPr>
        <w:t>'s strategy.</w:t>
      </w:r>
    </w:p>
    <w:p w14:paraId="569DAAF1" w14:textId="77777777" w:rsidR="00A914B0" w:rsidRPr="00A914B0" w:rsidRDefault="00A914B0" w:rsidP="00A914B0">
      <w:pPr>
        <w:pStyle w:val="ListParagraph"/>
        <w:rPr>
          <w:rFonts w:ascii="Arial" w:hAnsi="Arial" w:cs="Arial"/>
        </w:rPr>
      </w:pPr>
    </w:p>
    <w:p w14:paraId="4F8F63BC" w14:textId="1022C8D8" w:rsidR="00A914B0" w:rsidRPr="00A914B0" w:rsidRDefault="00A914B0" w:rsidP="00A914B0">
      <w:pPr>
        <w:pStyle w:val="ListParagraph"/>
        <w:numPr>
          <w:ilvl w:val="0"/>
          <w:numId w:val="1"/>
        </w:numPr>
        <w:spacing w:after="120" w:line="240" w:lineRule="auto"/>
        <w:ind w:left="360" w:hanging="270"/>
        <w:rPr>
          <w:rFonts w:ascii="Arial" w:hAnsi="Arial" w:cs="Arial"/>
        </w:rPr>
      </w:pPr>
      <w:r w:rsidRPr="00A914B0">
        <w:rPr>
          <w:rFonts w:ascii="Arial" w:hAnsi="Arial" w:cs="Arial"/>
        </w:rPr>
        <w:t xml:space="preserve">The closing remarks concluded with a note of gratitude for the time and efforts of all partners involved in the collaboration. An ongoing commitment to this joint work was </w:t>
      </w:r>
      <w:r w:rsidRPr="00A914B0">
        <w:rPr>
          <w:rFonts w:ascii="Arial" w:hAnsi="Arial" w:cs="Arial"/>
        </w:rPr>
        <w:t>emphasized</w:t>
      </w:r>
      <w:r w:rsidRPr="00A914B0">
        <w:rPr>
          <w:rFonts w:ascii="Arial" w:hAnsi="Arial" w:cs="Arial"/>
        </w:rPr>
        <w:t>, showcasing the belief in the significant value of these collaborative humanitarian efforts.</w:t>
      </w:r>
    </w:p>
    <w:p w14:paraId="12B1F1A1" w14:textId="484E3EF1" w:rsidR="00A914B0" w:rsidRDefault="00BA3A87" w:rsidP="00BA3A87">
      <w:pPr>
        <w:pStyle w:val="ListParagraph"/>
        <w:numPr>
          <w:ilvl w:val="0"/>
          <w:numId w:val="1"/>
        </w:numPr>
        <w:spacing w:after="120" w:line="240" w:lineRule="auto"/>
        <w:ind w:left="360" w:hanging="270"/>
        <w:rPr>
          <w:rFonts w:ascii="Arial" w:hAnsi="Arial" w:cs="Arial"/>
        </w:rPr>
      </w:pPr>
      <w:r w:rsidRPr="00BA3A87">
        <w:rPr>
          <w:rFonts w:ascii="Arial" w:hAnsi="Arial" w:cs="Arial"/>
        </w:rPr>
        <w:lastRenderedPageBreak/>
        <w:t>In the concluding comments of the session, the Shelter/</w:t>
      </w:r>
      <w:r w:rsidR="00E1711F">
        <w:rPr>
          <w:rFonts w:ascii="Arial" w:hAnsi="Arial" w:cs="Arial"/>
        </w:rPr>
        <w:t>NFI</w:t>
      </w:r>
      <w:r w:rsidRPr="00BA3A87">
        <w:rPr>
          <w:rFonts w:ascii="Arial" w:hAnsi="Arial" w:cs="Arial"/>
        </w:rPr>
        <w:t xml:space="preserve"> Cluster</w:t>
      </w:r>
      <w:r w:rsidR="00E1711F">
        <w:rPr>
          <w:rFonts w:ascii="Arial" w:hAnsi="Arial" w:cs="Arial"/>
        </w:rPr>
        <w:t xml:space="preserve"> Coordinator</w:t>
      </w:r>
      <w:r w:rsidRPr="00BA3A87">
        <w:rPr>
          <w:rFonts w:ascii="Arial" w:hAnsi="Arial" w:cs="Arial"/>
        </w:rPr>
        <w:t xml:space="preserve"> expressed sincere appreciation to the colleagues from the </w:t>
      </w:r>
      <w:r w:rsidR="00E1711F">
        <w:rPr>
          <w:rFonts w:ascii="Arial" w:hAnsi="Arial" w:cs="Arial"/>
        </w:rPr>
        <w:t>N</w:t>
      </w:r>
      <w:r w:rsidRPr="00BA3A87">
        <w:rPr>
          <w:rFonts w:ascii="Arial" w:hAnsi="Arial" w:cs="Arial"/>
        </w:rPr>
        <w:t xml:space="preserve">utrition </w:t>
      </w:r>
      <w:r w:rsidR="00E1711F">
        <w:rPr>
          <w:rFonts w:ascii="Arial" w:hAnsi="Arial" w:cs="Arial"/>
        </w:rPr>
        <w:t>C</w:t>
      </w:r>
      <w:r w:rsidRPr="00BA3A87">
        <w:rPr>
          <w:rFonts w:ascii="Arial" w:hAnsi="Arial" w:cs="Arial"/>
        </w:rPr>
        <w:t>luster for their comprehensive and illuminating presentation. Highlighting the Coordinator's dual role as both a cluster coordinator and a mother, the dedication and efforts invested into this profoundly significant subject were commended.</w:t>
      </w:r>
    </w:p>
    <w:p w14:paraId="0A36B046" w14:textId="77777777" w:rsidR="00A76752" w:rsidRDefault="00A76752" w:rsidP="00A76752">
      <w:pPr>
        <w:pStyle w:val="ListParagraph"/>
        <w:spacing w:after="120" w:line="240" w:lineRule="auto"/>
        <w:ind w:left="360"/>
        <w:rPr>
          <w:rFonts w:ascii="Arial" w:hAnsi="Arial" w:cs="Arial"/>
        </w:rPr>
      </w:pPr>
    </w:p>
    <w:p w14:paraId="133CE27B" w14:textId="56DA4A57" w:rsidR="00630B67" w:rsidRPr="00DC2B3D" w:rsidRDefault="00D83CA3" w:rsidP="00DC2B3D">
      <w:pPr>
        <w:pStyle w:val="ListParagraph"/>
        <w:numPr>
          <w:ilvl w:val="0"/>
          <w:numId w:val="1"/>
        </w:numPr>
        <w:spacing w:after="120" w:line="240" w:lineRule="auto"/>
        <w:ind w:left="360" w:hanging="270"/>
        <w:rPr>
          <w:rFonts w:ascii="Arial" w:hAnsi="Arial" w:cs="Arial"/>
        </w:rPr>
      </w:pPr>
      <w:r w:rsidRPr="00D83CA3">
        <w:rPr>
          <w:rFonts w:ascii="Arial" w:hAnsi="Arial" w:cs="Arial"/>
        </w:rPr>
        <w:t xml:space="preserve">Further, the </w:t>
      </w:r>
      <w:r>
        <w:rPr>
          <w:rFonts w:ascii="Arial" w:hAnsi="Arial" w:cs="Arial"/>
        </w:rPr>
        <w:t xml:space="preserve">S/NFI </w:t>
      </w:r>
      <w:r w:rsidRPr="00D83CA3">
        <w:rPr>
          <w:rFonts w:ascii="Arial" w:hAnsi="Arial" w:cs="Arial"/>
        </w:rPr>
        <w:t xml:space="preserve">Coordinator expressed enthusiasm about future collaborations, including how to incorporate </w:t>
      </w:r>
      <w:r w:rsidR="00DC2B3D">
        <w:rPr>
          <w:rFonts w:ascii="Arial" w:hAnsi="Arial" w:cs="Arial"/>
        </w:rPr>
        <w:t>breastfeeding</w:t>
      </w:r>
      <w:r w:rsidRPr="00D83CA3">
        <w:rPr>
          <w:rFonts w:ascii="Arial" w:hAnsi="Arial" w:cs="Arial"/>
        </w:rPr>
        <w:t xml:space="preserve"> corners into communal facilities and</w:t>
      </w:r>
      <w:r w:rsidR="00DC2B3D">
        <w:rPr>
          <w:rFonts w:ascii="Arial" w:hAnsi="Arial" w:cs="Arial"/>
        </w:rPr>
        <w:t xml:space="preserve"> public spaces as well as</w:t>
      </w:r>
      <w:r w:rsidRPr="00D83CA3">
        <w:rPr>
          <w:rFonts w:ascii="Arial" w:hAnsi="Arial" w:cs="Arial"/>
        </w:rPr>
        <w:t xml:space="preserve"> adapt the NFI kit </w:t>
      </w:r>
      <w:r w:rsidR="00DC2B3D">
        <w:rPr>
          <w:rFonts w:ascii="Arial" w:hAnsi="Arial" w:cs="Arial"/>
        </w:rPr>
        <w:t>to better support nutrition outcomes</w:t>
      </w:r>
      <w:r w:rsidRPr="00D83CA3">
        <w:rPr>
          <w:rFonts w:ascii="Arial" w:hAnsi="Arial" w:cs="Arial"/>
        </w:rPr>
        <w:t xml:space="preserve">. The </w:t>
      </w:r>
      <w:r w:rsidR="00DC2B3D">
        <w:rPr>
          <w:rFonts w:ascii="Arial" w:hAnsi="Arial" w:cs="Arial"/>
        </w:rPr>
        <w:t xml:space="preserve">S/NFI </w:t>
      </w:r>
      <w:r w:rsidRPr="00D83CA3">
        <w:rPr>
          <w:rFonts w:ascii="Arial" w:hAnsi="Arial" w:cs="Arial"/>
        </w:rPr>
        <w:t xml:space="preserve">Coordinator urged partners and donors to recognize that efforts to provide </w:t>
      </w:r>
      <w:r w:rsidR="00DC2B3D" w:rsidRPr="00A76752">
        <w:rPr>
          <w:rFonts w:ascii="Arial" w:hAnsi="Arial" w:cs="Arial"/>
        </w:rPr>
        <w:t xml:space="preserve">safe, secure, and private </w:t>
      </w:r>
      <w:r w:rsidRPr="00D83CA3">
        <w:rPr>
          <w:rFonts w:ascii="Arial" w:hAnsi="Arial" w:cs="Arial"/>
        </w:rPr>
        <w:t xml:space="preserve">shelter not only ensure immediate </w:t>
      </w:r>
      <w:r w:rsidR="00DC2B3D">
        <w:rPr>
          <w:rFonts w:ascii="Arial" w:hAnsi="Arial" w:cs="Arial"/>
        </w:rPr>
        <w:t>physical protection</w:t>
      </w:r>
      <w:r w:rsidRPr="00D83CA3">
        <w:rPr>
          <w:rFonts w:ascii="Arial" w:hAnsi="Arial" w:cs="Arial"/>
        </w:rPr>
        <w:t>, but also contribute to the overall well-being and health of families—particularly mothers and infants.</w:t>
      </w:r>
    </w:p>
    <w:p w14:paraId="412C9606" w14:textId="77777777" w:rsidR="00630B67" w:rsidRDefault="00630B67" w:rsidP="002F1D80">
      <w:pPr>
        <w:tabs>
          <w:tab w:val="left" w:pos="6409"/>
        </w:tabs>
        <w:spacing w:after="120" w:line="240" w:lineRule="auto"/>
        <w:rPr>
          <w:rFonts w:ascii="Arial" w:hAnsi="Arial" w:cs="Arial"/>
          <w:b/>
          <w:bCs/>
        </w:rPr>
      </w:pPr>
    </w:p>
    <w:p w14:paraId="2871FFE7" w14:textId="63A6827C" w:rsidR="002F1D80" w:rsidRPr="00EF78E6" w:rsidRDefault="002F1D80" w:rsidP="002F1D80">
      <w:pPr>
        <w:tabs>
          <w:tab w:val="left" w:pos="6409"/>
        </w:tabs>
        <w:spacing w:after="120" w:line="240" w:lineRule="auto"/>
        <w:rPr>
          <w:rFonts w:ascii="Arial" w:hAnsi="Arial" w:cs="Arial"/>
          <w:b/>
          <w:bCs/>
        </w:rPr>
      </w:pPr>
      <w:r>
        <w:rPr>
          <w:rFonts w:ascii="Arial" w:hAnsi="Arial" w:cs="Arial"/>
          <w:b/>
          <w:bCs/>
        </w:rPr>
        <w:t>AOB:</w:t>
      </w:r>
    </w:p>
    <w:p w14:paraId="21A7E703" w14:textId="1BEB2200" w:rsidR="007167EC" w:rsidRDefault="00583EEC" w:rsidP="002F1D80">
      <w:pPr>
        <w:pStyle w:val="ListParagraph"/>
        <w:numPr>
          <w:ilvl w:val="0"/>
          <w:numId w:val="1"/>
        </w:numPr>
        <w:spacing w:after="120" w:line="240" w:lineRule="auto"/>
        <w:ind w:left="360" w:hanging="270"/>
        <w:rPr>
          <w:rFonts w:ascii="Arial" w:hAnsi="Arial" w:cs="Arial"/>
        </w:rPr>
      </w:pPr>
      <w:r>
        <w:rPr>
          <w:rFonts w:ascii="Arial" w:hAnsi="Arial" w:cs="Arial"/>
        </w:rPr>
        <w:t>No AOB.</w:t>
      </w:r>
    </w:p>
    <w:p w14:paraId="770B02FD" w14:textId="77777777" w:rsidR="007167EC" w:rsidRPr="007167EC" w:rsidRDefault="007167EC" w:rsidP="007167EC">
      <w:pPr>
        <w:spacing w:after="120" w:line="240" w:lineRule="auto"/>
        <w:rPr>
          <w:rFonts w:ascii="Arial" w:hAnsi="Arial" w:cs="Arial"/>
        </w:rPr>
      </w:pPr>
    </w:p>
    <w:p w14:paraId="61F66C1B" w14:textId="29C0616E" w:rsidR="00016CAD" w:rsidRPr="00EF78E6" w:rsidRDefault="00594EA9" w:rsidP="00594EA9">
      <w:pPr>
        <w:spacing w:after="120" w:line="240" w:lineRule="auto"/>
        <w:rPr>
          <w:rFonts w:ascii="Arial" w:hAnsi="Arial" w:cs="Arial"/>
          <w:b/>
          <w:bCs/>
        </w:rPr>
      </w:pPr>
      <w:r w:rsidRPr="00EF78E6">
        <w:rPr>
          <w:rFonts w:ascii="Arial" w:hAnsi="Arial" w:cs="Arial"/>
          <w:b/>
          <w:bCs/>
        </w:rPr>
        <w:t>End.</w:t>
      </w:r>
    </w:p>
    <w:sectPr w:rsidR="00016CAD" w:rsidRPr="00EF78E6" w:rsidSect="00910122">
      <w:headerReference w:type="default" r:id="rId9"/>
      <w:headerReference w:type="first" r:id="rId10"/>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C208B" w14:textId="77777777" w:rsidR="001502E3" w:rsidRDefault="001502E3" w:rsidP="007233EC">
      <w:pPr>
        <w:spacing w:after="0" w:line="240" w:lineRule="auto"/>
      </w:pPr>
      <w:r>
        <w:separator/>
      </w:r>
    </w:p>
  </w:endnote>
  <w:endnote w:type="continuationSeparator" w:id="0">
    <w:p w14:paraId="18A5B2DD" w14:textId="77777777" w:rsidR="001502E3" w:rsidRDefault="001502E3" w:rsidP="007233EC">
      <w:pPr>
        <w:spacing w:after="0" w:line="240" w:lineRule="auto"/>
      </w:pPr>
      <w:r>
        <w:continuationSeparator/>
      </w:r>
    </w:p>
  </w:endnote>
  <w:endnote w:type="continuationNotice" w:id="1">
    <w:p w14:paraId="446338FF" w14:textId="77777777" w:rsidR="001502E3" w:rsidRDefault="00150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Black">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F079" w14:textId="77777777" w:rsidR="001502E3" w:rsidRDefault="001502E3" w:rsidP="007233EC">
      <w:pPr>
        <w:spacing w:after="0" w:line="240" w:lineRule="auto"/>
      </w:pPr>
      <w:r>
        <w:separator/>
      </w:r>
    </w:p>
  </w:footnote>
  <w:footnote w:type="continuationSeparator" w:id="0">
    <w:p w14:paraId="4C9869AD" w14:textId="77777777" w:rsidR="001502E3" w:rsidRDefault="001502E3" w:rsidP="007233EC">
      <w:pPr>
        <w:spacing w:after="0" w:line="240" w:lineRule="auto"/>
      </w:pPr>
      <w:r>
        <w:continuationSeparator/>
      </w:r>
    </w:p>
  </w:footnote>
  <w:footnote w:type="continuationNotice" w:id="1">
    <w:p w14:paraId="389FDE52" w14:textId="77777777" w:rsidR="001502E3" w:rsidRDefault="00150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ADD3" w14:textId="77777777" w:rsidR="00B31296" w:rsidRPr="00E526D1" w:rsidRDefault="00B31296" w:rsidP="00B31296">
    <w:pPr>
      <w:pBdr>
        <w:bottom w:val="single" w:sz="4" w:space="1" w:color="BFBFBF"/>
      </w:pBdr>
      <w:jc w:val="center"/>
      <w:rPr>
        <w:rFonts w:ascii="Roboto" w:hAnsi="Roboto"/>
        <w:b/>
        <w:bCs/>
        <w:color w:val="7A0000"/>
        <w:sz w:val="28"/>
        <w:szCs w:val="28"/>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p>
  <w:p w14:paraId="122F3A7B" w14:textId="5C586A43" w:rsidR="00B31296" w:rsidRPr="003D2163" w:rsidRDefault="00B31296" w:rsidP="00B31296">
    <w:pPr>
      <w:pBdr>
        <w:bottom w:val="single" w:sz="4" w:space="1" w:color="BFBFBF"/>
      </w:pBdr>
      <w:jc w:val="center"/>
      <w:rPr>
        <w:rFonts w:ascii="Roboto" w:hAnsi="Roboto"/>
        <w:b/>
        <w:bCs/>
        <w:color w:val="7A0000"/>
        <w:sz w:val="40"/>
        <w:szCs w:val="40"/>
      </w:rPr>
    </w:pPr>
    <w:r w:rsidRPr="00A50B84">
      <w:rPr>
        <w:rFonts w:ascii="Roboto" w:hAnsi="Roboto"/>
        <w:b/>
        <w:bCs/>
        <w:color w:val="7A0000"/>
        <w:sz w:val="44"/>
        <w:szCs w:val="44"/>
      </w:rPr>
      <w:t xml:space="preserve">SNFI Cluster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5C08B4">
      <w:rPr>
        <w:rFonts w:ascii="Roboto" w:hAnsi="Roboto"/>
        <w:b/>
        <w:bCs/>
        <w:color w:val="7A0000"/>
        <w:sz w:val="32"/>
        <w:szCs w:val="32"/>
      </w:rPr>
      <w:t>July</w:t>
    </w:r>
    <w:r w:rsidR="00476BB5">
      <w:rPr>
        <w:rFonts w:ascii="Roboto" w:hAnsi="Roboto"/>
        <w:b/>
        <w:bCs/>
        <w:color w:val="7A0000"/>
        <w:sz w:val="32"/>
        <w:szCs w:val="32"/>
      </w:rPr>
      <w:t xml:space="preserve"> </w:t>
    </w:r>
    <w:r w:rsidR="005C08B4">
      <w:rPr>
        <w:rFonts w:ascii="Roboto" w:hAnsi="Roboto"/>
        <w:b/>
        <w:bCs/>
        <w:color w:val="7A0000"/>
        <w:sz w:val="32"/>
        <w:szCs w:val="32"/>
      </w:rPr>
      <w:t>10</w:t>
    </w:r>
    <w:r>
      <w:rPr>
        <w:rFonts w:ascii="Roboto" w:hAnsi="Roboto"/>
        <w:b/>
        <w:bCs/>
        <w:color w:val="7A0000"/>
        <w:sz w:val="32"/>
        <w:szCs w:val="32"/>
      </w:rPr>
      <w:t>,</w:t>
    </w:r>
    <w:r w:rsidRPr="00052F81">
      <w:rPr>
        <w:rFonts w:ascii="Roboto" w:hAnsi="Roboto"/>
        <w:b/>
        <w:bCs/>
        <w:color w:val="7A0000"/>
        <w:sz w:val="32"/>
        <w:szCs w:val="32"/>
      </w:rPr>
      <w:t xml:space="preserve"> 202</w:t>
    </w:r>
    <w:r>
      <w:rPr>
        <w:rFonts w:ascii="Roboto" w:hAnsi="Roboto"/>
        <w:b/>
        <w:bCs/>
        <w:color w:val="7A0000"/>
        <w:sz w:val="32"/>
        <w:szCs w:val="32"/>
      </w:rPr>
      <w:t>3</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9479F9"/>
    <w:multiLevelType w:val="hybridMultilevel"/>
    <w:tmpl w:val="B5DEA462"/>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13"/>
  </w:num>
  <w:num w:numId="2" w16cid:durableId="308822741">
    <w:abstractNumId w:val="9"/>
  </w:num>
  <w:num w:numId="3" w16cid:durableId="2037734896">
    <w:abstractNumId w:val="8"/>
  </w:num>
  <w:num w:numId="4" w16cid:durableId="883716912">
    <w:abstractNumId w:val="10"/>
  </w:num>
  <w:num w:numId="5" w16cid:durableId="1448282316">
    <w:abstractNumId w:val="0"/>
  </w:num>
  <w:num w:numId="6" w16cid:durableId="727804209">
    <w:abstractNumId w:val="11"/>
  </w:num>
  <w:num w:numId="7" w16cid:durableId="1506939158">
    <w:abstractNumId w:val="16"/>
  </w:num>
  <w:num w:numId="8" w16cid:durableId="687416809">
    <w:abstractNumId w:val="12"/>
  </w:num>
  <w:num w:numId="9" w16cid:durableId="641927155">
    <w:abstractNumId w:val="6"/>
  </w:num>
  <w:num w:numId="10" w16cid:durableId="1601256684">
    <w:abstractNumId w:val="17"/>
  </w:num>
  <w:num w:numId="11" w16cid:durableId="1574512738">
    <w:abstractNumId w:val="7"/>
  </w:num>
  <w:num w:numId="12" w16cid:durableId="536088852">
    <w:abstractNumId w:val="15"/>
  </w:num>
  <w:num w:numId="13" w16cid:durableId="1113011450">
    <w:abstractNumId w:val="3"/>
  </w:num>
  <w:num w:numId="14" w16cid:durableId="1265259554">
    <w:abstractNumId w:val="4"/>
  </w:num>
  <w:num w:numId="15" w16cid:durableId="669212813">
    <w:abstractNumId w:val="5"/>
  </w:num>
  <w:num w:numId="16" w16cid:durableId="1432775487">
    <w:abstractNumId w:val="2"/>
  </w:num>
  <w:num w:numId="17" w16cid:durableId="401874047">
    <w:abstractNumId w:val="14"/>
  </w:num>
  <w:num w:numId="18" w16cid:durableId="84771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16DB"/>
    <w:rsid w:val="00001762"/>
    <w:rsid w:val="0000211A"/>
    <w:rsid w:val="0000411B"/>
    <w:rsid w:val="00004403"/>
    <w:rsid w:val="000059DB"/>
    <w:rsid w:val="0000606C"/>
    <w:rsid w:val="0001060A"/>
    <w:rsid w:val="00010AC6"/>
    <w:rsid w:val="000126FE"/>
    <w:rsid w:val="00013FED"/>
    <w:rsid w:val="00014540"/>
    <w:rsid w:val="00014876"/>
    <w:rsid w:val="00016AF3"/>
    <w:rsid w:val="00016CAD"/>
    <w:rsid w:val="00020053"/>
    <w:rsid w:val="000204E0"/>
    <w:rsid w:val="000220D3"/>
    <w:rsid w:val="00022CA4"/>
    <w:rsid w:val="00023B6E"/>
    <w:rsid w:val="00023BD4"/>
    <w:rsid w:val="0002521D"/>
    <w:rsid w:val="00025C8C"/>
    <w:rsid w:val="00026992"/>
    <w:rsid w:val="00030A94"/>
    <w:rsid w:val="00031FDB"/>
    <w:rsid w:val="0003234C"/>
    <w:rsid w:val="000345F5"/>
    <w:rsid w:val="00034BD9"/>
    <w:rsid w:val="000350D0"/>
    <w:rsid w:val="00035B2B"/>
    <w:rsid w:val="00036A4C"/>
    <w:rsid w:val="00037BCF"/>
    <w:rsid w:val="000417BF"/>
    <w:rsid w:val="0004288D"/>
    <w:rsid w:val="00042C12"/>
    <w:rsid w:val="00043A6F"/>
    <w:rsid w:val="00043A85"/>
    <w:rsid w:val="00043C9D"/>
    <w:rsid w:val="00044189"/>
    <w:rsid w:val="000449E1"/>
    <w:rsid w:val="00044CBC"/>
    <w:rsid w:val="0004557E"/>
    <w:rsid w:val="0004586A"/>
    <w:rsid w:val="000459B4"/>
    <w:rsid w:val="00047390"/>
    <w:rsid w:val="000479C4"/>
    <w:rsid w:val="00047CFA"/>
    <w:rsid w:val="000519A2"/>
    <w:rsid w:val="00051B79"/>
    <w:rsid w:val="00051C6E"/>
    <w:rsid w:val="000523C5"/>
    <w:rsid w:val="00052526"/>
    <w:rsid w:val="0005291E"/>
    <w:rsid w:val="0005377B"/>
    <w:rsid w:val="00053ED1"/>
    <w:rsid w:val="000542E4"/>
    <w:rsid w:val="00054683"/>
    <w:rsid w:val="00056120"/>
    <w:rsid w:val="00056309"/>
    <w:rsid w:val="0006001F"/>
    <w:rsid w:val="0006087C"/>
    <w:rsid w:val="0006152D"/>
    <w:rsid w:val="00064AD6"/>
    <w:rsid w:val="00065F78"/>
    <w:rsid w:val="00066433"/>
    <w:rsid w:val="000664E7"/>
    <w:rsid w:val="000666B5"/>
    <w:rsid w:val="0006690D"/>
    <w:rsid w:val="00070808"/>
    <w:rsid w:val="00071153"/>
    <w:rsid w:val="00071FE7"/>
    <w:rsid w:val="0007223E"/>
    <w:rsid w:val="00072D46"/>
    <w:rsid w:val="000737F9"/>
    <w:rsid w:val="00073AE8"/>
    <w:rsid w:val="00073D4A"/>
    <w:rsid w:val="0007540A"/>
    <w:rsid w:val="00076E51"/>
    <w:rsid w:val="00077999"/>
    <w:rsid w:val="00080C49"/>
    <w:rsid w:val="000839BD"/>
    <w:rsid w:val="00083B7D"/>
    <w:rsid w:val="00085C48"/>
    <w:rsid w:val="00086EFE"/>
    <w:rsid w:val="000906EF"/>
    <w:rsid w:val="00090E3C"/>
    <w:rsid w:val="00090FEC"/>
    <w:rsid w:val="00091E61"/>
    <w:rsid w:val="00092112"/>
    <w:rsid w:val="0009249A"/>
    <w:rsid w:val="0009270A"/>
    <w:rsid w:val="00093B8E"/>
    <w:rsid w:val="0009475C"/>
    <w:rsid w:val="00094A4C"/>
    <w:rsid w:val="00094A8D"/>
    <w:rsid w:val="00094D2F"/>
    <w:rsid w:val="00094E27"/>
    <w:rsid w:val="000953E8"/>
    <w:rsid w:val="00095B51"/>
    <w:rsid w:val="0009650C"/>
    <w:rsid w:val="00096752"/>
    <w:rsid w:val="00097A37"/>
    <w:rsid w:val="00097BEE"/>
    <w:rsid w:val="000A095B"/>
    <w:rsid w:val="000A09F9"/>
    <w:rsid w:val="000A1012"/>
    <w:rsid w:val="000A1328"/>
    <w:rsid w:val="000A17A0"/>
    <w:rsid w:val="000A3559"/>
    <w:rsid w:val="000A415A"/>
    <w:rsid w:val="000A5FE6"/>
    <w:rsid w:val="000A732B"/>
    <w:rsid w:val="000B3595"/>
    <w:rsid w:val="000B4A81"/>
    <w:rsid w:val="000B4E4E"/>
    <w:rsid w:val="000B5C00"/>
    <w:rsid w:val="000C05E5"/>
    <w:rsid w:val="000C076E"/>
    <w:rsid w:val="000C184B"/>
    <w:rsid w:val="000C2AE9"/>
    <w:rsid w:val="000C4B05"/>
    <w:rsid w:val="000C6B80"/>
    <w:rsid w:val="000C722F"/>
    <w:rsid w:val="000C7DE9"/>
    <w:rsid w:val="000D0030"/>
    <w:rsid w:val="000D04A6"/>
    <w:rsid w:val="000D10E3"/>
    <w:rsid w:val="000D1563"/>
    <w:rsid w:val="000D1C30"/>
    <w:rsid w:val="000D2822"/>
    <w:rsid w:val="000D35BE"/>
    <w:rsid w:val="000D3656"/>
    <w:rsid w:val="000D5444"/>
    <w:rsid w:val="000D6FA0"/>
    <w:rsid w:val="000D70AA"/>
    <w:rsid w:val="000E0EA0"/>
    <w:rsid w:val="000E135D"/>
    <w:rsid w:val="000E387D"/>
    <w:rsid w:val="000E4185"/>
    <w:rsid w:val="000E646F"/>
    <w:rsid w:val="000E6B31"/>
    <w:rsid w:val="000E6BF6"/>
    <w:rsid w:val="000E756D"/>
    <w:rsid w:val="000F0E0A"/>
    <w:rsid w:val="000F0F74"/>
    <w:rsid w:val="000F1059"/>
    <w:rsid w:val="000F131A"/>
    <w:rsid w:val="000F1AAA"/>
    <w:rsid w:val="000F1C67"/>
    <w:rsid w:val="000F2303"/>
    <w:rsid w:val="000F3045"/>
    <w:rsid w:val="000F37E0"/>
    <w:rsid w:val="000F4A63"/>
    <w:rsid w:val="000F5D4D"/>
    <w:rsid w:val="000F66C8"/>
    <w:rsid w:val="000F77C3"/>
    <w:rsid w:val="000F7861"/>
    <w:rsid w:val="0010082C"/>
    <w:rsid w:val="0010174C"/>
    <w:rsid w:val="00101C2B"/>
    <w:rsid w:val="0010239C"/>
    <w:rsid w:val="001028DC"/>
    <w:rsid w:val="00102A0F"/>
    <w:rsid w:val="00102BD1"/>
    <w:rsid w:val="00103AC6"/>
    <w:rsid w:val="001047D5"/>
    <w:rsid w:val="00105049"/>
    <w:rsid w:val="001052B2"/>
    <w:rsid w:val="00110292"/>
    <w:rsid w:val="001119AF"/>
    <w:rsid w:val="0011290A"/>
    <w:rsid w:val="001134BD"/>
    <w:rsid w:val="0011460C"/>
    <w:rsid w:val="00114C7F"/>
    <w:rsid w:val="00115716"/>
    <w:rsid w:val="00115D64"/>
    <w:rsid w:val="00116B97"/>
    <w:rsid w:val="00116F95"/>
    <w:rsid w:val="0011721A"/>
    <w:rsid w:val="00117F73"/>
    <w:rsid w:val="001228FA"/>
    <w:rsid w:val="00123245"/>
    <w:rsid w:val="00124283"/>
    <w:rsid w:val="001254D4"/>
    <w:rsid w:val="0012590A"/>
    <w:rsid w:val="00125B84"/>
    <w:rsid w:val="00132E83"/>
    <w:rsid w:val="0013303E"/>
    <w:rsid w:val="0013314B"/>
    <w:rsid w:val="001338A4"/>
    <w:rsid w:val="00135D00"/>
    <w:rsid w:val="00137362"/>
    <w:rsid w:val="00140548"/>
    <w:rsid w:val="00140663"/>
    <w:rsid w:val="00140723"/>
    <w:rsid w:val="00140ABE"/>
    <w:rsid w:val="00140B06"/>
    <w:rsid w:val="001416F3"/>
    <w:rsid w:val="001423CE"/>
    <w:rsid w:val="00142FF9"/>
    <w:rsid w:val="00144073"/>
    <w:rsid w:val="001447FE"/>
    <w:rsid w:val="00144E88"/>
    <w:rsid w:val="0014778F"/>
    <w:rsid w:val="00147FA6"/>
    <w:rsid w:val="001502E3"/>
    <w:rsid w:val="00151ED4"/>
    <w:rsid w:val="001521D5"/>
    <w:rsid w:val="001530C9"/>
    <w:rsid w:val="00153325"/>
    <w:rsid w:val="00154D5E"/>
    <w:rsid w:val="00155C91"/>
    <w:rsid w:val="00156B43"/>
    <w:rsid w:val="00157150"/>
    <w:rsid w:val="001578B9"/>
    <w:rsid w:val="00157DF5"/>
    <w:rsid w:val="00160613"/>
    <w:rsid w:val="001613B7"/>
    <w:rsid w:val="001631C3"/>
    <w:rsid w:val="00163C5E"/>
    <w:rsid w:val="00165560"/>
    <w:rsid w:val="00166996"/>
    <w:rsid w:val="00167A1D"/>
    <w:rsid w:val="00171209"/>
    <w:rsid w:val="00171766"/>
    <w:rsid w:val="001731F9"/>
    <w:rsid w:val="0017347A"/>
    <w:rsid w:val="0017354C"/>
    <w:rsid w:val="00174811"/>
    <w:rsid w:val="001754A7"/>
    <w:rsid w:val="00177FE0"/>
    <w:rsid w:val="0018135C"/>
    <w:rsid w:val="0018200F"/>
    <w:rsid w:val="00182969"/>
    <w:rsid w:val="00182AB1"/>
    <w:rsid w:val="00182DEC"/>
    <w:rsid w:val="00184B77"/>
    <w:rsid w:val="0018574E"/>
    <w:rsid w:val="00186199"/>
    <w:rsid w:val="001862DC"/>
    <w:rsid w:val="00187F13"/>
    <w:rsid w:val="00190417"/>
    <w:rsid w:val="001914A8"/>
    <w:rsid w:val="00191C1B"/>
    <w:rsid w:val="0019201E"/>
    <w:rsid w:val="00192090"/>
    <w:rsid w:val="0019231B"/>
    <w:rsid w:val="00194287"/>
    <w:rsid w:val="001948B4"/>
    <w:rsid w:val="00194A47"/>
    <w:rsid w:val="0019546B"/>
    <w:rsid w:val="0019568E"/>
    <w:rsid w:val="001957D4"/>
    <w:rsid w:val="00197546"/>
    <w:rsid w:val="001A030D"/>
    <w:rsid w:val="001A093E"/>
    <w:rsid w:val="001A0E67"/>
    <w:rsid w:val="001A1F7F"/>
    <w:rsid w:val="001A259F"/>
    <w:rsid w:val="001A2FA3"/>
    <w:rsid w:val="001A3E4D"/>
    <w:rsid w:val="001A6394"/>
    <w:rsid w:val="001A6BCA"/>
    <w:rsid w:val="001B01BE"/>
    <w:rsid w:val="001B06AD"/>
    <w:rsid w:val="001B0F7C"/>
    <w:rsid w:val="001B2AD2"/>
    <w:rsid w:val="001B2E50"/>
    <w:rsid w:val="001B4A0D"/>
    <w:rsid w:val="001B4A67"/>
    <w:rsid w:val="001B4FE1"/>
    <w:rsid w:val="001B50CB"/>
    <w:rsid w:val="001B544B"/>
    <w:rsid w:val="001B64D4"/>
    <w:rsid w:val="001B7D11"/>
    <w:rsid w:val="001B7D9C"/>
    <w:rsid w:val="001C02F0"/>
    <w:rsid w:val="001C0418"/>
    <w:rsid w:val="001C0DB5"/>
    <w:rsid w:val="001C12AE"/>
    <w:rsid w:val="001C24EB"/>
    <w:rsid w:val="001C51B1"/>
    <w:rsid w:val="001C548C"/>
    <w:rsid w:val="001C5C94"/>
    <w:rsid w:val="001C7408"/>
    <w:rsid w:val="001C77FF"/>
    <w:rsid w:val="001D0910"/>
    <w:rsid w:val="001D2C7A"/>
    <w:rsid w:val="001D2FC8"/>
    <w:rsid w:val="001D3670"/>
    <w:rsid w:val="001D3E53"/>
    <w:rsid w:val="001D45DD"/>
    <w:rsid w:val="001D5296"/>
    <w:rsid w:val="001D600B"/>
    <w:rsid w:val="001D7ABD"/>
    <w:rsid w:val="001E0F36"/>
    <w:rsid w:val="001E1201"/>
    <w:rsid w:val="001E1483"/>
    <w:rsid w:val="001E180D"/>
    <w:rsid w:val="001E20AC"/>
    <w:rsid w:val="001E2786"/>
    <w:rsid w:val="001E28F7"/>
    <w:rsid w:val="001E2BC6"/>
    <w:rsid w:val="001E3978"/>
    <w:rsid w:val="001E4272"/>
    <w:rsid w:val="001E52D2"/>
    <w:rsid w:val="001E5A1E"/>
    <w:rsid w:val="001E7BEA"/>
    <w:rsid w:val="001E7EAE"/>
    <w:rsid w:val="001F0270"/>
    <w:rsid w:val="001F076F"/>
    <w:rsid w:val="001F0AB7"/>
    <w:rsid w:val="001F191D"/>
    <w:rsid w:val="001F2E4E"/>
    <w:rsid w:val="001F2E56"/>
    <w:rsid w:val="001F349C"/>
    <w:rsid w:val="001F428B"/>
    <w:rsid w:val="001F5017"/>
    <w:rsid w:val="001F526B"/>
    <w:rsid w:val="001F555B"/>
    <w:rsid w:val="001F5591"/>
    <w:rsid w:val="001F66F0"/>
    <w:rsid w:val="001F76C1"/>
    <w:rsid w:val="0020040A"/>
    <w:rsid w:val="0020203E"/>
    <w:rsid w:val="00202B58"/>
    <w:rsid w:val="002032F4"/>
    <w:rsid w:val="00204229"/>
    <w:rsid w:val="0020502B"/>
    <w:rsid w:val="00205F59"/>
    <w:rsid w:val="00206636"/>
    <w:rsid w:val="00207AE6"/>
    <w:rsid w:val="00210B65"/>
    <w:rsid w:val="00210F78"/>
    <w:rsid w:val="00211A22"/>
    <w:rsid w:val="002128C5"/>
    <w:rsid w:val="00212D6F"/>
    <w:rsid w:val="002143FB"/>
    <w:rsid w:val="00214A9B"/>
    <w:rsid w:val="002150F3"/>
    <w:rsid w:val="00215B77"/>
    <w:rsid w:val="0021636C"/>
    <w:rsid w:val="00216F59"/>
    <w:rsid w:val="00217F5A"/>
    <w:rsid w:val="00220192"/>
    <w:rsid w:val="00222510"/>
    <w:rsid w:val="00222663"/>
    <w:rsid w:val="002233FA"/>
    <w:rsid w:val="00223ED3"/>
    <w:rsid w:val="0022415D"/>
    <w:rsid w:val="00224668"/>
    <w:rsid w:val="00224798"/>
    <w:rsid w:val="00225AC4"/>
    <w:rsid w:val="00225FED"/>
    <w:rsid w:val="00227A51"/>
    <w:rsid w:val="00231900"/>
    <w:rsid w:val="0023451C"/>
    <w:rsid w:val="00236133"/>
    <w:rsid w:val="002366B6"/>
    <w:rsid w:val="002408A7"/>
    <w:rsid w:val="00241E49"/>
    <w:rsid w:val="00241F98"/>
    <w:rsid w:val="00242F38"/>
    <w:rsid w:val="0024445E"/>
    <w:rsid w:val="00244AE0"/>
    <w:rsid w:val="00245BC0"/>
    <w:rsid w:val="00246162"/>
    <w:rsid w:val="00246C29"/>
    <w:rsid w:val="00246EEE"/>
    <w:rsid w:val="002472A3"/>
    <w:rsid w:val="00247CBB"/>
    <w:rsid w:val="00247DF2"/>
    <w:rsid w:val="00251F77"/>
    <w:rsid w:val="002520C9"/>
    <w:rsid w:val="00252871"/>
    <w:rsid w:val="002531F9"/>
    <w:rsid w:val="002533E0"/>
    <w:rsid w:val="002539D6"/>
    <w:rsid w:val="0025646C"/>
    <w:rsid w:val="002569AC"/>
    <w:rsid w:val="00262202"/>
    <w:rsid w:val="002636E5"/>
    <w:rsid w:val="0026389A"/>
    <w:rsid w:val="00263BEC"/>
    <w:rsid w:val="00264127"/>
    <w:rsid w:val="002644E8"/>
    <w:rsid w:val="0026507F"/>
    <w:rsid w:val="002658FB"/>
    <w:rsid w:val="00265CDE"/>
    <w:rsid w:val="00266C97"/>
    <w:rsid w:val="002711C5"/>
    <w:rsid w:val="002714EC"/>
    <w:rsid w:val="00272B0B"/>
    <w:rsid w:val="00272F3C"/>
    <w:rsid w:val="002732B2"/>
    <w:rsid w:val="00273972"/>
    <w:rsid w:val="00273B4A"/>
    <w:rsid w:val="00273EA4"/>
    <w:rsid w:val="002747A9"/>
    <w:rsid w:val="00275876"/>
    <w:rsid w:val="002778AD"/>
    <w:rsid w:val="0028110D"/>
    <w:rsid w:val="00281323"/>
    <w:rsid w:val="002815CB"/>
    <w:rsid w:val="00282085"/>
    <w:rsid w:val="00283AA4"/>
    <w:rsid w:val="0028478F"/>
    <w:rsid w:val="00285421"/>
    <w:rsid w:val="00286C3E"/>
    <w:rsid w:val="00287A5A"/>
    <w:rsid w:val="00287D7C"/>
    <w:rsid w:val="00290635"/>
    <w:rsid w:val="00293C27"/>
    <w:rsid w:val="00293D5D"/>
    <w:rsid w:val="00294375"/>
    <w:rsid w:val="0029474E"/>
    <w:rsid w:val="00294F77"/>
    <w:rsid w:val="00295AB6"/>
    <w:rsid w:val="002A008F"/>
    <w:rsid w:val="002A0438"/>
    <w:rsid w:val="002A0FBD"/>
    <w:rsid w:val="002A2211"/>
    <w:rsid w:val="002A256D"/>
    <w:rsid w:val="002A2A7B"/>
    <w:rsid w:val="002A3DE3"/>
    <w:rsid w:val="002A40D0"/>
    <w:rsid w:val="002A54E3"/>
    <w:rsid w:val="002A597F"/>
    <w:rsid w:val="002A6BD6"/>
    <w:rsid w:val="002A6FE1"/>
    <w:rsid w:val="002A7E1D"/>
    <w:rsid w:val="002B0440"/>
    <w:rsid w:val="002B0D18"/>
    <w:rsid w:val="002B0D40"/>
    <w:rsid w:val="002B134B"/>
    <w:rsid w:val="002B18F2"/>
    <w:rsid w:val="002B1EEF"/>
    <w:rsid w:val="002B25A2"/>
    <w:rsid w:val="002B2952"/>
    <w:rsid w:val="002B6D7D"/>
    <w:rsid w:val="002B7DA7"/>
    <w:rsid w:val="002C080D"/>
    <w:rsid w:val="002C1B3B"/>
    <w:rsid w:val="002C3D1A"/>
    <w:rsid w:val="002C3D31"/>
    <w:rsid w:val="002C4E9B"/>
    <w:rsid w:val="002C5589"/>
    <w:rsid w:val="002C7826"/>
    <w:rsid w:val="002C7B13"/>
    <w:rsid w:val="002D007F"/>
    <w:rsid w:val="002D034B"/>
    <w:rsid w:val="002D14B5"/>
    <w:rsid w:val="002D19CA"/>
    <w:rsid w:val="002D1FBF"/>
    <w:rsid w:val="002D34D3"/>
    <w:rsid w:val="002D4B10"/>
    <w:rsid w:val="002D6812"/>
    <w:rsid w:val="002D6E7C"/>
    <w:rsid w:val="002D7E33"/>
    <w:rsid w:val="002E16EF"/>
    <w:rsid w:val="002E1D18"/>
    <w:rsid w:val="002E39F5"/>
    <w:rsid w:val="002E3DD3"/>
    <w:rsid w:val="002E6147"/>
    <w:rsid w:val="002E6CB8"/>
    <w:rsid w:val="002E733F"/>
    <w:rsid w:val="002E79CC"/>
    <w:rsid w:val="002F0393"/>
    <w:rsid w:val="002F1D80"/>
    <w:rsid w:val="002F1E12"/>
    <w:rsid w:val="002F23DC"/>
    <w:rsid w:val="002F2478"/>
    <w:rsid w:val="002F295C"/>
    <w:rsid w:val="002F3070"/>
    <w:rsid w:val="002F3140"/>
    <w:rsid w:val="002F367A"/>
    <w:rsid w:val="002F3A31"/>
    <w:rsid w:val="002F6883"/>
    <w:rsid w:val="00300377"/>
    <w:rsid w:val="003014BC"/>
    <w:rsid w:val="00302274"/>
    <w:rsid w:val="00302478"/>
    <w:rsid w:val="00304B52"/>
    <w:rsid w:val="0030590E"/>
    <w:rsid w:val="0030602D"/>
    <w:rsid w:val="0030680A"/>
    <w:rsid w:val="00310624"/>
    <w:rsid w:val="003117FC"/>
    <w:rsid w:val="00312246"/>
    <w:rsid w:val="00313FE1"/>
    <w:rsid w:val="003147BE"/>
    <w:rsid w:val="003166A1"/>
    <w:rsid w:val="00316BF2"/>
    <w:rsid w:val="003172CF"/>
    <w:rsid w:val="0032208F"/>
    <w:rsid w:val="00322F2D"/>
    <w:rsid w:val="00323049"/>
    <w:rsid w:val="003240B8"/>
    <w:rsid w:val="003249CC"/>
    <w:rsid w:val="0032528E"/>
    <w:rsid w:val="0032539A"/>
    <w:rsid w:val="0032590E"/>
    <w:rsid w:val="00325E59"/>
    <w:rsid w:val="00326549"/>
    <w:rsid w:val="00326CB8"/>
    <w:rsid w:val="00330518"/>
    <w:rsid w:val="00330699"/>
    <w:rsid w:val="00330F5E"/>
    <w:rsid w:val="00331544"/>
    <w:rsid w:val="003315CA"/>
    <w:rsid w:val="003315D5"/>
    <w:rsid w:val="00331C47"/>
    <w:rsid w:val="00333EB3"/>
    <w:rsid w:val="0033529A"/>
    <w:rsid w:val="00335A3A"/>
    <w:rsid w:val="00336BDB"/>
    <w:rsid w:val="00340568"/>
    <w:rsid w:val="00340BE6"/>
    <w:rsid w:val="00341E2A"/>
    <w:rsid w:val="00342E03"/>
    <w:rsid w:val="00343C63"/>
    <w:rsid w:val="00343F14"/>
    <w:rsid w:val="00344067"/>
    <w:rsid w:val="0034419D"/>
    <w:rsid w:val="00344FA0"/>
    <w:rsid w:val="003456DE"/>
    <w:rsid w:val="0034572A"/>
    <w:rsid w:val="00345CD2"/>
    <w:rsid w:val="00347D16"/>
    <w:rsid w:val="00351750"/>
    <w:rsid w:val="0035263D"/>
    <w:rsid w:val="0035334C"/>
    <w:rsid w:val="003540F1"/>
    <w:rsid w:val="003556D4"/>
    <w:rsid w:val="00360464"/>
    <w:rsid w:val="003604D2"/>
    <w:rsid w:val="00360C9C"/>
    <w:rsid w:val="00361DF0"/>
    <w:rsid w:val="0036261C"/>
    <w:rsid w:val="00362F37"/>
    <w:rsid w:val="003634D9"/>
    <w:rsid w:val="0036410A"/>
    <w:rsid w:val="00366A19"/>
    <w:rsid w:val="00367008"/>
    <w:rsid w:val="00367DA9"/>
    <w:rsid w:val="003722FB"/>
    <w:rsid w:val="003723BC"/>
    <w:rsid w:val="00373FCB"/>
    <w:rsid w:val="00374817"/>
    <w:rsid w:val="00374AEA"/>
    <w:rsid w:val="003774B9"/>
    <w:rsid w:val="00381C8F"/>
    <w:rsid w:val="00383B75"/>
    <w:rsid w:val="00384C0C"/>
    <w:rsid w:val="0038583A"/>
    <w:rsid w:val="00390E1A"/>
    <w:rsid w:val="003932A2"/>
    <w:rsid w:val="00393EA9"/>
    <w:rsid w:val="0039424F"/>
    <w:rsid w:val="003951A4"/>
    <w:rsid w:val="00397187"/>
    <w:rsid w:val="00397C40"/>
    <w:rsid w:val="003A0244"/>
    <w:rsid w:val="003A0F65"/>
    <w:rsid w:val="003A1F87"/>
    <w:rsid w:val="003A34CE"/>
    <w:rsid w:val="003A4804"/>
    <w:rsid w:val="003A4A60"/>
    <w:rsid w:val="003A509A"/>
    <w:rsid w:val="003A553D"/>
    <w:rsid w:val="003B09E0"/>
    <w:rsid w:val="003B2189"/>
    <w:rsid w:val="003B47DF"/>
    <w:rsid w:val="003B4DB6"/>
    <w:rsid w:val="003B601D"/>
    <w:rsid w:val="003B7632"/>
    <w:rsid w:val="003C0D68"/>
    <w:rsid w:val="003C1B7D"/>
    <w:rsid w:val="003C2D6A"/>
    <w:rsid w:val="003C39D1"/>
    <w:rsid w:val="003C44E1"/>
    <w:rsid w:val="003C6C4D"/>
    <w:rsid w:val="003D094E"/>
    <w:rsid w:val="003D0E43"/>
    <w:rsid w:val="003D1998"/>
    <w:rsid w:val="003D1C1B"/>
    <w:rsid w:val="003D1D18"/>
    <w:rsid w:val="003D1F3D"/>
    <w:rsid w:val="003D22A8"/>
    <w:rsid w:val="003D2E8A"/>
    <w:rsid w:val="003D2F9D"/>
    <w:rsid w:val="003D3AE9"/>
    <w:rsid w:val="003D50FD"/>
    <w:rsid w:val="003D742C"/>
    <w:rsid w:val="003D79C7"/>
    <w:rsid w:val="003E0CBA"/>
    <w:rsid w:val="003E1221"/>
    <w:rsid w:val="003E14C7"/>
    <w:rsid w:val="003E1B23"/>
    <w:rsid w:val="003E5D46"/>
    <w:rsid w:val="003E6DD6"/>
    <w:rsid w:val="003F09E1"/>
    <w:rsid w:val="003F135F"/>
    <w:rsid w:val="003F1774"/>
    <w:rsid w:val="003F2982"/>
    <w:rsid w:val="003F31A4"/>
    <w:rsid w:val="003F5554"/>
    <w:rsid w:val="003F5CDA"/>
    <w:rsid w:val="003F7D48"/>
    <w:rsid w:val="003F7DD8"/>
    <w:rsid w:val="00400DEC"/>
    <w:rsid w:val="004030A1"/>
    <w:rsid w:val="004031BF"/>
    <w:rsid w:val="00410D19"/>
    <w:rsid w:val="00411919"/>
    <w:rsid w:val="004129C4"/>
    <w:rsid w:val="004160BC"/>
    <w:rsid w:val="00420FD9"/>
    <w:rsid w:val="004210C2"/>
    <w:rsid w:val="00422196"/>
    <w:rsid w:val="004225D4"/>
    <w:rsid w:val="00422994"/>
    <w:rsid w:val="00427115"/>
    <w:rsid w:val="00432FF3"/>
    <w:rsid w:val="004335D2"/>
    <w:rsid w:val="00433CBC"/>
    <w:rsid w:val="00434619"/>
    <w:rsid w:val="004357AF"/>
    <w:rsid w:val="00435D96"/>
    <w:rsid w:val="0043716A"/>
    <w:rsid w:val="00437481"/>
    <w:rsid w:val="00437976"/>
    <w:rsid w:val="004400F0"/>
    <w:rsid w:val="00440CE5"/>
    <w:rsid w:val="00442E89"/>
    <w:rsid w:val="0044412A"/>
    <w:rsid w:val="004445EA"/>
    <w:rsid w:val="0044482C"/>
    <w:rsid w:val="004448A8"/>
    <w:rsid w:val="00445D74"/>
    <w:rsid w:val="004467FA"/>
    <w:rsid w:val="00450497"/>
    <w:rsid w:val="0045118D"/>
    <w:rsid w:val="004513E2"/>
    <w:rsid w:val="00451424"/>
    <w:rsid w:val="0045453F"/>
    <w:rsid w:val="00454737"/>
    <w:rsid w:val="004549E3"/>
    <w:rsid w:val="00455E52"/>
    <w:rsid w:val="00457CF3"/>
    <w:rsid w:val="00457E7D"/>
    <w:rsid w:val="00460224"/>
    <w:rsid w:val="00461E6A"/>
    <w:rsid w:val="004626CB"/>
    <w:rsid w:val="004629E5"/>
    <w:rsid w:val="00462BF8"/>
    <w:rsid w:val="00463019"/>
    <w:rsid w:val="00463184"/>
    <w:rsid w:val="0046377E"/>
    <w:rsid w:val="0046488A"/>
    <w:rsid w:val="004651FE"/>
    <w:rsid w:val="00467F2B"/>
    <w:rsid w:val="00471B37"/>
    <w:rsid w:val="00471B53"/>
    <w:rsid w:val="004722F5"/>
    <w:rsid w:val="00472608"/>
    <w:rsid w:val="004727D7"/>
    <w:rsid w:val="004733EE"/>
    <w:rsid w:val="00474054"/>
    <w:rsid w:val="004751DB"/>
    <w:rsid w:val="0047594E"/>
    <w:rsid w:val="00475BEE"/>
    <w:rsid w:val="00476BB5"/>
    <w:rsid w:val="0047721A"/>
    <w:rsid w:val="004805CD"/>
    <w:rsid w:val="0048082C"/>
    <w:rsid w:val="00480B81"/>
    <w:rsid w:val="00480FDB"/>
    <w:rsid w:val="0048247E"/>
    <w:rsid w:val="00483CDC"/>
    <w:rsid w:val="00483DCD"/>
    <w:rsid w:val="00483E9D"/>
    <w:rsid w:val="00485054"/>
    <w:rsid w:val="00485895"/>
    <w:rsid w:val="00487D18"/>
    <w:rsid w:val="00490579"/>
    <w:rsid w:val="0049255D"/>
    <w:rsid w:val="00492CB5"/>
    <w:rsid w:val="00494363"/>
    <w:rsid w:val="004946F9"/>
    <w:rsid w:val="00494CD2"/>
    <w:rsid w:val="0049577C"/>
    <w:rsid w:val="0049762E"/>
    <w:rsid w:val="004A11CD"/>
    <w:rsid w:val="004A2C32"/>
    <w:rsid w:val="004A2F62"/>
    <w:rsid w:val="004A32A0"/>
    <w:rsid w:val="004A35D5"/>
    <w:rsid w:val="004A48D8"/>
    <w:rsid w:val="004A5BEF"/>
    <w:rsid w:val="004A5C78"/>
    <w:rsid w:val="004A60B5"/>
    <w:rsid w:val="004A6667"/>
    <w:rsid w:val="004B04A9"/>
    <w:rsid w:val="004B0653"/>
    <w:rsid w:val="004B0A59"/>
    <w:rsid w:val="004B0AF7"/>
    <w:rsid w:val="004B2FA3"/>
    <w:rsid w:val="004B3E63"/>
    <w:rsid w:val="004B4168"/>
    <w:rsid w:val="004B6953"/>
    <w:rsid w:val="004B6C0F"/>
    <w:rsid w:val="004B6E05"/>
    <w:rsid w:val="004B7A06"/>
    <w:rsid w:val="004C0859"/>
    <w:rsid w:val="004C3321"/>
    <w:rsid w:val="004C5D0E"/>
    <w:rsid w:val="004C7520"/>
    <w:rsid w:val="004D1B2E"/>
    <w:rsid w:val="004D1F9D"/>
    <w:rsid w:val="004D28B1"/>
    <w:rsid w:val="004D2EE9"/>
    <w:rsid w:val="004D363B"/>
    <w:rsid w:val="004D3C5F"/>
    <w:rsid w:val="004D7056"/>
    <w:rsid w:val="004E06B5"/>
    <w:rsid w:val="004E15F1"/>
    <w:rsid w:val="004E1905"/>
    <w:rsid w:val="004E1A79"/>
    <w:rsid w:val="004E3348"/>
    <w:rsid w:val="004E3CF4"/>
    <w:rsid w:val="004E685F"/>
    <w:rsid w:val="004E6A62"/>
    <w:rsid w:val="004E6FF1"/>
    <w:rsid w:val="004E70FC"/>
    <w:rsid w:val="004E7664"/>
    <w:rsid w:val="004E7E26"/>
    <w:rsid w:val="004F086E"/>
    <w:rsid w:val="004F08AE"/>
    <w:rsid w:val="004F1A2A"/>
    <w:rsid w:val="004F2326"/>
    <w:rsid w:val="004F285C"/>
    <w:rsid w:val="004F2EA9"/>
    <w:rsid w:val="004F43DA"/>
    <w:rsid w:val="004F5E1A"/>
    <w:rsid w:val="004F5FFB"/>
    <w:rsid w:val="004F6F9D"/>
    <w:rsid w:val="004F7325"/>
    <w:rsid w:val="00501E3D"/>
    <w:rsid w:val="005024B8"/>
    <w:rsid w:val="00502C0C"/>
    <w:rsid w:val="00502E75"/>
    <w:rsid w:val="00502F64"/>
    <w:rsid w:val="00503F8B"/>
    <w:rsid w:val="0050446E"/>
    <w:rsid w:val="00504F4A"/>
    <w:rsid w:val="00506AD6"/>
    <w:rsid w:val="00507C78"/>
    <w:rsid w:val="00510E92"/>
    <w:rsid w:val="00512BE2"/>
    <w:rsid w:val="00514BE0"/>
    <w:rsid w:val="00516658"/>
    <w:rsid w:val="00517C3E"/>
    <w:rsid w:val="005214EF"/>
    <w:rsid w:val="0052266A"/>
    <w:rsid w:val="0052295C"/>
    <w:rsid w:val="0052309F"/>
    <w:rsid w:val="00523CA2"/>
    <w:rsid w:val="005264E8"/>
    <w:rsid w:val="00527725"/>
    <w:rsid w:val="00530C60"/>
    <w:rsid w:val="00532A39"/>
    <w:rsid w:val="00532C2B"/>
    <w:rsid w:val="005330A4"/>
    <w:rsid w:val="00534C31"/>
    <w:rsid w:val="00535A4D"/>
    <w:rsid w:val="00535D45"/>
    <w:rsid w:val="00535D62"/>
    <w:rsid w:val="00537485"/>
    <w:rsid w:val="00537946"/>
    <w:rsid w:val="00537C0C"/>
    <w:rsid w:val="0054030D"/>
    <w:rsid w:val="00542C62"/>
    <w:rsid w:val="005431E7"/>
    <w:rsid w:val="005433DF"/>
    <w:rsid w:val="005433EE"/>
    <w:rsid w:val="0054355C"/>
    <w:rsid w:val="005439A2"/>
    <w:rsid w:val="00545005"/>
    <w:rsid w:val="00545BD5"/>
    <w:rsid w:val="005463B9"/>
    <w:rsid w:val="00547563"/>
    <w:rsid w:val="0055036B"/>
    <w:rsid w:val="00550591"/>
    <w:rsid w:val="0055297D"/>
    <w:rsid w:val="00552B44"/>
    <w:rsid w:val="00553DCC"/>
    <w:rsid w:val="0055412B"/>
    <w:rsid w:val="005541B3"/>
    <w:rsid w:val="005554C1"/>
    <w:rsid w:val="00556A79"/>
    <w:rsid w:val="00556D97"/>
    <w:rsid w:val="00557570"/>
    <w:rsid w:val="00560868"/>
    <w:rsid w:val="00561AEE"/>
    <w:rsid w:val="00562454"/>
    <w:rsid w:val="00563733"/>
    <w:rsid w:val="00563F1A"/>
    <w:rsid w:val="00566BAE"/>
    <w:rsid w:val="005673E2"/>
    <w:rsid w:val="00567AB4"/>
    <w:rsid w:val="00567B5E"/>
    <w:rsid w:val="00567FDE"/>
    <w:rsid w:val="0057074E"/>
    <w:rsid w:val="00571F92"/>
    <w:rsid w:val="005731DC"/>
    <w:rsid w:val="00573AE8"/>
    <w:rsid w:val="00574642"/>
    <w:rsid w:val="00575E32"/>
    <w:rsid w:val="00575E71"/>
    <w:rsid w:val="00575F48"/>
    <w:rsid w:val="005800E6"/>
    <w:rsid w:val="00582356"/>
    <w:rsid w:val="005826F6"/>
    <w:rsid w:val="005828F4"/>
    <w:rsid w:val="00582DF5"/>
    <w:rsid w:val="0058389C"/>
    <w:rsid w:val="00583A6C"/>
    <w:rsid w:val="00583EEC"/>
    <w:rsid w:val="005846E0"/>
    <w:rsid w:val="005847B5"/>
    <w:rsid w:val="00584A8F"/>
    <w:rsid w:val="0058641B"/>
    <w:rsid w:val="00586628"/>
    <w:rsid w:val="00592909"/>
    <w:rsid w:val="0059321F"/>
    <w:rsid w:val="00593301"/>
    <w:rsid w:val="005943E0"/>
    <w:rsid w:val="00594EA9"/>
    <w:rsid w:val="00596CD0"/>
    <w:rsid w:val="005A012D"/>
    <w:rsid w:val="005A03AE"/>
    <w:rsid w:val="005A12D1"/>
    <w:rsid w:val="005A1FBA"/>
    <w:rsid w:val="005A39E2"/>
    <w:rsid w:val="005A41BB"/>
    <w:rsid w:val="005A605F"/>
    <w:rsid w:val="005A6C2A"/>
    <w:rsid w:val="005A77CE"/>
    <w:rsid w:val="005A7E71"/>
    <w:rsid w:val="005B0622"/>
    <w:rsid w:val="005B0779"/>
    <w:rsid w:val="005B14BB"/>
    <w:rsid w:val="005B2C36"/>
    <w:rsid w:val="005B2E50"/>
    <w:rsid w:val="005B31F2"/>
    <w:rsid w:val="005B3627"/>
    <w:rsid w:val="005B556E"/>
    <w:rsid w:val="005B57EC"/>
    <w:rsid w:val="005B5869"/>
    <w:rsid w:val="005B5AE5"/>
    <w:rsid w:val="005B5C9E"/>
    <w:rsid w:val="005B60B6"/>
    <w:rsid w:val="005B60F6"/>
    <w:rsid w:val="005B6127"/>
    <w:rsid w:val="005C08B4"/>
    <w:rsid w:val="005C0CE9"/>
    <w:rsid w:val="005C1DC9"/>
    <w:rsid w:val="005C3B8F"/>
    <w:rsid w:val="005C4D43"/>
    <w:rsid w:val="005C4E9E"/>
    <w:rsid w:val="005C56D3"/>
    <w:rsid w:val="005C629F"/>
    <w:rsid w:val="005C67F6"/>
    <w:rsid w:val="005C7AB0"/>
    <w:rsid w:val="005C7ED4"/>
    <w:rsid w:val="005D05F4"/>
    <w:rsid w:val="005D1928"/>
    <w:rsid w:val="005D1B46"/>
    <w:rsid w:val="005D2DA7"/>
    <w:rsid w:val="005D2FC1"/>
    <w:rsid w:val="005D4282"/>
    <w:rsid w:val="005D5B51"/>
    <w:rsid w:val="005E00E7"/>
    <w:rsid w:val="005E065E"/>
    <w:rsid w:val="005E0718"/>
    <w:rsid w:val="005E1B3D"/>
    <w:rsid w:val="005E1ED3"/>
    <w:rsid w:val="005E2C73"/>
    <w:rsid w:val="005E42EA"/>
    <w:rsid w:val="005E4F42"/>
    <w:rsid w:val="005E52FF"/>
    <w:rsid w:val="005E55EB"/>
    <w:rsid w:val="005E5C61"/>
    <w:rsid w:val="005E6E20"/>
    <w:rsid w:val="005E79A4"/>
    <w:rsid w:val="005F1971"/>
    <w:rsid w:val="005F4792"/>
    <w:rsid w:val="005F51B6"/>
    <w:rsid w:val="005F56F9"/>
    <w:rsid w:val="005F73D9"/>
    <w:rsid w:val="00600D07"/>
    <w:rsid w:val="00601D12"/>
    <w:rsid w:val="00601D5C"/>
    <w:rsid w:val="006034E6"/>
    <w:rsid w:val="00604765"/>
    <w:rsid w:val="0060679E"/>
    <w:rsid w:val="00607E0D"/>
    <w:rsid w:val="00613F21"/>
    <w:rsid w:val="00614C37"/>
    <w:rsid w:val="0061593D"/>
    <w:rsid w:val="00616B36"/>
    <w:rsid w:val="00616BBF"/>
    <w:rsid w:val="00620999"/>
    <w:rsid w:val="0062136B"/>
    <w:rsid w:val="006215DD"/>
    <w:rsid w:val="00621E9A"/>
    <w:rsid w:val="00622162"/>
    <w:rsid w:val="00622C68"/>
    <w:rsid w:val="00622DB8"/>
    <w:rsid w:val="00623855"/>
    <w:rsid w:val="00623B72"/>
    <w:rsid w:val="00626972"/>
    <w:rsid w:val="00626E55"/>
    <w:rsid w:val="00627349"/>
    <w:rsid w:val="00630252"/>
    <w:rsid w:val="00630B67"/>
    <w:rsid w:val="00630EFD"/>
    <w:rsid w:val="00631C05"/>
    <w:rsid w:val="00631EFE"/>
    <w:rsid w:val="00632173"/>
    <w:rsid w:val="006344BB"/>
    <w:rsid w:val="006345CF"/>
    <w:rsid w:val="00635880"/>
    <w:rsid w:val="006377D8"/>
    <w:rsid w:val="006378B9"/>
    <w:rsid w:val="00641D85"/>
    <w:rsid w:val="00643172"/>
    <w:rsid w:val="0064380F"/>
    <w:rsid w:val="0064472F"/>
    <w:rsid w:val="00644CE0"/>
    <w:rsid w:val="00645FEF"/>
    <w:rsid w:val="0064601C"/>
    <w:rsid w:val="00646473"/>
    <w:rsid w:val="006467D7"/>
    <w:rsid w:val="00646C43"/>
    <w:rsid w:val="00647053"/>
    <w:rsid w:val="006504A6"/>
    <w:rsid w:val="00651EF3"/>
    <w:rsid w:val="006524ED"/>
    <w:rsid w:val="00652AFA"/>
    <w:rsid w:val="0065441A"/>
    <w:rsid w:val="00654FA7"/>
    <w:rsid w:val="00655064"/>
    <w:rsid w:val="00656DF8"/>
    <w:rsid w:val="00657443"/>
    <w:rsid w:val="006577AE"/>
    <w:rsid w:val="006605DE"/>
    <w:rsid w:val="006608EE"/>
    <w:rsid w:val="0066102F"/>
    <w:rsid w:val="00661B8A"/>
    <w:rsid w:val="00662A1C"/>
    <w:rsid w:val="0066450C"/>
    <w:rsid w:val="0066459C"/>
    <w:rsid w:val="006648BE"/>
    <w:rsid w:val="006665BE"/>
    <w:rsid w:val="00666902"/>
    <w:rsid w:val="006706C3"/>
    <w:rsid w:val="00670DD9"/>
    <w:rsid w:val="00671582"/>
    <w:rsid w:val="00671DE1"/>
    <w:rsid w:val="00672D58"/>
    <w:rsid w:val="00673280"/>
    <w:rsid w:val="00673EC0"/>
    <w:rsid w:val="00673F51"/>
    <w:rsid w:val="006756C7"/>
    <w:rsid w:val="0067586A"/>
    <w:rsid w:val="00675FF1"/>
    <w:rsid w:val="006761A8"/>
    <w:rsid w:val="006805F7"/>
    <w:rsid w:val="00680F44"/>
    <w:rsid w:val="0068230C"/>
    <w:rsid w:val="00682D51"/>
    <w:rsid w:val="0068717B"/>
    <w:rsid w:val="0068773A"/>
    <w:rsid w:val="00693832"/>
    <w:rsid w:val="006939CA"/>
    <w:rsid w:val="0069409D"/>
    <w:rsid w:val="0069414F"/>
    <w:rsid w:val="00695ADE"/>
    <w:rsid w:val="00696F27"/>
    <w:rsid w:val="00696FD2"/>
    <w:rsid w:val="006979F2"/>
    <w:rsid w:val="006A00C0"/>
    <w:rsid w:val="006A01F7"/>
    <w:rsid w:val="006A0E84"/>
    <w:rsid w:val="006A14B1"/>
    <w:rsid w:val="006A252B"/>
    <w:rsid w:val="006A27E5"/>
    <w:rsid w:val="006A31BC"/>
    <w:rsid w:val="006A4752"/>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72B1"/>
    <w:rsid w:val="006C06FA"/>
    <w:rsid w:val="006C070A"/>
    <w:rsid w:val="006C08CC"/>
    <w:rsid w:val="006C18D2"/>
    <w:rsid w:val="006C198D"/>
    <w:rsid w:val="006C336C"/>
    <w:rsid w:val="006C493D"/>
    <w:rsid w:val="006C6436"/>
    <w:rsid w:val="006C74CA"/>
    <w:rsid w:val="006C76A5"/>
    <w:rsid w:val="006C7917"/>
    <w:rsid w:val="006D0269"/>
    <w:rsid w:val="006D1301"/>
    <w:rsid w:val="006D3E27"/>
    <w:rsid w:val="006D4A2C"/>
    <w:rsid w:val="006D5AE3"/>
    <w:rsid w:val="006D6562"/>
    <w:rsid w:val="006E04CB"/>
    <w:rsid w:val="006E1A7F"/>
    <w:rsid w:val="006E2BC0"/>
    <w:rsid w:val="006E3F7D"/>
    <w:rsid w:val="006E4706"/>
    <w:rsid w:val="006E5754"/>
    <w:rsid w:val="006E656C"/>
    <w:rsid w:val="006F0725"/>
    <w:rsid w:val="006F07B5"/>
    <w:rsid w:val="006F0BA8"/>
    <w:rsid w:val="006F1674"/>
    <w:rsid w:val="006F1C5E"/>
    <w:rsid w:val="006F25E0"/>
    <w:rsid w:val="006F3510"/>
    <w:rsid w:val="006F3E71"/>
    <w:rsid w:val="006F3FE2"/>
    <w:rsid w:val="006F4DD5"/>
    <w:rsid w:val="006F55C5"/>
    <w:rsid w:val="006F5C28"/>
    <w:rsid w:val="00702F96"/>
    <w:rsid w:val="0070360F"/>
    <w:rsid w:val="00704522"/>
    <w:rsid w:val="00704A2C"/>
    <w:rsid w:val="007065B1"/>
    <w:rsid w:val="007122F9"/>
    <w:rsid w:val="00712BBB"/>
    <w:rsid w:val="00712DA4"/>
    <w:rsid w:val="00713226"/>
    <w:rsid w:val="00714FD6"/>
    <w:rsid w:val="0071562A"/>
    <w:rsid w:val="00715919"/>
    <w:rsid w:val="00715BD7"/>
    <w:rsid w:val="00715C27"/>
    <w:rsid w:val="007161AA"/>
    <w:rsid w:val="007167EC"/>
    <w:rsid w:val="0071774E"/>
    <w:rsid w:val="00720253"/>
    <w:rsid w:val="0072245F"/>
    <w:rsid w:val="007233EC"/>
    <w:rsid w:val="00724563"/>
    <w:rsid w:val="007260A9"/>
    <w:rsid w:val="007307B8"/>
    <w:rsid w:val="00730BE4"/>
    <w:rsid w:val="0073113D"/>
    <w:rsid w:val="00732712"/>
    <w:rsid w:val="00734B81"/>
    <w:rsid w:val="00735247"/>
    <w:rsid w:val="00735C3D"/>
    <w:rsid w:val="00735CA0"/>
    <w:rsid w:val="00736CC5"/>
    <w:rsid w:val="00736DAF"/>
    <w:rsid w:val="00741F3D"/>
    <w:rsid w:val="007433D5"/>
    <w:rsid w:val="00743A81"/>
    <w:rsid w:val="0074420C"/>
    <w:rsid w:val="00745B3A"/>
    <w:rsid w:val="00746DD1"/>
    <w:rsid w:val="00750D0A"/>
    <w:rsid w:val="00751528"/>
    <w:rsid w:val="007515C7"/>
    <w:rsid w:val="0075320D"/>
    <w:rsid w:val="00755665"/>
    <w:rsid w:val="007562DC"/>
    <w:rsid w:val="00757B51"/>
    <w:rsid w:val="007603EE"/>
    <w:rsid w:val="00760B29"/>
    <w:rsid w:val="00760C2A"/>
    <w:rsid w:val="00762ECC"/>
    <w:rsid w:val="00763FB1"/>
    <w:rsid w:val="0076470F"/>
    <w:rsid w:val="00766085"/>
    <w:rsid w:val="0076716A"/>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73DC"/>
    <w:rsid w:val="0078048D"/>
    <w:rsid w:val="00780948"/>
    <w:rsid w:val="00781A7C"/>
    <w:rsid w:val="00781D0E"/>
    <w:rsid w:val="00783B24"/>
    <w:rsid w:val="007841D1"/>
    <w:rsid w:val="007845AF"/>
    <w:rsid w:val="007849F4"/>
    <w:rsid w:val="007863DA"/>
    <w:rsid w:val="00787F28"/>
    <w:rsid w:val="007901D6"/>
    <w:rsid w:val="007909EE"/>
    <w:rsid w:val="00790D84"/>
    <w:rsid w:val="00793170"/>
    <w:rsid w:val="00793C4E"/>
    <w:rsid w:val="007947F4"/>
    <w:rsid w:val="00795670"/>
    <w:rsid w:val="007960F0"/>
    <w:rsid w:val="007A2FF8"/>
    <w:rsid w:val="007A3489"/>
    <w:rsid w:val="007A3743"/>
    <w:rsid w:val="007A4149"/>
    <w:rsid w:val="007A421F"/>
    <w:rsid w:val="007A4843"/>
    <w:rsid w:val="007A5541"/>
    <w:rsid w:val="007A5E0E"/>
    <w:rsid w:val="007A624A"/>
    <w:rsid w:val="007A66D3"/>
    <w:rsid w:val="007A7E3B"/>
    <w:rsid w:val="007B1B7B"/>
    <w:rsid w:val="007B26C7"/>
    <w:rsid w:val="007B37E1"/>
    <w:rsid w:val="007B3967"/>
    <w:rsid w:val="007B3FBB"/>
    <w:rsid w:val="007B4EB6"/>
    <w:rsid w:val="007B5190"/>
    <w:rsid w:val="007B5C0A"/>
    <w:rsid w:val="007B5F8C"/>
    <w:rsid w:val="007B6598"/>
    <w:rsid w:val="007B678A"/>
    <w:rsid w:val="007B6A9D"/>
    <w:rsid w:val="007B6F9B"/>
    <w:rsid w:val="007B74D0"/>
    <w:rsid w:val="007C06E2"/>
    <w:rsid w:val="007C2892"/>
    <w:rsid w:val="007C3F52"/>
    <w:rsid w:val="007C4894"/>
    <w:rsid w:val="007C5FD9"/>
    <w:rsid w:val="007C621D"/>
    <w:rsid w:val="007C6DC1"/>
    <w:rsid w:val="007C76C9"/>
    <w:rsid w:val="007C7E74"/>
    <w:rsid w:val="007D0532"/>
    <w:rsid w:val="007D0BEE"/>
    <w:rsid w:val="007D0DCB"/>
    <w:rsid w:val="007D1727"/>
    <w:rsid w:val="007D2544"/>
    <w:rsid w:val="007D2FC5"/>
    <w:rsid w:val="007D421F"/>
    <w:rsid w:val="007D58BA"/>
    <w:rsid w:val="007D6046"/>
    <w:rsid w:val="007D6FC8"/>
    <w:rsid w:val="007D722B"/>
    <w:rsid w:val="007E437D"/>
    <w:rsid w:val="007E786D"/>
    <w:rsid w:val="007E7BEC"/>
    <w:rsid w:val="007F06E5"/>
    <w:rsid w:val="007F0AD3"/>
    <w:rsid w:val="007F173C"/>
    <w:rsid w:val="007F2696"/>
    <w:rsid w:val="007F2CD2"/>
    <w:rsid w:val="007F332B"/>
    <w:rsid w:val="007F57F2"/>
    <w:rsid w:val="007F599A"/>
    <w:rsid w:val="007F6D3B"/>
    <w:rsid w:val="007F7278"/>
    <w:rsid w:val="00800A62"/>
    <w:rsid w:val="00801613"/>
    <w:rsid w:val="00802CE7"/>
    <w:rsid w:val="00805A67"/>
    <w:rsid w:val="00807A46"/>
    <w:rsid w:val="00807CEB"/>
    <w:rsid w:val="00811721"/>
    <w:rsid w:val="00811940"/>
    <w:rsid w:val="00812339"/>
    <w:rsid w:val="0081237C"/>
    <w:rsid w:val="00812596"/>
    <w:rsid w:val="008143BE"/>
    <w:rsid w:val="00814FD8"/>
    <w:rsid w:val="00815084"/>
    <w:rsid w:val="00815882"/>
    <w:rsid w:val="00815D77"/>
    <w:rsid w:val="008167D0"/>
    <w:rsid w:val="0081746C"/>
    <w:rsid w:val="00820313"/>
    <w:rsid w:val="00820883"/>
    <w:rsid w:val="00820A71"/>
    <w:rsid w:val="00820F03"/>
    <w:rsid w:val="00821577"/>
    <w:rsid w:val="00823776"/>
    <w:rsid w:val="00825261"/>
    <w:rsid w:val="0082584E"/>
    <w:rsid w:val="00825D8A"/>
    <w:rsid w:val="00826124"/>
    <w:rsid w:val="00826436"/>
    <w:rsid w:val="00827C2A"/>
    <w:rsid w:val="008307CB"/>
    <w:rsid w:val="00830F84"/>
    <w:rsid w:val="00831569"/>
    <w:rsid w:val="00833DA9"/>
    <w:rsid w:val="00833E04"/>
    <w:rsid w:val="0083575A"/>
    <w:rsid w:val="00836F7E"/>
    <w:rsid w:val="00837989"/>
    <w:rsid w:val="00837AA0"/>
    <w:rsid w:val="0084287E"/>
    <w:rsid w:val="00843504"/>
    <w:rsid w:val="00843B27"/>
    <w:rsid w:val="0084427F"/>
    <w:rsid w:val="008445F5"/>
    <w:rsid w:val="00844D94"/>
    <w:rsid w:val="0084522E"/>
    <w:rsid w:val="0084585E"/>
    <w:rsid w:val="008466AF"/>
    <w:rsid w:val="00847206"/>
    <w:rsid w:val="00847A30"/>
    <w:rsid w:val="00850A2E"/>
    <w:rsid w:val="00851265"/>
    <w:rsid w:val="00852B91"/>
    <w:rsid w:val="00852FB9"/>
    <w:rsid w:val="0085461E"/>
    <w:rsid w:val="00854FFC"/>
    <w:rsid w:val="008553C4"/>
    <w:rsid w:val="00855B1E"/>
    <w:rsid w:val="00856190"/>
    <w:rsid w:val="00856A56"/>
    <w:rsid w:val="00856E62"/>
    <w:rsid w:val="008608E7"/>
    <w:rsid w:val="00862304"/>
    <w:rsid w:val="0086292B"/>
    <w:rsid w:val="00865D9D"/>
    <w:rsid w:val="00865F26"/>
    <w:rsid w:val="00866193"/>
    <w:rsid w:val="0087053F"/>
    <w:rsid w:val="0087222E"/>
    <w:rsid w:val="0087445E"/>
    <w:rsid w:val="008751A1"/>
    <w:rsid w:val="00875BBC"/>
    <w:rsid w:val="00875FD1"/>
    <w:rsid w:val="008769DE"/>
    <w:rsid w:val="008773F2"/>
    <w:rsid w:val="00877D75"/>
    <w:rsid w:val="008801BB"/>
    <w:rsid w:val="0088072E"/>
    <w:rsid w:val="00882292"/>
    <w:rsid w:val="0088235C"/>
    <w:rsid w:val="008826DC"/>
    <w:rsid w:val="0088330A"/>
    <w:rsid w:val="00884593"/>
    <w:rsid w:val="0088627A"/>
    <w:rsid w:val="0088641B"/>
    <w:rsid w:val="0088694D"/>
    <w:rsid w:val="00890981"/>
    <w:rsid w:val="00890B95"/>
    <w:rsid w:val="00892330"/>
    <w:rsid w:val="0089269F"/>
    <w:rsid w:val="00892BC9"/>
    <w:rsid w:val="00892E36"/>
    <w:rsid w:val="00895D9F"/>
    <w:rsid w:val="008A0622"/>
    <w:rsid w:val="008A08E8"/>
    <w:rsid w:val="008A1E43"/>
    <w:rsid w:val="008A24F8"/>
    <w:rsid w:val="008A2D26"/>
    <w:rsid w:val="008A3FC9"/>
    <w:rsid w:val="008A4F7A"/>
    <w:rsid w:val="008A56AF"/>
    <w:rsid w:val="008A5722"/>
    <w:rsid w:val="008A7343"/>
    <w:rsid w:val="008B07ED"/>
    <w:rsid w:val="008B0FED"/>
    <w:rsid w:val="008B1299"/>
    <w:rsid w:val="008B148F"/>
    <w:rsid w:val="008B22BB"/>
    <w:rsid w:val="008B25B6"/>
    <w:rsid w:val="008B38AA"/>
    <w:rsid w:val="008B4C2A"/>
    <w:rsid w:val="008B56CA"/>
    <w:rsid w:val="008B5B40"/>
    <w:rsid w:val="008B60EE"/>
    <w:rsid w:val="008B709B"/>
    <w:rsid w:val="008B76AA"/>
    <w:rsid w:val="008B7F72"/>
    <w:rsid w:val="008C10AF"/>
    <w:rsid w:val="008C2347"/>
    <w:rsid w:val="008C453F"/>
    <w:rsid w:val="008C6525"/>
    <w:rsid w:val="008C6527"/>
    <w:rsid w:val="008C70C6"/>
    <w:rsid w:val="008D034B"/>
    <w:rsid w:val="008D03A4"/>
    <w:rsid w:val="008D3185"/>
    <w:rsid w:val="008D351D"/>
    <w:rsid w:val="008D54CF"/>
    <w:rsid w:val="008D5DCC"/>
    <w:rsid w:val="008D6642"/>
    <w:rsid w:val="008D66F8"/>
    <w:rsid w:val="008D7968"/>
    <w:rsid w:val="008E1C26"/>
    <w:rsid w:val="008E3CAA"/>
    <w:rsid w:val="008E3CF8"/>
    <w:rsid w:val="008E40AF"/>
    <w:rsid w:val="008E4340"/>
    <w:rsid w:val="008E5566"/>
    <w:rsid w:val="008E68AF"/>
    <w:rsid w:val="008E6E13"/>
    <w:rsid w:val="008F003C"/>
    <w:rsid w:val="008F1508"/>
    <w:rsid w:val="008F24E0"/>
    <w:rsid w:val="008F2DCF"/>
    <w:rsid w:val="008F2ECD"/>
    <w:rsid w:val="008F52A7"/>
    <w:rsid w:val="008F6937"/>
    <w:rsid w:val="00901EC9"/>
    <w:rsid w:val="00904788"/>
    <w:rsid w:val="0090559A"/>
    <w:rsid w:val="00906251"/>
    <w:rsid w:val="0090641A"/>
    <w:rsid w:val="00906427"/>
    <w:rsid w:val="0090693A"/>
    <w:rsid w:val="00906F79"/>
    <w:rsid w:val="009100C3"/>
    <w:rsid w:val="00910122"/>
    <w:rsid w:val="00911D50"/>
    <w:rsid w:val="00911F80"/>
    <w:rsid w:val="009131F2"/>
    <w:rsid w:val="00913B9E"/>
    <w:rsid w:val="00913D8A"/>
    <w:rsid w:val="0091426B"/>
    <w:rsid w:val="00914C5A"/>
    <w:rsid w:val="00915DD2"/>
    <w:rsid w:val="009164B9"/>
    <w:rsid w:val="00920F05"/>
    <w:rsid w:val="009212EF"/>
    <w:rsid w:val="00922140"/>
    <w:rsid w:val="009223B6"/>
    <w:rsid w:val="009233F4"/>
    <w:rsid w:val="0092483E"/>
    <w:rsid w:val="00924A03"/>
    <w:rsid w:val="0092528E"/>
    <w:rsid w:val="00925C51"/>
    <w:rsid w:val="00926042"/>
    <w:rsid w:val="00926837"/>
    <w:rsid w:val="00927B4C"/>
    <w:rsid w:val="00930A77"/>
    <w:rsid w:val="00930C89"/>
    <w:rsid w:val="00930DC3"/>
    <w:rsid w:val="0093348E"/>
    <w:rsid w:val="0093459F"/>
    <w:rsid w:val="009352D6"/>
    <w:rsid w:val="009401F6"/>
    <w:rsid w:val="00942049"/>
    <w:rsid w:val="009427FD"/>
    <w:rsid w:val="0094333B"/>
    <w:rsid w:val="00944867"/>
    <w:rsid w:val="00945324"/>
    <w:rsid w:val="00945A47"/>
    <w:rsid w:val="00946C60"/>
    <w:rsid w:val="00947029"/>
    <w:rsid w:val="009513C7"/>
    <w:rsid w:val="00952C2C"/>
    <w:rsid w:val="00955303"/>
    <w:rsid w:val="009559BA"/>
    <w:rsid w:val="00956243"/>
    <w:rsid w:val="009562D0"/>
    <w:rsid w:val="00956593"/>
    <w:rsid w:val="0095713E"/>
    <w:rsid w:val="0095788B"/>
    <w:rsid w:val="009602ED"/>
    <w:rsid w:val="00960547"/>
    <w:rsid w:val="00961E4D"/>
    <w:rsid w:val="00962B7D"/>
    <w:rsid w:val="009666BE"/>
    <w:rsid w:val="00966A13"/>
    <w:rsid w:val="0096734B"/>
    <w:rsid w:val="00967B78"/>
    <w:rsid w:val="009705F9"/>
    <w:rsid w:val="00974943"/>
    <w:rsid w:val="00975556"/>
    <w:rsid w:val="00975D6A"/>
    <w:rsid w:val="0097617B"/>
    <w:rsid w:val="00976929"/>
    <w:rsid w:val="00976D00"/>
    <w:rsid w:val="00976FD6"/>
    <w:rsid w:val="00980070"/>
    <w:rsid w:val="0098060B"/>
    <w:rsid w:val="00981336"/>
    <w:rsid w:val="0098171E"/>
    <w:rsid w:val="00981753"/>
    <w:rsid w:val="00981D39"/>
    <w:rsid w:val="00983168"/>
    <w:rsid w:val="009831D5"/>
    <w:rsid w:val="00983515"/>
    <w:rsid w:val="0098368F"/>
    <w:rsid w:val="00984467"/>
    <w:rsid w:val="009856D4"/>
    <w:rsid w:val="0098592B"/>
    <w:rsid w:val="0098653C"/>
    <w:rsid w:val="0098672E"/>
    <w:rsid w:val="0098682B"/>
    <w:rsid w:val="009901A4"/>
    <w:rsid w:val="00990928"/>
    <w:rsid w:val="00991CC1"/>
    <w:rsid w:val="0099513F"/>
    <w:rsid w:val="00995778"/>
    <w:rsid w:val="0099617D"/>
    <w:rsid w:val="009A1403"/>
    <w:rsid w:val="009A2684"/>
    <w:rsid w:val="009A5B23"/>
    <w:rsid w:val="009A6FB5"/>
    <w:rsid w:val="009B0CD9"/>
    <w:rsid w:val="009B102A"/>
    <w:rsid w:val="009B1090"/>
    <w:rsid w:val="009B1D14"/>
    <w:rsid w:val="009B2393"/>
    <w:rsid w:val="009B28E4"/>
    <w:rsid w:val="009B43E9"/>
    <w:rsid w:val="009B45A2"/>
    <w:rsid w:val="009B47D8"/>
    <w:rsid w:val="009B5050"/>
    <w:rsid w:val="009B580E"/>
    <w:rsid w:val="009B6AC1"/>
    <w:rsid w:val="009B7172"/>
    <w:rsid w:val="009C05A4"/>
    <w:rsid w:val="009C1F3E"/>
    <w:rsid w:val="009C21BE"/>
    <w:rsid w:val="009C2372"/>
    <w:rsid w:val="009C347F"/>
    <w:rsid w:val="009C45BC"/>
    <w:rsid w:val="009C465A"/>
    <w:rsid w:val="009C500B"/>
    <w:rsid w:val="009C5262"/>
    <w:rsid w:val="009C5862"/>
    <w:rsid w:val="009C5FCC"/>
    <w:rsid w:val="009C6049"/>
    <w:rsid w:val="009C78D8"/>
    <w:rsid w:val="009D045A"/>
    <w:rsid w:val="009D2246"/>
    <w:rsid w:val="009D30CD"/>
    <w:rsid w:val="009D3807"/>
    <w:rsid w:val="009D3E69"/>
    <w:rsid w:val="009D5567"/>
    <w:rsid w:val="009D556C"/>
    <w:rsid w:val="009D60E1"/>
    <w:rsid w:val="009D64F5"/>
    <w:rsid w:val="009D6DAA"/>
    <w:rsid w:val="009D7CC8"/>
    <w:rsid w:val="009E09A4"/>
    <w:rsid w:val="009E1852"/>
    <w:rsid w:val="009E214F"/>
    <w:rsid w:val="009E28BD"/>
    <w:rsid w:val="009E5164"/>
    <w:rsid w:val="009E547C"/>
    <w:rsid w:val="009E5DAB"/>
    <w:rsid w:val="009E6648"/>
    <w:rsid w:val="009E6F01"/>
    <w:rsid w:val="009E7E0F"/>
    <w:rsid w:val="009F0FA7"/>
    <w:rsid w:val="009F0FF0"/>
    <w:rsid w:val="009F1088"/>
    <w:rsid w:val="009F152D"/>
    <w:rsid w:val="009F1C41"/>
    <w:rsid w:val="009F1CBB"/>
    <w:rsid w:val="009F27C2"/>
    <w:rsid w:val="009F2DB2"/>
    <w:rsid w:val="009F3705"/>
    <w:rsid w:val="009F37FC"/>
    <w:rsid w:val="009F39FF"/>
    <w:rsid w:val="009F4164"/>
    <w:rsid w:val="009F47B8"/>
    <w:rsid w:val="009F498B"/>
    <w:rsid w:val="009F4F6E"/>
    <w:rsid w:val="009F52DE"/>
    <w:rsid w:val="009F5AE4"/>
    <w:rsid w:val="009F72C8"/>
    <w:rsid w:val="00A01F76"/>
    <w:rsid w:val="00A06253"/>
    <w:rsid w:val="00A07D67"/>
    <w:rsid w:val="00A1182F"/>
    <w:rsid w:val="00A11F62"/>
    <w:rsid w:val="00A1329F"/>
    <w:rsid w:val="00A13453"/>
    <w:rsid w:val="00A134B5"/>
    <w:rsid w:val="00A15AE5"/>
    <w:rsid w:val="00A15DFD"/>
    <w:rsid w:val="00A17713"/>
    <w:rsid w:val="00A20603"/>
    <w:rsid w:val="00A20DA9"/>
    <w:rsid w:val="00A227DE"/>
    <w:rsid w:val="00A24FE7"/>
    <w:rsid w:val="00A25209"/>
    <w:rsid w:val="00A252AF"/>
    <w:rsid w:val="00A25567"/>
    <w:rsid w:val="00A267F4"/>
    <w:rsid w:val="00A311A2"/>
    <w:rsid w:val="00A3183B"/>
    <w:rsid w:val="00A32232"/>
    <w:rsid w:val="00A32946"/>
    <w:rsid w:val="00A33410"/>
    <w:rsid w:val="00A35C9D"/>
    <w:rsid w:val="00A363F3"/>
    <w:rsid w:val="00A3646A"/>
    <w:rsid w:val="00A36A2C"/>
    <w:rsid w:val="00A37BFD"/>
    <w:rsid w:val="00A37FF7"/>
    <w:rsid w:val="00A416F5"/>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CB7"/>
    <w:rsid w:val="00A57328"/>
    <w:rsid w:val="00A61586"/>
    <w:rsid w:val="00A6236B"/>
    <w:rsid w:val="00A627E6"/>
    <w:rsid w:val="00A635B5"/>
    <w:rsid w:val="00A63B47"/>
    <w:rsid w:val="00A655C4"/>
    <w:rsid w:val="00A65CB3"/>
    <w:rsid w:val="00A67A52"/>
    <w:rsid w:val="00A707C7"/>
    <w:rsid w:val="00A7089C"/>
    <w:rsid w:val="00A7175E"/>
    <w:rsid w:val="00A71E7A"/>
    <w:rsid w:val="00A726BB"/>
    <w:rsid w:val="00A730A7"/>
    <w:rsid w:val="00A75AAB"/>
    <w:rsid w:val="00A766FF"/>
    <w:rsid w:val="00A76752"/>
    <w:rsid w:val="00A767CA"/>
    <w:rsid w:val="00A76D46"/>
    <w:rsid w:val="00A80B8F"/>
    <w:rsid w:val="00A821F2"/>
    <w:rsid w:val="00A84195"/>
    <w:rsid w:val="00A843ED"/>
    <w:rsid w:val="00A8489B"/>
    <w:rsid w:val="00A84F2A"/>
    <w:rsid w:val="00A86DB1"/>
    <w:rsid w:val="00A87113"/>
    <w:rsid w:val="00A8747B"/>
    <w:rsid w:val="00A875D3"/>
    <w:rsid w:val="00A906C0"/>
    <w:rsid w:val="00A906EC"/>
    <w:rsid w:val="00A90B13"/>
    <w:rsid w:val="00A914B0"/>
    <w:rsid w:val="00A92B70"/>
    <w:rsid w:val="00A93BC0"/>
    <w:rsid w:val="00A94CCF"/>
    <w:rsid w:val="00A96F34"/>
    <w:rsid w:val="00A97176"/>
    <w:rsid w:val="00A9731A"/>
    <w:rsid w:val="00A97410"/>
    <w:rsid w:val="00A97A11"/>
    <w:rsid w:val="00AA043C"/>
    <w:rsid w:val="00AA1822"/>
    <w:rsid w:val="00AA2433"/>
    <w:rsid w:val="00AA2BA4"/>
    <w:rsid w:val="00AA2D77"/>
    <w:rsid w:val="00AA49C3"/>
    <w:rsid w:val="00AA5591"/>
    <w:rsid w:val="00AA5978"/>
    <w:rsid w:val="00AA6018"/>
    <w:rsid w:val="00AA60A1"/>
    <w:rsid w:val="00AA7BDA"/>
    <w:rsid w:val="00AB0A6D"/>
    <w:rsid w:val="00AB109E"/>
    <w:rsid w:val="00AB10AD"/>
    <w:rsid w:val="00AB17B1"/>
    <w:rsid w:val="00AB1E4B"/>
    <w:rsid w:val="00AB3A1D"/>
    <w:rsid w:val="00AB43B4"/>
    <w:rsid w:val="00AB54CC"/>
    <w:rsid w:val="00AC1E36"/>
    <w:rsid w:val="00AC229D"/>
    <w:rsid w:val="00AC649B"/>
    <w:rsid w:val="00AC65A0"/>
    <w:rsid w:val="00AC6FC3"/>
    <w:rsid w:val="00AC74B1"/>
    <w:rsid w:val="00AC79BD"/>
    <w:rsid w:val="00AC7B81"/>
    <w:rsid w:val="00AD006A"/>
    <w:rsid w:val="00AD16B1"/>
    <w:rsid w:val="00AD187F"/>
    <w:rsid w:val="00AD1BA2"/>
    <w:rsid w:val="00AD20C8"/>
    <w:rsid w:val="00AD2449"/>
    <w:rsid w:val="00AD2FCD"/>
    <w:rsid w:val="00AD304D"/>
    <w:rsid w:val="00AD7D76"/>
    <w:rsid w:val="00AE0524"/>
    <w:rsid w:val="00AE1591"/>
    <w:rsid w:val="00AE1688"/>
    <w:rsid w:val="00AE27C9"/>
    <w:rsid w:val="00AE2FEA"/>
    <w:rsid w:val="00AE3554"/>
    <w:rsid w:val="00AE4774"/>
    <w:rsid w:val="00AE4DFF"/>
    <w:rsid w:val="00AE50E9"/>
    <w:rsid w:val="00AE52A3"/>
    <w:rsid w:val="00AE6AF7"/>
    <w:rsid w:val="00AF231B"/>
    <w:rsid w:val="00AF2D97"/>
    <w:rsid w:val="00AF339A"/>
    <w:rsid w:val="00AF35BD"/>
    <w:rsid w:val="00AF3CD8"/>
    <w:rsid w:val="00AF481D"/>
    <w:rsid w:val="00AF4A25"/>
    <w:rsid w:val="00AF503C"/>
    <w:rsid w:val="00AF7DE7"/>
    <w:rsid w:val="00AF7FDB"/>
    <w:rsid w:val="00B0036C"/>
    <w:rsid w:val="00B01271"/>
    <w:rsid w:val="00B0219A"/>
    <w:rsid w:val="00B02E2F"/>
    <w:rsid w:val="00B03C8E"/>
    <w:rsid w:val="00B03CA1"/>
    <w:rsid w:val="00B05D12"/>
    <w:rsid w:val="00B06926"/>
    <w:rsid w:val="00B06B14"/>
    <w:rsid w:val="00B07A95"/>
    <w:rsid w:val="00B10223"/>
    <w:rsid w:val="00B110A1"/>
    <w:rsid w:val="00B12606"/>
    <w:rsid w:val="00B12617"/>
    <w:rsid w:val="00B1409B"/>
    <w:rsid w:val="00B17054"/>
    <w:rsid w:val="00B1727D"/>
    <w:rsid w:val="00B20941"/>
    <w:rsid w:val="00B20DC7"/>
    <w:rsid w:val="00B21607"/>
    <w:rsid w:val="00B24C89"/>
    <w:rsid w:val="00B25494"/>
    <w:rsid w:val="00B272E5"/>
    <w:rsid w:val="00B27BCF"/>
    <w:rsid w:val="00B30806"/>
    <w:rsid w:val="00B31296"/>
    <w:rsid w:val="00B3225A"/>
    <w:rsid w:val="00B32311"/>
    <w:rsid w:val="00B346E8"/>
    <w:rsid w:val="00B36D24"/>
    <w:rsid w:val="00B36E57"/>
    <w:rsid w:val="00B36EF0"/>
    <w:rsid w:val="00B37194"/>
    <w:rsid w:val="00B37217"/>
    <w:rsid w:val="00B373CB"/>
    <w:rsid w:val="00B37D6A"/>
    <w:rsid w:val="00B40B29"/>
    <w:rsid w:val="00B43D47"/>
    <w:rsid w:val="00B4552B"/>
    <w:rsid w:val="00B47057"/>
    <w:rsid w:val="00B471F4"/>
    <w:rsid w:val="00B47C2B"/>
    <w:rsid w:val="00B501EB"/>
    <w:rsid w:val="00B50BED"/>
    <w:rsid w:val="00B519E4"/>
    <w:rsid w:val="00B52110"/>
    <w:rsid w:val="00B522F5"/>
    <w:rsid w:val="00B52E1B"/>
    <w:rsid w:val="00B53000"/>
    <w:rsid w:val="00B53995"/>
    <w:rsid w:val="00B539C8"/>
    <w:rsid w:val="00B539D4"/>
    <w:rsid w:val="00B54449"/>
    <w:rsid w:val="00B554B5"/>
    <w:rsid w:val="00B554E5"/>
    <w:rsid w:val="00B55A3E"/>
    <w:rsid w:val="00B55AC9"/>
    <w:rsid w:val="00B55B0E"/>
    <w:rsid w:val="00B57198"/>
    <w:rsid w:val="00B571A0"/>
    <w:rsid w:val="00B57577"/>
    <w:rsid w:val="00B62365"/>
    <w:rsid w:val="00B631AA"/>
    <w:rsid w:val="00B63428"/>
    <w:rsid w:val="00B6357C"/>
    <w:rsid w:val="00B63937"/>
    <w:rsid w:val="00B64796"/>
    <w:rsid w:val="00B65AE9"/>
    <w:rsid w:val="00B66D13"/>
    <w:rsid w:val="00B67055"/>
    <w:rsid w:val="00B671D8"/>
    <w:rsid w:val="00B67661"/>
    <w:rsid w:val="00B700E6"/>
    <w:rsid w:val="00B70639"/>
    <w:rsid w:val="00B70882"/>
    <w:rsid w:val="00B70AF6"/>
    <w:rsid w:val="00B70CF2"/>
    <w:rsid w:val="00B725F3"/>
    <w:rsid w:val="00B734D2"/>
    <w:rsid w:val="00B73F3C"/>
    <w:rsid w:val="00B743C1"/>
    <w:rsid w:val="00B755D6"/>
    <w:rsid w:val="00B75F56"/>
    <w:rsid w:val="00B76D10"/>
    <w:rsid w:val="00B77A2B"/>
    <w:rsid w:val="00B77E20"/>
    <w:rsid w:val="00B80751"/>
    <w:rsid w:val="00B81F84"/>
    <w:rsid w:val="00B82089"/>
    <w:rsid w:val="00B825BD"/>
    <w:rsid w:val="00B82F27"/>
    <w:rsid w:val="00B853C7"/>
    <w:rsid w:val="00B85447"/>
    <w:rsid w:val="00B86FAD"/>
    <w:rsid w:val="00B90416"/>
    <w:rsid w:val="00B9095D"/>
    <w:rsid w:val="00B9267E"/>
    <w:rsid w:val="00B93424"/>
    <w:rsid w:val="00B934EC"/>
    <w:rsid w:val="00B93851"/>
    <w:rsid w:val="00B954CC"/>
    <w:rsid w:val="00B95504"/>
    <w:rsid w:val="00B96901"/>
    <w:rsid w:val="00B97F8F"/>
    <w:rsid w:val="00BA02E2"/>
    <w:rsid w:val="00BA1605"/>
    <w:rsid w:val="00BA3A87"/>
    <w:rsid w:val="00BA3F50"/>
    <w:rsid w:val="00BA51AA"/>
    <w:rsid w:val="00BA6ED5"/>
    <w:rsid w:val="00BB1DCD"/>
    <w:rsid w:val="00BB1FEF"/>
    <w:rsid w:val="00BB229B"/>
    <w:rsid w:val="00BB3BE6"/>
    <w:rsid w:val="00BB5030"/>
    <w:rsid w:val="00BB5CFE"/>
    <w:rsid w:val="00BC00A7"/>
    <w:rsid w:val="00BC0380"/>
    <w:rsid w:val="00BC1294"/>
    <w:rsid w:val="00BC12C2"/>
    <w:rsid w:val="00BC24B4"/>
    <w:rsid w:val="00BC24C8"/>
    <w:rsid w:val="00BC271E"/>
    <w:rsid w:val="00BC2ECD"/>
    <w:rsid w:val="00BC4C40"/>
    <w:rsid w:val="00BC6649"/>
    <w:rsid w:val="00BC7BFF"/>
    <w:rsid w:val="00BC7DE5"/>
    <w:rsid w:val="00BD00EB"/>
    <w:rsid w:val="00BD0312"/>
    <w:rsid w:val="00BD0AC6"/>
    <w:rsid w:val="00BD1202"/>
    <w:rsid w:val="00BD1B86"/>
    <w:rsid w:val="00BD24AE"/>
    <w:rsid w:val="00BD2E8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6F3"/>
    <w:rsid w:val="00BF4531"/>
    <w:rsid w:val="00BF633C"/>
    <w:rsid w:val="00BF7F6C"/>
    <w:rsid w:val="00C00397"/>
    <w:rsid w:val="00C00BDB"/>
    <w:rsid w:val="00C01E9A"/>
    <w:rsid w:val="00C021D7"/>
    <w:rsid w:val="00C03F6E"/>
    <w:rsid w:val="00C047A1"/>
    <w:rsid w:val="00C05D8B"/>
    <w:rsid w:val="00C074C5"/>
    <w:rsid w:val="00C1095D"/>
    <w:rsid w:val="00C10AC0"/>
    <w:rsid w:val="00C10E62"/>
    <w:rsid w:val="00C10EA1"/>
    <w:rsid w:val="00C11318"/>
    <w:rsid w:val="00C11C60"/>
    <w:rsid w:val="00C12F7D"/>
    <w:rsid w:val="00C13BA8"/>
    <w:rsid w:val="00C1719E"/>
    <w:rsid w:val="00C1768E"/>
    <w:rsid w:val="00C17F90"/>
    <w:rsid w:val="00C20A0F"/>
    <w:rsid w:val="00C2142C"/>
    <w:rsid w:val="00C21495"/>
    <w:rsid w:val="00C215D0"/>
    <w:rsid w:val="00C23E33"/>
    <w:rsid w:val="00C24404"/>
    <w:rsid w:val="00C244D8"/>
    <w:rsid w:val="00C25FAC"/>
    <w:rsid w:val="00C26572"/>
    <w:rsid w:val="00C26B5F"/>
    <w:rsid w:val="00C27E5B"/>
    <w:rsid w:val="00C3180D"/>
    <w:rsid w:val="00C320B1"/>
    <w:rsid w:val="00C3259D"/>
    <w:rsid w:val="00C337CB"/>
    <w:rsid w:val="00C34205"/>
    <w:rsid w:val="00C36825"/>
    <w:rsid w:val="00C405F4"/>
    <w:rsid w:val="00C40664"/>
    <w:rsid w:val="00C41775"/>
    <w:rsid w:val="00C4180A"/>
    <w:rsid w:val="00C41BC8"/>
    <w:rsid w:val="00C425E9"/>
    <w:rsid w:val="00C43751"/>
    <w:rsid w:val="00C43779"/>
    <w:rsid w:val="00C437E5"/>
    <w:rsid w:val="00C43B00"/>
    <w:rsid w:val="00C44C7C"/>
    <w:rsid w:val="00C454CF"/>
    <w:rsid w:val="00C45880"/>
    <w:rsid w:val="00C4593A"/>
    <w:rsid w:val="00C4764C"/>
    <w:rsid w:val="00C4783F"/>
    <w:rsid w:val="00C50942"/>
    <w:rsid w:val="00C50FCB"/>
    <w:rsid w:val="00C50FFB"/>
    <w:rsid w:val="00C51234"/>
    <w:rsid w:val="00C515E1"/>
    <w:rsid w:val="00C51CEB"/>
    <w:rsid w:val="00C51EB0"/>
    <w:rsid w:val="00C52F38"/>
    <w:rsid w:val="00C54C23"/>
    <w:rsid w:val="00C55CEE"/>
    <w:rsid w:val="00C55EF6"/>
    <w:rsid w:val="00C605D4"/>
    <w:rsid w:val="00C611E1"/>
    <w:rsid w:val="00C61902"/>
    <w:rsid w:val="00C6211F"/>
    <w:rsid w:val="00C631E8"/>
    <w:rsid w:val="00C63D69"/>
    <w:rsid w:val="00C66262"/>
    <w:rsid w:val="00C70087"/>
    <w:rsid w:val="00C7086D"/>
    <w:rsid w:val="00C72377"/>
    <w:rsid w:val="00C72A36"/>
    <w:rsid w:val="00C803DE"/>
    <w:rsid w:val="00C809A9"/>
    <w:rsid w:val="00C81571"/>
    <w:rsid w:val="00C8169F"/>
    <w:rsid w:val="00C81FFB"/>
    <w:rsid w:val="00C84308"/>
    <w:rsid w:val="00C8688B"/>
    <w:rsid w:val="00C868C8"/>
    <w:rsid w:val="00C905D7"/>
    <w:rsid w:val="00C918AD"/>
    <w:rsid w:val="00C926F7"/>
    <w:rsid w:val="00C93976"/>
    <w:rsid w:val="00C939E8"/>
    <w:rsid w:val="00C9478A"/>
    <w:rsid w:val="00C94868"/>
    <w:rsid w:val="00C956F2"/>
    <w:rsid w:val="00C96A83"/>
    <w:rsid w:val="00CA2468"/>
    <w:rsid w:val="00CA26C4"/>
    <w:rsid w:val="00CA2D80"/>
    <w:rsid w:val="00CA356F"/>
    <w:rsid w:val="00CA3DB2"/>
    <w:rsid w:val="00CA4D91"/>
    <w:rsid w:val="00CA5F35"/>
    <w:rsid w:val="00CB05EF"/>
    <w:rsid w:val="00CB0F70"/>
    <w:rsid w:val="00CB1A88"/>
    <w:rsid w:val="00CB2937"/>
    <w:rsid w:val="00CB318D"/>
    <w:rsid w:val="00CB417F"/>
    <w:rsid w:val="00CB439C"/>
    <w:rsid w:val="00CB5027"/>
    <w:rsid w:val="00CB5110"/>
    <w:rsid w:val="00CB59A6"/>
    <w:rsid w:val="00CB621C"/>
    <w:rsid w:val="00CB7F4F"/>
    <w:rsid w:val="00CC009B"/>
    <w:rsid w:val="00CC2EAB"/>
    <w:rsid w:val="00CC4CA5"/>
    <w:rsid w:val="00CC4E1C"/>
    <w:rsid w:val="00CC669E"/>
    <w:rsid w:val="00CC7210"/>
    <w:rsid w:val="00CD0263"/>
    <w:rsid w:val="00CD1F15"/>
    <w:rsid w:val="00CD2083"/>
    <w:rsid w:val="00CD3F80"/>
    <w:rsid w:val="00CD4385"/>
    <w:rsid w:val="00CD43C0"/>
    <w:rsid w:val="00CD650C"/>
    <w:rsid w:val="00CE193B"/>
    <w:rsid w:val="00CE1D90"/>
    <w:rsid w:val="00CE2759"/>
    <w:rsid w:val="00CE2A9A"/>
    <w:rsid w:val="00CE4D65"/>
    <w:rsid w:val="00CE5C96"/>
    <w:rsid w:val="00CE61F2"/>
    <w:rsid w:val="00CE6286"/>
    <w:rsid w:val="00CE62B0"/>
    <w:rsid w:val="00CE6981"/>
    <w:rsid w:val="00CE6B32"/>
    <w:rsid w:val="00CE6C48"/>
    <w:rsid w:val="00CE77D4"/>
    <w:rsid w:val="00CF0AF3"/>
    <w:rsid w:val="00CF0D15"/>
    <w:rsid w:val="00CF25FC"/>
    <w:rsid w:val="00CF3C2C"/>
    <w:rsid w:val="00CF48A2"/>
    <w:rsid w:val="00CF49E6"/>
    <w:rsid w:val="00CF4CEB"/>
    <w:rsid w:val="00CF5249"/>
    <w:rsid w:val="00CF5D36"/>
    <w:rsid w:val="00CF60B8"/>
    <w:rsid w:val="00D00ABE"/>
    <w:rsid w:val="00D00B8C"/>
    <w:rsid w:val="00D041AC"/>
    <w:rsid w:val="00D042C3"/>
    <w:rsid w:val="00D06C8B"/>
    <w:rsid w:val="00D11382"/>
    <w:rsid w:val="00D11442"/>
    <w:rsid w:val="00D1297D"/>
    <w:rsid w:val="00D12AF2"/>
    <w:rsid w:val="00D13A98"/>
    <w:rsid w:val="00D13EB6"/>
    <w:rsid w:val="00D15416"/>
    <w:rsid w:val="00D156B2"/>
    <w:rsid w:val="00D156DA"/>
    <w:rsid w:val="00D16C51"/>
    <w:rsid w:val="00D179FF"/>
    <w:rsid w:val="00D17D28"/>
    <w:rsid w:val="00D2300D"/>
    <w:rsid w:val="00D25145"/>
    <w:rsid w:val="00D26AF6"/>
    <w:rsid w:val="00D278AF"/>
    <w:rsid w:val="00D27CEE"/>
    <w:rsid w:val="00D3010D"/>
    <w:rsid w:val="00D3090C"/>
    <w:rsid w:val="00D30D26"/>
    <w:rsid w:val="00D320A1"/>
    <w:rsid w:val="00D33319"/>
    <w:rsid w:val="00D338EF"/>
    <w:rsid w:val="00D34F81"/>
    <w:rsid w:val="00D35573"/>
    <w:rsid w:val="00D35F86"/>
    <w:rsid w:val="00D36AD8"/>
    <w:rsid w:val="00D37BD9"/>
    <w:rsid w:val="00D400A0"/>
    <w:rsid w:val="00D42E8C"/>
    <w:rsid w:val="00D43FF3"/>
    <w:rsid w:val="00D445D4"/>
    <w:rsid w:val="00D44648"/>
    <w:rsid w:val="00D45354"/>
    <w:rsid w:val="00D514DA"/>
    <w:rsid w:val="00D518FF"/>
    <w:rsid w:val="00D53F7B"/>
    <w:rsid w:val="00D54EBF"/>
    <w:rsid w:val="00D55A9B"/>
    <w:rsid w:val="00D55BFD"/>
    <w:rsid w:val="00D56AC0"/>
    <w:rsid w:val="00D61244"/>
    <w:rsid w:val="00D61C9A"/>
    <w:rsid w:val="00D623DB"/>
    <w:rsid w:val="00D62C53"/>
    <w:rsid w:val="00D63B60"/>
    <w:rsid w:val="00D63DD1"/>
    <w:rsid w:val="00D63E98"/>
    <w:rsid w:val="00D645D7"/>
    <w:rsid w:val="00D65588"/>
    <w:rsid w:val="00D70F62"/>
    <w:rsid w:val="00D713CA"/>
    <w:rsid w:val="00D71A60"/>
    <w:rsid w:val="00D742BC"/>
    <w:rsid w:val="00D75D9E"/>
    <w:rsid w:val="00D8278A"/>
    <w:rsid w:val="00D8345F"/>
    <w:rsid w:val="00D83CA3"/>
    <w:rsid w:val="00D83E83"/>
    <w:rsid w:val="00D86C68"/>
    <w:rsid w:val="00D86CDA"/>
    <w:rsid w:val="00D879F2"/>
    <w:rsid w:val="00D90A02"/>
    <w:rsid w:val="00D91CEE"/>
    <w:rsid w:val="00D92F7B"/>
    <w:rsid w:val="00D93137"/>
    <w:rsid w:val="00D93735"/>
    <w:rsid w:val="00D93C69"/>
    <w:rsid w:val="00D93C6F"/>
    <w:rsid w:val="00D947A0"/>
    <w:rsid w:val="00D957D1"/>
    <w:rsid w:val="00D96E68"/>
    <w:rsid w:val="00D9762A"/>
    <w:rsid w:val="00DA0484"/>
    <w:rsid w:val="00DA2368"/>
    <w:rsid w:val="00DA2563"/>
    <w:rsid w:val="00DA2C4A"/>
    <w:rsid w:val="00DA3162"/>
    <w:rsid w:val="00DA3914"/>
    <w:rsid w:val="00DA3B3B"/>
    <w:rsid w:val="00DA3B72"/>
    <w:rsid w:val="00DA448B"/>
    <w:rsid w:val="00DA55AF"/>
    <w:rsid w:val="00DA62E1"/>
    <w:rsid w:val="00DA6719"/>
    <w:rsid w:val="00DA6F03"/>
    <w:rsid w:val="00DA7449"/>
    <w:rsid w:val="00DA76DE"/>
    <w:rsid w:val="00DA7EE6"/>
    <w:rsid w:val="00DB0A5F"/>
    <w:rsid w:val="00DB2322"/>
    <w:rsid w:val="00DB262E"/>
    <w:rsid w:val="00DB32A6"/>
    <w:rsid w:val="00DB34AF"/>
    <w:rsid w:val="00DB3730"/>
    <w:rsid w:val="00DB3D65"/>
    <w:rsid w:val="00DB5861"/>
    <w:rsid w:val="00DB5AB2"/>
    <w:rsid w:val="00DC08EA"/>
    <w:rsid w:val="00DC1946"/>
    <w:rsid w:val="00DC1C8A"/>
    <w:rsid w:val="00DC2B3D"/>
    <w:rsid w:val="00DC3AB9"/>
    <w:rsid w:val="00DC7E11"/>
    <w:rsid w:val="00DD0419"/>
    <w:rsid w:val="00DD2160"/>
    <w:rsid w:val="00DD24DF"/>
    <w:rsid w:val="00DD3963"/>
    <w:rsid w:val="00DD4030"/>
    <w:rsid w:val="00DD601D"/>
    <w:rsid w:val="00DE4E1D"/>
    <w:rsid w:val="00DF10B2"/>
    <w:rsid w:val="00DF195A"/>
    <w:rsid w:val="00DF26F4"/>
    <w:rsid w:val="00DF4C8E"/>
    <w:rsid w:val="00DF57A1"/>
    <w:rsid w:val="00DF604C"/>
    <w:rsid w:val="00DF6B7D"/>
    <w:rsid w:val="00DF71E7"/>
    <w:rsid w:val="00E000B9"/>
    <w:rsid w:val="00E022EA"/>
    <w:rsid w:val="00E0288E"/>
    <w:rsid w:val="00E02AAD"/>
    <w:rsid w:val="00E02B36"/>
    <w:rsid w:val="00E02CB6"/>
    <w:rsid w:val="00E04E67"/>
    <w:rsid w:val="00E0628F"/>
    <w:rsid w:val="00E06603"/>
    <w:rsid w:val="00E067B0"/>
    <w:rsid w:val="00E10A48"/>
    <w:rsid w:val="00E12846"/>
    <w:rsid w:val="00E1356A"/>
    <w:rsid w:val="00E140BE"/>
    <w:rsid w:val="00E14829"/>
    <w:rsid w:val="00E14859"/>
    <w:rsid w:val="00E16031"/>
    <w:rsid w:val="00E16359"/>
    <w:rsid w:val="00E1682B"/>
    <w:rsid w:val="00E1711F"/>
    <w:rsid w:val="00E1719B"/>
    <w:rsid w:val="00E20CA3"/>
    <w:rsid w:val="00E21807"/>
    <w:rsid w:val="00E222B6"/>
    <w:rsid w:val="00E22492"/>
    <w:rsid w:val="00E238D1"/>
    <w:rsid w:val="00E23E7B"/>
    <w:rsid w:val="00E2405C"/>
    <w:rsid w:val="00E24663"/>
    <w:rsid w:val="00E248BC"/>
    <w:rsid w:val="00E24B22"/>
    <w:rsid w:val="00E24EB1"/>
    <w:rsid w:val="00E25001"/>
    <w:rsid w:val="00E2502A"/>
    <w:rsid w:val="00E252E0"/>
    <w:rsid w:val="00E25E99"/>
    <w:rsid w:val="00E261D7"/>
    <w:rsid w:val="00E2630C"/>
    <w:rsid w:val="00E303AD"/>
    <w:rsid w:val="00E30F47"/>
    <w:rsid w:val="00E32DBE"/>
    <w:rsid w:val="00E33722"/>
    <w:rsid w:val="00E34244"/>
    <w:rsid w:val="00E35161"/>
    <w:rsid w:val="00E36690"/>
    <w:rsid w:val="00E3713B"/>
    <w:rsid w:val="00E37E89"/>
    <w:rsid w:val="00E406A4"/>
    <w:rsid w:val="00E412C2"/>
    <w:rsid w:val="00E41E74"/>
    <w:rsid w:val="00E42B7A"/>
    <w:rsid w:val="00E44A0D"/>
    <w:rsid w:val="00E47527"/>
    <w:rsid w:val="00E523FC"/>
    <w:rsid w:val="00E526D1"/>
    <w:rsid w:val="00E5295A"/>
    <w:rsid w:val="00E52D0E"/>
    <w:rsid w:val="00E52D29"/>
    <w:rsid w:val="00E535EF"/>
    <w:rsid w:val="00E54530"/>
    <w:rsid w:val="00E5567C"/>
    <w:rsid w:val="00E56260"/>
    <w:rsid w:val="00E577A8"/>
    <w:rsid w:val="00E57827"/>
    <w:rsid w:val="00E6149D"/>
    <w:rsid w:val="00E6170D"/>
    <w:rsid w:val="00E62B32"/>
    <w:rsid w:val="00E64C51"/>
    <w:rsid w:val="00E65071"/>
    <w:rsid w:val="00E660FF"/>
    <w:rsid w:val="00E6702F"/>
    <w:rsid w:val="00E67710"/>
    <w:rsid w:val="00E744A9"/>
    <w:rsid w:val="00E7720D"/>
    <w:rsid w:val="00E77F06"/>
    <w:rsid w:val="00E77FD2"/>
    <w:rsid w:val="00E80907"/>
    <w:rsid w:val="00E8282A"/>
    <w:rsid w:val="00E82852"/>
    <w:rsid w:val="00E82FB8"/>
    <w:rsid w:val="00E83859"/>
    <w:rsid w:val="00E8392D"/>
    <w:rsid w:val="00E84370"/>
    <w:rsid w:val="00E853F6"/>
    <w:rsid w:val="00E865B4"/>
    <w:rsid w:val="00E9014F"/>
    <w:rsid w:val="00E91076"/>
    <w:rsid w:val="00E914FF"/>
    <w:rsid w:val="00E91505"/>
    <w:rsid w:val="00E91560"/>
    <w:rsid w:val="00E91F5D"/>
    <w:rsid w:val="00E92787"/>
    <w:rsid w:val="00E930EA"/>
    <w:rsid w:val="00E954F9"/>
    <w:rsid w:val="00E95A52"/>
    <w:rsid w:val="00E9688B"/>
    <w:rsid w:val="00E96B27"/>
    <w:rsid w:val="00E96F6F"/>
    <w:rsid w:val="00EA0EE0"/>
    <w:rsid w:val="00EA1532"/>
    <w:rsid w:val="00EA266E"/>
    <w:rsid w:val="00EA26EB"/>
    <w:rsid w:val="00EA2C48"/>
    <w:rsid w:val="00EA35F7"/>
    <w:rsid w:val="00EA3B37"/>
    <w:rsid w:val="00EB0E4A"/>
    <w:rsid w:val="00EB29E0"/>
    <w:rsid w:val="00EB51DC"/>
    <w:rsid w:val="00EB6E4F"/>
    <w:rsid w:val="00EB70AB"/>
    <w:rsid w:val="00EB73CF"/>
    <w:rsid w:val="00EC0110"/>
    <w:rsid w:val="00EC05AE"/>
    <w:rsid w:val="00EC0B16"/>
    <w:rsid w:val="00EC10CC"/>
    <w:rsid w:val="00EC1933"/>
    <w:rsid w:val="00EC1977"/>
    <w:rsid w:val="00EC26B8"/>
    <w:rsid w:val="00EC40F7"/>
    <w:rsid w:val="00EC42E2"/>
    <w:rsid w:val="00EC43B1"/>
    <w:rsid w:val="00EC7F0F"/>
    <w:rsid w:val="00ED0E53"/>
    <w:rsid w:val="00ED2624"/>
    <w:rsid w:val="00ED29D9"/>
    <w:rsid w:val="00ED2EFA"/>
    <w:rsid w:val="00ED33E3"/>
    <w:rsid w:val="00ED47D9"/>
    <w:rsid w:val="00ED51CB"/>
    <w:rsid w:val="00ED5425"/>
    <w:rsid w:val="00ED70C7"/>
    <w:rsid w:val="00ED74FA"/>
    <w:rsid w:val="00ED7DA5"/>
    <w:rsid w:val="00ED7DCE"/>
    <w:rsid w:val="00ED7DD2"/>
    <w:rsid w:val="00EE23D8"/>
    <w:rsid w:val="00EE33D9"/>
    <w:rsid w:val="00EE4C1E"/>
    <w:rsid w:val="00EE5FA5"/>
    <w:rsid w:val="00EE694F"/>
    <w:rsid w:val="00EF07E9"/>
    <w:rsid w:val="00EF0DE4"/>
    <w:rsid w:val="00EF1A68"/>
    <w:rsid w:val="00EF411D"/>
    <w:rsid w:val="00EF535D"/>
    <w:rsid w:val="00EF616E"/>
    <w:rsid w:val="00EF6899"/>
    <w:rsid w:val="00EF78E6"/>
    <w:rsid w:val="00EF7E45"/>
    <w:rsid w:val="00F01EEF"/>
    <w:rsid w:val="00F0268B"/>
    <w:rsid w:val="00F028BE"/>
    <w:rsid w:val="00F1003E"/>
    <w:rsid w:val="00F108F9"/>
    <w:rsid w:val="00F10A36"/>
    <w:rsid w:val="00F11565"/>
    <w:rsid w:val="00F116A3"/>
    <w:rsid w:val="00F12AAE"/>
    <w:rsid w:val="00F12ACE"/>
    <w:rsid w:val="00F12F5D"/>
    <w:rsid w:val="00F13089"/>
    <w:rsid w:val="00F13B5D"/>
    <w:rsid w:val="00F13B6B"/>
    <w:rsid w:val="00F150A3"/>
    <w:rsid w:val="00F15D9F"/>
    <w:rsid w:val="00F17604"/>
    <w:rsid w:val="00F2372B"/>
    <w:rsid w:val="00F23A9A"/>
    <w:rsid w:val="00F241AD"/>
    <w:rsid w:val="00F25420"/>
    <w:rsid w:val="00F275EB"/>
    <w:rsid w:val="00F27EAF"/>
    <w:rsid w:val="00F3021F"/>
    <w:rsid w:val="00F302B7"/>
    <w:rsid w:val="00F319C6"/>
    <w:rsid w:val="00F32C5E"/>
    <w:rsid w:val="00F32E39"/>
    <w:rsid w:val="00F330AD"/>
    <w:rsid w:val="00F3343C"/>
    <w:rsid w:val="00F33D33"/>
    <w:rsid w:val="00F34E79"/>
    <w:rsid w:val="00F36874"/>
    <w:rsid w:val="00F37AD7"/>
    <w:rsid w:val="00F37D92"/>
    <w:rsid w:val="00F41A77"/>
    <w:rsid w:val="00F45608"/>
    <w:rsid w:val="00F468DE"/>
    <w:rsid w:val="00F474C4"/>
    <w:rsid w:val="00F52429"/>
    <w:rsid w:val="00F53699"/>
    <w:rsid w:val="00F53ABF"/>
    <w:rsid w:val="00F54524"/>
    <w:rsid w:val="00F54804"/>
    <w:rsid w:val="00F548C1"/>
    <w:rsid w:val="00F57EA1"/>
    <w:rsid w:val="00F60187"/>
    <w:rsid w:val="00F60D03"/>
    <w:rsid w:val="00F61713"/>
    <w:rsid w:val="00F61FA2"/>
    <w:rsid w:val="00F6236B"/>
    <w:rsid w:val="00F643B9"/>
    <w:rsid w:val="00F6500C"/>
    <w:rsid w:val="00F65460"/>
    <w:rsid w:val="00F658E2"/>
    <w:rsid w:val="00F661D1"/>
    <w:rsid w:val="00F668AD"/>
    <w:rsid w:val="00F677DE"/>
    <w:rsid w:val="00F714EA"/>
    <w:rsid w:val="00F71562"/>
    <w:rsid w:val="00F7356E"/>
    <w:rsid w:val="00F743EA"/>
    <w:rsid w:val="00F74EDE"/>
    <w:rsid w:val="00F76215"/>
    <w:rsid w:val="00F76534"/>
    <w:rsid w:val="00F77AE3"/>
    <w:rsid w:val="00F82FD3"/>
    <w:rsid w:val="00F8514E"/>
    <w:rsid w:val="00F87C70"/>
    <w:rsid w:val="00F9485E"/>
    <w:rsid w:val="00F94CBE"/>
    <w:rsid w:val="00F95E08"/>
    <w:rsid w:val="00F96F3E"/>
    <w:rsid w:val="00F9749A"/>
    <w:rsid w:val="00FA0F82"/>
    <w:rsid w:val="00FA3C2C"/>
    <w:rsid w:val="00FA3D01"/>
    <w:rsid w:val="00FA42FF"/>
    <w:rsid w:val="00FA4363"/>
    <w:rsid w:val="00FA4419"/>
    <w:rsid w:val="00FA55F1"/>
    <w:rsid w:val="00FA780E"/>
    <w:rsid w:val="00FA7B6D"/>
    <w:rsid w:val="00FB270E"/>
    <w:rsid w:val="00FB2BBA"/>
    <w:rsid w:val="00FB4B3F"/>
    <w:rsid w:val="00FB656E"/>
    <w:rsid w:val="00FB665F"/>
    <w:rsid w:val="00FB6F50"/>
    <w:rsid w:val="00FB74AD"/>
    <w:rsid w:val="00FB7D41"/>
    <w:rsid w:val="00FC03F4"/>
    <w:rsid w:val="00FC0705"/>
    <w:rsid w:val="00FC46D9"/>
    <w:rsid w:val="00FC488D"/>
    <w:rsid w:val="00FC4A7A"/>
    <w:rsid w:val="00FC5436"/>
    <w:rsid w:val="00FC5D17"/>
    <w:rsid w:val="00FC6616"/>
    <w:rsid w:val="00FC6DEB"/>
    <w:rsid w:val="00FC6F29"/>
    <w:rsid w:val="00FC7096"/>
    <w:rsid w:val="00FC799C"/>
    <w:rsid w:val="00FD0254"/>
    <w:rsid w:val="00FD1F6A"/>
    <w:rsid w:val="00FD1FDA"/>
    <w:rsid w:val="00FD3AFD"/>
    <w:rsid w:val="00FD5562"/>
    <w:rsid w:val="00FD5FBD"/>
    <w:rsid w:val="00FD5FD0"/>
    <w:rsid w:val="00FD6950"/>
    <w:rsid w:val="00FE0163"/>
    <w:rsid w:val="00FE3A69"/>
    <w:rsid w:val="00FE3BE2"/>
    <w:rsid w:val="00FE40CD"/>
    <w:rsid w:val="00FE4B7C"/>
    <w:rsid w:val="00FE706D"/>
    <w:rsid w:val="00FF094B"/>
    <w:rsid w:val="00FF0E03"/>
    <w:rsid w:val="00FF11A4"/>
    <w:rsid w:val="00FF1A90"/>
    <w:rsid w:val="00FF2146"/>
    <w:rsid w:val="00FF2F23"/>
    <w:rsid w:val="00FF3D06"/>
    <w:rsid w:val="00FF3FB5"/>
    <w:rsid w:val="00FF4770"/>
    <w:rsid w:val="00FF4E00"/>
    <w:rsid w:val="00FF5188"/>
    <w:rsid w:val="00FF585C"/>
    <w:rsid w:val="00FF5E9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sdnpipeline@iom.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5432</Words>
  <Characters>30967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644</cp:revision>
  <dcterms:created xsi:type="dcterms:W3CDTF">2023-06-15T10:00:00Z</dcterms:created>
  <dcterms:modified xsi:type="dcterms:W3CDTF">2023-07-20T16:10:00Z</dcterms:modified>
</cp:coreProperties>
</file>