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0118D" w:rsidRPr="002D26DD" w:rsidRDefault="00B0118D" w:rsidP="00B0118D">
      <w:pPr>
        <w:rPr>
          <w:rFonts w:ascii="Verdana" w:hAnsi="Verdana"/>
          <w:b/>
          <w:sz w:val="16"/>
          <w:lang w:val="en-GB"/>
        </w:rPr>
      </w:pPr>
      <w:proofErr w:type="gramStart"/>
      <w:r w:rsidRPr="002D26DD">
        <w:rPr>
          <w:rFonts w:ascii="Verdana" w:hAnsi="Verdana"/>
          <w:b/>
          <w:sz w:val="16"/>
          <w:lang w:val="en-GB"/>
        </w:rPr>
        <w:t xml:space="preserve">WWW shelter </w:t>
      </w:r>
      <w:proofErr w:type="spellStart"/>
      <w:r w:rsidRPr="002D26DD">
        <w:rPr>
          <w:rFonts w:ascii="Verdana" w:hAnsi="Verdana"/>
          <w:b/>
          <w:sz w:val="16"/>
          <w:lang w:val="en-GB"/>
        </w:rPr>
        <w:t>d.d</w:t>
      </w:r>
      <w:proofErr w:type="spellEnd"/>
      <w:r w:rsidRPr="002D26DD">
        <w:rPr>
          <w:rFonts w:ascii="Verdana" w:hAnsi="Verdana"/>
          <w:b/>
          <w:sz w:val="16"/>
          <w:lang w:val="en-GB"/>
        </w:rPr>
        <w:t>.</w:t>
      </w:r>
      <w:proofErr w:type="gramEnd"/>
      <w:r w:rsidRPr="002D26DD">
        <w:rPr>
          <w:rFonts w:ascii="Verdana" w:hAnsi="Verdana"/>
          <w:b/>
          <w:sz w:val="16"/>
          <w:lang w:val="en-GB"/>
        </w:rPr>
        <w:t xml:space="preserve"> 10-12 (targeted individuals (5 individuals per family)</w:t>
      </w:r>
    </w:p>
    <w:tbl>
      <w:tblPr>
        <w:tblW w:w="8423" w:type="dxa"/>
        <w:tblInd w:w="92" w:type="dxa"/>
        <w:tblLayout w:type="fixed"/>
        <w:tblLook w:val="0000"/>
      </w:tblPr>
      <w:tblGrid>
        <w:gridCol w:w="747"/>
        <w:gridCol w:w="1396"/>
        <w:gridCol w:w="349"/>
        <w:gridCol w:w="570"/>
        <w:gridCol w:w="569"/>
        <w:gridCol w:w="649"/>
        <w:gridCol w:w="569"/>
        <w:gridCol w:w="569"/>
        <w:gridCol w:w="649"/>
        <w:gridCol w:w="569"/>
        <w:gridCol w:w="569"/>
        <w:gridCol w:w="569"/>
        <w:gridCol w:w="649"/>
      </w:tblGrid>
      <w:tr w:rsidR="00B0118D" w:rsidRPr="002D26DD">
        <w:trPr>
          <w:trHeight w:val="1953"/>
          <w:tblHeader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Municipality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ChildFund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CRS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CRWRC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Habitat for Humanity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Handicap International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Homeless People Federation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PNRC / IFRC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 xml:space="preserve">Secours </w:t>
            </w:r>
            <w:proofErr w:type="spellStart"/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Islamique</w:t>
            </w:r>
            <w:proofErr w:type="spellEnd"/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 xml:space="preserve"> France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Shelter box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Swiss Cooperation agency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UN Habitat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ATOK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BONTOC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ITOGON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KAPANGAN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KIBUNGAN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 TRINIDAD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MANKAYAN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140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TADIAN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TUBLAY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blank</w:t>
            </w:r>
            <w:proofErr w:type="gramEnd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8700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20275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ARINGAY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BAGULIN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BAUTISTA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BAYAMBANG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5305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BURGOS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CABA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DAGUPAN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LINGAYEN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PUGO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ROSALES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7500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ROSARIO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 GABRIEL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SISON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TUBAO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Urdaneta</w:t>
            </w:r>
            <w:proofErr w:type="spellEnd"/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555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VILLASIS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5305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blank</w:t>
            </w:r>
            <w:proofErr w:type="gramEnd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25935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23885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III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BALIUAG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900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CALUMPIT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HAGONOY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MARILAO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PLARIDEL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PULILAN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blank</w:t>
            </w:r>
            <w:proofErr w:type="gramEnd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700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10830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ANGONO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2420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BARAS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BAY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900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BI-AN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3610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BINAN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BINANGONAN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CAINTA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CALAMBA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CALAUAN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CARDONA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1450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JALA-JALA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1450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 MATEO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2420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 PEDRO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STA. ROSA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3825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TANAY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3870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TAYTAY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VICTORIA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blank</w:t>
            </w:r>
            <w:proofErr w:type="gramEnd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16670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18D" w:rsidRPr="002D26DD" w:rsidRDefault="00B0118D" w:rsidP="00810141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NCR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CALOOCAN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3610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MARIKINA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MUNTINLUPA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PASIG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3055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QUEZON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455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3610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15615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TAGUIG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1250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  <w:tr w:rsidR="00B0118D" w:rsidRPr="002D26DD">
        <w:trPr>
          <w:trHeight w:hRule="exact" w:val="17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VALENZUELA CITY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B0118D" w:rsidRPr="002D26DD" w:rsidRDefault="00B0118D" w:rsidP="00810141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8D" w:rsidRPr="002D26DD" w:rsidRDefault="00B0118D" w:rsidP="0081014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</w:tr>
    </w:tbl>
    <w:p w:rsidR="00B0118D" w:rsidRPr="002D26DD" w:rsidRDefault="00B0118D" w:rsidP="00B0118D">
      <w:pPr>
        <w:rPr>
          <w:rFonts w:ascii="Verdana" w:hAnsi="Verdana"/>
          <w:b/>
          <w:sz w:val="16"/>
          <w:lang w:val="en-GB"/>
        </w:rPr>
      </w:pPr>
      <w:r w:rsidRPr="002D26DD">
        <w:rPr>
          <w:rFonts w:ascii="Verdana" w:hAnsi="Verdana"/>
          <w:b/>
          <w:sz w:val="16"/>
          <w:lang w:val="en-GB"/>
        </w:rPr>
        <w:t>Table 7</w:t>
      </w:r>
    </w:p>
    <w:p w:rsidR="005E563A" w:rsidRDefault="00B0118D"/>
    <w:sectPr w:rsidR="005E563A" w:rsidSect="005E563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9E5DB6"/>
    <w:multiLevelType w:val="hybridMultilevel"/>
    <w:tmpl w:val="A8902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34219"/>
    <w:multiLevelType w:val="hybridMultilevel"/>
    <w:tmpl w:val="3008EB56"/>
    <w:lvl w:ilvl="0" w:tplc="C25E2D46">
      <w:start w:val="4"/>
      <w:numFmt w:val="upperRoman"/>
      <w:lvlText w:val="%1-"/>
      <w:lvlJc w:val="left"/>
      <w:pPr>
        <w:ind w:left="1080" w:hanging="108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9657B"/>
    <w:multiLevelType w:val="hybridMultilevel"/>
    <w:tmpl w:val="DE8AD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A328D"/>
    <w:multiLevelType w:val="hybridMultilevel"/>
    <w:tmpl w:val="2000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B6157"/>
    <w:multiLevelType w:val="hybridMultilevel"/>
    <w:tmpl w:val="1DF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50608"/>
    <w:multiLevelType w:val="hybridMultilevel"/>
    <w:tmpl w:val="076E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F166D"/>
    <w:multiLevelType w:val="hybridMultilevel"/>
    <w:tmpl w:val="1D0CD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20449B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CD43A7"/>
    <w:multiLevelType w:val="hybridMultilevel"/>
    <w:tmpl w:val="F85A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0F473D"/>
    <w:multiLevelType w:val="hybridMultilevel"/>
    <w:tmpl w:val="86A4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C30F3"/>
    <w:multiLevelType w:val="hybridMultilevel"/>
    <w:tmpl w:val="2C84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F108A7"/>
    <w:multiLevelType w:val="hybridMultilevel"/>
    <w:tmpl w:val="DEAAD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4333D2"/>
    <w:multiLevelType w:val="hybridMultilevel"/>
    <w:tmpl w:val="ACB0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9262F"/>
    <w:multiLevelType w:val="hybridMultilevel"/>
    <w:tmpl w:val="0ADC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86A92"/>
    <w:multiLevelType w:val="hybridMultilevel"/>
    <w:tmpl w:val="67BA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3ECA"/>
    <w:multiLevelType w:val="hybridMultilevel"/>
    <w:tmpl w:val="0832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64DFA"/>
    <w:multiLevelType w:val="hybridMultilevel"/>
    <w:tmpl w:val="1E1C7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B7AC3"/>
    <w:multiLevelType w:val="hybridMultilevel"/>
    <w:tmpl w:val="9D925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031774"/>
    <w:multiLevelType w:val="hybridMultilevel"/>
    <w:tmpl w:val="EF1C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0514A"/>
    <w:multiLevelType w:val="hybridMultilevel"/>
    <w:tmpl w:val="9D38E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634089"/>
    <w:multiLevelType w:val="hybridMultilevel"/>
    <w:tmpl w:val="F52A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47F6C"/>
    <w:multiLevelType w:val="hybridMultilevel"/>
    <w:tmpl w:val="3A30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71F7F"/>
    <w:multiLevelType w:val="hybridMultilevel"/>
    <w:tmpl w:val="492C8BFE"/>
    <w:lvl w:ilvl="0" w:tplc="66D8F2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06940"/>
    <w:multiLevelType w:val="hybridMultilevel"/>
    <w:tmpl w:val="310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956C3"/>
    <w:multiLevelType w:val="hybridMultilevel"/>
    <w:tmpl w:val="747C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A30FB"/>
    <w:multiLevelType w:val="hybridMultilevel"/>
    <w:tmpl w:val="B136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839CD"/>
    <w:multiLevelType w:val="hybridMultilevel"/>
    <w:tmpl w:val="836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619E7"/>
    <w:multiLevelType w:val="hybridMultilevel"/>
    <w:tmpl w:val="DF3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66B74"/>
    <w:multiLevelType w:val="hybridMultilevel"/>
    <w:tmpl w:val="38BA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110A5"/>
    <w:multiLevelType w:val="hybridMultilevel"/>
    <w:tmpl w:val="C4741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641A48"/>
    <w:multiLevelType w:val="hybridMultilevel"/>
    <w:tmpl w:val="C1E04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3A1E27"/>
    <w:multiLevelType w:val="hybridMultilevel"/>
    <w:tmpl w:val="D6B6C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B123E"/>
    <w:multiLevelType w:val="hybridMultilevel"/>
    <w:tmpl w:val="13A6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963BC"/>
    <w:multiLevelType w:val="hybridMultilevel"/>
    <w:tmpl w:val="F50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36574"/>
    <w:multiLevelType w:val="hybridMultilevel"/>
    <w:tmpl w:val="B9D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256F"/>
    <w:multiLevelType w:val="hybridMultilevel"/>
    <w:tmpl w:val="D852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B3E7C"/>
    <w:multiLevelType w:val="hybridMultilevel"/>
    <w:tmpl w:val="DCD2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D4449"/>
    <w:multiLevelType w:val="hybridMultilevel"/>
    <w:tmpl w:val="E17A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AC4B9D"/>
    <w:multiLevelType w:val="hybridMultilevel"/>
    <w:tmpl w:val="2072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7"/>
  </w:num>
  <w:num w:numId="4">
    <w:abstractNumId w:val="9"/>
  </w:num>
  <w:num w:numId="5">
    <w:abstractNumId w:val="0"/>
  </w:num>
  <w:num w:numId="6">
    <w:abstractNumId w:val="16"/>
  </w:num>
  <w:num w:numId="7">
    <w:abstractNumId w:val="29"/>
  </w:num>
  <w:num w:numId="8">
    <w:abstractNumId w:val="1"/>
  </w:num>
  <w:num w:numId="9">
    <w:abstractNumId w:val="21"/>
  </w:num>
  <w:num w:numId="10">
    <w:abstractNumId w:val="36"/>
  </w:num>
  <w:num w:numId="11">
    <w:abstractNumId w:val="20"/>
  </w:num>
  <w:num w:numId="12">
    <w:abstractNumId w:val="33"/>
  </w:num>
  <w:num w:numId="13">
    <w:abstractNumId w:val="26"/>
  </w:num>
  <w:num w:numId="14">
    <w:abstractNumId w:val="19"/>
  </w:num>
  <w:num w:numId="15">
    <w:abstractNumId w:val="24"/>
  </w:num>
  <w:num w:numId="16">
    <w:abstractNumId w:val="31"/>
  </w:num>
  <w:num w:numId="17">
    <w:abstractNumId w:val="35"/>
  </w:num>
  <w:num w:numId="18">
    <w:abstractNumId w:val="13"/>
  </w:num>
  <w:num w:numId="19">
    <w:abstractNumId w:val="14"/>
  </w:num>
  <w:num w:numId="20">
    <w:abstractNumId w:val="23"/>
  </w:num>
  <w:num w:numId="21">
    <w:abstractNumId w:val="3"/>
  </w:num>
  <w:num w:numId="22">
    <w:abstractNumId w:val="15"/>
  </w:num>
  <w:num w:numId="23">
    <w:abstractNumId w:val="30"/>
  </w:num>
  <w:num w:numId="24">
    <w:abstractNumId w:val="12"/>
  </w:num>
  <w:num w:numId="25">
    <w:abstractNumId w:val="22"/>
  </w:num>
  <w:num w:numId="26">
    <w:abstractNumId w:val="8"/>
  </w:num>
  <w:num w:numId="27">
    <w:abstractNumId w:val="4"/>
  </w:num>
  <w:num w:numId="28">
    <w:abstractNumId w:val="10"/>
  </w:num>
  <w:num w:numId="29">
    <w:abstractNumId w:val="7"/>
  </w:num>
  <w:num w:numId="30">
    <w:abstractNumId w:val="17"/>
  </w:num>
  <w:num w:numId="31">
    <w:abstractNumId w:val="18"/>
  </w:num>
  <w:num w:numId="32">
    <w:abstractNumId w:val="37"/>
  </w:num>
  <w:num w:numId="33">
    <w:abstractNumId w:val="2"/>
  </w:num>
  <w:num w:numId="34">
    <w:abstractNumId w:val="11"/>
  </w:num>
  <w:num w:numId="35">
    <w:abstractNumId w:val="5"/>
  </w:num>
  <w:num w:numId="36">
    <w:abstractNumId w:val="25"/>
  </w:num>
  <w:num w:numId="37">
    <w:abstractNumId w:val="32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118D"/>
    <w:rsid w:val="00B0118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8D"/>
  </w:style>
  <w:style w:type="paragraph" w:styleId="Heading1">
    <w:name w:val="heading 1"/>
    <w:basedOn w:val="Normal"/>
    <w:next w:val="Normal"/>
    <w:link w:val="Heading1Char"/>
    <w:uiPriority w:val="9"/>
    <w:qFormat/>
    <w:rsid w:val="00B01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B0118D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paragraph" w:customStyle="1" w:styleId="oa1">
    <w:name w:val="oa1"/>
    <w:basedOn w:val="Normal"/>
    <w:rsid w:val="00B011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Lines="1" w:afterLines="1"/>
      <w:jc w:val="center"/>
    </w:pPr>
    <w:rPr>
      <w:rFonts w:ascii="Times" w:hAnsi="Times"/>
      <w:sz w:val="20"/>
      <w:szCs w:val="20"/>
      <w:lang w:val="en-GB"/>
    </w:rPr>
  </w:style>
  <w:style w:type="paragraph" w:customStyle="1" w:styleId="oa2">
    <w:name w:val="oa2"/>
    <w:basedOn w:val="Normal"/>
    <w:rsid w:val="00B011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Lines="1" w:afterLines="1"/>
      <w:jc w:val="center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72"/>
    <w:qFormat/>
    <w:rsid w:val="00B0118D"/>
    <w:pPr>
      <w:ind w:left="720"/>
      <w:contextualSpacing/>
    </w:pPr>
  </w:style>
  <w:style w:type="table" w:styleId="TableGrid">
    <w:name w:val="Table Grid"/>
    <w:basedOn w:val="TableNormal"/>
    <w:uiPriority w:val="59"/>
    <w:rsid w:val="00B0118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B0118D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0118D"/>
    <w:pPr>
      <w:tabs>
        <w:tab w:val="center" w:pos="4153"/>
        <w:tab w:val="right" w:pos="8306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118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0118D"/>
    <w:pPr>
      <w:tabs>
        <w:tab w:val="center" w:pos="4153"/>
        <w:tab w:val="right" w:pos="8306"/>
      </w:tabs>
    </w:pPr>
    <w:rPr>
      <w:rFonts w:ascii="Cambria" w:eastAsia="Cambria" w:hAnsi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0118D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0118D"/>
  </w:style>
  <w:style w:type="character" w:styleId="Hyperlink">
    <w:name w:val="Hyperlink"/>
    <w:basedOn w:val="DefaultParagraphFont"/>
    <w:uiPriority w:val="99"/>
    <w:unhideWhenUsed/>
    <w:rsid w:val="00B0118D"/>
    <w:rPr>
      <w:color w:val="0000FF"/>
      <w:u w:val="single"/>
    </w:rPr>
  </w:style>
  <w:style w:type="paragraph" w:customStyle="1" w:styleId="Ingetavstnd">
    <w:name w:val="Inget avstånd"/>
    <w:uiPriority w:val="1"/>
    <w:qFormat/>
    <w:rsid w:val="00B0118D"/>
    <w:pPr>
      <w:spacing w:after="0"/>
    </w:pPr>
    <w:rPr>
      <w:rFonts w:ascii="Calibri" w:eastAsia="Calibri" w:hAnsi="Calibri" w:cs="Times New Roman"/>
      <w:sz w:val="22"/>
      <w:szCs w:val="22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18D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18D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1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Who, What, Where, When</TermName>
          <TermId xmlns="http://schemas.microsoft.com/office/infopath/2007/PartnerControls">fb67e90c-87df-4950-a197-6268f51e551d</TermId>
        </TermInfo>
        <TermInfo xmlns="http://schemas.microsoft.com/office/infopath/2007/PartnerControls">
          <TermName xmlns="http://schemas.microsoft.com/office/infopath/2007/PartnerControls">Mapping</TermName>
          <TermId xmlns="http://schemas.microsoft.com/office/infopath/2007/PartnerControls">a21428b1-4114-4375-a32d-4b72ab663560</TermId>
        </TermInfo>
      </Terms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>September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false</Is_x0020_Cluster_x0020_Management_x003f_>
    <IM xmlns="96664bca-06c0-4657-b6f9-0a997f5ff9b9">true</IM>
    <Event_x0020_Day xmlns="96664bca-06c0-4657-b6f9-0a997f5ff9b9" xsi:nil="true"/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2009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</Terms>
    </Event_x0020_TypeTaxHTField0>
    <Document_x0020_Description xmlns="96664bca-06c0-4657-b6f9-0a997f5ff9b9">A Who/What/Where matrix</Document_x0020_Description>
    <Websio_x0020_Document_x0020_Preview xmlns="96664bca-06c0-4657-b6f9-0a997f5ff9b9">/Asia/Philippines/TyphoonsKetsanaandParma2009/_layouts/WebsioPreviewField/preview.aspx?ID=ca89cfcb-61d3-4193-95f3-a54d7b30dcc9&amp;WebID=b27cf908-c525-4f8c-a9c8-b4c831ff0337&amp;SiteID=0e29c24b-3e6a-4c7c-8cc1-69b27805b55c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19</Value>
      <Value>39</Value>
      <Value>16</Value>
      <Value>108</Value>
      <Value>15</Value>
      <Value>36</Value>
      <Value>11</Value>
      <Value>78</Value>
      <Value>49</Value>
      <Value>5</Value>
      <Value>304</Value>
      <Value>118</Value>
      <Value>117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a83348d14d814196bcaad6bde9cb9d0c xmlns="96664bca-06c0-4657-b6f9-0a997f5ff9b9">
      <Terms xmlns="http://schemas.microsoft.com/office/infopath/2007/PartnerControls"/>
    </a83348d14d814196bcaad6bde9cb9d0c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2009-12-14T16:00:00+00:00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Cluster_x0020_Review xmlns="96664bca-06c0-4657-b6f9-0a997f5ff9b9">false</Cluster_x0020_Review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Publishing_x0020_Agency1 xmlns="96664bca-06c0-4657-b6f9-0a997f5ff9b9" xsi:nil="true"/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Typhoons Ketsana and Parma 2009</TermName>
          <TermId xmlns="http://schemas.microsoft.com/office/infopath/2007/PartnerControls">6eb73db0-4e6d-45cf-b654-6db9fc7db228</TermId>
        </TermInfo>
      </Terms>
    </g2834a0a4b5b445382f80b4d1c20b87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7AF789960D534249BE6CAE97BB709E80" ma:contentTypeVersion="76" ma:contentTypeDescription="" ma:contentTypeScope="" ma:versionID="c1aa426d35f7f31906a175d5cd4018e8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71b1e6fd32464e2ea4fa6b27138f3bf6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1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100CE-4397-489A-94E3-69C39888EE8B}"/>
</file>

<file path=customXml/itemProps2.xml><?xml version="1.0" encoding="utf-8"?>
<ds:datastoreItem xmlns:ds="http://schemas.openxmlformats.org/officeDocument/2006/customXml" ds:itemID="{62469067-E641-41B0-9E77-2F06CE4AF124}"/>
</file>

<file path=customXml/itemProps3.xml><?xml version="1.0" encoding="utf-8"?>
<ds:datastoreItem xmlns:ds="http://schemas.openxmlformats.org/officeDocument/2006/customXml" ds:itemID="{6AD32EE0-B798-48B3-B6B6-6B32940C5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3W Matrix 091215</dc:title>
  <dc:subject/>
  <dc:creator>Jan-Willem Wegdam</dc:creator>
  <cp:keywords/>
  <cp:lastModifiedBy>Jan-Willem Wegdam</cp:lastModifiedBy>
  <cp:revision>1</cp:revision>
  <dcterms:created xsi:type="dcterms:W3CDTF">2009-12-18T18:22:00Z</dcterms:created>
  <dcterms:modified xsi:type="dcterms:W3CDTF">2009-12-18T18:23:00Z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0x010100AA7AFC8FE433CD4B94E991D812AE17EB007AF789960D534249BE6CAE97BB709E80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>78;#Who, What, Where, When|fb67e90c-87df-4950-a197-6268f51e551d;#108;#Mapping|a21428b1-4114-4375-a32d-4b72ab663560</vt:lpwstr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117;#Philippines|753a7b2d-32c5-43de-b643-9fe2fe455068</vt:lpwstr>
  </property>
  <property fmtid="{D5CDD505-2E9C-101B-9397-08002B2CF9AE}" pid="14" name="Damage Location">
    <vt:lpwstr>19;#Rural|5400dbf1-cf20-4773-abf1-c8f7ccce637a;#16;#Peri-Urban|df197954-a687-4fd4-b090-340c291f0d53;#49;#Urban|f95d968c-f509-433d-9d2f-3f9ba300a514</vt:lpwstr>
  </property>
  <property fmtid="{D5CDD505-2E9C-101B-9397-08002B2CF9AE}" pid="15" name="Degree Of Displacement">
    <vt:lpwstr>36;#Medium|6b2cc75e-07ed-40a7-8922-57b1887ff9f3</vt:lpwstr>
  </property>
  <property fmtid="{D5CDD505-2E9C-101B-9397-08002B2CF9AE}" pid="16" name="InterCluster">
    <vt:lpwstr/>
  </property>
  <property fmtid="{D5CDD505-2E9C-101B-9397-08002B2CF9AE}" pid="17" name="Management/Coordination">
    <vt:lpwstr/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15;#Active|319c008f-4e4c-46bc-95eb-65641b9bd58c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118;#Windstorm|cdba76e3-1674-47bb-b967-aa23358effb5</vt:lpwstr>
  </property>
  <property fmtid="{D5CDD505-2E9C-101B-9397-08002B2CF9AE}" pid="25" name="Websio Document Preview">
    <vt:lpwstr>/Asia/Philippines/TyphoonsKetsanaandParma2009/_layouts/WebsioPreviewField/preview.aspx?ID=ca89cfcb-61d3-4193-95f3-a54d7b30dcc9&amp;WebID=b27cf908-c525-4f8c-a9c8-b4c831ff0337&amp;SiteID=0e29c24b-3e6a-4c7c-8cc1-69b27805b55c</vt:lpwstr>
  </property>
  <property fmtid="{D5CDD505-2E9C-101B-9397-08002B2CF9AE}" pid="26" name="Websio Document Preview0">
    <vt:lpwstr>/Asia/Philippines/TyphoonsKetsanaandParma2009/_layouts/WebsioPreviewField/preview.aspx?ID=ca89cfcb-61d3-4193-95f3-a54d7b30dcc9&amp;WebID=b27cf908-c525-4f8c-a9c8-b4c831ff0337&amp;SiteID=0e29c24b-3e6a-4c7c-8cc1-69b27805b55c</vt:lpwstr>
  </property>
  <property fmtid="{D5CDD505-2E9C-101B-9397-08002B2CF9AE}" pid="28" name="Responses sites">
    <vt:lpwstr>304;#Typhoons Ketsana and Parma 2009|6eb73db0-4e6d-45cf-b654-6db9fc7db228</vt:lpwstr>
  </property>
  <property fmtid="{D5CDD505-2E9C-101B-9397-08002B2CF9AE}" pid="31" name="Document Category">
    <vt:lpwstr/>
  </property>
  <property fmtid="{D5CDD505-2E9C-101B-9397-08002B2CF9AE}" pid="32" name="Response Site">
    <vt:lpwstr>Typhoons Ketsana and Parma 2009</vt:lpwstr>
  </property>
</Properties>
</file>