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5B" w:rsidRPr="00941532" w:rsidRDefault="00EC5CD0" w:rsidP="00EC5CD0">
      <w:pPr>
        <w:pStyle w:val="Header"/>
        <w:pBdr>
          <w:top w:val="single" w:sz="4" w:space="1" w:color="A03220"/>
          <w:left w:val="single" w:sz="4" w:space="4" w:color="A03220"/>
          <w:bottom w:val="single" w:sz="4" w:space="1" w:color="A03220"/>
          <w:right w:val="single" w:sz="4" w:space="4" w:color="A03220"/>
        </w:pBdr>
        <w:shd w:val="clear" w:color="auto" w:fill="943634" w:themeFill="accent2" w:themeFillShade="BF"/>
        <w:tabs>
          <w:tab w:val="clear" w:pos="4536"/>
          <w:tab w:val="left" w:pos="9072"/>
        </w:tabs>
        <w:spacing w:line="240" w:lineRule="auto"/>
        <w:jc w:val="center"/>
        <w:rPr>
          <w:rFonts w:ascii="Arial Narrow" w:hAnsi="Arial Narrow" w:cs="Arial"/>
          <w:b/>
          <w:color w:val="FFFFFF"/>
          <w:sz w:val="40"/>
        </w:rPr>
      </w:pPr>
      <w:r w:rsidRPr="00941532">
        <w:rPr>
          <w:rFonts w:ascii="Arial Narrow" w:hAnsi="Arial Narrow" w:cs="Arial"/>
          <w:b/>
          <w:color w:val="FFFFFF"/>
          <w:sz w:val="40"/>
        </w:rPr>
        <w:t>SHELTER</w:t>
      </w:r>
      <w:r w:rsidR="006A6297">
        <w:rPr>
          <w:rFonts w:ascii="Arial Narrow" w:hAnsi="Arial Narrow" w:cs="Arial"/>
          <w:b/>
          <w:color w:val="FFFFFF"/>
          <w:sz w:val="40"/>
        </w:rPr>
        <w:t>/WASH/EARLY RECOVERY</w:t>
      </w:r>
      <w:r w:rsidRPr="00941532">
        <w:rPr>
          <w:rFonts w:ascii="Arial Narrow" w:hAnsi="Arial Narrow" w:cs="Arial"/>
          <w:b/>
          <w:color w:val="FFFFFF"/>
          <w:sz w:val="40"/>
        </w:rPr>
        <w:t xml:space="preserve"> CLUSTER</w:t>
      </w:r>
      <w:r w:rsidR="006A6297">
        <w:rPr>
          <w:rFonts w:ascii="Arial Narrow" w:hAnsi="Arial Narrow" w:cs="Arial"/>
          <w:b/>
          <w:color w:val="FFFFFF"/>
          <w:sz w:val="40"/>
        </w:rPr>
        <w:t>S</w:t>
      </w:r>
      <w:r w:rsidRPr="00941532">
        <w:rPr>
          <w:rFonts w:ascii="Arial Narrow" w:hAnsi="Arial Narrow" w:cs="Arial"/>
          <w:b/>
          <w:color w:val="FFFFFF"/>
          <w:sz w:val="40"/>
        </w:rPr>
        <w:br/>
        <w:t xml:space="preserve">Emergency </w:t>
      </w:r>
      <w:r w:rsidR="002C7CC6" w:rsidRPr="00941532">
        <w:rPr>
          <w:rFonts w:ascii="Arial Narrow" w:hAnsi="Arial Narrow" w:cs="Arial"/>
          <w:b/>
          <w:color w:val="FFFFFF"/>
          <w:sz w:val="40"/>
        </w:rPr>
        <w:t>Terms of Reference</w:t>
      </w:r>
    </w:p>
    <w:p w:rsidR="009E7D5B" w:rsidRPr="00941532" w:rsidRDefault="002C7CC6">
      <w:pPr>
        <w:pStyle w:val="StyleHeading1NotAllcaps"/>
        <w:spacing w:before="240"/>
        <w:ind w:left="965" w:hanging="965"/>
        <w:rPr>
          <w:rFonts w:ascii="Arial Narrow" w:hAnsi="Arial Narrow"/>
        </w:rPr>
      </w:pPr>
      <w:r w:rsidRPr="00941532">
        <w:rPr>
          <w:rFonts w:ascii="Arial Narrow" w:hAnsi="Arial Narrow"/>
        </w:rPr>
        <w:t>EXECUTIVE SUMMARY</w:t>
      </w:r>
    </w:p>
    <w:tbl>
      <w:tblPr>
        <w:tblW w:w="9895" w:type="dxa"/>
        <w:jc w:val="center"/>
        <w:tblInd w:w="350"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49"/>
        <w:gridCol w:w="2410"/>
        <w:gridCol w:w="2268"/>
        <w:gridCol w:w="2868"/>
      </w:tblGrid>
      <w:tr w:rsidR="00926C49" w:rsidRPr="00941532" w:rsidTr="0021347A">
        <w:trPr>
          <w:trHeight w:val="324"/>
          <w:jc w:val="center"/>
        </w:trPr>
        <w:tc>
          <w:tcPr>
            <w:tcW w:w="2349" w:type="dxa"/>
            <w:shd w:val="clear" w:color="auto" w:fill="D9D9D9" w:themeFill="background1" w:themeFillShade="D9"/>
            <w:vAlign w:val="center"/>
          </w:tcPr>
          <w:p w:rsidR="00926C49" w:rsidRPr="00941532" w:rsidRDefault="00926C49" w:rsidP="00F467F9">
            <w:pPr>
              <w:spacing w:after="0"/>
              <w:ind w:left="-27"/>
              <w:jc w:val="left"/>
              <w:rPr>
                <w:rFonts w:ascii="Arial Narrow" w:hAnsi="Arial Narrow" w:cs="Arial"/>
                <w:b/>
                <w:sz w:val="20"/>
                <w:szCs w:val="18"/>
              </w:rPr>
            </w:pPr>
            <w:r w:rsidRPr="00941532">
              <w:rPr>
                <w:rFonts w:ascii="Arial Narrow" w:hAnsi="Arial Narrow" w:cs="Arial"/>
                <w:b/>
                <w:sz w:val="20"/>
                <w:szCs w:val="18"/>
              </w:rPr>
              <w:t>Emergency</w:t>
            </w:r>
          </w:p>
        </w:tc>
        <w:tc>
          <w:tcPr>
            <w:tcW w:w="2410" w:type="dxa"/>
            <w:vAlign w:val="center"/>
          </w:tcPr>
          <w:p w:rsidR="00926C49" w:rsidRPr="00941532" w:rsidRDefault="00926C49" w:rsidP="00926C49">
            <w:pPr>
              <w:spacing w:after="0"/>
              <w:jc w:val="left"/>
              <w:rPr>
                <w:rFonts w:ascii="Arial Narrow" w:hAnsi="Arial Narrow" w:cs="Arial"/>
                <w:sz w:val="20"/>
                <w:szCs w:val="18"/>
              </w:rPr>
            </w:pPr>
            <w:r w:rsidRPr="00941532">
              <w:rPr>
                <w:rFonts w:ascii="Arial Narrow" w:hAnsi="Arial Narrow" w:cs="Arial"/>
                <w:sz w:val="20"/>
                <w:szCs w:val="18"/>
              </w:rPr>
              <w:t xml:space="preserve">Natural Disaster  </w:t>
            </w:r>
            <w:r w:rsidR="0021347A" w:rsidRPr="00941532">
              <w:rPr>
                <w:rFonts w:ascii="Arial Narrow" w:hAnsi="Arial Narrow" w:cs="Arial"/>
                <w:sz w:val="20"/>
                <w:szCs w:val="18"/>
              </w:rPr>
              <w:t xml:space="preserve">     </w:t>
            </w:r>
            <w:r w:rsidRPr="00941532">
              <w:rPr>
                <w:rFonts w:ascii="Arial Narrow" w:hAnsi="Arial Narrow" w:cs="Arial"/>
                <w:sz w:val="20"/>
                <w:szCs w:val="18"/>
              </w:rPr>
              <w:t xml:space="preserve"> </w:t>
            </w:r>
            <w:r w:rsidR="00EC5CD0" w:rsidRPr="00941532">
              <w:rPr>
                <w:rFonts w:ascii="Arial Narrow" w:hAnsi="Arial Narrow" w:cs="Arial"/>
                <w:sz w:val="20"/>
                <w:szCs w:val="18"/>
              </w:rPr>
              <w:sym w:font="Wingdings" w:char="F0FE"/>
            </w:r>
          </w:p>
        </w:tc>
        <w:tc>
          <w:tcPr>
            <w:tcW w:w="2268" w:type="dxa"/>
            <w:vAlign w:val="center"/>
          </w:tcPr>
          <w:p w:rsidR="00926C49" w:rsidRPr="00941532" w:rsidRDefault="00926C49" w:rsidP="00CA3656">
            <w:pPr>
              <w:spacing w:after="0"/>
              <w:jc w:val="left"/>
              <w:rPr>
                <w:rFonts w:ascii="Arial Narrow" w:hAnsi="Arial Narrow" w:cs="Arial"/>
                <w:sz w:val="20"/>
                <w:szCs w:val="18"/>
              </w:rPr>
            </w:pPr>
            <w:r w:rsidRPr="00941532">
              <w:rPr>
                <w:rFonts w:ascii="Arial Narrow" w:hAnsi="Arial Narrow" w:cs="Arial"/>
                <w:sz w:val="20"/>
                <w:szCs w:val="18"/>
              </w:rPr>
              <w:t xml:space="preserve">Conflict                 </w:t>
            </w:r>
            <w:r w:rsidR="0021347A" w:rsidRPr="00941532">
              <w:rPr>
                <w:rFonts w:ascii="Arial Narrow" w:hAnsi="Arial Narrow" w:cs="Arial"/>
                <w:sz w:val="20"/>
                <w:szCs w:val="18"/>
              </w:rPr>
              <w:t xml:space="preserve">   </w:t>
            </w:r>
            <w:r w:rsidRPr="00941532">
              <w:rPr>
                <w:rFonts w:ascii="Arial Narrow" w:hAnsi="Arial Narrow" w:cs="Arial"/>
                <w:sz w:val="20"/>
                <w:szCs w:val="18"/>
              </w:rPr>
              <w:sym w:font="Wingdings" w:char="F0A8"/>
            </w:r>
          </w:p>
        </w:tc>
        <w:tc>
          <w:tcPr>
            <w:tcW w:w="2868" w:type="dxa"/>
            <w:vAlign w:val="center"/>
          </w:tcPr>
          <w:p w:rsidR="00926C49" w:rsidRPr="00941532" w:rsidRDefault="00926C49" w:rsidP="00DF17D2">
            <w:pPr>
              <w:spacing w:after="0"/>
              <w:jc w:val="left"/>
              <w:rPr>
                <w:rFonts w:ascii="Arial Narrow" w:hAnsi="Arial Narrow" w:cs="Arial"/>
                <w:sz w:val="20"/>
                <w:szCs w:val="18"/>
              </w:rPr>
            </w:pPr>
            <w:r w:rsidRPr="00941532">
              <w:rPr>
                <w:rFonts w:ascii="Arial Narrow" w:hAnsi="Arial Narrow" w:cs="Arial"/>
                <w:sz w:val="20"/>
                <w:szCs w:val="18"/>
              </w:rPr>
              <w:t xml:space="preserve">Complex Emergency              </w:t>
            </w:r>
            <w:r w:rsidR="00EC5CD0" w:rsidRPr="00941532">
              <w:rPr>
                <w:rFonts w:ascii="Arial Narrow" w:hAnsi="Arial Narrow" w:cs="Arial"/>
                <w:sz w:val="20"/>
                <w:szCs w:val="18"/>
              </w:rPr>
              <w:sym w:font="Wingdings" w:char="F0A8"/>
            </w:r>
          </w:p>
        </w:tc>
      </w:tr>
      <w:tr w:rsidR="00926C49" w:rsidRPr="00941532" w:rsidTr="0021347A">
        <w:trPr>
          <w:trHeight w:val="324"/>
          <w:jc w:val="center"/>
        </w:trPr>
        <w:tc>
          <w:tcPr>
            <w:tcW w:w="2349" w:type="dxa"/>
            <w:shd w:val="clear" w:color="auto" w:fill="D9D9D9" w:themeFill="background1" w:themeFillShade="D9"/>
            <w:vAlign w:val="center"/>
          </w:tcPr>
          <w:p w:rsidR="00926C49" w:rsidRPr="00941532" w:rsidRDefault="00926C49" w:rsidP="00F467F9">
            <w:pPr>
              <w:spacing w:after="0"/>
              <w:ind w:left="-27"/>
              <w:jc w:val="left"/>
              <w:rPr>
                <w:rFonts w:ascii="Arial Narrow" w:hAnsi="Arial Narrow" w:cs="Arial"/>
                <w:b/>
                <w:sz w:val="20"/>
                <w:szCs w:val="18"/>
              </w:rPr>
            </w:pPr>
            <w:r w:rsidRPr="00941532">
              <w:rPr>
                <w:rFonts w:ascii="Arial Narrow" w:hAnsi="Arial Narrow" w:cs="Arial"/>
                <w:b/>
                <w:sz w:val="20"/>
                <w:szCs w:val="18"/>
              </w:rPr>
              <w:t>Sector</w:t>
            </w:r>
          </w:p>
        </w:tc>
        <w:tc>
          <w:tcPr>
            <w:tcW w:w="2410" w:type="dxa"/>
            <w:vAlign w:val="center"/>
          </w:tcPr>
          <w:p w:rsidR="00926C49" w:rsidRPr="00941532" w:rsidRDefault="00926C49" w:rsidP="00CA3656">
            <w:pPr>
              <w:spacing w:after="0"/>
              <w:jc w:val="left"/>
              <w:rPr>
                <w:rFonts w:ascii="Arial Narrow" w:hAnsi="Arial Narrow" w:cs="Arial"/>
                <w:sz w:val="20"/>
                <w:szCs w:val="18"/>
              </w:rPr>
            </w:pPr>
            <w:r w:rsidRPr="00941532">
              <w:rPr>
                <w:rFonts w:ascii="Arial Narrow" w:hAnsi="Arial Narrow" w:cs="Arial"/>
                <w:sz w:val="20"/>
                <w:szCs w:val="18"/>
              </w:rPr>
              <w:t>Shelter</w:t>
            </w:r>
            <w:r w:rsidR="001C4791">
              <w:rPr>
                <w:rFonts w:ascii="Arial Narrow" w:hAnsi="Arial Narrow" w:cs="Arial"/>
                <w:sz w:val="20"/>
                <w:szCs w:val="18"/>
              </w:rPr>
              <w:t>, WASH, Early Recovery</w:t>
            </w:r>
          </w:p>
        </w:tc>
        <w:tc>
          <w:tcPr>
            <w:tcW w:w="2268" w:type="dxa"/>
            <w:shd w:val="clear" w:color="auto" w:fill="D9D9D9" w:themeFill="background1" w:themeFillShade="D9"/>
            <w:vAlign w:val="center"/>
          </w:tcPr>
          <w:p w:rsidR="00926C49" w:rsidRPr="00941532" w:rsidRDefault="00926C49" w:rsidP="008908F1">
            <w:pPr>
              <w:spacing w:after="0"/>
              <w:jc w:val="left"/>
              <w:rPr>
                <w:rFonts w:ascii="Arial Narrow" w:hAnsi="Arial Narrow" w:cs="Arial"/>
                <w:b/>
                <w:sz w:val="20"/>
                <w:szCs w:val="18"/>
              </w:rPr>
            </w:pPr>
            <w:r w:rsidRPr="00941532">
              <w:rPr>
                <w:rFonts w:ascii="Arial Narrow" w:hAnsi="Arial Narrow" w:cs="Arial"/>
                <w:b/>
                <w:sz w:val="20"/>
                <w:szCs w:val="18"/>
              </w:rPr>
              <w:t>Cluster Lead</w:t>
            </w:r>
          </w:p>
        </w:tc>
        <w:tc>
          <w:tcPr>
            <w:tcW w:w="2868" w:type="dxa"/>
            <w:vAlign w:val="center"/>
          </w:tcPr>
          <w:p w:rsidR="00926C49" w:rsidRPr="00941532" w:rsidRDefault="001C4791" w:rsidP="00CA3656">
            <w:pPr>
              <w:spacing w:after="0"/>
              <w:jc w:val="left"/>
              <w:rPr>
                <w:rFonts w:ascii="Arial Narrow" w:hAnsi="Arial Narrow" w:cs="Arial"/>
                <w:sz w:val="20"/>
                <w:szCs w:val="18"/>
              </w:rPr>
            </w:pPr>
            <w:r>
              <w:rPr>
                <w:rFonts w:ascii="Arial Narrow" w:hAnsi="Arial Narrow" w:cs="Arial"/>
                <w:sz w:val="20"/>
                <w:szCs w:val="18"/>
              </w:rPr>
              <w:t>IFRC, UNICEF, UNDP</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9"/>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41532" w:rsidRDefault="00926C49" w:rsidP="00CA3656">
            <w:pPr>
              <w:spacing w:after="0"/>
              <w:jc w:val="left"/>
              <w:rPr>
                <w:rFonts w:ascii="Arial Narrow" w:hAnsi="Arial Narrow" w:cs="Arial"/>
                <w:b/>
                <w:sz w:val="20"/>
                <w:szCs w:val="18"/>
              </w:rPr>
            </w:pPr>
            <w:r w:rsidRPr="00941532">
              <w:rPr>
                <w:rFonts w:ascii="Arial Narrow" w:hAnsi="Arial Narrow" w:cs="Arial"/>
                <w:b/>
                <w:sz w:val="20"/>
                <w:szCs w:val="18"/>
              </w:rPr>
              <w:t>Donor</w:t>
            </w:r>
          </w:p>
        </w:tc>
        <w:tc>
          <w:tcPr>
            <w:tcW w:w="7546" w:type="dxa"/>
            <w:gridSpan w:val="3"/>
            <w:tcBorders>
              <w:top w:val="single" w:sz="6" w:space="0" w:color="auto"/>
              <w:left w:val="single" w:sz="6" w:space="0" w:color="auto"/>
              <w:bottom w:val="single" w:sz="6" w:space="0" w:color="auto"/>
            </w:tcBorders>
            <w:vAlign w:val="center"/>
          </w:tcPr>
          <w:p w:rsidR="00926C49" w:rsidRPr="00941532" w:rsidRDefault="001C4791" w:rsidP="00CA3656">
            <w:pPr>
              <w:spacing w:after="0"/>
              <w:jc w:val="left"/>
              <w:rPr>
                <w:rFonts w:ascii="Arial Narrow" w:hAnsi="Arial Narrow" w:cs="Arial"/>
                <w:sz w:val="20"/>
                <w:szCs w:val="18"/>
              </w:rPr>
            </w:pPr>
            <w:r>
              <w:rPr>
                <w:rFonts w:ascii="Arial Narrow" w:hAnsi="Arial Narrow" w:cs="Arial"/>
                <w:sz w:val="20"/>
                <w:szCs w:val="18"/>
              </w:rPr>
              <w:t>N/A</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41532" w:rsidRDefault="00926C49" w:rsidP="00CA3656">
            <w:pPr>
              <w:pStyle w:val="TOC1"/>
              <w:keepNext w:val="0"/>
              <w:tabs>
                <w:tab w:val="clear" w:pos="9347"/>
              </w:tabs>
              <w:spacing w:before="0" w:after="0"/>
              <w:rPr>
                <w:rFonts w:ascii="Arial Narrow" w:eastAsia="Times New Roman" w:hAnsi="Arial Narrow"/>
                <w:bCs w:val="0"/>
                <w:sz w:val="20"/>
              </w:rPr>
            </w:pPr>
            <w:r w:rsidRPr="00941532">
              <w:rPr>
                <w:rFonts w:ascii="Arial Narrow" w:eastAsia="Times New Roman" w:hAnsi="Arial Narrow"/>
                <w:bCs w:val="0"/>
                <w:sz w:val="20"/>
              </w:rPr>
              <w:t>Country</w:t>
            </w:r>
          </w:p>
        </w:tc>
        <w:tc>
          <w:tcPr>
            <w:tcW w:w="7546" w:type="dxa"/>
            <w:gridSpan w:val="3"/>
            <w:tcBorders>
              <w:top w:val="single" w:sz="6" w:space="0" w:color="auto"/>
              <w:left w:val="single" w:sz="6" w:space="0" w:color="auto"/>
              <w:bottom w:val="single" w:sz="6" w:space="0" w:color="auto"/>
            </w:tcBorders>
            <w:vAlign w:val="center"/>
          </w:tcPr>
          <w:p w:rsidR="00926C49" w:rsidRPr="00941532" w:rsidRDefault="001C4791" w:rsidP="00CA3656">
            <w:pPr>
              <w:spacing w:after="0"/>
              <w:jc w:val="left"/>
              <w:rPr>
                <w:rFonts w:ascii="Arial Narrow" w:hAnsi="Arial Narrow" w:cs="Arial"/>
                <w:sz w:val="20"/>
                <w:szCs w:val="18"/>
              </w:rPr>
            </w:pPr>
            <w:r>
              <w:rPr>
                <w:rFonts w:ascii="Arial Narrow" w:hAnsi="Arial Narrow" w:cs="Arial"/>
                <w:sz w:val="20"/>
                <w:szCs w:val="18"/>
              </w:rPr>
              <w:t>Bangladesh</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38"/>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41532" w:rsidRDefault="00926C49" w:rsidP="00CA3656">
            <w:pPr>
              <w:spacing w:after="0"/>
              <w:jc w:val="left"/>
              <w:rPr>
                <w:rFonts w:ascii="Arial Narrow" w:hAnsi="Arial Narrow" w:cs="Arial"/>
                <w:b/>
                <w:sz w:val="20"/>
                <w:szCs w:val="18"/>
              </w:rPr>
            </w:pPr>
            <w:r w:rsidRPr="00941532">
              <w:rPr>
                <w:rFonts w:ascii="Arial Narrow" w:hAnsi="Arial Narrow" w:cs="Arial"/>
                <w:b/>
                <w:sz w:val="20"/>
                <w:szCs w:val="18"/>
              </w:rPr>
              <w:t>Regional Focus</w:t>
            </w:r>
          </w:p>
        </w:tc>
        <w:tc>
          <w:tcPr>
            <w:tcW w:w="7546" w:type="dxa"/>
            <w:gridSpan w:val="3"/>
            <w:tcBorders>
              <w:top w:val="single" w:sz="6" w:space="0" w:color="auto"/>
              <w:left w:val="single" w:sz="6" w:space="0" w:color="auto"/>
              <w:bottom w:val="single" w:sz="6" w:space="0" w:color="auto"/>
            </w:tcBorders>
            <w:vAlign w:val="center"/>
          </w:tcPr>
          <w:p w:rsidR="00DF17D2" w:rsidRPr="00941532" w:rsidRDefault="001C4791" w:rsidP="0064557A">
            <w:pPr>
              <w:pStyle w:val="Study2"/>
              <w:tabs>
                <w:tab w:val="left" w:pos="-720"/>
              </w:tabs>
              <w:suppressAutoHyphens/>
              <w:spacing w:after="0"/>
              <w:rPr>
                <w:rFonts w:ascii="Arial Narrow" w:hAnsi="Arial Narrow" w:cs="Times New Roman"/>
                <w:spacing w:val="-2"/>
                <w:sz w:val="20"/>
                <w:szCs w:val="18"/>
              </w:rPr>
            </w:pPr>
            <w:r>
              <w:rPr>
                <w:rFonts w:ascii="Arial Narrow" w:hAnsi="Arial Narrow" w:cs="Times New Roman"/>
                <w:spacing w:val="-2"/>
                <w:sz w:val="20"/>
                <w:szCs w:val="18"/>
              </w:rPr>
              <w:t>Barguna, Bhola, Patuakhali districts</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41532" w:rsidRDefault="0021347A" w:rsidP="00CA3656">
            <w:pPr>
              <w:pStyle w:val="TOC1"/>
              <w:keepNext w:val="0"/>
              <w:tabs>
                <w:tab w:val="clear" w:pos="9347"/>
              </w:tabs>
              <w:spacing w:before="0" w:after="0"/>
              <w:rPr>
                <w:rFonts w:ascii="Arial Narrow" w:eastAsia="Times New Roman" w:hAnsi="Arial Narrow"/>
                <w:bCs w:val="0"/>
                <w:sz w:val="20"/>
              </w:rPr>
            </w:pPr>
            <w:r w:rsidRPr="00941532">
              <w:rPr>
                <w:rFonts w:ascii="Arial Narrow" w:eastAsia="Times New Roman" w:hAnsi="Arial Narrow"/>
                <w:bCs w:val="0"/>
                <w:sz w:val="20"/>
              </w:rPr>
              <w:t>Mission Timeframe</w:t>
            </w:r>
          </w:p>
        </w:tc>
        <w:tc>
          <w:tcPr>
            <w:tcW w:w="7546" w:type="dxa"/>
            <w:gridSpan w:val="3"/>
            <w:tcBorders>
              <w:top w:val="single" w:sz="6" w:space="0" w:color="auto"/>
              <w:left w:val="single" w:sz="6" w:space="0" w:color="auto"/>
              <w:bottom w:val="single" w:sz="6" w:space="0" w:color="auto"/>
            </w:tcBorders>
            <w:vAlign w:val="center"/>
          </w:tcPr>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Planning and preparation:</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23-26</w:t>
            </w:r>
            <w:r>
              <w:rPr>
                <w:rFonts w:ascii="Arial Narrow" w:hAnsi="Arial Narrow" w:cs="Arial"/>
                <w:sz w:val="20"/>
                <w:szCs w:val="18"/>
              </w:rPr>
              <w:t xml:space="preserve"> </w:t>
            </w:r>
            <w:r w:rsidRPr="001C4791">
              <w:rPr>
                <w:rFonts w:ascii="Arial Narrow" w:hAnsi="Arial Narrow" w:cs="Arial"/>
                <w:sz w:val="20"/>
                <w:szCs w:val="18"/>
              </w:rPr>
              <w:t>May</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Asse</w:t>
            </w:r>
            <w:r>
              <w:rPr>
                <w:rFonts w:ascii="Arial Narrow" w:hAnsi="Arial Narrow" w:cs="Arial"/>
                <w:sz w:val="20"/>
                <w:szCs w:val="18"/>
              </w:rPr>
              <w:t xml:space="preserve">ssment team Meeting </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t xml:space="preserve">Sat 25 </w:t>
            </w:r>
            <w:r w:rsidRPr="001C4791">
              <w:rPr>
                <w:rFonts w:ascii="Arial Narrow" w:hAnsi="Arial Narrow" w:cs="Arial"/>
                <w:sz w:val="20"/>
                <w:szCs w:val="18"/>
              </w:rPr>
              <w:t>May</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Finalize/translate assessment. tools:</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Sat 25-26May</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TOT (Orientation Assessment tools, Dhaka)</w:t>
            </w:r>
            <w:r w:rsidRPr="001C4791">
              <w:rPr>
                <w:rFonts w:ascii="Arial Narrow" w:hAnsi="Arial Narrow" w:cs="Arial"/>
                <w:sz w:val="20"/>
                <w:szCs w:val="18"/>
              </w:rPr>
              <w:tab/>
            </w:r>
            <w:r w:rsidRPr="001C4791">
              <w:rPr>
                <w:rFonts w:ascii="Arial Narrow" w:hAnsi="Arial Narrow" w:cs="Arial"/>
                <w:sz w:val="20"/>
                <w:szCs w:val="18"/>
              </w:rPr>
              <w:tab/>
              <w:t>Mon 27</w:t>
            </w:r>
            <w:r>
              <w:rPr>
                <w:rFonts w:ascii="Arial Narrow" w:hAnsi="Arial Narrow" w:cs="Arial"/>
                <w:sz w:val="20"/>
                <w:szCs w:val="18"/>
              </w:rPr>
              <w:t xml:space="preserve"> </w:t>
            </w:r>
            <w:r w:rsidRPr="001C4791">
              <w:rPr>
                <w:rFonts w:ascii="Arial Narrow" w:hAnsi="Arial Narrow" w:cs="Arial"/>
                <w:sz w:val="20"/>
                <w:szCs w:val="18"/>
              </w:rPr>
              <w:t>May am</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 xml:space="preserve">Facilitators/teams travel to the field </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Mon 27 May pm</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Orientation assessment tools (District):</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Tue 28</w:t>
            </w:r>
            <w:r>
              <w:rPr>
                <w:rFonts w:ascii="Arial Narrow" w:hAnsi="Arial Narrow" w:cs="Arial"/>
                <w:sz w:val="20"/>
                <w:szCs w:val="18"/>
              </w:rPr>
              <w:t xml:space="preserve"> </w:t>
            </w:r>
            <w:r w:rsidRPr="001C4791">
              <w:rPr>
                <w:rFonts w:ascii="Arial Narrow" w:hAnsi="Arial Narrow" w:cs="Arial"/>
                <w:sz w:val="20"/>
                <w:szCs w:val="18"/>
              </w:rPr>
              <w:t>May</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Field level assessment:</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sidRPr="001C4791">
              <w:rPr>
                <w:rFonts w:ascii="Arial Narrow" w:hAnsi="Arial Narrow" w:cs="Arial"/>
                <w:sz w:val="20"/>
                <w:szCs w:val="18"/>
              </w:rPr>
              <w:t>Wed 29</w:t>
            </w:r>
            <w:r>
              <w:rPr>
                <w:rFonts w:ascii="Arial Narrow" w:hAnsi="Arial Narrow" w:cs="Arial"/>
                <w:sz w:val="20"/>
                <w:szCs w:val="18"/>
              </w:rPr>
              <w:t xml:space="preserve"> </w:t>
            </w:r>
            <w:r w:rsidRPr="001C4791">
              <w:rPr>
                <w:rFonts w:ascii="Arial Narrow" w:hAnsi="Arial Narrow" w:cs="Arial"/>
                <w:sz w:val="20"/>
                <w:szCs w:val="18"/>
              </w:rPr>
              <w:t>May-Sat 1</w:t>
            </w:r>
            <w:r>
              <w:rPr>
                <w:rFonts w:ascii="Arial Narrow" w:hAnsi="Arial Narrow" w:cs="Arial"/>
                <w:sz w:val="20"/>
                <w:szCs w:val="18"/>
              </w:rPr>
              <w:t xml:space="preserve"> </w:t>
            </w:r>
            <w:r w:rsidRPr="001C4791">
              <w:rPr>
                <w:rFonts w:ascii="Arial Narrow" w:hAnsi="Arial Narrow" w:cs="Arial"/>
                <w:sz w:val="20"/>
                <w:szCs w:val="18"/>
              </w:rPr>
              <w:t>June</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Secondary data collection:</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Thur 29</w:t>
            </w:r>
            <w:r>
              <w:rPr>
                <w:rFonts w:ascii="Arial Narrow" w:hAnsi="Arial Narrow" w:cs="Arial"/>
                <w:sz w:val="20"/>
                <w:szCs w:val="18"/>
              </w:rPr>
              <w:t xml:space="preserve"> </w:t>
            </w:r>
            <w:r w:rsidRPr="001C4791">
              <w:rPr>
                <w:rFonts w:ascii="Arial Narrow" w:hAnsi="Arial Narrow" w:cs="Arial"/>
                <w:sz w:val="20"/>
                <w:szCs w:val="18"/>
              </w:rPr>
              <w:t>May-Sat 1</w:t>
            </w:r>
            <w:r>
              <w:rPr>
                <w:rFonts w:ascii="Arial Narrow" w:hAnsi="Arial Narrow" w:cs="Arial"/>
                <w:sz w:val="20"/>
                <w:szCs w:val="18"/>
              </w:rPr>
              <w:t xml:space="preserve"> </w:t>
            </w:r>
            <w:r w:rsidRPr="001C4791">
              <w:rPr>
                <w:rFonts w:ascii="Arial Narrow" w:hAnsi="Arial Narrow" w:cs="Arial"/>
                <w:sz w:val="20"/>
                <w:szCs w:val="18"/>
              </w:rPr>
              <w:t>June</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Updated D-Form collection:</w:t>
            </w:r>
            <w:r w:rsidRPr="001C4791">
              <w:rPr>
                <w:rFonts w:ascii="Arial Narrow" w:hAnsi="Arial Narrow" w:cs="Arial"/>
                <w:sz w:val="20"/>
                <w:szCs w:val="18"/>
              </w:rPr>
              <w:tab/>
              <w:t xml:space="preserve"> </w:t>
            </w:r>
            <w:r w:rsidRPr="001C4791">
              <w:rPr>
                <w:rFonts w:ascii="Arial Narrow" w:hAnsi="Arial Narrow" w:cs="Arial"/>
                <w:sz w:val="20"/>
                <w:szCs w:val="18"/>
              </w:rPr>
              <w:tab/>
            </w:r>
            <w:r w:rsidRPr="001C4791">
              <w:rPr>
                <w:rFonts w:ascii="Arial Narrow" w:hAnsi="Arial Narrow" w:cs="Arial"/>
                <w:sz w:val="20"/>
                <w:szCs w:val="18"/>
              </w:rPr>
              <w:tab/>
            </w:r>
            <w:r w:rsidRPr="001C4791">
              <w:rPr>
                <w:rFonts w:ascii="Arial Narrow" w:hAnsi="Arial Narrow" w:cs="Arial"/>
                <w:sz w:val="20"/>
                <w:szCs w:val="18"/>
              </w:rPr>
              <w:tab/>
              <w:t>Thur 29</w:t>
            </w:r>
            <w:r>
              <w:rPr>
                <w:rFonts w:ascii="Arial Narrow" w:hAnsi="Arial Narrow" w:cs="Arial"/>
                <w:sz w:val="20"/>
                <w:szCs w:val="18"/>
              </w:rPr>
              <w:t xml:space="preserve"> </w:t>
            </w:r>
            <w:r w:rsidRPr="001C4791">
              <w:rPr>
                <w:rFonts w:ascii="Arial Narrow" w:hAnsi="Arial Narrow" w:cs="Arial"/>
                <w:sz w:val="20"/>
                <w:szCs w:val="18"/>
              </w:rPr>
              <w:t>May-Sat 1</w:t>
            </w:r>
            <w:r>
              <w:rPr>
                <w:rFonts w:ascii="Arial Narrow" w:hAnsi="Arial Narrow" w:cs="Arial"/>
                <w:sz w:val="20"/>
                <w:szCs w:val="18"/>
              </w:rPr>
              <w:t xml:space="preserve"> </w:t>
            </w:r>
            <w:r w:rsidRPr="001C4791">
              <w:rPr>
                <w:rFonts w:ascii="Arial Narrow" w:hAnsi="Arial Narrow" w:cs="Arial"/>
                <w:sz w:val="20"/>
                <w:szCs w:val="18"/>
              </w:rPr>
              <w:t xml:space="preserve">June </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Dat</w:t>
            </w:r>
            <w:r>
              <w:rPr>
                <w:rFonts w:ascii="Arial Narrow" w:hAnsi="Arial Narrow" w:cs="Arial"/>
                <w:sz w:val="20"/>
                <w:szCs w:val="18"/>
              </w:rPr>
              <w:t>a entry (assessment teams):</w:t>
            </w:r>
            <w:r>
              <w:rPr>
                <w:rFonts w:ascii="Arial Narrow" w:hAnsi="Arial Narrow" w:cs="Arial"/>
                <w:sz w:val="20"/>
                <w:szCs w:val="18"/>
              </w:rPr>
              <w:tab/>
              <w:t xml:space="preserve"> </w:t>
            </w:r>
            <w:r>
              <w:rPr>
                <w:rFonts w:ascii="Arial Narrow" w:hAnsi="Arial Narrow" w:cs="Arial"/>
                <w:sz w:val="20"/>
                <w:szCs w:val="18"/>
              </w:rPr>
              <w:tab/>
            </w:r>
            <w:r>
              <w:rPr>
                <w:rFonts w:ascii="Arial Narrow" w:hAnsi="Arial Narrow" w:cs="Arial"/>
                <w:sz w:val="20"/>
                <w:szCs w:val="18"/>
              </w:rPr>
              <w:tab/>
            </w:r>
            <w:r w:rsidRPr="001C4791">
              <w:rPr>
                <w:rFonts w:ascii="Arial Narrow" w:hAnsi="Arial Narrow" w:cs="Arial"/>
                <w:sz w:val="20"/>
                <w:szCs w:val="18"/>
              </w:rPr>
              <w:t>Fri 30</w:t>
            </w:r>
            <w:r>
              <w:rPr>
                <w:rFonts w:ascii="Arial Narrow" w:hAnsi="Arial Narrow" w:cs="Arial"/>
                <w:sz w:val="20"/>
                <w:szCs w:val="18"/>
              </w:rPr>
              <w:t xml:space="preserve"> </w:t>
            </w:r>
            <w:r w:rsidRPr="001C4791">
              <w:rPr>
                <w:rFonts w:ascii="Arial Narrow" w:hAnsi="Arial Narrow" w:cs="Arial"/>
                <w:sz w:val="20"/>
                <w:szCs w:val="18"/>
              </w:rPr>
              <w:t>May- Sun 2</w:t>
            </w:r>
            <w:r>
              <w:rPr>
                <w:rFonts w:ascii="Arial Narrow" w:hAnsi="Arial Narrow" w:cs="Arial"/>
                <w:sz w:val="20"/>
                <w:szCs w:val="18"/>
              </w:rPr>
              <w:t xml:space="preserve"> </w:t>
            </w:r>
            <w:r w:rsidRPr="001C4791">
              <w:rPr>
                <w:rFonts w:ascii="Arial Narrow" w:hAnsi="Arial Narrow" w:cs="Arial"/>
                <w:sz w:val="20"/>
                <w:szCs w:val="18"/>
              </w:rPr>
              <w:t>June</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Data analysis,</w:t>
            </w:r>
            <w:r>
              <w:rPr>
                <w:rFonts w:ascii="Arial Narrow" w:hAnsi="Arial Narrow" w:cs="Arial"/>
                <w:sz w:val="20"/>
                <w:szCs w:val="18"/>
              </w:rPr>
              <w:t xml:space="preserve"> collation, reporting:</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t>Mon 3-</w:t>
            </w:r>
            <w:r w:rsidRPr="001C4791">
              <w:rPr>
                <w:rFonts w:ascii="Arial Narrow" w:hAnsi="Arial Narrow" w:cs="Arial"/>
                <w:sz w:val="20"/>
                <w:szCs w:val="18"/>
              </w:rPr>
              <w:t>Wed 5</w:t>
            </w:r>
            <w:r>
              <w:rPr>
                <w:rFonts w:ascii="Arial Narrow" w:hAnsi="Arial Narrow" w:cs="Arial"/>
                <w:sz w:val="20"/>
                <w:szCs w:val="18"/>
              </w:rPr>
              <w:t xml:space="preserve"> </w:t>
            </w:r>
            <w:r w:rsidRPr="001C4791">
              <w:rPr>
                <w:rFonts w:ascii="Arial Narrow" w:hAnsi="Arial Narrow" w:cs="Arial"/>
                <w:sz w:val="20"/>
                <w:szCs w:val="18"/>
              </w:rPr>
              <w:t>June</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Vali</w:t>
            </w:r>
            <w:r>
              <w:rPr>
                <w:rFonts w:ascii="Arial Narrow" w:hAnsi="Arial Narrow" w:cs="Arial"/>
                <w:sz w:val="20"/>
                <w:szCs w:val="18"/>
              </w:rPr>
              <w:t>dation meeting (3 Clusters):</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sidRPr="001C4791">
              <w:rPr>
                <w:rFonts w:ascii="Arial Narrow" w:hAnsi="Arial Narrow" w:cs="Arial"/>
                <w:sz w:val="20"/>
                <w:szCs w:val="18"/>
              </w:rPr>
              <w:t>Thur 6</w:t>
            </w:r>
            <w:r>
              <w:rPr>
                <w:rFonts w:ascii="Arial Narrow" w:hAnsi="Arial Narrow" w:cs="Arial"/>
                <w:sz w:val="20"/>
                <w:szCs w:val="18"/>
              </w:rPr>
              <w:t xml:space="preserve"> </w:t>
            </w:r>
            <w:r w:rsidRPr="001C4791">
              <w:rPr>
                <w:rFonts w:ascii="Arial Narrow" w:hAnsi="Arial Narrow" w:cs="Arial"/>
                <w:sz w:val="20"/>
                <w:szCs w:val="18"/>
              </w:rPr>
              <w:t>June am</w:t>
            </w:r>
          </w:p>
          <w:p w:rsidR="001C4791" w:rsidRPr="001C4791" w:rsidRDefault="001C4791" w:rsidP="001C4791">
            <w:pPr>
              <w:spacing w:after="0"/>
              <w:jc w:val="left"/>
              <w:rPr>
                <w:rFonts w:ascii="Arial Narrow" w:hAnsi="Arial Narrow" w:cs="Arial"/>
                <w:sz w:val="20"/>
                <w:szCs w:val="18"/>
              </w:rPr>
            </w:pPr>
            <w:r w:rsidRPr="001C4791">
              <w:rPr>
                <w:rFonts w:ascii="Arial Narrow" w:hAnsi="Arial Narrow" w:cs="Arial"/>
                <w:sz w:val="20"/>
                <w:szCs w:val="18"/>
              </w:rPr>
              <w:t>PPT with key findings/recommendations</w:t>
            </w:r>
            <w:r w:rsidRPr="001C4791">
              <w:rPr>
                <w:rFonts w:ascii="Arial Narrow" w:hAnsi="Arial Narrow" w:cs="Arial"/>
                <w:sz w:val="20"/>
                <w:szCs w:val="18"/>
              </w:rPr>
              <w:tab/>
            </w:r>
            <w:r w:rsidRPr="001C4791">
              <w:rPr>
                <w:rFonts w:ascii="Arial Narrow" w:hAnsi="Arial Narrow" w:cs="Arial"/>
                <w:sz w:val="20"/>
                <w:szCs w:val="18"/>
              </w:rPr>
              <w:tab/>
              <w:t>Thur 6</w:t>
            </w:r>
            <w:r w:rsidR="00F649C7">
              <w:rPr>
                <w:rFonts w:ascii="Arial Narrow" w:hAnsi="Arial Narrow" w:cs="Arial"/>
                <w:sz w:val="20"/>
                <w:szCs w:val="18"/>
              </w:rPr>
              <w:t xml:space="preserve"> </w:t>
            </w:r>
            <w:r w:rsidRPr="001C4791">
              <w:rPr>
                <w:rFonts w:ascii="Arial Narrow" w:hAnsi="Arial Narrow" w:cs="Arial"/>
                <w:sz w:val="20"/>
                <w:szCs w:val="18"/>
              </w:rPr>
              <w:t>June</w:t>
            </w:r>
            <w:r w:rsidR="00F649C7">
              <w:rPr>
                <w:rFonts w:ascii="Arial Narrow" w:hAnsi="Arial Narrow" w:cs="Arial"/>
                <w:sz w:val="20"/>
                <w:szCs w:val="18"/>
              </w:rPr>
              <w:t xml:space="preserve"> pm</w:t>
            </w:r>
          </w:p>
          <w:p w:rsidR="0064557A" w:rsidRDefault="00917776" w:rsidP="001C4791">
            <w:pPr>
              <w:spacing w:after="0"/>
              <w:jc w:val="left"/>
              <w:rPr>
                <w:rFonts w:ascii="Arial Narrow" w:hAnsi="Arial Narrow" w:cs="Arial"/>
                <w:sz w:val="20"/>
                <w:szCs w:val="18"/>
              </w:rPr>
            </w:pPr>
            <w:r>
              <w:rPr>
                <w:rFonts w:ascii="Arial Narrow" w:hAnsi="Arial Narrow" w:cs="Arial"/>
                <w:sz w:val="20"/>
                <w:szCs w:val="18"/>
              </w:rPr>
              <w:t>Factsheet</w:t>
            </w:r>
            <w:r w:rsidR="001C4791" w:rsidRPr="001C4791">
              <w:rPr>
                <w:rFonts w:ascii="Arial Narrow" w:hAnsi="Arial Narrow" w:cs="Arial"/>
                <w:sz w:val="20"/>
                <w:szCs w:val="18"/>
              </w:rPr>
              <w:t>/presentation to HCTT:</w:t>
            </w:r>
            <w:r w:rsidR="001C4791" w:rsidRPr="001C4791">
              <w:rPr>
                <w:rFonts w:ascii="Arial Narrow" w:hAnsi="Arial Narrow" w:cs="Arial"/>
                <w:sz w:val="20"/>
                <w:szCs w:val="18"/>
              </w:rPr>
              <w:tab/>
            </w:r>
            <w:r w:rsidR="001C4791" w:rsidRPr="001C4791">
              <w:rPr>
                <w:rFonts w:ascii="Arial Narrow" w:hAnsi="Arial Narrow" w:cs="Arial"/>
                <w:sz w:val="20"/>
                <w:szCs w:val="18"/>
              </w:rPr>
              <w:tab/>
            </w:r>
            <w:r w:rsidR="001C4791" w:rsidRPr="001C4791">
              <w:rPr>
                <w:rFonts w:ascii="Arial Narrow" w:hAnsi="Arial Narrow" w:cs="Arial"/>
                <w:sz w:val="20"/>
                <w:szCs w:val="18"/>
              </w:rPr>
              <w:tab/>
              <w:t>Sat 8</w:t>
            </w:r>
            <w:r w:rsidR="001C4791">
              <w:rPr>
                <w:rFonts w:ascii="Arial Narrow" w:hAnsi="Arial Narrow" w:cs="Arial"/>
                <w:sz w:val="20"/>
                <w:szCs w:val="18"/>
              </w:rPr>
              <w:t xml:space="preserve"> </w:t>
            </w:r>
            <w:r w:rsidR="001C4791" w:rsidRPr="001C4791">
              <w:rPr>
                <w:rFonts w:ascii="Arial Narrow" w:hAnsi="Arial Narrow" w:cs="Arial"/>
                <w:sz w:val="20"/>
                <w:szCs w:val="18"/>
              </w:rPr>
              <w:t>June</w:t>
            </w:r>
          </w:p>
          <w:p w:rsidR="00917776" w:rsidRDefault="00917776" w:rsidP="001C4791">
            <w:pPr>
              <w:spacing w:after="0"/>
              <w:jc w:val="left"/>
              <w:rPr>
                <w:rFonts w:ascii="Arial Narrow" w:hAnsi="Arial Narrow" w:cs="Arial"/>
                <w:sz w:val="20"/>
                <w:szCs w:val="18"/>
              </w:rPr>
            </w:pPr>
            <w:r>
              <w:rPr>
                <w:rFonts w:ascii="Arial Narrow" w:hAnsi="Arial Narrow" w:cs="Arial"/>
                <w:sz w:val="20"/>
                <w:szCs w:val="18"/>
              </w:rPr>
              <w:t>Draft report:</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t>Mon 10 June</w:t>
            </w:r>
          </w:p>
          <w:p w:rsidR="00917776" w:rsidRPr="00941532" w:rsidRDefault="00917776" w:rsidP="001C4791">
            <w:pPr>
              <w:spacing w:after="0"/>
              <w:jc w:val="left"/>
              <w:rPr>
                <w:rFonts w:ascii="Arial Narrow" w:hAnsi="Arial Narrow" w:cs="Arial"/>
                <w:sz w:val="20"/>
                <w:szCs w:val="18"/>
              </w:rPr>
            </w:pPr>
            <w:r>
              <w:rPr>
                <w:rFonts w:ascii="Arial Narrow" w:hAnsi="Arial Narrow" w:cs="Arial"/>
                <w:sz w:val="20"/>
                <w:szCs w:val="18"/>
              </w:rPr>
              <w:t>Final report:</w:t>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r>
            <w:r>
              <w:rPr>
                <w:rFonts w:ascii="Arial Narrow" w:hAnsi="Arial Narrow" w:cs="Arial"/>
                <w:sz w:val="20"/>
                <w:szCs w:val="18"/>
              </w:rPr>
              <w:tab/>
              <w:t xml:space="preserve">Wed </w:t>
            </w:r>
            <w:r w:rsidR="00592B78">
              <w:rPr>
                <w:rFonts w:ascii="Arial Narrow" w:hAnsi="Arial Narrow" w:cs="Arial"/>
                <w:sz w:val="20"/>
                <w:szCs w:val="18"/>
              </w:rPr>
              <w:t>1</w:t>
            </w:r>
            <w:r>
              <w:rPr>
                <w:rFonts w:ascii="Arial Narrow" w:hAnsi="Arial Narrow" w:cs="Arial"/>
                <w:sz w:val="20"/>
                <w:szCs w:val="18"/>
              </w:rPr>
              <w:t>2 June</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1114"/>
          <w:jc w:val="center"/>
        </w:trPr>
        <w:tc>
          <w:tcPr>
            <w:tcW w:w="2349" w:type="dxa"/>
            <w:tcBorders>
              <w:top w:val="single" w:sz="6" w:space="0" w:color="auto"/>
              <w:bottom w:val="single" w:sz="12" w:space="0" w:color="auto"/>
              <w:right w:val="single" w:sz="6" w:space="0" w:color="auto"/>
            </w:tcBorders>
            <w:shd w:val="clear" w:color="auto" w:fill="D9D9D9" w:themeFill="background1" w:themeFillShade="D9"/>
            <w:noWrap/>
            <w:vAlign w:val="center"/>
          </w:tcPr>
          <w:p w:rsidR="00926C49" w:rsidRPr="00941532" w:rsidRDefault="00926C49" w:rsidP="00CA3656">
            <w:pPr>
              <w:spacing w:after="0"/>
              <w:jc w:val="left"/>
              <w:rPr>
                <w:rFonts w:ascii="Arial Narrow" w:hAnsi="Arial Narrow" w:cs="Arial"/>
                <w:b/>
                <w:sz w:val="20"/>
                <w:szCs w:val="18"/>
              </w:rPr>
            </w:pPr>
            <w:r w:rsidRPr="00941532">
              <w:rPr>
                <w:rFonts w:ascii="Arial Narrow" w:hAnsi="Arial Narrow" w:cs="Arial"/>
                <w:b/>
                <w:sz w:val="20"/>
                <w:szCs w:val="18"/>
              </w:rPr>
              <w:t>Description of Context</w:t>
            </w:r>
          </w:p>
        </w:tc>
        <w:tc>
          <w:tcPr>
            <w:tcW w:w="7546" w:type="dxa"/>
            <w:gridSpan w:val="3"/>
            <w:tcBorders>
              <w:top w:val="single" w:sz="6" w:space="0" w:color="auto"/>
              <w:left w:val="single" w:sz="6" w:space="0" w:color="auto"/>
              <w:bottom w:val="single" w:sz="12" w:space="0" w:color="auto"/>
            </w:tcBorders>
            <w:vAlign w:val="center"/>
          </w:tcPr>
          <w:p w:rsidR="000D5293" w:rsidRPr="00941532" w:rsidRDefault="00C41E92" w:rsidP="00E3520A">
            <w:pPr>
              <w:pStyle w:val="ListNumber"/>
              <w:numPr>
                <w:ilvl w:val="0"/>
                <w:numId w:val="0"/>
              </w:numPr>
              <w:spacing w:after="0"/>
              <w:rPr>
                <w:rFonts w:ascii="Arial Narrow" w:hAnsi="Arial Narrow" w:cs="Arial"/>
                <w:sz w:val="20"/>
                <w:szCs w:val="18"/>
              </w:rPr>
            </w:pPr>
            <w:bookmarkStart w:id="0" w:name="_GoBack"/>
            <w:bookmarkEnd w:id="0"/>
            <w:r w:rsidRPr="00C41E92">
              <w:rPr>
                <w:rFonts w:ascii="Arial Narrow" w:hAnsi="Arial Narrow" w:cs="Arial"/>
                <w:sz w:val="20"/>
                <w:szCs w:val="18"/>
              </w:rPr>
              <w:t>Cyclone Mahasen made landfall in Bangladesh on the morning of 16 May, bringing strong winds and heavy rains to Chittagong and surrounding districts. A tidal surge has caused floods in the districts of Barguna, Bhola, Patuakhali, Nohakhali and Laxmipur.</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12" w:space="0" w:color="auto"/>
              <w:bottom w:val="dotted" w:sz="4" w:space="0" w:color="auto"/>
              <w:right w:val="single" w:sz="6" w:space="0" w:color="auto"/>
            </w:tcBorders>
            <w:shd w:val="clear" w:color="auto" w:fill="D9D9D9" w:themeFill="background1" w:themeFillShade="D9"/>
            <w:noWrap/>
            <w:vAlign w:val="center"/>
          </w:tcPr>
          <w:p w:rsidR="00926C49" w:rsidRPr="00941532" w:rsidRDefault="00E218C2" w:rsidP="00CA3656">
            <w:pPr>
              <w:spacing w:after="0"/>
              <w:jc w:val="left"/>
              <w:rPr>
                <w:rFonts w:ascii="Arial Narrow" w:hAnsi="Arial Narrow" w:cs="Arial"/>
                <w:sz w:val="20"/>
                <w:szCs w:val="18"/>
              </w:rPr>
            </w:pPr>
            <w:r>
              <w:rPr>
                <w:rFonts w:ascii="Arial Narrow" w:hAnsi="Arial Narrow" w:cs="Arial"/>
                <w:sz w:val="20"/>
                <w:szCs w:val="18"/>
              </w:rPr>
              <w:t>Overall</w:t>
            </w:r>
            <w:r w:rsidR="00926C49" w:rsidRPr="00941532">
              <w:rPr>
                <w:rFonts w:ascii="Arial Narrow" w:hAnsi="Arial Narrow" w:cs="Arial"/>
                <w:sz w:val="20"/>
                <w:szCs w:val="18"/>
              </w:rPr>
              <w:t xml:space="preserve"> objective</w:t>
            </w:r>
          </w:p>
        </w:tc>
        <w:tc>
          <w:tcPr>
            <w:tcW w:w="7546" w:type="dxa"/>
            <w:gridSpan w:val="3"/>
            <w:tcBorders>
              <w:top w:val="single" w:sz="12" w:space="0" w:color="auto"/>
              <w:left w:val="single" w:sz="6" w:space="0" w:color="auto"/>
              <w:bottom w:val="dotted" w:sz="4" w:space="0" w:color="auto"/>
            </w:tcBorders>
            <w:vAlign w:val="center"/>
          </w:tcPr>
          <w:p w:rsidR="00926C49" w:rsidRPr="00941532" w:rsidRDefault="000D5293" w:rsidP="001C4791">
            <w:pPr>
              <w:spacing w:before="40" w:after="40"/>
              <w:rPr>
                <w:rFonts w:ascii="Arial Narrow" w:hAnsi="Arial Narrow"/>
                <w:sz w:val="20"/>
                <w:lang w:eastAsia="fr-FR"/>
              </w:rPr>
            </w:pPr>
            <w:r w:rsidRPr="00941532">
              <w:rPr>
                <w:rFonts w:ascii="Arial Narrow" w:hAnsi="Arial Narrow"/>
                <w:sz w:val="20"/>
                <w:lang w:eastAsia="fr-FR"/>
              </w:rPr>
              <w:t xml:space="preserve">To assess the </w:t>
            </w:r>
            <w:r w:rsidR="001C4791">
              <w:rPr>
                <w:rFonts w:ascii="Arial Narrow" w:hAnsi="Arial Narrow"/>
                <w:sz w:val="20"/>
                <w:lang w:eastAsia="fr-FR"/>
              </w:rPr>
              <w:t>shelter, WASH and early recovery situation and needs in the three target districts of Barguna, Bhola and Patuakhali</w:t>
            </w:r>
            <w:r w:rsidR="008B48CC" w:rsidRPr="00941532">
              <w:rPr>
                <w:rFonts w:ascii="Arial Narrow" w:hAnsi="Arial Narrow"/>
                <w:sz w:val="20"/>
                <w:lang w:eastAsia="fr-FR"/>
              </w:rPr>
              <w:t>.</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41532" w:rsidRDefault="00926C49" w:rsidP="00CA3656">
            <w:pPr>
              <w:pStyle w:val="Noraml"/>
              <w:spacing w:after="0"/>
              <w:jc w:val="left"/>
              <w:rPr>
                <w:rFonts w:ascii="Arial Narrow" w:hAnsi="Arial Narrow"/>
                <w:sz w:val="20"/>
              </w:rPr>
            </w:pPr>
            <w:r w:rsidRPr="00941532">
              <w:rPr>
                <w:rFonts w:ascii="Arial Narrow" w:hAnsi="Arial Narrow"/>
                <w:sz w:val="20"/>
              </w:rPr>
              <w:t>Specific objectives</w:t>
            </w:r>
          </w:p>
        </w:tc>
        <w:tc>
          <w:tcPr>
            <w:tcW w:w="7546" w:type="dxa"/>
            <w:gridSpan w:val="3"/>
            <w:tcBorders>
              <w:top w:val="dotted" w:sz="4" w:space="0" w:color="auto"/>
              <w:left w:val="single" w:sz="6" w:space="0" w:color="auto"/>
              <w:bottom w:val="dotted" w:sz="4" w:space="0" w:color="auto"/>
            </w:tcBorders>
            <w:vAlign w:val="center"/>
          </w:tcPr>
          <w:p w:rsidR="00926C49" w:rsidRPr="00941532" w:rsidRDefault="002013B7" w:rsidP="00E72B99">
            <w:pPr>
              <w:pStyle w:val="Heading7"/>
              <w:numPr>
                <w:ilvl w:val="0"/>
                <w:numId w:val="11"/>
              </w:numPr>
              <w:spacing w:after="40"/>
              <w:ind w:left="362"/>
              <w:rPr>
                <w:rFonts w:ascii="Arial Narrow" w:hAnsi="Arial Narrow" w:cs="Arial"/>
                <w:b w:val="0"/>
                <w:bCs/>
                <w:sz w:val="20"/>
              </w:rPr>
            </w:pPr>
            <w:r w:rsidRPr="00941532">
              <w:rPr>
                <w:rFonts w:ascii="Arial Narrow" w:hAnsi="Arial Narrow" w:cs="Arial"/>
                <w:b w:val="0"/>
                <w:bCs/>
                <w:sz w:val="20"/>
              </w:rPr>
              <w:t>The c</w:t>
            </w:r>
            <w:r w:rsidR="000E283D" w:rsidRPr="00941532">
              <w:rPr>
                <w:rFonts w:ascii="Arial Narrow" w:hAnsi="Arial Narrow" w:cs="Arial"/>
                <w:b w:val="0"/>
                <w:bCs/>
                <w:sz w:val="20"/>
              </w:rPr>
              <w:t xml:space="preserve">ompletion of an assessment </w:t>
            </w:r>
            <w:r w:rsidR="005E7C04" w:rsidRPr="00941532">
              <w:rPr>
                <w:rFonts w:ascii="Arial Narrow" w:hAnsi="Arial Narrow" w:cs="Arial"/>
                <w:b w:val="0"/>
                <w:bCs/>
                <w:sz w:val="20"/>
              </w:rPr>
              <w:t xml:space="preserve">that </w:t>
            </w:r>
            <w:r w:rsidR="008B48CC" w:rsidRPr="00941532">
              <w:rPr>
                <w:rFonts w:ascii="Arial Narrow" w:hAnsi="Arial Narrow" w:cs="Arial"/>
                <w:b w:val="0"/>
                <w:bCs/>
                <w:sz w:val="20"/>
              </w:rPr>
              <w:t xml:space="preserve">will inform </w:t>
            </w:r>
            <w:r w:rsidR="001C4791">
              <w:rPr>
                <w:rFonts w:ascii="Arial Narrow" w:hAnsi="Arial Narrow" w:cs="Arial"/>
                <w:b w:val="0"/>
                <w:bCs/>
                <w:sz w:val="20"/>
              </w:rPr>
              <w:t xml:space="preserve">the appeal process and </w:t>
            </w:r>
            <w:r w:rsidR="006A6297">
              <w:rPr>
                <w:rFonts w:ascii="Arial Narrow" w:hAnsi="Arial Narrow" w:cs="Arial"/>
                <w:b w:val="0"/>
                <w:bCs/>
                <w:sz w:val="20"/>
              </w:rPr>
              <w:t xml:space="preserve">the </w:t>
            </w:r>
            <w:r w:rsidR="001C4791">
              <w:rPr>
                <w:rFonts w:ascii="Arial Narrow" w:hAnsi="Arial Narrow" w:cs="Arial"/>
                <w:b w:val="0"/>
                <w:bCs/>
                <w:sz w:val="20"/>
              </w:rPr>
              <w:t>allocation of resources by the HCTT.</w:t>
            </w:r>
          </w:p>
          <w:p w:rsidR="00BD2B53" w:rsidRPr="00941532" w:rsidRDefault="008B48CC" w:rsidP="00E72B99">
            <w:pPr>
              <w:pStyle w:val="ListParagraph"/>
              <w:numPr>
                <w:ilvl w:val="0"/>
                <w:numId w:val="11"/>
              </w:numPr>
              <w:spacing w:after="0"/>
              <w:ind w:left="362"/>
              <w:rPr>
                <w:rFonts w:ascii="Arial Narrow" w:hAnsi="Arial Narrow"/>
                <w:sz w:val="20"/>
              </w:rPr>
            </w:pPr>
            <w:r w:rsidRPr="00941532">
              <w:rPr>
                <w:rFonts w:ascii="Arial Narrow" w:hAnsi="Arial Narrow"/>
                <w:sz w:val="20"/>
              </w:rPr>
              <w:t>S</w:t>
            </w:r>
            <w:r w:rsidR="00187EA7" w:rsidRPr="00941532">
              <w:rPr>
                <w:rFonts w:ascii="Arial Narrow" w:hAnsi="Arial Narrow"/>
                <w:sz w:val="20"/>
              </w:rPr>
              <w:t>haring of</w:t>
            </w:r>
            <w:r w:rsidR="0039038B" w:rsidRPr="00941532">
              <w:rPr>
                <w:rFonts w:ascii="Arial Narrow" w:hAnsi="Arial Narrow"/>
                <w:sz w:val="20"/>
              </w:rPr>
              <w:t xml:space="preserve"> </w:t>
            </w:r>
            <w:r w:rsidRPr="00941532">
              <w:rPr>
                <w:rFonts w:ascii="Arial Narrow" w:hAnsi="Arial Narrow"/>
                <w:sz w:val="20"/>
              </w:rPr>
              <w:t>results</w:t>
            </w:r>
            <w:r w:rsidR="00187EA7" w:rsidRPr="00941532">
              <w:rPr>
                <w:rFonts w:ascii="Arial Narrow" w:hAnsi="Arial Narrow"/>
                <w:sz w:val="20"/>
              </w:rPr>
              <w:t xml:space="preserve"> at</w:t>
            </w:r>
            <w:r w:rsidR="00542BA6" w:rsidRPr="00941532">
              <w:rPr>
                <w:rFonts w:ascii="Arial Narrow" w:hAnsi="Arial Narrow"/>
                <w:sz w:val="20"/>
              </w:rPr>
              <w:t xml:space="preserve"> the field </w:t>
            </w:r>
            <w:r w:rsidR="000E283D" w:rsidRPr="00941532">
              <w:rPr>
                <w:rFonts w:ascii="Arial Narrow" w:hAnsi="Arial Narrow"/>
                <w:sz w:val="20"/>
              </w:rPr>
              <w:t xml:space="preserve">and international </w:t>
            </w:r>
            <w:r w:rsidR="00542BA6" w:rsidRPr="00941532">
              <w:rPr>
                <w:rFonts w:ascii="Arial Narrow" w:hAnsi="Arial Narrow"/>
                <w:sz w:val="20"/>
              </w:rPr>
              <w:t xml:space="preserve">level to support a planned and coordinated </w:t>
            </w:r>
            <w:r w:rsidR="0039038B" w:rsidRPr="00941532">
              <w:rPr>
                <w:rFonts w:ascii="Arial Narrow" w:hAnsi="Arial Narrow"/>
                <w:sz w:val="20"/>
              </w:rPr>
              <w:t>h</w:t>
            </w:r>
            <w:r w:rsidR="00187EA7" w:rsidRPr="00941532">
              <w:rPr>
                <w:rFonts w:ascii="Arial Narrow" w:hAnsi="Arial Narrow"/>
                <w:sz w:val="20"/>
              </w:rPr>
              <w:t>umanitarian aid</w:t>
            </w:r>
            <w:r w:rsidR="00542BA6" w:rsidRPr="00941532">
              <w:rPr>
                <w:rFonts w:ascii="Arial Narrow" w:hAnsi="Arial Narrow"/>
                <w:sz w:val="20"/>
              </w:rPr>
              <w:t xml:space="preserve"> response</w:t>
            </w:r>
            <w:r w:rsidR="00BD2B53" w:rsidRPr="00941532">
              <w:rPr>
                <w:rFonts w:ascii="Arial Narrow" w:hAnsi="Arial Narrow"/>
                <w:sz w:val="20"/>
              </w:rPr>
              <w:t xml:space="preserve"> in targeted locations</w:t>
            </w:r>
            <w:r w:rsidR="006A6297">
              <w:rPr>
                <w:rFonts w:ascii="Arial Narrow" w:hAnsi="Arial Narrow"/>
                <w:sz w:val="20"/>
              </w:rPr>
              <w:t>.</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41532" w:rsidRDefault="00187EA7" w:rsidP="00CA3656">
            <w:pPr>
              <w:pStyle w:val="Noraml"/>
              <w:spacing w:after="0"/>
              <w:jc w:val="left"/>
              <w:rPr>
                <w:rFonts w:ascii="Arial Narrow" w:hAnsi="Arial Narrow"/>
                <w:sz w:val="20"/>
              </w:rPr>
            </w:pPr>
            <w:r w:rsidRPr="00941532">
              <w:rPr>
                <w:rFonts w:ascii="Arial Narrow" w:hAnsi="Arial Narrow"/>
                <w:sz w:val="20"/>
              </w:rPr>
              <w:t>Data Sources</w:t>
            </w:r>
          </w:p>
        </w:tc>
        <w:tc>
          <w:tcPr>
            <w:tcW w:w="7546" w:type="dxa"/>
            <w:gridSpan w:val="3"/>
            <w:tcBorders>
              <w:top w:val="dotted" w:sz="4" w:space="0" w:color="auto"/>
              <w:left w:val="single" w:sz="6" w:space="0" w:color="auto"/>
              <w:bottom w:val="dotted" w:sz="4" w:space="0" w:color="auto"/>
            </w:tcBorders>
            <w:vAlign w:val="center"/>
          </w:tcPr>
          <w:p w:rsidR="006A6297" w:rsidRPr="006A6297" w:rsidRDefault="006A6297" w:rsidP="00E72B99">
            <w:pPr>
              <w:pStyle w:val="Noraml"/>
              <w:numPr>
                <w:ilvl w:val="0"/>
                <w:numId w:val="24"/>
              </w:numPr>
              <w:spacing w:after="0"/>
              <w:ind w:left="362"/>
              <w:rPr>
                <w:rFonts w:ascii="Arial Narrow" w:hAnsi="Arial Narrow"/>
                <w:sz w:val="20"/>
              </w:rPr>
            </w:pPr>
            <w:r w:rsidRPr="006A6297">
              <w:rPr>
                <w:rFonts w:ascii="Arial Narrow" w:hAnsi="Arial Narrow"/>
                <w:sz w:val="20"/>
              </w:rPr>
              <w:t xml:space="preserve">Collection of </w:t>
            </w:r>
            <w:r w:rsidRPr="006A6297">
              <w:rPr>
                <w:rFonts w:ascii="Arial Narrow" w:hAnsi="Arial Narrow"/>
                <w:b/>
                <w:sz w:val="20"/>
              </w:rPr>
              <w:t>secondary data from government and agency sources</w:t>
            </w:r>
            <w:r w:rsidRPr="006A6297">
              <w:rPr>
                <w:rFonts w:ascii="Arial Narrow" w:hAnsi="Arial Narrow"/>
                <w:sz w:val="20"/>
              </w:rPr>
              <w:t xml:space="preserve"> which has been integrated into the analysis for the final report. </w:t>
            </w:r>
          </w:p>
          <w:p w:rsidR="006A6297" w:rsidRPr="006A6297" w:rsidRDefault="006A6297" w:rsidP="00E72B99">
            <w:pPr>
              <w:pStyle w:val="Noraml"/>
              <w:numPr>
                <w:ilvl w:val="0"/>
                <w:numId w:val="24"/>
              </w:numPr>
              <w:spacing w:after="0"/>
              <w:ind w:left="362"/>
              <w:rPr>
                <w:rFonts w:ascii="Arial Narrow" w:hAnsi="Arial Narrow"/>
                <w:sz w:val="20"/>
              </w:rPr>
            </w:pPr>
            <w:r w:rsidRPr="006A6297">
              <w:rPr>
                <w:rFonts w:ascii="Arial Narrow" w:hAnsi="Arial Narrow"/>
                <w:b/>
                <w:sz w:val="20"/>
              </w:rPr>
              <w:t>Household surveys</w:t>
            </w:r>
            <w:r w:rsidRPr="006A6297">
              <w:rPr>
                <w:rFonts w:ascii="Arial Narrow" w:hAnsi="Arial Narrow"/>
                <w:sz w:val="20"/>
              </w:rPr>
              <w:t xml:space="preserve"> conducted by the asses</w:t>
            </w:r>
            <w:r>
              <w:rPr>
                <w:rFonts w:ascii="Arial Narrow" w:hAnsi="Arial Narrow"/>
                <w:sz w:val="20"/>
              </w:rPr>
              <w:t>sment teams in rural and urban/</w:t>
            </w:r>
            <w:r w:rsidRPr="006A6297">
              <w:rPr>
                <w:rFonts w:ascii="Arial Narrow" w:hAnsi="Arial Narrow"/>
                <w:sz w:val="20"/>
              </w:rPr>
              <w:t xml:space="preserve">semi-urban locations. </w:t>
            </w:r>
          </w:p>
          <w:p w:rsidR="006A6297" w:rsidRPr="006A6297" w:rsidRDefault="006A6297" w:rsidP="00E72B99">
            <w:pPr>
              <w:pStyle w:val="Noraml"/>
              <w:numPr>
                <w:ilvl w:val="0"/>
                <w:numId w:val="24"/>
              </w:numPr>
              <w:spacing w:after="0"/>
              <w:ind w:left="362"/>
              <w:rPr>
                <w:rFonts w:ascii="Arial Narrow" w:hAnsi="Arial Narrow"/>
                <w:sz w:val="20"/>
              </w:rPr>
            </w:pPr>
            <w:r w:rsidRPr="006A6297">
              <w:rPr>
                <w:rFonts w:ascii="Arial Narrow" w:hAnsi="Arial Narrow"/>
                <w:b/>
                <w:sz w:val="20"/>
              </w:rPr>
              <w:t>Key informant interviews</w:t>
            </w:r>
            <w:r w:rsidRPr="006A6297">
              <w:rPr>
                <w:rFonts w:ascii="Arial Narrow" w:hAnsi="Arial Narrow"/>
                <w:sz w:val="20"/>
              </w:rPr>
              <w:t xml:space="preserve"> conducted in each of the communities visited aiming to provide contextual information regarding the impact of the typhoon at a community level, land and resettlement issues, economic impact of livelihoods, and location o</w:t>
            </w:r>
            <w:r>
              <w:rPr>
                <w:rFonts w:ascii="Arial Narrow" w:hAnsi="Arial Narrow"/>
                <w:sz w:val="20"/>
              </w:rPr>
              <w:t>f highly affected populations.</w:t>
            </w:r>
          </w:p>
          <w:p w:rsidR="00542BA6" w:rsidRPr="00941532" w:rsidRDefault="006A6297" w:rsidP="00E72B99">
            <w:pPr>
              <w:pStyle w:val="Noraml"/>
              <w:numPr>
                <w:ilvl w:val="0"/>
                <w:numId w:val="24"/>
              </w:numPr>
              <w:spacing w:after="0"/>
              <w:ind w:left="362"/>
              <w:rPr>
                <w:rFonts w:ascii="Arial Narrow" w:hAnsi="Arial Narrow"/>
                <w:sz w:val="20"/>
              </w:rPr>
            </w:pPr>
            <w:r w:rsidRPr="006A6297">
              <w:rPr>
                <w:rFonts w:ascii="Arial Narrow" w:hAnsi="Arial Narrow"/>
                <w:sz w:val="20"/>
              </w:rPr>
              <w:t xml:space="preserve">Finally, there is a </w:t>
            </w:r>
            <w:r w:rsidRPr="006A6297">
              <w:rPr>
                <w:rFonts w:ascii="Arial Narrow" w:hAnsi="Arial Narrow"/>
                <w:b/>
                <w:sz w:val="20"/>
              </w:rPr>
              <w:t>GIS and mapping component</w:t>
            </w:r>
            <w:r w:rsidRPr="006A6297">
              <w:rPr>
                <w:rFonts w:ascii="Arial Narrow" w:hAnsi="Arial Narrow"/>
                <w:sz w:val="20"/>
              </w:rPr>
              <w:t xml:space="preserve"> which includes the production of static </w:t>
            </w:r>
            <w:r>
              <w:rPr>
                <w:rFonts w:ascii="Arial Narrow" w:hAnsi="Arial Narrow"/>
                <w:sz w:val="20"/>
              </w:rPr>
              <w:t>maps</w:t>
            </w:r>
            <w:r w:rsidRPr="006A6297">
              <w:rPr>
                <w:rFonts w:ascii="Arial Narrow" w:hAnsi="Arial Narrow"/>
                <w:sz w:val="20"/>
              </w:rPr>
              <w:t xml:space="preserve"> of </w:t>
            </w:r>
            <w:r w:rsidRPr="006A6297">
              <w:rPr>
                <w:rFonts w:ascii="Arial Narrow" w:hAnsi="Arial Narrow"/>
                <w:sz w:val="20"/>
              </w:rPr>
              <w:lastRenderedPageBreak/>
              <w:t>all collected, collated and analyzed data.</w:t>
            </w:r>
          </w:p>
        </w:tc>
      </w:tr>
      <w:tr w:rsidR="00926C49" w:rsidRPr="00941532"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41532" w:rsidRDefault="00542BA6" w:rsidP="00187EA7">
            <w:pPr>
              <w:pStyle w:val="Noraml"/>
              <w:spacing w:after="0"/>
              <w:jc w:val="left"/>
              <w:rPr>
                <w:rFonts w:ascii="Arial Narrow" w:hAnsi="Arial Narrow"/>
                <w:sz w:val="20"/>
              </w:rPr>
            </w:pPr>
            <w:r w:rsidRPr="00941532">
              <w:rPr>
                <w:rFonts w:ascii="Arial Narrow" w:hAnsi="Arial Narrow"/>
                <w:sz w:val="20"/>
              </w:rPr>
              <w:lastRenderedPageBreak/>
              <w:t>Targeting</w:t>
            </w:r>
          </w:p>
        </w:tc>
        <w:tc>
          <w:tcPr>
            <w:tcW w:w="7546" w:type="dxa"/>
            <w:gridSpan w:val="3"/>
            <w:tcBorders>
              <w:top w:val="dotted" w:sz="4" w:space="0" w:color="auto"/>
              <w:left w:val="single" w:sz="6" w:space="0" w:color="auto"/>
              <w:bottom w:val="dotted" w:sz="4" w:space="0" w:color="auto"/>
            </w:tcBorders>
            <w:vAlign w:val="center"/>
          </w:tcPr>
          <w:p w:rsidR="00926C49" w:rsidRPr="00941532" w:rsidRDefault="006A6297" w:rsidP="006A6297">
            <w:pPr>
              <w:pStyle w:val="Noraml"/>
              <w:spacing w:after="0"/>
              <w:rPr>
                <w:rFonts w:ascii="Arial Narrow" w:hAnsi="Arial Narrow"/>
                <w:sz w:val="20"/>
              </w:rPr>
            </w:pPr>
            <w:r w:rsidRPr="006A6297">
              <w:rPr>
                <w:rFonts w:ascii="Arial Narrow" w:hAnsi="Arial Narrow"/>
                <w:sz w:val="20"/>
              </w:rPr>
              <w:t>The three most affected districts – Barguna, Bhola and Putuakhali – as per the JNA Phase 1. Within these</w:t>
            </w:r>
            <w:r>
              <w:rPr>
                <w:rFonts w:ascii="Arial Narrow" w:hAnsi="Arial Narrow"/>
                <w:sz w:val="20"/>
              </w:rPr>
              <w:t>,</w:t>
            </w:r>
            <w:r w:rsidRPr="006A6297">
              <w:rPr>
                <w:rFonts w:ascii="Arial Narrow" w:hAnsi="Arial Narrow"/>
                <w:sz w:val="20"/>
              </w:rPr>
              <w:t xml:space="preserve"> 21</w:t>
            </w:r>
            <w:r>
              <w:rPr>
                <w:rFonts w:ascii="Arial Narrow" w:hAnsi="Arial Narrow"/>
                <w:sz w:val="20"/>
              </w:rPr>
              <w:t xml:space="preserve"> Upazila</w:t>
            </w:r>
            <w:r w:rsidRPr="006A6297">
              <w:rPr>
                <w:rFonts w:ascii="Arial Narrow" w:hAnsi="Arial Narrow"/>
                <w:sz w:val="20"/>
              </w:rPr>
              <w:t>s were identified by the JNA as being the most affected.</w:t>
            </w:r>
          </w:p>
        </w:tc>
      </w:tr>
      <w:tr w:rsidR="00926C49" w:rsidRPr="00941532"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41532" w:rsidRDefault="00926C49" w:rsidP="00CA3656">
            <w:pPr>
              <w:pStyle w:val="Noraml"/>
              <w:spacing w:after="0"/>
              <w:jc w:val="left"/>
              <w:rPr>
                <w:rFonts w:ascii="Arial Narrow" w:hAnsi="Arial Narrow"/>
                <w:sz w:val="20"/>
              </w:rPr>
            </w:pPr>
            <w:r w:rsidRPr="00941532">
              <w:rPr>
                <w:rFonts w:ascii="Arial Narrow" w:hAnsi="Arial Narrow"/>
                <w:sz w:val="20"/>
              </w:rPr>
              <w:t>Period of field assessment</w:t>
            </w:r>
          </w:p>
        </w:tc>
        <w:tc>
          <w:tcPr>
            <w:tcW w:w="7546" w:type="dxa"/>
            <w:gridSpan w:val="3"/>
            <w:tcBorders>
              <w:top w:val="dotted" w:sz="4" w:space="0" w:color="auto"/>
              <w:left w:val="single" w:sz="6" w:space="0" w:color="auto"/>
              <w:bottom w:val="dotted" w:sz="4" w:space="0" w:color="auto"/>
            </w:tcBorders>
            <w:vAlign w:val="center"/>
          </w:tcPr>
          <w:p w:rsidR="00926C49" w:rsidRPr="00941532" w:rsidRDefault="006A6297" w:rsidP="006A6297">
            <w:pPr>
              <w:pStyle w:val="Noraml"/>
              <w:spacing w:after="0"/>
              <w:rPr>
                <w:rFonts w:ascii="Arial Narrow" w:hAnsi="Arial Narrow"/>
                <w:sz w:val="20"/>
              </w:rPr>
            </w:pPr>
            <w:r>
              <w:rPr>
                <w:rFonts w:ascii="Arial Narrow" w:hAnsi="Arial Narrow"/>
                <w:sz w:val="20"/>
              </w:rPr>
              <w:t>23.5.2013-8.6.2013 [16 days]</w:t>
            </w:r>
          </w:p>
        </w:tc>
      </w:tr>
      <w:tr w:rsidR="00CA6E76" w:rsidRPr="00941532"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CA6E76" w:rsidRPr="00941532" w:rsidRDefault="00CA6E76" w:rsidP="00187EA7">
            <w:pPr>
              <w:pStyle w:val="Noraml"/>
              <w:spacing w:after="0"/>
              <w:jc w:val="left"/>
              <w:rPr>
                <w:rFonts w:ascii="Arial Narrow" w:hAnsi="Arial Narrow"/>
                <w:sz w:val="20"/>
              </w:rPr>
            </w:pPr>
            <w:r w:rsidRPr="00941532">
              <w:rPr>
                <w:rFonts w:ascii="Arial Narrow" w:hAnsi="Arial Narrow"/>
                <w:sz w:val="20"/>
              </w:rPr>
              <w:t>REACH Resources</w:t>
            </w:r>
          </w:p>
        </w:tc>
        <w:tc>
          <w:tcPr>
            <w:tcW w:w="7546" w:type="dxa"/>
            <w:gridSpan w:val="3"/>
            <w:tcBorders>
              <w:top w:val="dotted" w:sz="4" w:space="0" w:color="auto"/>
              <w:left w:val="single" w:sz="6" w:space="0" w:color="auto"/>
              <w:bottom w:val="dotted" w:sz="4" w:space="0" w:color="auto"/>
            </w:tcBorders>
            <w:vAlign w:val="center"/>
          </w:tcPr>
          <w:p w:rsidR="00EE489D" w:rsidRPr="00941532" w:rsidRDefault="007C7232" w:rsidP="00C92649">
            <w:pPr>
              <w:pStyle w:val="Noraml"/>
              <w:spacing w:after="0"/>
              <w:rPr>
                <w:rFonts w:ascii="Arial Narrow" w:hAnsi="Arial Narrow"/>
                <w:sz w:val="20"/>
              </w:rPr>
            </w:pPr>
            <w:r w:rsidRPr="00941532">
              <w:rPr>
                <w:rFonts w:ascii="Arial Narrow" w:hAnsi="Arial Narrow"/>
                <w:sz w:val="20"/>
              </w:rPr>
              <w:t>1</w:t>
            </w:r>
            <w:r w:rsidR="00CA6E76" w:rsidRPr="00941532">
              <w:rPr>
                <w:rFonts w:ascii="Arial Narrow" w:hAnsi="Arial Narrow"/>
                <w:sz w:val="20"/>
              </w:rPr>
              <w:t xml:space="preserve"> Assessment </w:t>
            </w:r>
            <w:r w:rsidR="006A6297">
              <w:rPr>
                <w:rFonts w:ascii="Arial Narrow" w:hAnsi="Arial Narrow"/>
                <w:sz w:val="20"/>
              </w:rPr>
              <w:t xml:space="preserve">Technical Specialist </w:t>
            </w:r>
            <w:r w:rsidR="00EE489D" w:rsidRPr="00941532">
              <w:rPr>
                <w:rFonts w:ascii="Arial Narrow" w:hAnsi="Arial Narrow"/>
                <w:sz w:val="20"/>
              </w:rPr>
              <w:t>(IMPACT)</w:t>
            </w:r>
          </w:p>
          <w:p w:rsidR="00643599" w:rsidRPr="00941532" w:rsidRDefault="00640ACB" w:rsidP="00410457">
            <w:pPr>
              <w:pStyle w:val="Noraml"/>
              <w:spacing w:after="0"/>
              <w:rPr>
                <w:rFonts w:ascii="Arial Narrow" w:hAnsi="Arial Narrow"/>
                <w:sz w:val="20"/>
              </w:rPr>
            </w:pPr>
            <w:r w:rsidRPr="00941532">
              <w:rPr>
                <w:rFonts w:ascii="Arial Narrow" w:hAnsi="Arial Narrow"/>
                <w:sz w:val="20"/>
              </w:rPr>
              <w:t xml:space="preserve">1 </w:t>
            </w:r>
            <w:r w:rsidR="006A6297">
              <w:rPr>
                <w:rFonts w:ascii="Arial Narrow" w:hAnsi="Arial Narrow"/>
                <w:sz w:val="20"/>
              </w:rPr>
              <w:t>GIS/Database Specialist</w:t>
            </w:r>
            <w:r w:rsidRPr="00941532">
              <w:rPr>
                <w:rFonts w:ascii="Arial Narrow" w:hAnsi="Arial Narrow"/>
                <w:sz w:val="20"/>
              </w:rPr>
              <w:t xml:space="preserve"> (</w:t>
            </w:r>
            <w:r w:rsidR="006A6297">
              <w:rPr>
                <w:rFonts w:ascii="Arial Narrow" w:hAnsi="Arial Narrow"/>
                <w:sz w:val="20"/>
              </w:rPr>
              <w:t>REACH/ACTED</w:t>
            </w:r>
            <w:r w:rsidRPr="00941532">
              <w:rPr>
                <w:rFonts w:ascii="Arial Narrow" w:hAnsi="Arial Narrow"/>
                <w:sz w:val="20"/>
              </w:rPr>
              <w:t>)</w:t>
            </w:r>
          </w:p>
        </w:tc>
      </w:tr>
      <w:tr w:rsidR="00926C49" w:rsidRPr="00941532" w:rsidTr="000E08BE">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428"/>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41532" w:rsidRDefault="00926C49" w:rsidP="00542BA6">
            <w:pPr>
              <w:pStyle w:val="Noraml"/>
              <w:spacing w:after="0"/>
              <w:jc w:val="left"/>
              <w:rPr>
                <w:rFonts w:ascii="Arial Narrow" w:hAnsi="Arial Narrow"/>
                <w:sz w:val="20"/>
              </w:rPr>
            </w:pPr>
            <w:r w:rsidRPr="00941532">
              <w:rPr>
                <w:rFonts w:ascii="Arial Narrow" w:hAnsi="Arial Narrow"/>
                <w:sz w:val="20"/>
              </w:rPr>
              <w:t xml:space="preserve">Expected </w:t>
            </w:r>
            <w:r w:rsidR="00187EA7" w:rsidRPr="00941532">
              <w:rPr>
                <w:rFonts w:ascii="Arial Narrow" w:hAnsi="Arial Narrow"/>
                <w:sz w:val="20"/>
              </w:rPr>
              <w:t>Results</w:t>
            </w:r>
            <w:r w:rsidR="00542BA6" w:rsidRPr="00941532">
              <w:rPr>
                <w:rFonts w:ascii="Arial Narrow" w:hAnsi="Arial Narrow"/>
                <w:sz w:val="20"/>
              </w:rPr>
              <w:t xml:space="preserve"> </w:t>
            </w:r>
          </w:p>
        </w:tc>
        <w:tc>
          <w:tcPr>
            <w:tcW w:w="7546" w:type="dxa"/>
            <w:gridSpan w:val="3"/>
            <w:tcBorders>
              <w:top w:val="dotted" w:sz="4" w:space="0" w:color="auto"/>
              <w:left w:val="single" w:sz="6" w:space="0" w:color="auto"/>
              <w:bottom w:val="dotted" w:sz="4" w:space="0" w:color="auto"/>
            </w:tcBorders>
            <w:vAlign w:val="center"/>
          </w:tcPr>
          <w:p w:rsidR="00516030" w:rsidRPr="00941532" w:rsidRDefault="00516030" w:rsidP="00516030">
            <w:pPr>
              <w:pStyle w:val="Noraml"/>
              <w:numPr>
                <w:ilvl w:val="0"/>
                <w:numId w:val="12"/>
              </w:numPr>
              <w:spacing w:after="0"/>
              <w:rPr>
                <w:rFonts w:ascii="Arial Narrow" w:hAnsi="Arial Narrow"/>
                <w:sz w:val="20"/>
              </w:rPr>
            </w:pPr>
            <w:r w:rsidRPr="00941532">
              <w:rPr>
                <w:rFonts w:ascii="Arial Narrow" w:hAnsi="Arial Narrow"/>
                <w:sz w:val="20"/>
              </w:rPr>
              <w:t xml:space="preserve">Collection and collation of secondary data </w:t>
            </w:r>
            <w:r w:rsidR="002C2523" w:rsidRPr="00941532">
              <w:rPr>
                <w:rFonts w:ascii="Arial Narrow" w:hAnsi="Arial Narrow"/>
                <w:sz w:val="20"/>
              </w:rPr>
              <w:t xml:space="preserve">on </w:t>
            </w:r>
            <w:r w:rsidR="006A6297">
              <w:rPr>
                <w:rFonts w:ascii="Arial Narrow" w:hAnsi="Arial Narrow"/>
                <w:sz w:val="20"/>
              </w:rPr>
              <w:t>Cyclone Mahasen</w:t>
            </w:r>
            <w:r w:rsidR="002C2523" w:rsidRPr="00941532">
              <w:rPr>
                <w:rFonts w:ascii="Arial Narrow" w:hAnsi="Arial Narrow"/>
                <w:sz w:val="20"/>
              </w:rPr>
              <w:t xml:space="preserve"> </w:t>
            </w:r>
            <w:r w:rsidRPr="00941532">
              <w:rPr>
                <w:rFonts w:ascii="Arial Narrow" w:hAnsi="Arial Narrow"/>
                <w:sz w:val="20"/>
              </w:rPr>
              <w:t>(including government, UN, aid agencies and other assessments or data that has been collected)</w:t>
            </w:r>
          </w:p>
          <w:p w:rsidR="00516030" w:rsidRPr="00941532" w:rsidRDefault="006A6297" w:rsidP="00516030">
            <w:pPr>
              <w:pStyle w:val="Noraml"/>
              <w:numPr>
                <w:ilvl w:val="0"/>
                <w:numId w:val="12"/>
              </w:numPr>
              <w:spacing w:after="0"/>
              <w:rPr>
                <w:rFonts w:ascii="Arial Narrow" w:hAnsi="Arial Narrow"/>
                <w:sz w:val="20"/>
              </w:rPr>
            </w:pPr>
            <w:r>
              <w:rPr>
                <w:rFonts w:ascii="Arial Narrow" w:hAnsi="Arial Narrow"/>
                <w:sz w:val="20"/>
              </w:rPr>
              <w:t>Key informant interviews at the community level regarding the current situation and needs</w:t>
            </w:r>
          </w:p>
          <w:p w:rsidR="007E1F12" w:rsidRPr="00941532" w:rsidRDefault="00516030" w:rsidP="00516030">
            <w:pPr>
              <w:pStyle w:val="Noraml"/>
              <w:numPr>
                <w:ilvl w:val="0"/>
                <w:numId w:val="12"/>
              </w:numPr>
              <w:spacing w:after="0"/>
              <w:rPr>
                <w:rFonts w:ascii="Arial Narrow" w:hAnsi="Arial Narrow"/>
                <w:sz w:val="20"/>
              </w:rPr>
            </w:pPr>
            <w:r w:rsidRPr="00941532">
              <w:rPr>
                <w:rFonts w:ascii="Arial Narrow" w:hAnsi="Arial Narrow"/>
                <w:sz w:val="20"/>
              </w:rPr>
              <w:t>A sample of household</w:t>
            </w:r>
            <w:r w:rsidR="008120AE" w:rsidRPr="00941532">
              <w:rPr>
                <w:rFonts w:ascii="Arial Narrow" w:hAnsi="Arial Narrow"/>
                <w:sz w:val="20"/>
              </w:rPr>
              <w:t xml:space="preserve"> interviews </w:t>
            </w:r>
            <w:r w:rsidRPr="00941532">
              <w:rPr>
                <w:rFonts w:ascii="Arial Narrow" w:hAnsi="Arial Narrow"/>
                <w:sz w:val="20"/>
              </w:rPr>
              <w:t xml:space="preserve">in </w:t>
            </w:r>
            <w:r w:rsidR="002C2523" w:rsidRPr="00941532">
              <w:rPr>
                <w:rFonts w:ascii="Arial Narrow" w:hAnsi="Arial Narrow"/>
                <w:sz w:val="20"/>
              </w:rPr>
              <w:t xml:space="preserve">areas </w:t>
            </w:r>
            <w:r w:rsidR="006A6297">
              <w:rPr>
                <w:rFonts w:ascii="Arial Narrow" w:hAnsi="Arial Narrow"/>
                <w:sz w:val="20"/>
              </w:rPr>
              <w:t>designated as being the most affected by the JNA</w:t>
            </w:r>
          </w:p>
          <w:p w:rsidR="00516030" w:rsidRPr="00941532" w:rsidRDefault="002C2523" w:rsidP="006A6297">
            <w:pPr>
              <w:pStyle w:val="Noraml"/>
              <w:numPr>
                <w:ilvl w:val="0"/>
                <w:numId w:val="12"/>
              </w:numPr>
              <w:spacing w:after="0"/>
              <w:rPr>
                <w:rFonts w:ascii="Arial Narrow" w:hAnsi="Arial Narrow"/>
                <w:sz w:val="20"/>
              </w:rPr>
            </w:pPr>
            <w:r w:rsidRPr="00941532">
              <w:rPr>
                <w:rFonts w:ascii="Arial Narrow" w:hAnsi="Arial Narrow"/>
                <w:sz w:val="20"/>
              </w:rPr>
              <w:t xml:space="preserve">Detailed information reviewing </w:t>
            </w:r>
            <w:r w:rsidR="006A6297">
              <w:rPr>
                <w:rFonts w:ascii="Arial Narrow" w:hAnsi="Arial Narrow"/>
                <w:sz w:val="20"/>
              </w:rPr>
              <w:t xml:space="preserve">needs </w:t>
            </w:r>
            <w:r w:rsidRPr="00941532">
              <w:rPr>
                <w:rFonts w:ascii="Arial Narrow" w:hAnsi="Arial Narrow"/>
                <w:sz w:val="20"/>
              </w:rPr>
              <w:t>are reported</w:t>
            </w:r>
          </w:p>
        </w:tc>
      </w:tr>
      <w:tr w:rsidR="0039038B" w:rsidRPr="00941532"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single" w:sz="12" w:space="0" w:color="auto"/>
              <w:right w:val="single" w:sz="6" w:space="0" w:color="auto"/>
            </w:tcBorders>
            <w:shd w:val="clear" w:color="auto" w:fill="D9D9D9" w:themeFill="background1" w:themeFillShade="D9"/>
            <w:noWrap/>
            <w:vAlign w:val="center"/>
          </w:tcPr>
          <w:p w:rsidR="0039038B" w:rsidRPr="00941532" w:rsidRDefault="0039038B" w:rsidP="00542BA6">
            <w:pPr>
              <w:pStyle w:val="Noraml"/>
              <w:spacing w:after="0"/>
              <w:jc w:val="left"/>
              <w:rPr>
                <w:rFonts w:ascii="Arial Narrow" w:hAnsi="Arial Narrow"/>
                <w:sz w:val="20"/>
              </w:rPr>
            </w:pPr>
            <w:r w:rsidRPr="00941532">
              <w:rPr>
                <w:rFonts w:ascii="Arial Narrow" w:hAnsi="Arial Narrow"/>
                <w:sz w:val="20"/>
              </w:rPr>
              <w:t>Expected Deliverables</w:t>
            </w:r>
          </w:p>
        </w:tc>
        <w:tc>
          <w:tcPr>
            <w:tcW w:w="7546" w:type="dxa"/>
            <w:gridSpan w:val="3"/>
            <w:tcBorders>
              <w:top w:val="dotted" w:sz="4" w:space="0" w:color="auto"/>
              <w:left w:val="single" w:sz="6" w:space="0" w:color="auto"/>
              <w:bottom w:val="single" w:sz="12" w:space="0" w:color="auto"/>
            </w:tcBorders>
            <w:vAlign w:val="center"/>
          </w:tcPr>
          <w:p w:rsidR="00516030" w:rsidRPr="00941532" w:rsidRDefault="00516030" w:rsidP="00516030">
            <w:pPr>
              <w:pStyle w:val="Noraml"/>
              <w:numPr>
                <w:ilvl w:val="0"/>
                <w:numId w:val="16"/>
              </w:numPr>
              <w:spacing w:after="0"/>
              <w:rPr>
                <w:rFonts w:ascii="Arial Narrow" w:hAnsi="Arial Narrow"/>
                <w:sz w:val="20"/>
              </w:rPr>
            </w:pPr>
            <w:r w:rsidRPr="00941532">
              <w:rPr>
                <w:rFonts w:ascii="Arial Narrow" w:hAnsi="Arial Narrow"/>
                <w:sz w:val="20"/>
              </w:rPr>
              <w:t xml:space="preserve">A </w:t>
            </w:r>
            <w:r w:rsidR="006A6297">
              <w:rPr>
                <w:rFonts w:ascii="Arial Narrow" w:hAnsi="Arial Narrow"/>
                <w:sz w:val="20"/>
              </w:rPr>
              <w:t>tri-</w:t>
            </w:r>
            <w:r w:rsidRPr="00941532">
              <w:rPr>
                <w:rFonts w:ascii="Arial Narrow" w:hAnsi="Arial Narrow"/>
                <w:sz w:val="20"/>
              </w:rPr>
              <w:t xml:space="preserve">cluster assessment report shared with </w:t>
            </w:r>
            <w:r w:rsidR="008120AE" w:rsidRPr="00941532">
              <w:rPr>
                <w:rFonts w:ascii="Arial Narrow" w:hAnsi="Arial Narrow"/>
                <w:sz w:val="20"/>
              </w:rPr>
              <w:t>cluster members and other relevant aid stakeholders</w:t>
            </w:r>
          </w:p>
          <w:p w:rsidR="00516030" w:rsidRPr="00941532" w:rsidRDefault="00516030" w:rsidP="00516030">
            <w:pPr>
              <w:pStyle w:val="Noraml"/>
              <w:numPr>
                <w:ilvl w:val="0"/>
                <w:numId w:val="16"/>
              </w:numPr>
              <w:spacing w:after="0"/>
              <w:rPr>
                <w:rFonts w:ascii="Arial Narrow" w:hAnsi="Arial Narrow"/>
                <w:sz w:val="20"/>
              </w:rPr>
            </w:pPr>
            <w:r w:rsidRPr="00941532">
              <w:rPr>
                <w:rFonts w:ascii="Arial Narrow" w:hAnsi="Arial Narrow"/>
                <w:sz w:val="20"/>
              </w:rPr>
              <w:t>Sharing of information with UNOCHA for dissemination</w:t>
            </w:r>
          </w:p>
          <w:p w:rsidR="0039038B" w:rsidRPr="00E218C2" w:rsidRDefault="00516030" w:rsidP="00E218C2">
            <w:pPr>
              <w:pStyle w:val="Noraml"/>
              <w:numPr>
                <w:ilvl w:val="0"/>
                <w:numId w:val="16"/>
              </w:numPr>
              <w:spacing w:after="0"/>
              <w:rPr>
                <w:rFonts w:ascii="Arial Narrow" w:hAnsi="Arial Narrow"/>
                <w:sz w:val="20"/>
              </w:rPr>
            </w:pPr>
            <w:r w:rsidRPr="00941532">
              <w:rPr>
                <w:rFonts w:ascii="Arial Narrow" w:hAnsi="Arial Narrow"/>
                <w:sz w:val="20"/>
              </w:rPr>
              <w:t xml:space="preserve">Static maps created </w:t>
            </w:r>
            <w:r w:rsidR="001D69C4" w:rsidRPr="00941532">
              <w:rPr>
                <w:rFonts w:ascii="Arial Narrow" w:hAnsi="Arial Narrow"/>
                <w:sz w:val="20"/>
              </w:rPr>
              <w:t>using secondary and primary data</w:t>
            </w:r>
          </w:p>
        </w:tc>
      </w:tr>
    </w:tbl>
    <w:p w:rsidR="009E7D5B" w:rsidRPr="00941532" w:rsidRDefault="002C7CC6" w:rsidP="004E7A7D">
      <w:pPr>
        <w:pStyle w:val="Heading1"/>
        <w:rPr>
          <w:rFonts w:ascii="Arial Narrow" w:hAnsi="Arial Narrow"/>
        </w:rPr>
      </w:pPr>
      <w:r w:rsidRPr="00941532">
        <w:rPr>
          <w:rFonts w:ascii="Arial Narrow" w:hAnsi="Arial Narrow"/>
        </w:rPr>
        <w:t xml:space="preserve">Objectives of the </w:t>
      </w:r>
      <w:r w:rsidR="00101742" w:rsidRPr="00941532">
        <w:rPr>
          <w:rFonts w:ascii="Arial Narrow" w:hAnsi="Arial Narrow"/>
        </w:rPr>
        <w:t>ASSESSMENT</w:t>
      </w:r>
    </w:p>
    <w:p w:rsidR="00E218C2" w:rsidRPr="00E218C2" w:rsidRDefault="00E218C2" w:rsidP="00E218C2">
      <w:pPr>
        <w:pStyle w:val="Heading2"/>
        <w:ind w:left="0" w:firstLine="0"/>
        <w:rPr>
          <w:rFonts w:ascii="Arial Narrow" w:hAnsi="Arial Narrow"/>
        </w:rPr>
      </w:pPr>
      <w:r>
        <w:rPr>
          <w:rFonts w:ascii="Arial Narrow" w:hAnsi="Arial Narrow"/>
        </w:rPr>
        <w:t>Overall Objective</w:t>
      </w:r>
    </w:p>
    <w:p w:rsidR="00E218C2" w:rsidRPr="00E218C2" w:rsidRDefault="00E218C2" w:rsidP="00E218C2">
      <w:pPr>
        <w:pStyle w:val="Heading2"/>
        <w:numPr>
          <w:ilvl w:val="0"/>
          <w:numId w:val="0"/>
        </w:numPr>
        <w:rPr>
          <w:rFonts w:ascii="Arial Narrow" w:hAnsi="Arial Narrow"/>
        </w:rPr>
      </w:pPr>
      <w:r w:rsidRPr="00E218C2">
        <w:rPr>
          <w:rFonts w:ascii="Arial Narrow" w:hAnsi="Arial Narrow"/>
          <w:b w:val="0"/>
          <w:sz w:val="20"/>
        </w:rPr>
        <w:t xml:space="preserve">To assess the shelter, WASH and early recovery situation and needs in the three target </w:t>
      </w:r>
      <w:r>
        <w:rPr>
          <w:rFonts w:ascii="Arial Narrow" w:hAnsi="Arial Narrow"/>
          <w:b w:val="0"/>
          <w:sz w:val="20"/>
        </w:rPr>
        <w:t xml:space="preserve">districts of Barguna, Bhola and </w:t>
      </w:r>
      <w:r w:rsidRPr="00E218C2">
        <w:rPr>
          <w:rFonts w:ascii="Arial Narrow" w:hAnsi="Arial Narrow"/>
          <w:b w:val="0"/>
          <w:sz w:val="20"/>
        </w:rPr>
        <w:t>Patuakhali.</w:t>
      </w:r>
    </w:p>
    <w:p w:rsidR="005B142F" w:rsidRPr="00941532" w:rsidRDefault="005B142F" w:rsidP="00E218C2">
      <w:pPr>
        <w:pStyle w:val="Heading2"/>
        <w:rPr>
          <w:rFonts w:ascii="Arial Narrow" w:hAnsi="Arial Narrow"/>
        </w:rPr>
      </w:pPr>
      <w:r w:rsidRPr="00941532">
        <w:rPr>
          <w:rFonts w:ascii="Arial Narrow" w:hAnsi="Arial Narrow"/>
        </w:rPr>
        <w:t>Specific Objectives</w:t>
      </w:r>
    </w:p>
    <w:p w:rsidR="00F96DDB" w:rsidRPr="00941532" w:rsidRDefault="005B142F" w:rsidP="005B142F">
      <w:pPr>
        <w:rPr>
          <w:rFonts w:ascii="Arial Narrow" w:hAnsi="Arial Narrow"/>
          <w:sz w:val="20"/>
          <w:lang w:eastAsia="fr-FR"/>
        </w:rPr>
      </w:pPr>
      <w:r w:rsidRPr="00941532">
        <w:rPr>
          <w:rFonts w:ascii="Arial Narrow" w:hAnsi="Arial Narrow"/>
          <w:sz w:val="20"/>
          <w:lang w:eastAsia="fr-FR"/>
        </w:rPr>
        <w:t xml:space="preserve">The </w:t>
      </w:r>
      <w:r w:rsidR="002C2523" w:rsidRPr="00941532">
        <w:rPr>
          <w:rFonts w:ascii="Arial Narrow" w:hAnsi="Arial Narrow"/>
          <w:sz w:val="20"/>
          <w:lang w:eastAsia="fr-FR"/>
        </w:rPr>
        <w:t xml:space="preserve">specific </w:t>
      </w:r>
      <w:r w:rsidRPr="00941532">
        <w:rPr>
          <w:rFonts w:ascii="Arial Narrow" w:hAnsi="Arial Narrow"/>
          <w:sz w:val="20"/>
          <w:lang w:eastAsia="fr-FR"/>
        </w:rPr>
        <w:t>objective</w:t>
      </w:r>
      <w:r w:rsidR="002C2523" w:rsidRPr="00941532">
        <w:rPr>
          <w:rFonts w:ascii="Arial Narrow" w:hAnsi="Arial Narrow"/>
          <w:sz w:val="20"/>
          <w:lang w:eastAsia="fr-FR"/>
        </w:rPr>
        <w:t>s</w:t>
      </w:r>
      <w:r w:rsidRPr="00941532">
        <w:rPr>
          <w:rFonts w:ascii="Arial Narrow" w:hAnsi="Arial Narrow"/>
          <w:sz w:val="20"/>
          <w:lang w:eastAsia="fr-FR"/>
        </w:rPr>
        <w:t xml:space="preserve"> of</w:t>
      </w:r>
      <w:r w:rsidR="00EA6B44" w:rsidRPr="00941532">
        <w:rPr>
          <w:rFonts w:ascii="Arial Narrow" w:hAnsi="Arial Narrow"/>
          <w:sz w:val="20"/>
          <w:lang w:eastAsia="fr-FR"/>
        </w:rPr>
        <w:t xml:space="preserve"> the assessment mission will be</w:t>
      </w:r>
      <w:r w:rsidR="00F96DDB" w:rsidRPr="00941532">
        <w:rPr>
          <w:rFonts w:ascii="Arial Narrow" w:hAnsi="Arial Narrow"/>
          <w:sz w:val="20"/>
          <w:lang w:eastAsia="fr-FR"/>
        </w:rPr>
        <w:t>:</w:t>
      </w:r>
    </w:p>
    <w:p w:rsidR="00E218C2" w:rsidRDefault="00E218C2" w:rsidP="00E218C2">
      <w:pPr>
        <w:pStyle w:val="Heading1"/>
        <w:numPr>
          <w:ilvl w:val="0"/>
          <w:numId w:val="25"/>
        </w:numPr>
        <w:spacing w:after="0"/>
        <w:rPr>
          <w:rFonts w:ascii="Arial Narrow" w:hAnsi="Arial Narrow" w:cs="Arial"/>
          <w:b w:val="0"/>
          <w:bCs/>
          <w:caps w:val="0"/>
          <w:sz w:val="20"/>
          <w:szCs w:val="24"/>
          <w:u w:val="none"/>
        </w:rPr>
      </w:pPr>
      <w:r w:rsidRPr="00E218C2">
        <w:rPr>
          <w:rFonts w:ascii="Arial Narrow" w:hAnsi="Arial Narrow" w:cs="Arial"/>
          <w:b w:val="0"/>
          <w:bCs/>
          <w:caps w:val="0"/>
          <w:sz w:val="20"/>
          <w:szCs w:val="24"/>
          <w:u w:val="none"/>
        </w:rPr>
        <w:t>The completion of an assessment that will inform the appeal process and the allocation of resources by the HCTT.</w:t>
      </w:r>
    </w:p>
    <w:p w:rsidR="00E218C2" w:rsidRPr="00E218C2" w:rsidRDefault="00E218C2" w:rsidP="00E218C2">
      <w:pPr>
        <w:pStyle w:val="Heading1"/>
        <w:numPr>
          <w:ilvl w:val="0"/>
          <w:numId w:val="25"/>
        </w:numPr>
        <w:spacing w:before="120"/>
        <w:rPr>
          <w:rFonts w:ascii="Arial Narrow" w:hAnsi="Arial Narrow" w:cs="Arial"/>
          <w:b w:val="0"/>
          <w:bCs/>
          <w:caps w:val="0"/>
          <w:sz w:val="20"/>
          <w:szCs w:val="24"/>
          <w:u w:val="none"/>
        </w:rPr>
      </w:pPr>
      <w:r w:rsidRPr="00E218C2">
        <w:rPr>
          <w:rFonts w:ascii="Arial Narrow" w:hAnsi="Arial Narrow" w:cs="Arial"/>
          <w:b w:val="0"/>
          <w:bCs/>
          <w:caps w:val="0"/>
          <w:sz w:val="20"/>
          <w:szCs w:val="24"/>
          <w:u w:val="none"/>
        </w:rPr>
        <w:t>Sharing of results at the field and international level to support a planned and coordinated humanitarian aid response in targeted locations.</w:t>
      </w:r>
    </w:p>
    <w:p w:rsidR="009E7D5B" w:rsidRPr="00941532" w:rsidRDefault="002C7CC6" w:rsidP="00E218C2">
      <w:pPr>
        <w:pStyle w:val="Heading1"/>
        <w:rPr>
          <w:rFonts w:ascii="Arial Narrow" w:hAnsi="Arial Narrow"/>
        </w:rPr>
      </w:pPr>
      <w:r w:rsidRPr="00941532">
        <w:rPr>
          <w:rFonts w:ascii="Arial Narrow" w:hAnsi="Arial Narrow"/>
        </w:rPr>
        <w:t>METHODOLOGY</w:t>
      </w:r>
    </w:p>
    <w:p w:rsidR="00B504F3" w:rsidRDefault="00200D98" w:rsidP="00B56204">
      <w:pPr>
        <w:spacing w:after="0"/>
        <w:rPr>
          <w:rFonts w:ascii="Arial Narrow" w:hAnsi="Arial Narrow"/>
          <w:sz w:val="20"/>
          <w:lang w:eastAsia="fr-FR"/>
        </w:rPr>
      </w:pPr>
      <w:r w:rsidRPr="00941532">
        <w:rPr>
          <w:rFonts w:ascii="Arial Narrow" w:hAnsi="Arial Narrow"/>
          <w:sz w:val="20"/>
          <w:lang w:eastAsia="fr-FR"/>
        </w:rPr>
        <w:t>T</w:t>
      </w:r>
      <w:r w:rsidR="002C2523" w:rsidRPr="00941532">
        <w:rPr>
          <w:rFonts w:ascii="Arial Narrow" w:hAnsi="Arial Narrow"/>
          <w:sz w:val="20"/>
          <w:lang w:eastAsia="fr-FR"/>
        </w:rPr>
        <w:t>wo</w:t>
      </w:r>
      <w:r w:rsidRPr="00941532">
        <w:rPr>
          <w:rFonts w:ascii="Arial Narrow" w:hAnsi="Arial Narrow"/>
          <w:sz w:val="20"/>
          <w:lang w:eastAsia="fr-FR"/>
        </w:rPr>
        <w:t xml:space="preserve"> source</w:t>
      </w:r>
      <w:r w:rsidR="002C2523" w:rsidRPr="00941532">
        <w:rPr>
          <w:rFonts w:ascii="Arial Narrow" w:hAnsi="Arial Narrow"/>
          <w:sz w:val="20"/>
          <w:lang w:eastAsia="fr-FR"/>
        </w:rPr>
        <w:t>s</w:t>
      </w:r>
      <w:r w:rsidRPr="00941532">
        <w:rPr>
          <w:rFonts w:ascii="Arial Narrow" w:hAnsi="Arial Narrow"/>
          <w:sz w:val="20"/>
          <w:lang w:eastAsia="fr-FR"/>
        </w:rPr>
        <w:t xml:space="preserve"> of data will be used: Field Data Collection and Secondary Data.</w:t>
      </w:r>
      <w:r w:rsidR="006E6657" w:rsidRPr="00941532">
        <w:rPr>
          <w:rFonts w:ascii="Arial Narrow" w:hAnsi="Arial Narrow"/>
          <w:sz w:val="20"/>
          <w:lang w:eastAsia="fr-FR"/>
        </w:rPr>
        <w:t xml:space="preserve">  The figure below outlines the tools to be used and the data expected from each technique.</w:t>
      </w:r>
    </w:p>
    <w:p w:rsidR="00B56204" w:rsidRPr="00B56204" w:rsidRDefault="00B56204" w:rsidP="00B56204">
      <w:pPr>
        <w:spacing w:after="0"/>
        <w:rPr>
          <w:rFonts w:ascii="Arial Narrow" w:hAnsi="Arial Narrow"/>
          <w:sz w:val="20"/>
          <w:lang w:eastAsia="fr-FR"/>
        </w:rPr>
      </w:pPr>
    </w:p>
    <w:p w:rsidR="00A75CF6" w:rsidRPr="00941532" w:rsidRDefault="00BB6345" w:rsidP="00E727CE">
      <w:pPr>
        <w:rPr>
          <w:rFonts w:ascii="Arial Narrow" w:hAnsi="Arial Narrow"/>
          <w:lang w:eastAsia="fr-FR"/>
        </w:rPr>
      </w:pPr>
      <w:r w:rsidRPr="00941532">
        <w:rPr>
          <w:rFonts w:ascii="Arial Narrow" w:hAnsi="Arial Narrow"/>
          <w:noProof/>
        </w:rPr>
        <mc:AlternateContent>
          <mc:Choice Requires="wpg">
            <w:drawing>
              <wp:inline distT="0" distB="0" distL="0" distR="0">
                <wp:extent cx="6212840" cy="1637969"/>
                <wp:effectExtent l="0" t="0" r="16510" b="19685"/>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840" cy="1637969"/>
                          <a:chOff x="1271" y="12871"/>
                          <a:chExt cx="9784" cy="2802"/>
                        </a:xfrm>
                      </wpg:grpSpPr>
                      <wps:wsp>
                        <wps:cNvPr id="8" name="AutoShape 17"/>
                        <wps:cNvSpPr>
                          <a:spLocks noChangeArrowheads="1"/>
                        </wps:cNvSpPr>
                        <wps:spPr bwMode="auto">
                          <a:xfrm>
                            <a:off x="1271" y="12885"/>
                            <a:ext cx="2801" cy="2264"/>
                          </a:xfrm>
                          <a:prstGeom prst="homePlate">
                            <a:avLst>
                              <a:gd name="adj" fmla="val 30930"/>
                            </a:avLst>
                          </a:prstGeom>
                          <a:solidFill>
                            <a:srgbClr val="FFFFFF"/>
                          </a:solidFill>
                          <a:ln w="9525">
                            <a:solidFill>
                              <a:srgbClr val="000000"/>
                            </a:solidFill>
                            <a:miter lim="800000"/>
                            <a:headEnd/>
                            <a:tailEnd/>
                          </a:ln>
                        </wps:spPr>
                        <wps:txbx>
                          <w:txbxContent>
                            <w:p w:rsidR="0084594C" w:rsidRPr="004C595E" w:rsidRDefault="0084594C" w:rsidP="004C595E">
                              <w:pPr>
                                <w:spacing w:after="120" w:line="240" w:lineRule="auto"/>
                                <w:ind w:right="204"/>
                                <w:rPr>
                                  <w:rFonts w:ascii="Arial Narrow" w:hAnsi="Arial Narrow" w:cs="Arial"/>
                                  <w:b/>
                                  <w:sz w:val="10"/>
                                </w:rPr>
                              </w:pPr>
                            </w:p>
                            <w:p w:rsidR="0084594C" w:rsidRPr="004C595E" w:rsidRDefault="0084594C" w:rsidP="00B11B7E">
                              <w:pPr>
                                <w:spacing w:after="0" w:line="240" w:lineRule="auto"/>
                                <w:ind w:right="204"/>
                                <w:jc w:val="left"/>
                                <w:rPr>
                                  <w:rFonts w:ascii="Arial Narrow" w:hAnsi="Arial Narrow" w:cs="Arial"/>
                                  <w:sz w:val="20"/>
                                </w:rPr>
                              </w:pPr>
                              <w:r w:rsidRPr="004C595E">
                                <w:rPr>
                                  <w:rFonts w:ascii="Arial Narrow" w:hAnsi="Arial Narrow" w:cs="Arial"/>
                                  <w:b/>
                                  <w:sz w:val="20"/>
                                </w:rPr>
                                <w:t>Field Data Collection</w:t>
                              </w:r>
                              <w:r>
                                <w:rPr>
                                  <w:rFonts w:ascii="Arial Narrow" w:hAnsi="Arial Narrow" w:cs="Arial"/>
                                  <w:sz w:val="20"/>
                                </w:rPr>
                                <w:t>: focu</w:t>
                              </w:r>
                              <w:r w:rsidRPr="004C595E">
                                <w:rPr>
                                  <w:rFonts w:ascii="Arial Narrow" w:hAnsi="Arial Narrow" w:cs="Arial"/>
                                  <w:sz w:val="20"/>
                                </w:rPr>
                                <w:t xml:space="preserve">sed on collecting thematic data from the field through </w:t>
                              </w:r>
                              <w:r>
                                <w:rPr>
                                  <w:rFonts w:ascii="Arial Narrow" w:hAnsi="Arial Narrow" w:cs="Arial"/>
                                  <w:sz w:val="20"/>
                                </w:rPr>
                                <w:t>household surveys and key informant interviews.</w:t>
                              </w:r>
                            </w:p>
                          </w:txbxContent>
                        </wps:txbx>
                        <wps:bodyPr rot="0" vert="horz" wrap="square" lIns="91440" tIns="45720" rIns="91440" bIns="45720" anchor="ctr" anchorCtr="0" upright="1">
                          <a:noAutofit/>
                        </wps:bodyPr>
                      </wps:wsp>
                      <wps:wsp>
                        <wps:cNvPr id="9" name="Text Box 18"/>
                        <wps:cNvSpPr txBox="1">
                          <a:spLocks noChangeArrowheads="1"/>
                        </wps:cNvSpPr>
                        <wps:spPr bwMode="auto">
                          <a:xfrm>
                            <a:off x="4083" y="12871"/>
                            <a:ext cx="6972" cy="2802"/>
                          </a:xfrm>
                          <a:prstGeom prst="rect">
                            <a:avLst/>
                          </a:prstGeom>
                          <a:solidFill>
                            <a:srgbClr val="FFFFFF"/>
                          </a:solidFill>
                          <a:ln w="9525">
                            <a:solidFill>
                              <a:srgbClr val="000000"/>
                            </a:solidFill>
                            <a:miter lim="800000"/>
                            <a:headEnd/>
                            <a:tailEnd/>
                          </a:ln>
                        </wps:spPr>
                        <wps:txbx>
                          <w:txbxContent>
                            <w:p w:rsidR="0084594C" w:rsidRDefault="0084594C" w:rsidP="008D7929">
                              <w:pPr>
                                <w:spacing w:after="120"/>
                                <w:ind w:right="-56"/>
                                <w:rPr>
                                  <w:rFonts w:ascii="Arial Narrow" w:hAnsi="Arial Narrow" w:cs="Arial"/>
                                  <w:sz w:val="20"/>
                                </w:rPr>
                              </w:pPr>
                              <w:r>
                                <w:rPr>
                                  <w:rFonts w:ascii="Arial Narrow" w:hAnsi="Arial Narrow" w:cs="Arial"/>
                                  <w:sz w:val="20"/>
                                </w:rPr>
                                <w:t>Four teams of four enumerators</w:t>
                              </w:r>
                              <w:r w:rsidR="00B56204">
                                <w:rPr>
                                  <w:rFonts w:ascii="Arial Narrow" w:hAnsi="Arial Narrow" w:cs="Arial"/>
                                  <w:sz w:val="20"/>
                                </w:rPr>
                                <w:t xml:space="preserve"> per district</w:t>
                              </w:r>
                              <w:r>
                                <w:rPr>
                                  <w:rFonts w:ascii="Arial Narrow" w:hAnsi="Arial Narrow" w:cs="Arial"/>
                                  <w:sz w:val="20"/>
                                </w:rPr>
                                <w:t xml:space="preserve"> will visit each </w:t>
                              </w:r>
                              <w:r w:rsidR="00B56204">
                                <w:rPr>
                                  <w:rFonts w:ascii="Arial Narrow" w:hAnsi="Arial Narrow" w:cs="Arial"/>
                                  <w:sz w:val="20"/>
                                </w:rPr>
                                <w:t>of the three target districts following the sampling strategy outlined in Section C.1 below.  The teams will be made up of cluster member staff and will be supervised by district level team leaders.  The REACH Assessment Technical Advisor will provide technical support at the field level throughout the data collection process.</w:t>
                              </w:r>
                            </w:p>
                            <w:p w:rsidR="0084594C" w:rsidRDefault="0084594C" w:rsidP="008D7929">
                              <w:pPr>
                                <w:spacing w:after="120"/>
                                <w:ind w:right="-56"/>
                                <w:rPr>
                                  <w:rFonts w:ascii="Arial Narrow" w:hAnsi="Arial Narrow" w:cs="Arial"/>
                                  <w:sz w:val="20"/>
                                </w:rPr>
                              </w:pPr>
                              <w:r>
                                <w:rPr>
                                  <w:rFonts w:ascii="Arial Narrow" w:hAnsi="Arial Narrow" w:cs="Arial"/>
                                  <w:sz w:val="20"/>
                                </w:rPr>
                                <w:t xml:space="preserve">The key informant interviews </w:t>
                              </w:r>
                              <w:r w:rsidR="00B56204">
                                <w:rPr>
                                  <w:rFonts w:ascii="Arial Narrow" w:hAnsi="Arial Narrow" w:cs="Arial"/>
                                  <w:sz w:val="20"/>
                                </w:rPr>
                                <w:t>be conducted by teams leaders in the field.</w:t>
                              </w:r>
                            </w:p>
                            <w:p w:rsidR="0084594C" w:rsidRDefault="0084594C" w:rsidP="008D7929">
                              <w:pPr>
                                <w:spacing w:after="120" w:line="140" w:lineRule="atLeast"/>
                                <w:ind w:right="-57"/>
                                <w:rPr>
                                  <w:rFonts w:ascii="Arial Narrow" w:hAnsi="Arial Narrow" w:cs="Arial"/>
                                  <w:sz w:val="20"/>
                                </w:rPr>
                              </w:pPr>
                              <w:r w:rsidRPr="00976178">
                                <w:rPr>
                                  <w:rFonts w:ascii="Arial Narrow" w:hAnsi="Arial Narrow" w:cs="Arial"/>
                                  <w:b/>
                                  <w:sz w:val="20"/>
                                </w:rPr>
                                <w:t xml:space="preserve">Target Areas: </w:t>
                              </w:r>
                              <w:r w:rsidRPr="00E218C2">
                                <w:rPr>
                                  <w:rFonts w:ascii="Arial Narrow" w:hAnsi="Arial Narrow" w:cs="Arial"/>
                                  <w:sz w:val="20"/>
                                </w:rPr>
                                <w:t>Barguna, Bhola, Patuakhali districts</w:t>
                              </w:r>
                            </w:p>
                            <w:p w:rsidR="0084594C" w:rsidRPr="00976178" w:rsidRDefault="0084594C" w:rsidP="004D5054">
                              <w:pPr>
                                <w:spacing w:after="0" w:line="140" w:lineRule="atLeast"/>
                                <w:ind w:right="-57"/>
                                <w:rPr>
                                  <w:rFonts w:ascii="Arial Narrow" w:hAnsi="Arial Narrow" w:cs="Arial"/>
                                  <w:sz w:val="20"/>
                                </w:rPr>
                              </w:pPr>
                              <w:r w:rsidRPr="00976178">
                                <w:rPr>
                                  <w:rFonts w:ascii="Arial Narrow" w:hAnsi="Arial Narrow" w:cs="Arial"/>
                                  <w:b/>
                                  <w:sz w:val="20"/>
                                </w:rPr>
                                <w:t xml:space="preserve">Means of Verification: </w:t>
                              </w:r>
                              <w:r w:rsidRPr="004D5054">
                                <w:rPr>
                                  <w:rFonts w:ascii="Arial Narrow" w:hAnsi="Arial Narrow" w:cs="Arial"/>
                                  <w:sz w:val="20"/>
                                </w:rPr>
                                <w:t>H</w:t>
                              </w:r>
                              <w:r>
                                <w:rPr>
                                  <w:rFonts w:ascii="Arial Narrow" w:hAnsi="Arial Narrow" w:cs="Arial"/>
                                  <w:sz w:val="20"/>
                                </w:rPr>
                                <w:t>ousehold questionnaire</w:t>
                              </w:r>
                              <w:r w:rsidRPr="00976178">
                                <w:rPr>
                                  <w:rFonts w:ascii="Arial Narrow" w:hAnsi="Arial Narrow" w:cs="Arial"/>
                                  <w:sz w:val="20"/>
                                </w:rPr>
                                <w:t xml:space="preserve">, </w:t>
                              </w:r>
                              <w:r>
                                <w:rPr>
                                  <w:rFonts w:ascii="Arial Narrow" w:hAnsi="Arial Narrow" w:cs="Arial"/>
                                  <w:sz w:val="20"/>
                                </w:rPr>
                                <w:t>key informant interviews</w:t>
                              </w:r>
                            </w:p>
                          </w:txbxContent>
                        </wps:txbx>
                        <wps:bodyPr rot="0" vert="horz" wrap="square" lIns="91440" tIns="45720" rIns="91440" bIns="45720" anchor="t" anchorCtr="0" upright="1">
                          <a:noAutofit/>
                        </wps:bodyPr>
                      </wps:wsp>
                    </wpg:wgp>
                  </a:graphicData>
                </a:graphic>
              </wp:inline>
            </w:drawing>
          </mc:Choice>
          <mc:Fallback>
            <w:pict>
              <v:group id="Group 16" o:spid="_x0000_s1026" style="width:489.2pt;height:128.95pt;mso-position-horizontal-relative:char;mso-position-vertical-relative:line" coordorigin="1271,12871" coordsize="9784,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7" o:spid="_x0000_s1027" type="#_x0000_t15" style="position:absolute;left:1271;top:12885;width:2801;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K/78A&#10;AADaAAAADwAAAGRycy9kb3ducmV2LnhtbERPz2vCMBS+D/wfwhN2W1N7kFEbRQRBxspY58Xbo3k2&#10;xealJLHW/345DHb8+H5Xu9kOYiIfescKVlkOgrh1uudOwfnn+PYOIkRkjYNjUvCkALvt4qXCUrsH&#10;f9PUxE6kEA4lKjAxjqWUoTVkMWRuJE7c1XmLMUHfSe3xkcLtIIs8X0uLPacGgyMdDLW35m4V1MVK&#10;Xm/1V+P9+HmqL97MH61R6nU57zcgIs3xX/znPmkFaWu6km6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ZAr/vwAAANoAAAAPAAAAAAAAAAAAAAAAAJgCAABkcnMvZG93bnJl&#10;di54bWxQSwUGAAAAAAQABAD1AAAAhAMAAAAA&#10;">
                  <v:textbox>
                    <w:txbxContent>
                      <w:p w:rsidR="0084594C" w:rsidRPr="004C595E" w:rsidRDefault="0084594C" w:rsidP="004C595E">
                        <w:pPr>
                          <w:spacing w:after="120" w:line="240" w:lineRule="auto"/>
                          <w:ind w:right="204"/>
                          <w:rPr>
                            <w:rFonts w:ascii="Arial Narrow" w:hAnsi="Arial Narrow" w:cs="Arial"/>
                            <w:b/>
                            <w:sz w:val="10"/>
                          </w:rPr>
                        </w:pPr>
                      </w:p>
                      <w:p w:rsidR="0084594C" w:rsidRPr="004C595E" w:rsidRDefault="0084594C" w:rsidP="00B11B7E">
                        <w:pPr>
                          <w:spacing w:after="0" w:line="240" w:lineRule="auto"/>
                          <w:ind w:right="204"/>
                          <w:jc w:val="left"/>
                          <w:rPr>
                            <w:rFonts w:ascii="Arial Narrow" w:hAnsi="Arial Narrow" w:cs="Arial"/>
                            <w:sz w:val="20"/>
                          </w:rPr>
                        </w:pPr>
                        <w:r w:rsidRPr="004C595E">
                          <w:rPr>
                            <w:rFonts w:ascii="Arial Narrow" w:hAnsi="Arial Narrow" w:cs="Arial"/>
                            <w:b/>
                            <w:sz w:val="20"/>
                          </w:rPr>
                          <w:t>Field Data Collection</w:t>
                        </w:r>
                        <w:r>
                          <w:rPr>
                            <w:rFonts w:ascii="Arial Narrow" w:hAnsi="Arial Narrow" w:cs="Arial"/>
                            <w:sz w:val="20"/>
                          </w:rPr>
                          <w:t>: focu</w:t>
                        </w:r>
                        <w:r w:rsidRPr="004C595E">
                          <w:rPr>
                            <w:rFonts w:ascii="Arial Narrow" w:hAnsi="Arial Narrow" w:cs="Arial"/>
                            <w:sz w:val="20"/>
                          </w:rPr>
                          <w:t xml:space="preserve">sed on collecting thematic data from the field through </w:t>
                        </w:r>
                        <w:r>
                          <w:rPr>
                            <w:rFonts w:ascii="Arial Narrow" w:hAnsi="Arial Narrow" w:cs="Arial"/>
                            <w:sz w:val="20"/>
                          </w:rPr>
                          <w:t>household surveys and key informant interviews.</w:t>
                        </w:r>
                      </w:p>
                    </w:txbxContent>
                  </v:textbox>
                </v:shape>
                <v:shapetype id="_x0000_t202" coordsize="21600,21600" o:spt="202" path="m,l,21600r21600,l21600,xe">
                  <v:stroke joinstyle="miter"/>
                  <v:path gradientshapeok="t" o:connecttype="rect"/>
                </v:shapetype>
                <v:shape id="Text Box 18" o:spid="_x0000_s1028" type="#_x0000_t202" style="position:absolute;left:4083;top:12871;width:69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4594C" w:rsidRDefault="0084594C" w:rsidP="008D7929">
                        <w:pPr>
                          <w:spacing w:after="120"/>
                          <w:ind w:right="-56"/>
                          <w:rPr>
                            <w:rFonts w:ascii="Arial Narrow" w:hAnsi="Arial Narrow" w:cs="Arial"/>
                            <w:sz w:val="20"/>
                          </w:rPr>
                        </w:pPr>
                        <w:r>
                          <w:rPr>
                            <w:rFonts w:ascii="Arial Narrow" w:hAnsi="Arial Narrow" w:cs="Arial"/>
                            <w:sz w:val="20"/>
                          </w:rPr>
                          <w:t>Four teams of four enumerators</w:t>
                        </w:r>
                        <w:r w:rsidR="00B56204">
                          <w:rPr>
                            <w:rFonts w:ascii="Arial Narrow" w:hAnsi="Arial Narrow" w:cs="Arial"/>
                            <w:sz w:val="20"/>
                          </w:rPr>
                          <w:t xml:space="preserve"> per district</w:t>
                        </w:r>
                        <w:r>
                          <w:rPr>
                            <w:rFonts w:ascii="Arial Narrow" w:hAnsi="Arial Narrow" w:cs="Arial"/>
                            <w:sz w:val="20"/>
                          </w:rPr>
                          <w:t xml:space="preserve"> will visit each </w:t>
                        </w:r>
                        <w:r w:rsidR="00B56204">
                          <w:rPr>
                            <w:rFonts w:ascii="Arial Narrow" w:hAnsi="Arial Narrow" w:cs="Arial"/>
                            <w:sz w:val="20"/>
                          </w:rPr>
                          <w:t>of the three target districts following the sampling strategy outlined in Section C.1 below.  The teams will be made up of cluster member staff and will be supervised by district level team leaders.  The REACH Assessment Technical Advisor will provide technical support at the field level throughout the data collection process.</w:t>
                        </w:r>
                      </w:p>
                      <w:p w:rsidR="0084594C" w:rsidRDefault="0084594C" w:rsidP="008D7929">
                        <w:pPr>
                          <w:spacing w:after="120"/>
                          <w:ind w:right="-56"/>
                          <w:rPr>
                            <w:rFonts w:ascii="Arial Narrow" w:hAnsi="Arial Narrow" w:cs="Arial"/>
                            <w:sz w:val="20"/>
                          </w:rPr>
                        </w:pPr>
                        <w:r>
                          <w:rPr>
                            <w:rFonts w:ascii="Arial Narrow" w:hAnsi="Arial Narrow" w:cs="Arial"/>
                            <w:sz w:val="20"/>
                          </w:rPr>
                          <w:t xml:space="preserve">The key informant interviews </w:t>
                        </w:r>
                        <w:r w:rsidR="00B56204">
                          <w:rPr>
                            <w:rFonts w:ascii="Arial Narrow" w:hAnsi="Arial Narrow" w:cs="Arial"/>
                            <w:sz w:val="20"/>
                          </w:rPr>
                          <w:t>be conducted by teams leaders in the field.</w:t>
                        </w:r>
                      </w:p>
                      <w:p w:rsidR="0084594C" w:rsidRDefault="0084594C" w:rsidP="008D7929">
                        <w:pPr>
                          <w:spacing w:after="120" w:line="140" w:lineRule="atLeast"/>
                          <w:ind w:right="-57"/>
                          <w:rPr>
                            <w:rFonts w:ascii="Arial Narrow" w:hAnsi="Arial Narrow" w:cs="Arial"/>
                            <w:sz w:val="20"/>
                          </w:rPr>
                        </w:pPr>
                        <w:r w:rsidRPr="00976178">
                          <w:rPr>
                            <w:rFonts w:ascii="Arial Narrow" w:hAnsi="Arial Narrow" w:cs="Arial"/>
                            <w:b/>
                            <w:sz w:val="20"/>
                          </w:rPr>
                          <w:t xml:space="preserve">Target Areas: </w:t>
                        </w:r>
                        <w:r w:rsidRPr="00E218C2">
                          <w:rPr>
                            <w:rFonts w:ascii="Arial Narrow" w:hAnsi="Arial Narrow" w:cs="Arial"/>
                            <w:sz w:val="20"/>
                          </w:rPr>
                          <w:t>Barguna, Bhola, Patuakhali districts</w:t>
                        </w:r>
                      </w:p>
                      <w:p w:rsidR="0084594C" w:rsidRPr="00976178" w:rsidRDefault="0084594C" w:rsidP="004D5054">
                        <w:pPr>
                          <w:spacing w:after="0" w:line="140" w:lineRule="atLeast"/>
                          <w:ind w:right="-57"/>
                          <w:rPr>
                            <w:rFonts w:ascii="Arial Narrow" w:hAnsi="Arial Narrow" w:cs="Arial"/>
                            <w:sz w:val="20"/>
                          </w:rPr>
                        </w:pPr>
                        <w:r w:rsidRPr="00976178">
                          <w:rPr>
                            <w:rFonts w:ascii="Arial Narrow" w:hAnsi="Arial Narrow" w:cs="Arial"/>
                            <w:b/>
                            <w:sz w:val="20"/>
                          </w:rPr>
                          <w:t xml:space="preserve">Means of Verification: </w:t>
                        </w:r>
                        <w:r w:rsidRPr="004D5054">
                          <w:rPr>
                            <w:rFonts w:ascii="Arial Narrow" w:hAnsi="Arial Narrow" w:cs="Arial"/>
                            <w:sz w:val="20"/>
                          </w:rPr>
                          <w:t>H</w:t>
                        </w:r>
                        <w:r>
                          <w:rPr>
                            <w:rFonts w:ascii="Arial Narrow" w:hAnsi="Arial Narrow" w:cs="Arial"/>
                            <w:sz w:val="20"/>
                          </w:rPr>
                          <w:t>ousehold questionnaire</w:t>
                        </w:r>
                        <w:r w:rsidRPr="00976178">
                          <w:rPr>
                            <w:rFonts w:ascii="Arial Narrow" w:hAnsi="Arial Narrow" w:cs="Arial"/>
                            <w:sz w:val="20"/>
                          </w:rPr>
                          <w:t xml:space="preserve">, </w:t>
                        </w:r>
                        <w:r>
                          <w:rPr>
                            <w:rFonts w:ascii="Arial Narrow" w:hAnsi="Arial Narrow" w:cs="Arial"/>
                            <w:sz w:val="20"/>
                          </w:rPr>
                          <w:t>key informant interviews</w:t>
                        </w:r>
                      </w:p>
                    </w:txbxContent>
                  </v:textbox>
                </v:shape>
                <w10:anchorlock/>
              </v:group>
            </w:pict>
          </mc:Fallback>
        </mc:AlternateContent>
      </w:r>
    </w:p>
    <w:p w:rsidR="00F96DDB" w:rsidRPr="00941532" w:rsidRDefault="00BB6345" w:rsidP="00E727CE">
      <w:pPr>
        <w:rPr>
          <w:rFonts w:ascii="Arial Narrow" w:hAnsi="Arial Narrow"/>
          <w:lang w:eastAsia="fr-FR"/>
        </w:rPr>
      </w:pPr>
      <w:r w:rsidRPr="00941532">
        <w:rPr>
          <w:rFonts w:ascii="Arial Narrow" w:hAnsi="Arial Narrow"/>
          <w:noProof/>
        </w:rPr>
        <w:lastRenderedPageBreak/>
        <mc:AlternateContent>
          <mc:Choice Requires="wpg">
            <w:drawing>
              <wp:inline distT="0" distB="0" distL="0" distR="0">
                <wp:extent cx="6212840" cy="1041621"/>
                <wp:effectExtent l="0" t="0" r="16510" b="25400"/>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840" cy="1041621"/>
                          <a:chOff x="1271" y="12871"/>
                          <a:chExt cx="9784" cy="2278"/>
                        </a:xfrm>
                      </wpg:grpSpPr>
                      <wps:wsp>
                        <wps:cNvPr id="5" name="AutoShape 25"/>
                        <wps:cNvSpPr>
                          <a:spLocks noChangeArrowheads="1"/>
                        </wps:cNvSpPr>
                        <wps:spPr bwMode="auto">
                          <a:xfrm>
                            <a:off x="1271" y="12885"/>
                            <a:ext cx="2801" cy="2264"/>
                          </a:xfrm>
                          <a:prstGeom prst="homePlate">
                            <a:avLst>
                              <a:gd name="adj" fmla="val 30930"/>
                            </a:avLst>
                          </a:prstGeom>
                          <a:solidFill>
                            <a:srgbClr val="FFFFFF"/>
                          </a:solidFill>
                          <a:ln w="9525">
                            <a:solidFill>
                              <a:srgbClr val="000000"/>
                            </a:solidFill>
                            <a:miter lim="800000"/>
                            <a:headEnd/>
                            <a:tailEnd/>
                          </a:ln>
                        </wps:spPr>
                        <wps:txbx>
                          <w:txbxContent>
                            <w:p w:rsidR="0084594C" w:rsidRPr="00976178" w:rsidRDefault="0084594C" w:rsidP="00B11B7E">
                              <w:pPr>
                                <w:spacing w:after="0" w:line="240" w:lineRule="auto"/>
                                <w:ind w:right="204"/>
                                <w:jc w:val="left"/>
                                <w:rPr>
                                  <w:rFonts w:ascii="Arial Narrow" w:hAnsi="Arial Narrow" w:cs="Arial"/>
                                  <w:sz w:val="20"/>
                                </w:rPr>
                              </w:pPr>
                              <w:r>
                                <w:rPr>
                                  <w:rFonts w:ascii="Arial Narrow" w:hAnsi="Arial Narrow" w:cs="Arial"/>
                                  <w:b/>
                                  <w:sz w:val="20"/>
                                </w:rPr>
                                <w:t>Secondary Data</w:t>
                              </w:r>
                              <w:r w:rsidRPr="00976178">
                                <w:rPr>
                                  <w:rFonts w:ascii="Arial Narrow" w:hAnsi="Arial Narrow" w:cs="Arial"/>
                                  <w:b/>
                                  <w:sz w:val="20"/>
                                </w:rPr>
                                <w:t>:</w:t>
                              </w:r>
                              <w:r w:rsidRPr="00976178">
                                <w:rPr>
                                  <w:rFonts w:ascii="Arial Narrow" w:hAnsi="Arial Narrow" w:cs="Arial"/>
                                  <w:sz w:val="20"/>
                                </w:rPr>
                                <w:t xml:space="preserve"> </w:t>
                              </w:r>
                              <w:r>
                                <w:rPr>
                                  <w:rFonts w:ascii="Arial Narrow" w:hAnsi="Arial Narrow" w:cs="Arial"/>
                                  <w:sz w:val="20"/>
                                </w:rPr>
                                <w:t>collected from external sources will provide a backdrop of reported needs and context</w:t>
                              </w:r>
                            </w:p>
                          </w:txbxContent>
                        </wps:txbx>
                        <wps:bodyPr rot="0" vert="horz" wrap="square" lIns="91440" tIns="45720" rIns="91440" bIns="45720" anchor="ctr" anchorCtr="0" upright="1">
                          <a:noAutofit/>
                        </wps:bodyPr>
                      </wps:wsp>
                      <wps:wsp>
                        <wps:cNvPr id="6" name="Text Box 26"/>
                        <wps:cNvSpPr txBox="1">
                          <a:spLocks noChangeArrowheads="1"/>
                        </wps:cNvSpPr>
                        <wps:spPr bwMode="auto">
                          <a:xfrm>
                            <a:off x="4083" y="12871"/>
                            <a:ext cx="6972" cy="2278"/>
                          </a:xfrm>
                          <a:prstGeom prst="rect">
                            <a:avLst/>
                          </a:prstGeom>
                          <a:solidFill>
                            <a:srgbClr val="FFFFFF"/>
                          </a:solidFill>
                          <a:ln w="9525">
                            <a:solidFill>
                              <a:srgbClr val="000000"/>
                            </a:solidFill>
                            <a:miter lim="800000"/>
                            <a:headEnd/>
                            <a:tailEnd/>
                          </a:ln>
                        </wps:spPr>
                        <wps:txbx>
                          <w:txbxContent>
                            <w:p w:rsidR="0084594C" w:rsidRPr="00976178" w:rsidRDefault="0084594C" w:rsidP="00F96DDB">
                              <w:pPr>
                                <w:ind w:right="-56"/>
                                <w:rPr>
                                  <w:rFonts w:ascii="Arial Narrow" w:hAnsi="Arial Narrow" w:cs="Arial"/>
                                  <w:sz w:val="20"/>
                                </w:rPr>
                              </w:pPr>
                              <w:r>
                                <w:rPr>
                                  <w:rFonts w:ascii="Arial Narrow" w:hAnsi="Arial Narrow" w:cs="Arial"/>
                                  <w:sz w:val="20"/>
                                </w:rPr>
                                <w:t xml:space="preserve">Secondary data will be collected through the JNA Phase I data, Government of Bangladesh, Shelter Cluster, WASH Cluster, Early Recovery Cluster, </w:t>
                              </w:r>
                              <w:r w:rsidRPr="004D5054">
                                <w:rPr>
                                  <w:rFonts w:ascii="Arial Narrow" w:hAnsi="Arial Narrow" w:cs="Arial"/>
                                  <w:sz w:val="20"/>
                                </w:rPr>
                                <w:t>OCHA, other UN Agencies, INGO</w:t>
                              </w:r>
                              <w:r>
                                <w:rPr>
                                  <w:rFonts w:ascii="Arial Narrow" w:hAnsi="Arial Narrow" w:cs="Arial"/>
                                  <w:sz w:val="20"/>
                                </w:rPr>
                                <w:t>s</w:t>
                              </w:r>
                              <w:r w:rsidRPr="004D5054">
                                <w:rPr>
                                  <w:rFonts w:ascii="Arial Narrow" w:hAnsi="Arial Narrow" w:cs="Arial"/>
                                  <w:sz w:val="20"/>
                                </w:rPr>
                                <w:t xml:space="preserve"> and LNGOs</w:t>
                              </w:r>
                              <w:r w:rsidRPr="00976178">
                                <w:rPr>
                                  <w:rFonts w:ascii="Arial Narrow" w:hAnsi="Arial Narrow" w:cs="Arial"/>
                                  <w:sz w:val="20"/>
                                </w:rPr>
                                <w:t>.</w:t>
                              </w:r>
                            </w:p>
                            <w:p w:rsidR="0084594C" w:rsidRDefault="0084594C" w:rsidP="00C943E6">
                              <w:pPr>
                                <w:spacing w:after="120" w:line="140" w:lineRule="atLeast"/>
                                <w:ind w:right="-57"/>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w:t>
                              </w:r>
                              <w:r w:rsidRPr="00976178">
                                <w:rPr>
                                  <w:rFonts w:ascii="Arial Narrow" w:hAnsi="Arial Narrow" w:cs="Arial"/>
                                  <w:b/>
                                  <w:sz w:val="20"/>
                                </w:rPr>
                                <w:t xml:space="preserve">: </w:t>
                              </w:r>
                              <w:r w:rsidRPr="00E218C2">
                                <w:rPr>
                                  <w:rFonts w:ascii="Arial Narrow" w:hAnsi="Arial Narrow" w:cs="Arial"/>
                                  <w:sz w:val="20"/>
                                </w:rPr>
                                <w:t>Barguna, Bhola, Patuakhali districts</w:t>
                              </w:r>
                            </w:p>
                            <w:p w:rsidR="0084594C" w:rsidRPr="00976178" w:rsidRDefault="0084594C" w:rsidP="00F96DDB">
                              <w:pPr>
                                <w:spacing w:after="0"/>
                                <w:ind w:right="-56"/>
                                <w:rPr>
                                  <w:rFonts w:ascii="Arial Narrow" w:hAnsi="Arial Narrow" w:cs="Arial"/>
                                  <w:sz w:val="20"/>
                                </w:rPr>
                              </w:pPr>
                            </w:p>
                          </w:txbxContent>
                        </wps:txbx>
                        <wps:bodyPr rot="0" vert="horz" wrap="square" lIns="91440" tIns="45720" rIns="91440" bIns="45720" anchor="t" anchorCtr="0" upright="1">
                          <a:noAutofit/>
                        </wps:bodyPr>
                      </wps:wsp>
                    </wpg:wgp>
                  </a:graphicData>
                </a:graphic>
              </wp:inline>
            </w:drawing>
          </mc:Choice>
          <mc:Fallback>
            <w:pict>
              <v:group id="Group 24" o:spid="_x0000_s1029" style="width:489.2pt;height:82pt;mso-position-horizontal-relative:char;mso-position-vertical-relative:line" coordorigin="1271,12871" coordsize="9784,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">
                <v:shape id="AutoShape 25" o:spid="_x0000_s1030" type="#_x0000_t15" style="position:absolute;left:1271;top:12885;width:2801;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lYcIA&#10;AADaAAAADwAAAGRycy9kb3ducmV2LnhtbESPwWrDMBBE74H+g9hAb7GcQENxrIQQKJhSE+r00tti&#10;bSwTa2Uk1XH/vioUehxm5g1THmY7iIl86B0rWGc5COLW6Z47BR+Xl9UziBCRNQ6OScE3BTjsHxYl&#10;Ftrd+Z2mJnYiQTgUqMDEOBZShtaQxZC5kTh5V+ctxiR9J7XHe4LbQW7yfCst9pwWDI50MtTemi+r&#10;oN6s5fVWnxvvx7eq/vRmfm2NUo/L+bgDEWmO/+G/dqUVPMHvlXQ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aVhwgAAANoAAAAPAAAAAAAAAAAAAAAAAJgCAABkcnMvZG93&#10;bnJldi54bWxQSwUGAAAAAAQABAD1AAAAhwMAAAAA&#10;">
                  <v:textbox>
                    <w:txbxContent>
                      <w:p w:rsidR="0084594C" w:rsidRPr="00976178" w:rsidRDefault="0084594C" w:rsidP="00B11B7E">
                        <w:pPr>
                          <w:spacing w:after="0" w:line="240" w:lineRule="auto"/>
                          <w:ind w:right="204"/>
                          <w:jc w:val="left"/>
                          <w:rPr>
                            <w:rFonts w:ascii="Arial Narrow" w:hAnsi="Arial Narrow" w:cs="Arial"/>
                            <w:sz w:val="20"/>
                          </w:rPr>
                        </w:pPr>
                        <w:r>
                          <w:rPr>
                            <w:rFonts w:ascii="Arial Narrow" w:hAnsi="Arial Narrow" w:cs="Arial"/>
                            <w:b/>
                            <w:sz w:val="20"/>
                          </w:rPr>
                          <w:t>Secondary Data</w:t>
                        </w:r>
                        <w:r w:rsidRPr="00976178">
                          <w:rPr>
                            <w:rFonts w:ascii="Arial Narrow" w:hAnsi="Arial Narrow" w:cs="Arial"/>
                            <w:b/>
                            <w:sz w:val="20"/>
                          </w:rPr>
                          <w:t>:</w:t>
                        </w:r>
                        <w:r w:rsidRPr="00976178">
                          <w:rPr>
                            <w:rFonts w:ascii="Arial Narrow" w:hAnsi="Arial Narrow" w:cs="Arial"/>
                            <w:sz w:val="20"/>
                          </w:rPr>
                          <w:t xml:space="preserve"> </w:t>
                        </w:r>
                        <w:r>
                          <w:rPr>
                            <w:rFonts w:ascii="Arial Narrow" w:hAnsi="Arial Narrow" w:cs="Arial"/>
                            <w:sz w:val="20"/>
                          </w:rPr>
                          <w:t>collected from external sources will provide a backdrop of reported needs and context</w:t>
                        </w:r>
                      </w:p>
                    </w:txbxContent>
                  </v:textbox>
                </v:shape>
                <v:shape id="Text Box 26" o:spid="_x0000_s1031" type="#_x0000_t202" style="position:absolute;left:4083;top:12871;width:6972;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4594C" w:rsidRPr="00976178" w:rsidRDefault="0084594C" w:rsidP="00F96DDB">
                        <w:pPr>
                          <w:ind w:right="-56"/>
                          <w:rPr>
                            <w:rFonts w:ascii="Arial Narrow" w:hAnsi="Arial Narrow" w:cs="Arial"/>
                            <w:sz w:val="20"/>
                          </w:rPr>
                        </w:pPr>
                        <w:r>
                          <w:rPr>
                            <w:rFonts w:ascii="Arial Narrow" w:hAnsi="Arial Narrow" w:cs="Arial"/>
                            <w:sz w:val="20"/>
                          </w:rPr>
                          <w:t xml:space="preserve">Secondary data will be collected through the JNA Phase I data, Government of Bangladesh, Shelter Cluster, WASH Cluster, Early Recovery Cluster, </w:t>
                        </w:r>
                        <w:r w:rsidRPr="004D5054">
                          <w:rPr>
                            <w:rFonts w:ascii="Arial Narrow" w:hAnsi="Arial Narrow" w:cs="Arial"/>
                            <w:sz w:val="20"/>
                          </w:rPr>
                          <w:t>OCHA, other UN Agencies, INGO</w:t>
                        </w:r>
                        <w:r>
                          <w:rPr>
                            <w:rFonts w:ascii="Arial Narrow" w:hAnsi="Arial Narrow" w:cs="Arial"/>
                            <w:sz w:val="20"/>
                          </w:rPr>
                          <w:t>s</w:t>
                        </w:r>
                        <w:r w:rsidRPr="004D5054">
                          <w:rPr>
                            <w:rFonts w:ascii="Arial Narrow" w:hAnsi="Arial Narrow" w:cs="Arial"/>
                            <w:sz w:val="20"/>
                          </w:rPr>
                          <w:t xml:space="preserve"> and LNGOs</w:t>
                        </w:r>
                        <w:r w:rsidRPr="00976178">
                          <w:rPr>
                            <w:rFonts w:ascii="Arial Narrow" w:hAnsi="Arial Narrow" w:cs="Arial"/>
                            <w:sz w:val="20"/>
                          </w:rPr>
                          <w:t>.</w:t>
                        </w:r>
                      </w:p>
                      <w:p w:rsidR="0084594C" w:rsidRDefault="0084594C" w:rsidP="00C943E6">
                        <w:pPr>
                          <w:spacing w:after="120" w:line="140" w:lineRule="atLeast"/>
                          <w:ind w:right="-57"/>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w:t>
                        </w:r>
                        <w:r w:rsidRPr="00976178">
                          <w:rPr>
                            <w:rFonts w:ascii="Arial Narrow" w:hAnsi="Arial Narrow" w:cs="Arial"/>
                            <w:b/>
                            <w:sz w:val="20"/>
                          </w:rPr>
                          <w:t xml:space="preserve">: </w:t>
                        </w:r>
                        <w:r w:rsidRPr="00E218C2">
                          <w:rPr>
                            <w:rFonts w:ascii="Arial Narrow" w:hAnsi="Arial Narrow" w:cs="Arial"/>
                            <w:sz w:val="20"/>
                          </w:rPr>
                          <w:t>Barguna, Bhola, Patuakhali districts</w:t>
                        </w:r>
                      </w:p>
                      <w:p w:rsidR="0084594C" w:rsidRPr="00976178" w:rsidRDefault="0084594C" w:rsidP="00F96DDB">
                        <w:pPr>
                          <w:spacing w:after="0"/>
                          <w:ind w:right="-56"/>
                          <w:rPr>
                            <w:rFonts w:ascii="Arial Narrow" w:hAnsi="Arial Narrow" w:cs="Arial"/>
                            <w:sz w:val="20"/>
                          </w:rPr>
                        </w:pPr>
                      </w:p>
                    </w:txbxContent>
                  </v:textbox>
                </v:shape>
                <w10:anchorlock/>
              </v:group>
            </w:pict>
          </mc:Fallback>
        </mc:AlternateContent>
      </w:r>
    </w:p>
    <w:p w:rsidR="003F2B91" w:rsidRPr="00941532" w:rsidRDefault="003F2B91" w:rsidP="00542BA6">
      <w:pPr>
        <w:pStyle w:val="Heading2"/>
        <w:rPr>
          <w:rFonts w:ascii="Arial Narrow" w:hAnsi="Arial Narrow"/>
        </w:rPr>
      </w:pPr>
      <w:r w:rsidRPr="00941532">
        <w:rPr>
          <w:rFonts w:ascii="Arial Narrow" w:hAnsi="Arial Narrow"/>
        </w:rPr>
        <w:t>Sampling Strategy</w:t>
      </w:r>
    </w:p>
    <w:p w:rsidR="0084594C" w:rsidRPr="0084594C" w:rsidRDefault="00C943E6" w:rsidP="0084594C">
      <w:pPr>
        <w:rPr>
          <w:rFonts w:ascii="Arial Narrow" w:hAnsi="Arial Narrow"/>
          <w:sz w:val="20"/>
          <w:szCs w:val="20"/>
          <w:lang w:eastAsia="fr-FR"/>
        </w:rPr>
      </w:pPr>
      <w:r>
        <w:rPr>
          <w:rFonts w:ascii="Arial Narrow" w:hAnsi="Arial Narrow"/>
          <w:sz w:val="20"/>
          <w:szCs w:val="20"/>
          <w:lang w:eastAsia="fr-FR"/>
        </w:rPr>
        <w:t>This assessment will purpos</w:t>
      </w:r>
      <w:r w:rsidR="00C44A86">
        <w:rPr>
          <w:rFonts w:ascii="Arial Narrow" w:hAnsi="Arial Narrow"/>
          <w:sz w:val="20"/>
          <w:szCs w:val="20"/>
          <w:lang w:eastAsia="fr-FR"/>
        </w:rPr>
        <w:t>ive</w:t>
      </w:r>
      <w:r w:rsidR="009101A5">
        <w:rPr>
          <w:rFonts w:ascii="Arial Narrow" w:hAnsi="Arial Narrow"/>
          <w:sz w:val="20"/>
          <w:szCs w:val="20"/>
          <w:lang w:eastAsia="fr-FR"/>
        </w:rPr>
        <w:t>ly</w:t>
      </w:r>
      <w:r w:rsidR="00C44A86">
        <w:rPr>
          <w:rFonts w:ascii="Arial Narrow" w:hAnsi="Arial Narrow"/>
          <w:sz w:val="20"/>
          <w:szCs w:val="20"/>
          <w:lang w:eastAsia="fr-FR"/>
        </w:rPr>
        <w:t xml:space="preserve"> sample </w:t>
      </w:r>
      <w:r w:rsidR="009101A5">
        <w:rPr>
          <w:rFonts w:ascii="Arial Narrow" w:hAnsi="Arial Narrow"/>
          <w:sz w:val="20"/>
          <w:szCs w:val="20"/>
          <w:lang w:eastAsia="fr-FR"/>
        </w:rPr>
        <w:t xml:space="preserve">geographic areas </w:t>
      </w:r>
      <w:r w:rsidR="00C44A86">
        <w:rPr>
          <w:rFonts w:ascii="Arial Narrow" w:hAnsi="Arial Narrow"/>
          <w:sz w:val="20"/>
          <w:szCs w:val="20"/>
          <w:lang w:eastAsia="fr-FR"/>
        </w:rPr>
        <w:t>based on the Upazila</w:t>
      </w:r>
      <w:r>
        <w:rPr>
          <w:rFonts w:ascii="Arial Narrow" w:hAnsi="Arial Narrow"/>
          <w:sz w:val="20"/>
          <w:szCs w:val="20"/>
          <w:lang w:eastAsia="fr-FR"/>
        </w:rPr>
        <w:t>s</w:t>
      </w:r>
      <w:r w:rsidR="00C44A86">
        <w:rPr>
          <w:rFonts w:ascii="Arial Narrow" w:hAnsi="Arial Narrow"/>
          <w:sz w:val="20"/>
          <w:szCs w:val="20"/>
          <w:lang w:eastAsia="fr-FR"/>
        </w:rPr>
        <w:t xml:space="preserve"> and Unions</w:t>
      </w:r>
      <w:r>
        <w:rPr>
          <w:rFonts w:ascii="Arial Narrow" w:hAnsi="Arial Narrow"/>
          <w:sz w:val="20"/>
          <w:szCs w:val="20"/>
          <w:lang w:eastAsia="fr-FR"/>
        </w:rPr>
        <w:t xml:space="preserve"> identified as being the mos</w:t>
      </w:r>
      <w:r w:rsidR="00912602">
        <w:rPr>
          <w:rFonts w:ascii="Arial Narrow" w:hAnsi="Arial Narrow"/>
          <w:sz w:val="20"/>
          <w:szCs w:val="20"/>
          <w:lang w:eastAsia="fr-FR"/>
        </w:rPr>
        <w:t>t affected by the Phase I JNA</w:t>
      </w:r>
      <w:r w:rsidR="00C44A86">
        <w:rPr>
          <w:rFonts w:ascii="Arial Narrow" w:hAnsi="Arial Narrow"/>
          <w:sz w:val="20"/>
          <w:szCs w:val="20"/>
          <w:lang w:eastAsia="fr-FR"/>
        </w:rPr>
        <w:t xml:space="preserve">.  Each target Upazila will then have a randomized </w:t>
      </w:r>
      <w:r w:rsidR="009101A5">
        <w:rPr>
          <w:rFonts w:ascii="Arial Narrow" w:hAnsi="Arial Narrow"/>
          <w:sz w:val="20"/>
          <w:szCs w:val="20"/>
          <w:lang w:eastAsia="fr-FR"/>
        </w:rPr>
        <w:t xml:space="preserve">representative </w:t>
      </w:r>
      <w:r w:rsidR="00C44A86">
        <w:rPr>
          <w:rFonts w:ascii="Arial Narrow" w:hAnsi="Arial Narrow"/>
          <w:sz w:val="20"/>
          <w:szCs w:val="20"/>
          <w:lang w:eastAsia="fr-FR"/>
        </w:rPr>
        <w:t>sample of 375 households (125/Union, 14/Ward).</w:t>
      </w:r>
      <w:r w:rsidR="0084594C">
        <w:rPr>
          <w:rFonts w:ascii="Arial Narrow" w:hAnsi="Arial Narrow"/>
          <w:sz w:val="20"/>
          <w:szCs w:val="20"/>
          <w:lang w:eastAsia="fr-FR"/>
        </w:rPr>
        <w:t xml:space="preserve">  The guidance</w:t>
      </w:r>
      <w:r w:rsidR="00B56204">
        <w:rPr>
          <w:rFonts w:ascii="Arial Narrow" w:hAnsi="Arial Narrow"/>
          <w:sz w:val="20"/>
          <w:szCs w:val="20"/>
          <w:lang w:eastAsia="fr-FR"/>
        </w:rPr>
        <w:t xml:space="preserve"> below</w:t>
      </w:r>
      <w:r w:rsidR="0084594C">
        <w:rPr>
          <w:rFonts w:ascii="Arial Narrow" w:hAnsi="Arial Narrow"/>
          <w:sz w:val="20"/>
          <w:szCs w:val="20"/>
          <w:lang w:eastAsia="fr-FR"/>
        </w:rPr>
        <w:t xml:space="preserve"> h</w:t>
      </w:r>
      <w:r w:rsidR="00B56204">
        <w:rPr>
          <w:rFonts w:ascii="Arial Narrow" w:hAnsi="Arial Narrow"/>
          <w:sz w:val="20"/>
          <w:szCs w:val="20"/>
          <w:lang w:eastAsia="fr-FR"/>
        </w:rPr>
        <w:t>as been provided to field teams.</w:t>
      </w:r>
    </w:p>
    <w:p w:rsidR="0084594C" w:rsidRDefault="0084594C" w:rsidP="0084594C">
      <w:pPr>
        <w:jc w:val="center"/>
        <w:rPr>
          <w:rFonts w:ascii="Arial Narrow" w:hAnsi="Arial Narrow"/>
        </w:rPr>
      </w:pPr>
      <w:r w:rsidRPr="00735978">
        <w:rPr>
          <w:rFonts w:ascii="Arial Narrow" w:hAnsi="Arial Narrow"/>
          <w:noProof/>
        </w:rPr>
        <w:drawing>
          <wp:inline distT="0" distB="0" distL="0" distR="0" wp14:anchorId="24BCBAEB" wp14:editId="775B99C4">
            <wp:extent cx="5987332" cy="143123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4594C" w:rsidRPr="0084594C" w:rsidRDefault="0084594C" w:rsidP="0084594C">
      <w:pPr>
        <w:rPr>
          <w:rFonts w:ascii="Arial Narrow" w:hAnsi="Arial Narrow"/>
          <w:b/>
          <w:sz w:val="20"/>
          <w:szCs w:val="20"/>
          <w:u w:val="single"/>
        </w:rPr>
      </w:pPr>
      <w:r w:rsidRPr="0084594C">
        <w:rPr>
          <w:rFonts w:ascii="Arial Narrow" w:hAnsi="Arial Narrow"/>
          <w:b/>
          <w:sz w:val="20"/>
          <w:szCs w:val="20"/>
          <w:u w:val="single"/>
        </w:rPr>
        <w:t>Sampling Contingency Prioritization</w:t>
      </w:r>
    </w:p>
    <w:p w:rsidR="0084594C" w:rsidRPr="0084594C" w:rsidRDefault="0084594C" w:rsidP="0084594C">
      <w:pPr>
        <w:pStyle w:val="ListParagraph"/>
        <w:numPr>
          <w:ilvl w:val="0"/>
          <w:numId w:val="27"/>
        </w:numPr>
        <w:spacing w:after="200" w:line="276" w:lineRule="auto"/>
        <w:jc w:val="left"/>
        <w:rPr>
          <w:rFonts w:ascii="Arial Narrow" w:hAnsi="Arial Narrow"/>
          <w:b/>
          <w:sz w:val="20"/>
          <w:szCs w:val="20"/>
        </w:rPr>
      </w:pPr>
      <w:r w:rsidRPr="0084594C">
        <w:rPr>
          <w:rFonts w:ascii="Arial Narrow" w:hAnsi="Arial Narrow"/>
          <w:b/>
          <w:sz w:val="20"/>
          <w:szCs w:val="20"/>
        </w:rPr>
        <w:t>Upazila Level</w:t>
      </w:r>
    </w:p>
    <w:p w:rsidR="0084594C" w:rsidRPr="0084594C" w:rsidRDefault="0084594C" w:rsidP="0084594C">
      <w:pPr>
        <w:pStyle w:val="ListParagraph"/>
        <w:numPr>
          <w:ilvl w:val="1"/>
          <w:numId w:val="27"/>
        </w:numPr>
        <w:spacing w:after="200" w:line="276" w:lineRule="auto"/>
        <w:jc w:val="left"/>
        <w:rPr>
          <w:rFonts w:ascii="Arial Narrow" w:hAnsi="Arial Narrow"/>
          <w:sz w:val="20"/>
          <w:szCs w:val="20"/>
        </w:rPr>
      </w:pPr>
      <w:r w:rsidRPr="0084594C">
        <w:rPr>
          <w:rFonts w:ascii="Arial Narrow" w:hAnsi="Arial Narrow"/>
          <w:sz w:val="20"/>
          <w:szCs w:val="20"/>
          <w:u w:val="single"/>
        </w:rPr>
        <w:t>First priority</w:t>
      </w:r>
      <w:r w:rsidRPr="0084594C">
        <w:rPr>
          <w:rFonts w:ascii="Arial Narrow" w:hAnsi="Arial Narrow"/>
          <w:sz w:val="20"/>
          <w:szCs w:val="20"/>
        </w:rPr>
        <w:t>: The total number of surveyed households for each Upazila must be 375</w:t>
      </w:r>
    </w:p>
    <w:p w:rsidR="0084594C" w:rsidRPr="0084594C" w:rsidRDefault="0084594C" w:rsidP="0084594C">
      <w:pPr>
        <w:pStyle w:val="ListParagraph"/>
        <w:numPr>
          <w:ilvl w:val="0"/>
          <w:numId w:val="27"/>
        </w:numPr>
        <w:spacing w:after="200" w:line="276" w:lineRule="auto"/>
        <w:jc w:val="left"/>
        <w:rPr>
          <w:rFonts w:ascii="Arial Narrow" w:hAnsi="Arial Narrow"/>
          <w:b/>
          <w:sz w:val="20"/>
          <w:szCs w:val="20"/>
        </w:rPr>
      </w:pPr>
      <w:r w:rsidRPr="0084594C">
        <w:rPr>
          <w:rFonts w:ascii="Arial Narrow" w:hAnsi="Arial Narrow"/>
          <w:b/>
          <w:sz w:val="20"/>
          <w:szCs w:val="20"/>
        </w:rPr>
        <w:t>Union Level</w:t>
      </w:r>
    </w:p>
    <w:p w:rsidR="0084594C" w:rsidRPr="0084594C" w:rsidRDefault="0084594C" w:rsidP="0084594C">
      <w:pPr>
        <w:pStyle w:val="ListParagraph"/>
        <w:numPr>
          <w:ilvl w:val="1"/>
          <w:numId w:val="27"/>
        </w:numPr>
        <w:spacing w:after="200" w:line="276" w:lineRule="auto"/>
        <w:jc w:val="left"/>
        <w:rPr>
          <w:rFonts w:ascii="Arial Narrow" w:hAnsi="Arial Narrow"/>
          <w:sz w:val="20"/>
          <w:szCs w:val="20"/>
        </w:rPr>
      </w:pPr>
      <w:r w:rsidRPr="0084594C">
        <w:rPr>
          <w:rFonts w:ascii="Arial Narrow" w:hAnsi="Arial Narrow"/>
          <w:sz w:val="20"/>
          <w:szCs w:val="20"/>
          <w:u w:val="single"/>
        </w:rPr>
        <w:t>First priority</w:t>
      </w:r>
      <w:r w:rsidRPr="0084594C">
        <w:rPr>
          <w:rFonts w:ascii="Arial Narrow" w:hAnsi="Arial Narrow"/>
          <w:sz w:val="20"/>
          <w:szCs w:val="20"/>
        </w:rPr>
        <w:t>: 125 households for each of the three Unions within each Upazila = 375 households</w:t>
      </w:r>
    </w:p>
    <w:p w:rsidR="0084594C" w:rsidRPr="0084594C" w:rsidRDefault="0084594C" w:rsidP="0084594C">
      <w:pPr>
        <w:pStyle w:val="ListParagraph"/>
        <w:numPr>
          <w:ilvl w:val="1"/>
          <w:numId w:val="27"/>
        </w:numPr>
        <w:spacing w:after="200" w:line="276" w:lineRule="auto"/>
        <w:jc w:val="left"/>
        <w:rPr>
          <w:rFonts w:ascii="Arial Narrow" w:hAnsi="Arial Narrow"/>
          <w:sz w:val="20"/>
          <w:szCs w:val="20"/>
        </w:rPr>
      </w:pPr>
      <w:r w:rsidRPr="0084594C">
        <w:rPr>
          <w:rFonts w:ascii="Arial Narrow" w:hAnsi="Arial Narrow"/>
          <w:sz w:val="20"/>
          <w:szCs w:val="20"/>
          <w:u w:val="single"/>
        </w:rPr>
        <w:t>Second priority</w:t>
      </w:r>
      <w:r w:rsidRPr="0084594C">
        <w:rPr>
          <w:rFonts w:ascii="Arial Narrow" w:hAnsi="Arial Narrow"/>
          <w:sz w:val="20"/>
          <w:szCs w:val="20"/>
        </w:rPr>
        <w:t>: 375 households distributed among Unions possible to survey</w:t>
      </w:r>
    </w:p>
    <w:p w:rsidR="0084594C" w:rsidRPr="0084594C" w:rsidRDefault="0084594C" w:rsidP="0084594C">
      <w:pPr>
        <w:pStyle w:val="ListParagraph"/>
        <w:numPr>
          <w:ilvl w:val="2"/>
          <w:numId w:val="27"/>
        </w:numPr>
        <w:spacing w:after="200" w:line="276" w:lineRule="auto"/>
        <w:jc w:val="left"/>
        <w:rPr>
          <w:rFonts w:ascii="Arial Narrow" w:hAnsi="Arial Narrow"/>
          <w:sz w:val="20"/>
          <w:szCs w:val="20"/>
        </w:rPr>
      </w:pPr>
      <w:r w:rsidRPr="0084594C">
        <w:rPr>
          <w:rFonts w:ascii="Arial Narrow" w:hAnsi="Arial Narrow"/>
          <w:sz w:val="20"/>
          <w:szCs w:val="20"/>
        </w:rPr>
        <w:t>For example, if you are only able to survey two Unions due to inaccessibility, you may survey 183 households per Union = 375 households</w:t>
      </w:r>
    </w:p>
    <w:p w:rsidR="0084594C" w:rsidRPr="0084594C" w:rsidRDefault="0084594C" w:rsidP="0084594C">
      <w:pPr>
        <w:pStyle w:val="ListParagraph"/>
        <w:numPr>
          <w:ilvl w:val="0"/>
          <w:numId w:val="27"/>
        </w:numPr>
        <w:spacing w:after="200" w:line="276" w:lineRule="auto"/>
        <w:jc w:val="left"/>
        <w:rPr>
          <w:rFonts w:ascii="Arial Narrow" w:hAnsi="Arial Narrow"/>
          <w:b/>
          <w:sz w:val="20"/>
          <w:szCs w:val="20"/>
        </w:rPr>
      </w:pPr>
      <w:r w:rsidRPr="0084594C">
        <w:rPr>
          <w:rFonts w:ascii="Arial Narrow" w:hAnsi="Arial Narrow"/>
          <w:b/>
          <w:sz w:val="20"/>
          <w:szCs w:val="20"/>
        </w:rPr>
        <w:t>Ward/Village Level</w:t>
      </w:r>
    </w:p>
    <w:p w:rsidR="0084594C" w:rsidRPr="0084594C" w:rsidRDefault="0084594C" w:rsidP="0084594C">
      <w:pPr>
        <w:pStyle w:val="ListParagraph"/>
        <w:numPr>
          <w:ilvl w:val="1"/>
          <w:numId w:val="27"/>
        </w:numPr>
        <w:spacing w:after="200" w:line="276" w:lineRule="auto"/>
        <w:jc w:val="left"/>
        <w:rPr>
          <w:rFonts w:ascii="Arial Narrow" w:hAnsi="Arial Narrow"/>
          <w:sz w:val="20"/>
          <w:szCs w:val="20"/>
        </w:rPr>
      </w:pPr>
      <w:r w:rsidRPr="0084594C">
        <w:rPr>
          <w:rFonts w:ascii="Arial Narrow" w:hAnsi="Arial Narrow"/>
          <w:sz w:val="20"/>
          <w:szCs w:val="20"/>
          <w:u w:val="single"/>
        </w:rPr>
        <w:t>First priority</w:t>
      </w:r>
      <w:r w:rsidRPr="0084594C">
        <w:rPr>
          <w:rFonts w:ascii="Arial Narrow" w:hAnsi="Arial Narrow"/>
          <w:sz w:val="20"/>
          <w:szCs w:val="20"/>
        </w:rPr>
        <w:t>: 14 households surveyed for each of the nine wards within each union = 125 households</w:t>
      </w:r>
    </w:p>
    <w:p w:rsidR="0084594C" w:rsidRPr="0084594C" w:rsidRDefault="0084594C" w:rsidP="0084594C">
      <w:pPr>
        <w:pStyle w:val="ListParagraph"/>
        <w:numPr>
          <w:ilvl w:val="1"/>
          <w:numId w:val="27"/>
        </w:numPr>
        <w:spacing w:after="200" w:line="276" w:lineRule="auto"/>
        <w:jc w:val="left"/>
        <w:rPr>
          <w:rFonts w:ascii="Arial Narrow" w:hAnsi="Arial Narrow"/>
          <w:sz w:val="20"/>
          <w:szCs w:val="20"/>
        </w:rPr>
      </w:pPr>
      <w:r w:rsidRPr="0084594C">
        <w:rPr>
          <w:rFonts w:ascii="Arial Narrow" w:hAnsi="Arial Narrow"/>
          <w:sz w:val="20"/>
          <w:szCs w:val="20"/>
          <w:u w:val="single"/>
        </w:rPr>
        <w:t>Second priority</w:t>
      </w:r>
      <w:r w:rsidRPr="0084594C">
        <w:rPr>
          <w:rFonts w:ascii="Arial Narrow" w:hAnsi="Arial Narrow"/>
          <w:sz w:val="20"/>
          <w:szCs w:val="20"/>
        </w:rPr>
        <w:t>: 125 households distributed among Wards possible to survey</w:t>
      </w:r>
    </w:p>
    <w:p w:rsidR="0084594C" w:rsidRPr="0084594C" w:rsidRDefault="0084594C" w:rsidP="0084594C">
      <w:pPr>
        <w:pStyle w:val="ListParagraph"/>
        <w:numPr>
          <w:ilvl w:val="2"/>
          <w:numId w:val="27"/>
        </w:numPr>
        <w:spacing w:after="200" w:line="276" w:lineRule="auto"/>
        <w:jc w:val="left"/>
        <w:rPr>
          <w:rFonts w:ascii="Arial Narrow" w:hAnsi="Arial Narrow"/>
          <w:sz w:val="20"/>
          <w:szCs w:val="20"/>
        </w:rPr>
      </w:pPr>
      <w:r w:rsidRPr="0084594C">
        <w:rPr>
          <w:rFonts w:ascii="Arial Narrow" w:hAnsi="Arial Narrow"/>
          <w:sz w:val="20"/>
          <w:szCs w:val="20"/>
        </w:rPr>
        <w:t>For example, if you are only able to survey 5 Wards due to inaccessibility, you may survey 25 households per Ward = 125 households</w:t>
      </w:r>
    </w:p>
    <w:p w:rsidR="0084594C" w:rsidRPr="0084594C" w:rsidRDefault="0084594C" w:rsidP="0084594C">
      <w:pPr>
        <w:rPr>
          <w:rFonts w:ascii="Arial Narrow" w:hAnsi="Arial Narrow"/>
          <w:b/>
          <w:sz w:val="20"/>
          <w:szCs w:val="20"/>
          <w:u w:val="single"/>
        </w:rPr>
      </w:pPr>
      <w:r w:rsidRPr="0084594C">
        <w:rPr>
          <w:rFonts w:ascii="Arial Narrow" w:hAnsi="Arial Narrow"/>
          <w:b/>
          <w:sz w:val="20"/>
          <w:szCs w:val="20"/>
          <w:u w:val="single"/>
        </w:rPr>
        <w:t>Sampling Methodology</w:t>
      </w:r>
    </w:p>
    <w:p w:rsidR="0084594C" w:rsidRPr="0084594C" w:rsidRDefault="0084594C" w:rsidP="0084594C">
      <w:pPr>
        <w:pStyle w:val="ListParagraph"/>
        <w:numPr>
          <w:ilvl w:val="0"/>
          <w:numId w:val="28"/>
        </w:numPr>
        <w:spacing w:after="200" w:line="276" w:lineRule="auto"/>
        <w:jc w:val="left"/>
        <w:rPr>
          <w:rFonts w:ascii="Arial Narrow" w:hAnsi="Arial Narrow"/>
          <w:sz w:val="20"/>
          <w:szCs w:val="20"/>
        </w:rPr>
      </w:pPr>
      <w:r w:rsidRPr="0084594C">
        <w:rPr>
          <w:rFonts w:ascii="Arial Narrow" w:hAnsi="Arial Narrow"/>
          <w:sz w:val="20"/>
          <w:szCs w:val="20"/>
        </w:rPr>
        <w:t xml:space="preserve">All households must be sampled </w:t>
      </w:r>
      <w:r w:rsidRPr="0084594C">
        <w:rPr>
          <w:rFonts w:ascii="Arial Narrow" w:hAnsi="Arial Narrow"/>
          <w:b/>
          <w:sz w:val="20"/>
          <w:szCs w:val="20"/>
          <w:u w:val="single"/>
        </w:rPr>
        <w:t>RANDOMLY</w:t>
      </w:r>
    </w:p>
    <w:p w:rsidR="0084594C" w:rsidRPr="0084594C" w:rsidRDefault="0084594C" w:rsidP="0084594C">
      <w:pPr>
        <w:pStyle w:val="ListParagraph"/>
        <w:numPr>
          <w:ilvl w:val="1"/>
          <w:numId w:val="28"/>
        </w:numPr>
        <w:spacing w:after="200" w:line="276" w:lineRule="auto"/>
        <w:jc w:val="left"/>
        <w:rPr>
          <w:rFonts w:ascii="Arial Narrow" w:hAnsi="Arial Narrow"/>
          <w:sz w:val="20"/>
          <w:szCs w:val="20"/>
        </w:rPr>
      </w:pPr>
      <w:r w:rsidRPr="0084594C">
        <w:rPr>
          <w:rFonts w:ascii="Arial Narrow" w:hAnsi="Arial Narrow"/>
          <w:sz w:val="20"/>
          <w:szCs w:val="20"/>
        </w:rPr>
        <w:t>When you arrive in a Union</w:t>
      </w:r>
    </w:p>
    <w:p w:rsidR="0084594C" w:rsidRPr="0084594C" w:rsidRDefault="0084594C" w:rsidP="0084594C">
      <w:pPr>
        <w:pStyle w:val="ListParagraph"/>
        <w:numPr>
          <w:ilvl w:val="2"/>
          <w:numId w:val="28"/>
        </w:numPr>
        <w:spacing w:after="200" w:line="276" w:lineRule="auto"/>
        <w:jc w:val="left"/>
        <w:rPr>
          <w:rFonts w:ascii="Arial Narrow" w:hAnsi="Arial Narrow"/>
          <w:sz w:val="20"/>
          <w:szCs w:val="20"/>
        </w:rPr>
      </w:pPr>
      <w:r w:rsidRPr="0084594C">
        <w:rPr>
          <w:rFonts w:ascii="Arial Narrow" w:hAnsi="Arial Narrow"/>
          <w:sz w:val="20"/>
          <w:szCs w:val="20"/>
        </w:rPr>
        <w:t>Get the total number of households per Ward (both affected and non-affected) from the Union Chairman</w:t>
      </w:r>
    </w:p>
    <w:p w:rsidR="0084594C" w:rsidRPr="0084594C" w:rsidRDefault="0084594C" w:rsidP="0084594C">
      <w:pPr>
        <w:pStyle w:val="ListParagraph"/>
        <w:numPr>
          <w:ilvl w:val="2"/>
          <w:numId w:val="28"/>
        </w:numPr>
        <w:spacing w:after="200" w:line="276" w:lineRule="auto"/>
        <w:jc w:val="left"/>
        <w:rPr>
          <w:rFonts w:ascii="Arial Narrow" w:hAnsi="Arial Narrow"/>
          <w:sz w:val="20"/>
          <w:szCs w:val="20"/>
        </w:rPr>
      </w:pPr>
      <w:r w:rsidRPr="0084594C">
        <w:rPr>
          <w:rFonts w:ascii="Arial Narrow" w:hAnsi="Arial Narrow"/>
          <w:sz w:val="20"/>
          <w:szCs w:val="20"/>
        </w:rPr>
        <w:t>Divide the total number of households by the number of households you are sampling per Ward (usually 14)</w:t>
      </w:r>
    </w:p>
    <w:p w:rsidR="0084594C" w:rsidRPr="0084594C" w:rsidRDefault="0084594C" w:rsidP="0084594C">
      <w:pPr>
        <w:pStyle w:val="ListParagraph"/>
        <w:numPr>
          <w:ilvl w:val="2"/>
          <w:numId w:val="28"/>
        </w:numPr>
        <w:spacing w:after="200" w:line="276" w:lineRule="auto"/>
        <w:jc w:val="left"/>
        <w:rPr>
          <w:rFonts w:ascii="Arial Narrow" w:hAnsi="Arial Narrow"/>
          <w:sz w:val="20"/>
          <w:szCs w:val="20"/>
        </w:rPr>
      </w:pPr>
      <w:r w:rsidRPr="0084594C">
        <w:rPr>
          <w:rFonts w:ascii="Arial Narrow" w:hAnsi="Arial Narrow"/>
          <w:sz w:val="20"/>
          <w:szCs w:val="20"/>
        </w:rPr>
        <w:t>This will give you the interval at which you need to sample (i.e. the number of houses you need to skip)</w:t>
      </w:r>
    </w:p>
    <w:p w:rsidR="0084594C" w:rsidRPr="0084594C" w:rsidRDefault="0084594C" w:rsidP="0084594C">
      <w:pPr>
        <w:pStyle w:val="ListParagraph"/>
        <w:numPr>
          <w:ilvl w:val="2"/>
          <w:numId w:val="28"/>
        </w:numPr>
        <w:spacing w:after="200" w:line="276" w:lineRule="auto"/>
        <w:jc w:val="left"/>
        <w:rPr>
          <w:rFonts w:ascii="Arial Narrow" w:hAnsi="Arial Narrow"/>
          <w:sz w:val="20"/>
          <w:szCs w:val="20"/>
        </w:rPr>
      </w:pPr>
      <w:r w:rsidRPr="0084594C">
        <w:rPr>
          <w:rFonts w:ascii="Arial Narrow" w:hAnsi="Arial Narrow"/>
          <w:sz w:val="20"/>
          <w:szCs w:val="20"/>
        </w:rPr>
        <w:t>Go to the central point in the Ward (e.g. school, central water point, mosque, meeting area)</w:t>
      </w:r>
    </w:p>
    <w:p w:rsidR="00B56204" w:rsidRDefault="0084594C" w:rsidP="0084594C">
      <w:pPr>
        <w:pStyle w:val="ListParagraph"/>
        <w:numPr>
          <w:ilvl w:val="2"/>
          <w:numId w:val="28"/>
        </w:numPr>
        <w:spacing w:after="200" w:line="276" w:lineRule="auto"/>
        <w:jc w:val="left"/>
        <w:rPr>
          <w:rFonts w:ascii="Arial Narrow" w:hAnsi="Arial Narrow"/>
          <w:sz w:val="20"/>
          <w:szCs w:val="20"/>
        </w:rPr>
      </w:pPr>
      <w:r w:rsidRPr="0084594C">
        <w:rPr>
          <w:rFonts w:ascii="Arial Narrow" w:hAnsi="Arial Narrow"/>
          <w:sz w:val="20"/>
          <w:szCs w:val="20"/>
        </w:rPr>
        <w:t>Drop a pencil on the ground to define the direction in which you will walk</w:t>
      </w:r>
    </w:p>
    <w:p w:rsidR="0084594C" w:rsidRPr="00B56204" w:rsidRDefault="0084594C" w:rsidP="0084594C">
      <w:pPr>
        <w:pStyle w:val="ListParagraph"/>
        <w:numPr>
          <w:ilvl w:val="2"/>
          <w:numId w:val="28"/>
        </w:numPr>
        <w:spacing w:after="200" w:line="276" w:lineRule="auto"/>
        <w:jc w:val="left"/>
        <w:rPr>
          <w:rFonts w:ascii="Arial Narrow" w:hAnsi="Arial Narrow"/>
          <w:sz w:val="20"/>
          <w:szCs w:val="20"/>
        </w:rPr>
      </w:pPr>
      <w:r w:rsidRPr="00B56204">
        <w:rPr>
          <w:rFonts w:ascii="Arial Narrow" w:hAnsi="Arial Narrow"/>
          <w:sz w:val="20"/>
          <w:szCs w:val="20"/>
        </w:rPr>
        <w:t>Use the interval derived above, skipping the number of houses defined by the interval until you reach your target number of households (usually 14)</w:t>
      </w:r>
    </w:p>
    <w:p w:rsidR="00542BA6" w:rsidRPr="00941532" w:rsidRDefault="00542BA6" w:rsidP="00542BA6">
      <w:pPr>
        <w:pStyle w:val="Heading2"/>
        <w:rPr>
          <w:rFonts w:ascii="Arial Narrow" w:hAnsi="Arial Narrow"/>
        </w:rPr>
      </w:pPr>
      <w:r w:rsidRPr="00941532">
        <w:rPr>
          <w:rFonts w:ascii="Arial Narrow" w:hAnsi="Arial Narrow"/>
        </w:rPr>
        <w:lastRenderedPageBreak/>
        <w:t>Location</w:t>
      </w:r>
    </w:p>
    <w:p w:rsidR="0084594C" w:rsidRDefault="00E01E1C" w:rsidP="001E5BA0">
      <w:pPr>
        <w:spacing w:after="0" w:line="240" w:lineRule="auto"/>
        <w:rPr>
          <w:rFonts w:ascii="Arial Narrow" w:hAnsi="Arial Narrow" w:cs="Arial"/>
          <w:sz w:val="20"/>
        </w:rPr>
      </w:pPr>
      <w:r>
        <w:rPr>
          <w:rFonts w:ascii="Arial Narrow" w:hAnsi="Arial Narrow"/>
          <w:sz w:val="20"/>
          <w:lang w:eastAsia="fr-FR"/>
        </w:rPr>
        <w:t xml:space="preserve">The </w:t>
      </w:r>
      <w:r w:rsidR="00B11B7E" w:rsidRPr="00941532">
        <w:rPr>
          <w:rFonts w:ascii="Arial Narrow" w:hAnsi="Arial Narrow"/>
          <w:sz w:val="20"/>
          <w:lang w:eastAsia="fr-FR"/>
        </w:rPr>
        <w:t xml:space="preserve">household survey and key informant interviews will </w:t>
      </w:r>
      <w:r>
        <w:rPr>
          <w:rFonts w:ascii="Arial Narrow" w:hAnsi="Arial Narrow"/>
          <w:sz w:val="20"/>
          <w:lang w:eastAsia="fr-FR"/>
        </w:rPr>
        <w:t xml:space="preserve">take place in </w:t>
      </w:r>
      <w:r w:rsidR="00C44A86">
        <w:rPr>
          <w:rFonts w:ascii="Arial Narrow" w:hAnsi="Arial Narrow"/>
          <w:sz w:val="20"/>
          <w:lang w:eastAsia="fr-FR"/>
        </w:rPr>
        <w:t xml:space="preserve">the three target districts of </w:t>
      </w:r>
      <w:r w:rsidR="00C44A86">
        <w:rPr>
          <w:rFonts w:ascii="Arial Narrow" w:hAnsi="Arial Narrow" w:cs="Arial"/>
          <w:sz w:val="20"/>
        </w:rPr>
        <w:t xml:space="preserve">Barguna, Bhola and </w:t>
      </w:r>
      <w:r w:rsidR="00C44A86" w:rsidRPr="00E218C2">
        <w:rPr>
          <w:rFonts w:ascii="Arial Narrow" w:hAnsi="Arial Narrow" w:cs="Arial"/>
          <w:sz w:val="20"/>
        </w:rPr>
        <w:t>Patuakhali</w:t>
      </w:r>
      <w:r w:rsidR="00B56204">
        <w:rPr>
          <w:rFonts w:ascii="Arial Narrow" w:hAnsi="Arial Narrow" w:cs="Arial"/>
          <w:sz w:val="20"/>
        </w:rPr>
        <w:t>.</w:t>
      </w:r>
    </w:p>
    <w:p w:rsidR="00B56204" w:rsidRDefault="00B56204" w:rsidP="001E5BA0">
      <w:pPr>
        <w:spacing w:after="0" w:line="240" w:lineRule="auto"/>
        <w:rPr>
          <w:rFonts w:ascii="Arial Narrow" w:hAnsi="Arial Narrow" w:cs="Arial"/>
          <w:sz w:val="20"/>
        </w:rPr>
      </w:pPr>
    </w:p>
    <w:tbl>
      <w:tblPr>
        <w:tblW w:w="5000" w:type="pct"/>
        <w:tblLook w:val="04A0" w:firstRow="1" w:lastRow="0" w:firstColumn="1" w:lastColumn="0" w:noHBand="0" w:noVBand="1"/>
      </w:tblPr>
      <w:tblGrid>
        <w:gridCol w:w="1136"/>
        <w:gridCol w:w="1421"/>
        <w:gridCol w:w="1855"/>
        <w:gridCol w:w="1057"/>
        <w:gridCol w:w="1596"/>
        <w:gridCol w:w="1339"/>
        <w:gridCol w:w="1546"/>
      </w:tblGrid>
      <w:tr w:rsidR="0084594C" w:rsidRPr="00C44A86" w:rsidTr="0084594C">
        <w:trPr>
          <w:trHeight w:val="315"/>
        </w:trPr>
        <w:tc>
          <w:tcPr>
            <w:tcW w:w="5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District</w:t>
            </w:r>
          </w:p>
        </w:tc>
        <w:tc>
          <w:tcPr>
            <w:tcW w:w="714" w:type="pct"/>
            <w:tcBorders>
              <w:top w:val="single" w:sz="8" w:space="0" w:color="auto"/>
              <w:left w:val="nil"/>
              <w:bottom w:val="single" w:sz="8" w:space="0" w:color="auto"/>
              <w:right w:val="single" w:sz="4"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 xml:space="preserve">Upazila </w:t>
            </w:r>
          </w:p>
        </w:tc>
        <w:tc>
          <w:tcPr>
            <w:tcW w:w="93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Union</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No. of HHs</w:t>
            </w:r>
          </w:p>
        </w:tc>
        <w:tc>
          <w:tcPr>
            <w:tcW w:w="802" w:type="pct"/>
            <w:tcBorders>
              <w:top w:val="single" w:sz="8" w:space="0" w:color="auto"/>
              <w:left w:val="nil"/>
              <w:bottom w:val="single" w:sz="8" w:space="0" w:color="auto"/>
              <w:right w:val="single" w:sz="4"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Sample/Union</w:t>
            </w:r>
          </w:p>
        </w:tc>
        <w:tc>
          <w:tcPr>
            <w:tcW w:w="673" w:type="pct"/>
            <w:tcBorders>
              <w:top w:val="single" w:sz="8" w:space="0" w:color="auto"/>
              <w:left w:val="nil"/>
              <w:bottom w:val="single" w:sz="8" w:space="0" w:color="auto"/>
              <w:right w:val="single" w:sz="4"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No. of Wards</w:t>
            </w:r>
          </w:p>
        </w:tc>
        <w:tc>
          <w:tcPr>
            <w:tcW w:w="777" w:type="pct"/>
            <w:tcBorders>
              <w:top w:val="single" w:sz="8" w:space="0" w:color="auto"/>
              <w:left w:val="nil"/>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center"/>
              <w:rPr>
                <w:rFonts w:ascii="Arial Narrow" w:hAnsi="Arial Narrow"/>
                <w:b/>
                <w:bCs/>
                <w:color w:val="000000"/>
                <w:sz w:val="20"/>
                <w:szCs w:val="20"/>
              </w:rPr>
            </w:pPr>
            <w:r w:rsidRPr="00C44A86">
              <w:rPr>
                <w:rFonts w:ascii="Arial Narrow" w:hAnsi="Arial Narrow"/>
                <w:b/>
                <w:bCs/>
                <w:color w:val="000000"/>
                <w:sz w:val="20"/>
                <w:szCs w:val="20"/>
              </w:rPr>
              <w:t>Sample/Ward</w:t>
            </w:r>
          </w:p>
        </w:tc>
      </w:tr>
      <w:tr w:rsidR="0084594C" w:rsidRPr="00C44A86" w:rsidTr="0084594C">
        <w:trPr>
          <w:trHeight w:val="300"/>
        </w:trPr>
        <w:tc>
          <w:tcPr>
            <w:tcW w:w="571" w:type="pct"/>
            <w:vMerge w:val="restart"/>
            <w:tcBorders>
              <w:top w:val="nil"/>
              <w:left w:val="single" w:sz="8" w:space="0" w:color="auto"/>
              <w:bottom w:val="single" w:sz="8" w:space="0" w:color="000000"/>
              <w:right w:val="nil"/>
            </w:tcBorders>
            <w:shd w:val="clear" w:color="000000" w:fill="00B0F0"/>
            <w:noWrap/>
            <w:textDirection w:val="btLr"/>
            <w:vAlign w:val="center"/>
            <w:hideMark/>
          </w:tcPr>
          <w:p w:rsidR="0084594C" w:rsidRPr="00C44A86" w:rsidRDefault="0084594C" w:rsidP="0084594C">
            <w:pPr>
              <w:spacing w:after="0" w:line="240" w:lineRule="auto"/>
              <w:jc w:val="center"/>
              <w:rPr>
                <w:rFonts w:ascii="Arial Narrow" w:hAnsi="Arial Narrow"/>
                <w:color w:val="000000"/>
                <w:sz w:val="32"/>
                <w:szCs w:val="32"/>
              </w:rPr>
            </w:pPr>
            <w:r w:rsidRPr="00C44A86">
              <w:rPr>
                <w:rFonts w:ascii="Arial Narrow" w:hAnsi="Arial Narrow"/>
                <w:color w:val="000000"/>
                <w:sz w:val="32"/>
                <w:szCs w:val="32"/>
              </w:rPr>
              <w:t>Barguna</w:t>
            </w: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Barguna S.</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Naltona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4,822</w:t>
            </w:r>
          </w:p>
        </w:tc>
        <w:tc>
          <w:tcPr>
            <w:tcW w:w="802" w:type="pct"/>
            <w:tcBorders>
              <w:top w:val="nil"/>
              <w:left w:val="single" w:sz="8" w:space="0" w:color="auto"/>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M.Baliatali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7,076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Dhalua </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6,061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Betagi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Betagi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3,785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Bibichini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3,982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Sarishamuri </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3,580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Patharghata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Patharghata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4,319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Kanthaltali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5,120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Kalmegha </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6,924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Amtali</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Nishanbaria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3,223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Sonakata </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2,921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15"/>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Barabagi </w:t>
            </w:r>
          </w:p>
        </w:tc>
        <w:tc>
          <w:tcPr>
            <w:tcW w:w="531" w:type="pct"/>
            <w:tcBorders>
              <w:top w:val="nil"/>
              <w:left w:val="nil"/>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4,295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val="restart"/>
            <w:tcBorders>
              <w:top w:val="nil"/>
              <w:left w:val="single" w:sz="8" w:space="0" w:color="auto"/>
              <w:bottom w:val="single" w:sz="8" w:space="0" w:color="000000"/>
              <w:right w:val="nil"/>
            </w:tcBorders>
            <w:shd w:val="clear" w:color="000000" w:fill="00B050"/>
            <w:noWrap/>
            <w:textDirection w:val="btLr"/>
            <w:vAlign w:val="center"/>
            <w:hideMark/>
          </w:tcPr>
          <w:p w:rsidR="0084594C" w:rsidRPr="00C44A86" w:rsidRDefault="0084594C" w:rsidP="0084594C">
            <w:pPr>
              <w:spacing w:after="0" w:line="240" w:lineRule="auto"/>
              <w:jc w:val="center"/>
              <w:rPr>
                <w:rFonts w:ascii="Arial Narrow" w:hAnsi="Arial Narrow"/>
                <w:color w:val="000000"/>
                <w:sz w:val="32"/>
                <w:szCs w:val="32"/>
              </w:rPr>
            </w:pPr>
            <w:r w:rsidRPr="00C44A86">
              <w:rPr>
                <w:rFonts w:ascii="Arial Narrow" w:hAnsi="Arial Narrow"/>
                <w:color w:val="000000"/>
                <w:sz w:val="32"/>
                <w:szCs w:val="32"/>
              </w:rPr>
              <w:t>Bhola</w:t>
            </w: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Bhola Sadar</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Rajapur</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8,894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Kachia</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3,118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Dhania</w:t>
            </w:r>
          </w:p>
        </w:tc>
        <w:tc>
          <w:tcPr>
            <w:tcW w:w="531" w:type="pct"/>
            <w:tcBorders>
              <w:top w:val="nil"/>
              <w:left w:val="nil"/>
              <w:bottom w:val="single" w:sz="4" w:space="0" w:color="auto"/>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6,435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Char Fasson</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Char Kukri Mukri</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1,726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Mujib Nagar</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1,991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Char Madras</w:t>
            </w:r>
          </w:p>
        </w:tc>
        <w:tc>
          <w:tcPr>
            <w:tcW w:w="531" w:type="pct"/>
            <w:tcBorders>
              <w:top w:val="nil"/>
              <w:left w:val="nil"/>
              <w:bottom w:val="single" w:sz="4" w:space="0" w:color="auto"/>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7,005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Lalmohan</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Lord Hardinze</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5,576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Dhali Gaurnagar</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8,679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Paschim Char Umed</w:t>
            </w:r>
          </w:p>
        </w:tc>
        <w:tc>
          <w:tcPr>
            <w:tcW w:w="531" w:type="pct"/>
            <w:tcBorders>
              <w:top w:val="nil"/>
              <w:left w:val="nil"/>
              <w:bottom w:val="single" w:sz="4" w:space="0" w:color="auto"/>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7,702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Manpura</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Hazirhat</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5,508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Manpura</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4,478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15"/>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32"/>
                <w:szCs w:val="32"/>
              </w:rPr>
            </w:pPr>
          </w:p>
        </w:tc>
        <w:tc>
          <w:tcPr>
            <w:tcW w:w="714"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Uttar Sakuchia</w:t>
            </w:r>
          </w:p>
        </w:tc>
        <w:tc>
          <w:tcPr>
            <w:tcW w:w="531" w:type="pct"/>
            <w:tcBorders>
              <w:top w:val="nil"/>
              <w:left w:val="nil"/>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3,765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val="restart"/>
            <w:tcBorders>
              <w:top w:val="nil"/>
              <w:left w:val="single" w:sz="8" w:space="0" w:color="auto"/>
              <w:bottom w:val="single" w:sz="8" w:space="0" w:color="000000"/>
              <w:right w:val="nil"/>
            </w:tcBorders>
            <w:shd w:val="clear" w:color="000000" w:fill="92D050"/>
            <w:noWrap/>
            <w:textDirection w:val="btLr"/>
            <w:vAlign w:val="center"/>
            <w:hideMark/>
          </w:tcPr>
          <w:p w:rsidR="0084594C" w:rsidRPr="00C44A86" w:rsidRDefault="0084594C" w:rsidP="0084594C">
            <w:pPr>
              <w:spacing w:after="0" w:line="240" w:lineRule="auto"/>
              <w:jc w:val="center"/>
              <w:rPr>
                <w:rFonts w:ascii="Arial Narrow" w:hAnsi="Arial Narrow"/>
                <w:color w:val="000000"/>
                <w:sz w:val="32"/>
                <w:szCs w:val="32"/>
              </w:rPr>
            </w:pPr>
            <w:r w:rsidRPr="00C44A86">
              <w:rPr>
                <w:rFonts w:ascii="Arial Narrow" w:hAnsi="Arial Narrow"/>
                <w:color w:val="000000"/>
                <w:sz w:val="32"/>
                <w:szCs w:val="32"/>
              </w:rPr>
              <w:t>Patuakhali</w:t>
            </w: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Dashima</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Rangopaldi</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5,103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Dashmina</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5,984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Banshbaria</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4,166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Galchipa</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Char Kajal</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5,357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Char Biswas</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4,183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Amkhola</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6,025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Kala Para</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Nilganj</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7,267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Latachapli</w:t>
            </w:r>
          </w:p>
        </w:tc>
        <w:tc>
          <w:tcPr>
            <w:tcW w:w="531" w:type="pct"/>
            <w:tcBorders>
              <w:top w:val="nil"/>
              <w:left w:val="nil"/>
              <w:bottom w:val="nil"/>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5,835 </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single" w:sz="4"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4" w:space="0" w:color="auto"/>
              <w:right w:val="nil"/>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Chakamaiya</w:t>
            </w:r>
          </w:p>
        </w:tc>
        <w:tc>
          <w:tcPr>
            <w:tcW w:w="531" w:type="pct"/>
            <w:tcBorders>
              <w:top w:val="nil"/>
              <w:left w:val="nil"/>
              <w:bottom w:val="single" w:sz="4" w:space="0" w:color="auto"/>
              <w:right w:val="single" w:sz="8" w:space="0" w:color="auto"/>
            </w:tcBorders>
            <w:shd w:val="clear" w:color="auto" w:fill="auto"/>
            <w:vAlign w:val="center"/>
            <w:hideMark/>
          </w:tcPr>
          <w:p w:rsidR="0084594C" w:rsidRPr="00C44A86" w:rsidRDefault="0084594C" w:rsidP="0084594C">
            <w:pPr>
              <w:spacing w:after="0" w:line="240" w:lineRule="auto"/>
              <w:jc w:val="left"/>
              <w:rPr>
                <w:rFonts w:ascii="Arial Narrow" w:hAnsi="Arial Narrow"/>
                <w:sz w:val="20"/>
                <w:szCs w:val="20"/>
              </w:rPr>
            </w:pPr>
            <w:r w:rsidRPr="00C44A86">
              <w:rPr>
                <w:rFonts w:ascii="Arial Narrow" w:hAnsi="Arial Narrow"/>
                <w:sz w:val="20"/>
                <w:szCs w:val="20"/>
              </w:rPr>
              <w:t xml:space="preserve">         4,968 </w:t>
            </w:r>
          </w:p>
        </w:tc>
        <w:tc>
          <w:tcPr>
            <w:tcW w:w="802" w:type="pct"/>
            <w:tcBorders>
              <w:top w:val="nil"/>
              <w:left w:val="single" w:sz="8" w:space="0" w:color="auto"/>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4"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4"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Rangabali</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Boro Bisdia</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right"/>
              <w:rPr>
                <w:rFonts w:ascii="Arial Narrow" w:hAnsi="Arial Narrow"/>
                <w:color w:val="000000"/>
                <w:sz w:val="20"/>
                <w:szCs w:val="20"/>
              </w:rPr>
            </w:pPr>
            <w:r>
              <w:rPr>
                <w:rFonts w:ascii="Arial Narrow" w:hAnsi="Arial Narrow"/>
                <w:color w:val="000000"/>
                <w:sz w:val="20"/>
                <w:szCs w:val="20"/>
              </w:rPr>
              <w:t>5,669</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00"/>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nil"/>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Choto Bisdia</w:t>
            </w:r>
          </w:p>
        </w:tc>
        <w:tc>
          <w:tcPr>
            <w:tcW w:w="531" w:type="pct"/>
            <w:tcBorders>
              <w:top w:val="nil"/>
              <w:left w:val="nil"/>
              <w:bottom w:val="nil"/>
              <w:right w:val="single" w:sz="8" w:space="0" w:color="auto"/>
            </w:tcBorders>
            <w:shd w:val="clear" w:color="auto" w:fill="auto"/>
            <w:noWrap/>
            <w:vAlign w:val="center"/>
            <w:hideMark/>
          </w:tcPr>
          <w:p w:rsidR="0084594C" w:rsidRPr="00C44A86" w:rsidRDefault="0084594C" w:rsidP="0084594C">
            <w:pPr>
              <w:spacing w:after="0" w:line="240" w:lineRule="auto"/>
              <w:jc w:val="right"/>
              <w:rPr>
                <w:rFonts w:ascii="Arial Narrow" w:hAnsi="Arial Narrow"/>
                <w:color w:val="000000"/>
                <w:sz w:val="20"/>
                <w:szCs w:val="20"/>
              </w:rPr>
            </w:pPr>
            <w:r>
              <w:rPr>
                <w:rFonts w:ascii="Arial Narrow" w:hAnsi="Arial Narrow"/>
                <w:color w:val="000000"/>
                <w:sz w:val="20"/>
                <w:szCs w:val="20"/>
              </w:rPr>
              <w:t>4,521</w:t>
            </w:r>
          </w:p>
        </w:tc>
        <w:tc>
          <w:tcPr>
            <w:tcW w:w="802"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nil"/>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nil"/>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r w:rsidR="0084594C" w:rsidRPr="00C44A86" w:rsidTr="0084594C">
        <w:trPr>
          <w:trHeight w:val="315"/>
        </w:trPr>
        <w:tc>
          <w:tcPr>
            <w:tcW w:w="571" w:type="pct"/>
            <w:vMerge/>
            <w:tcBorders>
              <w:top w:val="nil"/>
              <w:left w:val="single" w:sz="8" w:space="0" w:color="auto"/>
              <w:bottom w:val="single" w:sz="8" w:space="0" w:color="000000"/>
              <w:right w:val="nil"/>
            </w:tcBorders>
            <w:vAlign w:val="center"/>
            <w:hideMark/>
          </w:tcPr>
          <w:p w:rsidR="0084594C" w:rsidRPr="00C44A86" w:rsidRDefault="0084594C" w:rsidP="0084594C">
            <w:pPr>
              <w:spacing w:after="0" w:line="240" w:lineRule="auto"/>
              <w:jc w:val="left"/>
              <w:rPr>
                <w:rFonts w:ascii="Arial Narrow" w:hAnsi="Arial Narrow"/>
                <w:color w:val="000000"/>
                <w:sz w:val="20"/>
                <w:szCs w:val="20"/>
              </w:rPr>
            </w:pPr>
          </w:p>
        </w:tc>
        <w:tc>
          <w:tcPr>
            <w:tcW w:w="714"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w:t>
            </w:r>
          </w:p>
        </w:tc>
        <w:tc>
          <w:tcPr>
            <w:tcW w:w="932" w:type="pct"/>
            <w:tcBorders>
              <w:top w:val="nil"/>
              <w:left w:val="single" w:sz="8" w:space="0" w:color="auto"/>
              <w:bottom w:val="single" w:sz="8" w:space="0" w:color="auto"/>
              <w:right w:val="nil"/>
            </w:tcBorders>
            <w:shd w:val="clear" w:color="auto" w:fill="auto"/>
            <w:noWrap/>
            <w:vAlign w:val="center"/>
            <w:hideMark/>
          </w:tcPr>
          <w:p w:rsidR="0084594C" w:rsidRPr="00C44A86" w:rsidRDefault="0084594C" w:rsidP="0084594C">
            <w:pPr>
              <w:spacing w:after="0" w:line="240" w:lineRule="auto"/>
              <w:jc w:val="left"/>
              <w:rPr>
                <w:rFonts w:ascii="Arial Narrow" w:hAnsi="Arial Narrow"/>
                <w:color w:val="000000"/>
                <w:sz w:val="20"/>
                <w:szCs w:val="20"/>
              </w:rPr>
            </w:pPr>
            <w:r w:rsidRPr="00C44A86">
              <w:rPr>
                <w:rFonts w:ascii="Arial Narrow" w:hAnsi="Arial Narrow"/>
                <w:color w:val="000000"/>
                <w:sz w:val="20"/>
                <w:szCs w:val="20"/>
              </w:rPr>
              <w:t xml:space="preserve">Chalitabunia </w:t>
            </w:r>
          </w:p>
        </w:tc>
        <w:tc>
          <w:tcPr>
            <w:tcW w:w="531" w:type="pct"/>
            <w:tcBorders>
              <w:top w:val="nil"/>
              <w:left w:val="nil"/>
              <w:bottom w:val="single" w:sz="8" w:space="0" w:color="auto"/>
              <w:right w:val="single" w:sz="8" w:space="0" w:color="auto"/>
            </w:tcBorders>
            <w:shd w:val="clear" w:color="auto" w:fill="auto"/>
            <w:noWrap/>
            <w:vAlign w:val="center"/>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7,400</w:t>
            </w:r>
          </w:p>
        </w:tc>
        <w:tc>
          <w:tcPr>
            <w:tcW w:w="802" w:type="pct"/>
            <w:tcBorders>
              <w:top w:val="nil"/>
              <w:left w:val="nil"/>
              <w:bottom w:val="single" w:sz="8"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125</w:t>
            </w:r>
          </w:p>
        </w:tc>
        <w:tc>
          <w:tcPr>
            <w:tcW w:w="673" w:type="pct"/>
            <w:tcBorders>
              <w:top w:val="nil"/>
              <w:left w:val="nil"/>
              <w:bottom w:val="single" w:sz="8" w:space="0" w:color="auto"/>
              <w:right w:val="nil"/>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9</w:t>
            </w:r>
          </w:p>
        </w:tc>
        <w:tc>
          <w:tcPr>
            <w:tcW w:w="777" w:type="pct"/>
            <w:tcBorders>
              <w:top w:val="nil"/>
              <w:left w:val="nil"/>
              <w:bottom w:val="single" w:sz="8" w:space="0" w:color="auto"/>
              <w:right w:val="single" w:sz="8" w:space="0" w:color="auto"/>
            </w:tcBorders>
            <w:shd w:val="clear" w:color="auto" w:fill="auto"/>
            <w:noWrap/>
            <w:vAlign w:val="bottom"/>
            <w:hideMark/>
          </w:tcPr>
          <w:p w:rsidR="0084594C" w:rsidRPr="00C44A86" w:rsidRDefault="0084594C" w:rsidP="0084594C">
            <w:pPr>
              <w:spacing w:after="0" w:line="240" w:lineRule="auto"/>
              <w:jc w:val="right"/>
              <w:rPr>
                <w:rFonts w:ascii="Arial Narrow" w:hAnsi="Arial Narrow"/>
                <w:color w:val="000000"/>
                <w:sz w:val="20"/>
                <w:szCs w:val="20"/>
              </w:rPr>
            </w:pPr>
            <w:r w:rsidRPr="00C44A86">
              <w:rPr>
                <w:rFonts w:ascii="Arial Narrow" w:hAnsi="Arial Narrow"/>
                <w:color w:val="000000"/>
                <w:sz w:val="20"/>
                <w:szCs w:val="20"/>
              </w:rPr>
              <w:t>14</w:t>
            </w:r>
          </w:p>
        </w:tc>
      </w:tr>
    </w:tbl>
    <w:p w:rsidR="009E7D5B" w:rsidRPr="00941532" w:rsidRDefault="00A75CF6" w:rsidP="00D8545B">
      <w:pPr>
        <w:pStyle w:val="Heading2"/>
        <w:rPr>
          <w:rFonts w:ascii="Arial Narrow" w:hAnsi="Arial Narrow"/>
        </w:rPr>
      </w:pPr>
      <w:r w:rsidRPr="00941532">
        <w:rPr>
          <w:rFonts w:ascii="Arial Narrow" w:hAnsi="Arial Narrow"/>
        </w:rPr>
        <w:lastRenderedPageBreak/>
        <w:t>Preliminary Workplan</w:t>
      </w:r>
    </w:p>
    <w:tbl>
      <w:tblPr>
        <w:tblW w:w="5063" w:type="pct"/>
        <w:tblLayout w:type="fixed"/>
        <w:tblLook w:val="04A0" w:firstRow="1" w:lastRow="0" w:firstColumn="1" w:lastColumn="0" w:noHBand="0" w:noVBand="1"/>
      </w:tblPr>
      <w:tblGrid>
        <w:gridCol w:w="3265"/>
        <w:gridCol w:w="426"/>
        <w:gridCol w:w="426"/>
        <w:gridCol w:w="425"/>
        <w:gridCol w:w="425"/>
        <w:gridCol w:w="431"/>
        <w:gridCol w:w="425"/>
        <w:gridCol w:w="425"/>
        <w:gridCol w:w="425"/>
        <w:gridCol w:w="425"/>
        <w:gridCol w:w="425"/>
        <w:gridCol w:w="425"/>
        <w:gridCol w:w="425"/>
        <w:gridCol w:w="425"/>
        <w:gridCol w:w="425"/>
        <w:gridCol w:w="425"/>
        <w:gridCol w:w="427"/>
      </w:tblGrid>
      <w:tr w:rsidR="0084594C" w:rsidRPr="00941532" w:rsidTr="0084594C">
        <w:trPr>
          <w:trHeight w:val="302"/>
        </w:trPr>
        <w:tc>
          <w:tcPr>
            <w:tcW w:w="1620" w:type="pct"/>
            <w:vMerge w:val="restart"/>
            <w:tcBorders>
              <w:top w:val="single" w:sz="12" w:space="0" w:color="auto"/>
              <w:left w:val="single" w:sz="12" w:space="0" w:color="auto"/>
              <w:right w:val="single" w:sz="4" w:space="0" w:color="FFFFFF" w:themeColor="background1"/>
            </w:tcBorders>
            <w:shd w:val="clear" w:color="auto" w:fill="244061" w:themeFill="accent1" w:themeFillShade="80"/>
            <w:vAlign w:val="center"/>
            <w:hideMark/>
          </w:tcPr>
          <w:p w:rsidR="0084594C" w:rsidRPr="00941532" w:rsidRDefault="0084594C" w:rsidP="00F6354C">
            <w:pPr>
              <w:spacing w:after="0" w:line="240" w:lineRule="auto"/>
              <w:jc w:val="center"/>
              <w:rPr>
                <w:rFonts w:ascii="Arial Narrow" w:hAnsi="Arial Narrow" w:cs="Arial"/>
                <w:b/>
                <w:bCs/>
                <w:color w:val="FFFFFF"/>
                <w:szCs w:val="16"/>
              </w:rPr>
            </w:pPr>
            <w:r w:rsidRPr="00941532">
              <w:rPr>
                <w:rFonts w:ascii="Arial Narrow" w:hAnsi="Arial Narrow" w:cs="Arial"/>
                <w:b/>
                <w:bCs/>
                <w:color w:val="FFFFFF"/>
                <w:szCs w:val="16"/>
              </w:rPr>
              <w:t>Activities</w:t>
            </w:r>
          </w:p>
        </w:tc>
        <w:tc>
          <w:tcPr>
            <w:tcW w:w="1058" w:type="pct"/>
            <w:gridSpan w:val="5"/>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84594C" w:rsidRPr="00941532" w:rsidRDefault="0084594C" w:rsidP="00F6354C">
            <w:pPr>
              <w:spacing w:after="0" w:line="240" w:lineRule="auto"/>
              <w:jc w:val="center"/>
              <w:rPr>
                <w:rFonts w:ascii="Arial Narrow" w:hAnsi="Arial Narrow" w:cs="Arial"/>
                <w:b/>
                <w:bCs/>
                <w:color w:val="FFFFFF"/>
                <w:szCs w:val="16"/>
              </w:rPr>
            </w:pPr>
            <w:r>
              <w:rPr>
                <w:rFonts w:ascii="Arial Narrow" w:hAnsi="Arial Narrow" w:cs="Arial"/>
                <w:b/>
                <w:bCs/>
                <w:color w:val="FFFFFF"/>
                <w:szCs w:val="16"/>
              </w:rPr>
              <w:t>May</w:t>
            </w:r>
          </w:p>
        </w:tc>
        <w:tc>
          <w:tcPr>
            <w:tcW w:w="2322" w:type="pct"/>
            <w:gridSpan w:val="11"/>
            <w:tcBorders>
              <w:top w:val="single" w:sz="12" w:space="0" w:color="auto"/>
              <w:left w:val="single" w:sz="4" w:space="0" w:color="FFFFFF" w:themeColor="background1"/>
              <w:bottom w:val="single" w:sz="4" w:space="0" w:color="FFFFFF" w:themeColor="background1"/>
              <w:right w:val="single" w:sz="12" w:space="0" w:color="auto"/>
            </w:tcBorders>
            <w:shd w:val="clear" w:color="auto" w:fill="244061" w:themeFill="accent1" w:themeFillShade="80"/>
            <w:vAlign w:val="center"/>
          </w:tcPr>
          <w:p w:rsidR="0084594C" w:rsidRPr="00941532" w:rsidRDefault="0084594C" w:rsidP="0084594C">
            <w:pPr>
              <w:spacing w:after="0" w:line="240" w:lineRule="auto"/>
              <w:jc w:val="center"/>
              <w:rPr>
                <w:rFonts w:ascii="Arial Narrow" w:hAnsi="Arial Narrow" w:cs="Arial"/>
                <w:b/>
                <w:bCs/>
                <w:color w:val="FFFFFF"/>
                <w:szCs w:val="16"/>
              </w:rPr>
            </w:pPr>
            <w:r>
              <w:rPr>
                <w:rFonts w:ascii="Arial Narrow" w:hAnsi="Arial Narrow" w:cs="Arial"/>
                <w:b/>
                <w:bCs/>
                <w:color w:val="FFFFFF"/>
                <w:szCs w:val="16"/>
              </w:rPr>
              <w:t>June</w:t>
            </w:r>
          </w:p>
        </w:tc>
      </w:tr>
      <w:tr w:rsidR="0084594C" w:rsidRPr="00941532" w:rsidTr="0084594C">
        <w:trPr>
          <w:trHeight w:val="302"/>
        </w:trPr>
        <w:tc>
          <w:tcPr>
            <w:tcW w:w="1620" w:type="pct"/>
            <w:vMerge/>
            <w:tcBorders>
              <w:left w:val="single" w:sz="12" w:space="0" w:color="auto"/>
              <w:bottom w:val="single" w:sz="12" w:space="0" w:color="auto"/>
              <w:right w:val="single" w:sz="4" w:space="0" w:color="FFFFFF" w:themeColor="background1"/>
            </w:tcBorders>
            <w:shd w:val="clear" w:color="auto" w:fill="244061" w:themeFill="accent1" w:themeFillShade="80"/>
            <w:vAlign w:val="center"/>
            <w:hideMark/>
          </w:tcPr>
          <w:p w:rsidR="0084594C" w:rsidRPr="00941532" w:rsidRDefault="0084594C" w:rsidP="00F6354C">
            <w:pPr>
              <w:spacing w:after="0" w:line="240" w:lineRule="auto"/>
              <w:jc w:val="left"/>
              <w:rPr>
                <w:rFonts w:ascii="Arial Narrow" w:hAnsi="Arial Narrow" w:cs="Arial"/>
                <w:b/>
                <w:bCs/>
                <w:color w:val="FFFFFF"/>
                <w:szCs w:val="16"/>
              </w:rPr>
            </w:pP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84594C" w:rsidRDefault="0084594C" w:rsidP="00F6354C">
            <w:pPr>
              <w:spacing w:after="0" w:line="240" w:lineRule="auto"/>
              <w:jc w:val="left"/>
              <w:rPr>
                <w:rFonts w:ascii="Arial Narrow" w:hAnsi="Arial Narrow" w:cs="Arial"/>
                <w:b/>
                <w:bCs/>
                <w:color w:val="FFFFFF"/>
                <w:sz w:val="16"/>
                <w:szCs w:val="16"/>
              </w:rPr>
            </w:pPr>
            <w:r w:rsidRPr="0084594C">
              <w:rPr>
                <w:rFonts w:ascii="Arial Narrow" w:hAnsi="Arial Narrow" w:cs="Arial"/>
                <w:b/>
                <w:bCs/>
                <w:color w:val="FFFFFF"/>
                <w:sz w:val="16"/>
                <w:szCs w:val="16"/>
              </w:rPr>
              <w:t>27</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84594C" w:rsidRDefault="0084594C" w:rsidP="00F6354C">
            <w:pPr>
              <w:spacing w:after="0" w:line="240" w:lineRule="auto"/>
              <w:jc w:val="left"/>
              <w:rPr>
                <w:rFonts w:ascii="Arial Narrow" w:hAnsi="Arial Narrow" w:cs="Arial"/>
                <w:b/>
                <w:bCs/>
                <w:color w:val="FFFFFF"/>
                <w:sz w:val="16"/>
                <w:szCs w:val="16"/>
              </w:rPr>
            </w:pPr>
            <w:r w:rsidRPr="0084594C">
              <w:rPr>
                <w:rFonts w:ascii="Arial Narrow" w:hAnsi="Arial Narrow" w:cs="Arial"/>
                <w:b/>
                <w:bCs/>
                <w:color w:val="FFFFFF"/>
                <w:sz w:val="16"/>
                <w:szCs w:val="16"/>
              </w:rPr>
              <w:t>28</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84594C" w:rsidRDefault="0084594C" w:rsidP="00B11B7E">
            <w:pPr>
              <w:spacing w:after="0" w:line="240" w:lineRule="auto"/>
              <w:jc w:val="left"/>
              <w:rPr>
                <w:rFonts w:ascii="Arial Narrow" w:hAnsi="Arial Narrow" w:cs="Arial"/>
                <w:b/>
                <w:color w:val="FFFFFF"/>
                <w:sz w:val="16"/>
                <w:szCs w:val="16"/>
              </w:rPr>
            </w:pPr>
            <w:r w:rsidRPr="0084594C">
              <w:rPr>
                <w:rFonts w:ascii="Arial Narrow" w:hAnsi="Arial Narrow" w:cs="Arial"/>
                <w:b/>
                <w:color w:val="FFFFFF"/>
                <w:sz w:val="16"/>
                <w:szCs w:val="16"/>
              </w:rPr>
              <w:t>29</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30</w:t>
            </w:r>
          </w:p>
        </w:tc>
        <w:tc>
          <w:tcPr>
            <w:tcW w:w="214"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31</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1</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2</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3</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4</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5</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6</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7</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8</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color w:val="FFFFFF"/>
                <w:sz w:val="16"/>
                <w:szCs w:val="16"/>
              </w:rPr>
            </w:pPr>
            <w:r>
              <w:rPr>
                <w:rFonts w:ascii="Arial Narrow" w:hAnsi="Arial Narrow" w:cs="Arial"/>
                <w:b/>
                <w:color w:val="FFFFFF"/>
                <w:sz w:val="16"/>
                <w:szCs w:val="16"/>
              </w:rPr>
              <w:t>9</w:t>
            </w:r>
          </w:p>
        </w:tc>
        <w:tc>
          <w:tcPr>
            <w:tcW w:w="211" w:type="pct"/>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bCs/>
                <w:color w:val="FFFFFF"/>
                <w:sz w:val="16"/>
                <w:szCs w:val="16"/>
              </w:rPr>
            </w:pPr>
            <w:r>
              <w:rPr>
                <w:rFonts w:ascii="Arial Narrow" w:hAnsi="Arial Narrow" w:cs="Arial"/>
                <w:b/>
                <w:color w:val="FFFFFF"/>
                <w:sz w:val="16"/>
                <w:szCs w:val="16"/>
              </w:rPr>
              <w:t>10</w:t>
            </w:r>
          </w:p>
        </w:tc>
        <w:tc>
          <w:tcPr>
            <w:tcW w:w="212" w:type="pct"/>
            <w:tcBorders>
              <w:top w:val="single" w:sz="4" w:space="0" w:color="FFFFFF" w:themeColor="background1"/>
              <w:left w:val="single" w:sz="4" w:space="0" w:color="FFFFFF" w:themeColor="background1"/>
              <w:bottom w:val="single" w:sz="12" w:space="0" w:color="auto"/>
              <w:right w:val="single" w:sz="12" w:space="0" w:color="auto"/>
            </w:tcBorders>
            <w:shd w:val="clear" w:color="auto" w:fill="244061" w:themeFill="accent1" w:themeFillShade="80"/>
            <w:vAlign w:val="center"/>
          </w:tcPr>
          <w:p w:rsidR="0084594C" w:rsidRPr="00941532" w:rsidRDefault="0084594C" w:rsidP="00B11B7E">
            <w:pPr>
              <w:spacing w:after="0" w:line="240" w:lineRule="auto"/>
              <w:jc w:val="left"/>
              <w:rPr>
                <w:rFonts w:ascii="Arial Narrow" w:hAnsi="Arial Narrow" w:cs="Arial"/>
                <w:b/>
                <w:bCs/>
                <w:color w:val="FFFFFF"/>
                <w:sz w:val="16"/>
                <w:szCs w:val="16"/>
              </w:rPr>
            </w:pPr>
            <w:r>
              <w:rPr>
                <w:rFonts w:ascii="Arial Narrow" w:hAnsi="Arial Narrow" w:cs="Arial"/>
                <w:b/>
                <w:bCs/>
                <w:color w:val="FFFFFF"/>
                <w:sz w:val="16"/>
                <w:szCs w:val="16"/>
              </w:rPr>
              <w:t>11</w:t>
            </w:r>
          </w:p>
        </w:tc>
      </w:tr>
      <w:tr w:rsidR="00382747" w:rsidRPr="00941532" w:rsidTr="00C87FC7">
        <w:trPr>
          <w:trHeight w:val="405"/>
        </w:trPr>
        <w:tc>
          <w:tcPr>
            <w:tcW w:w="1620" w:type="pct"/>
            <w:tcBorders>
              <w:top w:val="single" w:sz="12" w:space="0" w:color="auto"/>
              <w:left w:val="single" w:sz="4" w:space="0" w:color="auto"/>
              <w:bottom w:val="single" w:sz="4" w:space="0" w:color="auto"/>
              <w:right w:val="single" w:sz="4" w:space="0" w:color="auto"/>
            </w:tcBorders>
            <w:shd w:val="clear" w:color="auto" w:fill="auto"/>
            <w:vAlign w:val="center"/>
          </w:tcPr>
          <w:p w:rsidR="00382747" w:rsidRPr="0084594C" w:rsidRDefault="0084594C" w:rsidP="0084594C">
            <w:pPr>
              <w:spacing w:after="0" w:line="240" w:lineRule="auto"/>
              <w:jc w:val="left"/>
              <w:rPr>
                <w:rFonts w:ascii="Arial Narrow" w:hAnsi="Arial Narrow" w:cs="Arial"/>
                <w:szCs w:val="12"/>
              </w:rPr>
            </w:pPr>
            <w:r>
              <w:rPr>
                <w:rFonts w:ascii="Arial Narrow" w:hAnsi="Arial Narrow" w:cs="Arial"/>
                <w:szCs w:val="12"/>
              </w:rPr>
              <w:t>A.1 Arrival and Preparation</w:t>
            </w:r>
          </w:p>
        </w:tc>
        <w:tc>
          <w:tcPr>
            <w:tcW w:w="211" w:type="pct"/>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rsidR="00382747" w:rsidRPr="00941532" w:rsidRDefault="00382747" w:rsidP="00270DEE">
            <w:pPr>
              <w:spacing w:after="0" w:line="240" w:lineRule="auto"/>
              <w:jc w:val="left"/>
              <w:rPr>
                <w:rFonts w:ascii="Arial Narrow" w:hAnsi="Arial Narrow" w:cs="Arial"/>
                <w:szCs w:val="12"/>
              </w:rPr>
            </w:pPr>
          </w:p>
        </w:tc>
        <w:tc>
          <w:tcPr>
            <w:tcW w:w="211" w:type="pct"/>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95B3D7" w:themeFill="accent1" w:themeFillTint="99"/>
            <w:vAlign w:val="center"/>
            <w:hideMark/>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4"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12"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2" w:type="pct"/>
            <w:tcBorders>
              <w:top w:val="single" w:sz="12" w:space="0" w:color="auto"/>
              <w:left w:val="single" w:sz="4" w:space="0" w:color="auto"/>
              <w:bottom w:val="single" w:sz="4" w:space="0" w:color="auto"/>
              <w:right w:val="single" w:sz="4" w:space="0" w:color="FFFFFF" w:themeColor="background1"/>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r>
      <w:tr w:rsidR="00382747" w:rsidRPr="00941532" w:rsidTr="00C87F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84594C" w:rsidP="00CA3656">
            <w:pPr>
              <w:spacing w:after="0" w:line="240" w:lineRule="auto"/>
              <w:jc w:val="left"/>
              <w:rPr>
                <w:rFonts w:ascii="Arial Narrow" w:hAnsi="Arial Narrow" w:cs="Arial"/>
                <w:szCs w:val="12"/>
              </w:rPr>
            </w:pPr>
            <w:r>
              <w:rPr>
                <w:rFonts w:ascii="Arial Narrow" w:hAnsi="Arial Narrow" w:cs="Arial"/>
                <w:szCs w:val="12"/>
              </w:rPr>
              <w:t>A.2 Data Collection</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hideMark/>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r>
      <w:tr w:rsidR="00F649C7" w:rsidRPr="00941532" w:rsidTr="00F649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F649C7" w:rsidRDefault="00F649C7" w:rsidP="00CA3656">
            <w:pPr>
              <w:spacing w:after="0" w:line="240" w:lineRule="auto"/>
              <w:jc w:val="left"/>
              <w:rPr>
                <w:rFonts w:ascii="Arial Narrow" w:hAnsi="Arial Narrow" w:cs="Arial"/>
                <w:szCs w:val="12"/>
              </w:rPr>
            </w:pPr>
            <w:r>
              <w:rPr>
                <w:rFonts w:ascii="Arial Narrow" w:hAnsi="Arial Narrow" w:cs="Arial"/>
                <w:szCs w:val="12"/>
              </w:rPr>
              <w:t>A.3 Data Entry</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F649C7" w:rsidRPr="00941532" w:rsidRDefault="00F649C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F649C7" w:rsidRPr="00941532" w:rsidRDefault="00F649C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F649C7" w:rsidRPr="00941532" w:rsidRDefault="00F649C7" w:rsidP="00F6354C">
            <w:pPr>
              <w:spacing w:after="0" w:line="240" w:lineRule="auto"/>
              <w:jc w:val="left"/>
              <w:rPr>
                <w:rFonts w:ascii="Arial Narrow" w:hAnsi="Arial Narrow" w:cs="Arial"/>
                <w:color w:val="FFFFFF"/>
                <w:sz w:val="12"/>
                <w:szCs w:val="12"/>
              </w:rPr>
            </w:pPr>
          </w:p>
        </w:tc>
      </w:tr>
      <w:tr w:rsidR="00382747" w:rsidRPr="00941532" w:rsidTr="00F649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F649C7" w:rsidP="00CA3656">
            <w:pPr>
              <w:spacing w:after="0" w:line="240" w:lineRule="auto"/>
              <w:jc w:val="left"/>
              <w:rPr>
                <w:rFonts w:ascii="Arial Narrow" w:hAnsi="Arial Narrow" w:cs="Arial"/>
                <w:szCs w:val="12"/>
              </w:rPr>
            </w:pPr>
            <w:r>
              <w:rPr>
                <w:rFonts w:ascii="Arial Narrow" w:hAnsi="Arial Narrow" w:cs="Arial"/>
                <w:szCs w:val="12"/>
              </w:rPr>
              <w:t>A.4</w:t>
            </w:r>
            <w:r w:rsidR="0084594C">
              <w:rPr>
                <w:rFonts w:ascii="Arial Narrow" w:hAnsi="Arial Narrow" w:cs="Arial"/>
                <w:szCs w:val="12"/>
              </w:rPr>
              <w:t xml:space="preserve"> Data Analysis</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hideMark/>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r>
      <w:tr w:rsidR="00382747" w:rsidRPr="00941532" w:rsidTr="00F649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F649C7" w:rsidP="00CA3656">
            <w:pPr>
              <w:spacing w:after="0" w:line="240" w:lineRule="auto"/>
              <w:jc w:val="left"/>
              <w:rPr>
                <w:rFonts w:ascii="Arial Narrow" w:hAnsi="Arial Narrow" w:cs="Arial"/>
                <w:szCs w:val="12"/>
              </w:rPr>
            </w:pPr>
            <w:r>
              <w:rPr>
                <w:rFonts w:ascii="Arial Narrow" w:hAnsi="Arial Narrow" w:cs="Arial"/>
                <w:szCs w:val="12"/>
              </w:rPr>
              <w:t>A.5</w:t>
            </w:r>
            <w:r w:rsidR="0084594C">
              <w:rPr>
                <w:rFonts w:ascii="Arial Narrow" w:hAnsi="Arial Narrow" w:cs="Arial"/>
                <w:szCs w:val="12"/>
              </w:rPr>
              <w:t xml:space="preserve"> Factsheet/Map Production</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hideMark/>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r>
      <w:tr w:rsidR="00382747" w:rsidRPr="00941532" w:rsidTr="00C87F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F649C7" w:rsidP="00CA3656">
            <w:pPr>
              <w:spacing w:after="0" w:line="240" w:lineRule="auto"/>
              <w:jc w:val="left"/>
              <w:rPr>
                <w:rFonts w:ascii="Arial Narrow" w:hAnsi="Arial Narrow" w:cs="Arial"/>
                <w:szCs w:val="12"/>
              </w:rPr>
            </w:pPr>
            <w:r>
              <w:rPr>
                <w:rFonts w:ascii="Arial Narrow" w:hAnsi="Arial Narrow" w:cs="Arial"/>
                <w:szCs w:val="12"/>
              </w:rPr>
              <w:t>A.6</w:t>
            </w:r>
            <w:r w:rsidR="0084594C">
              <w:rPr>
                <w:rFonts w:ascii="Arial Narrow" w:hAnsi="Arial Narrow" w:cs="Arial"/>
                <w:szCs w:val="12"/>
              </w:rPr>
              <w:t xml:space="preserve"> </w:t>
            </w:r>
            <w:r w:rsidR="00C87FC7">
              <w:rPr>
                <w:rFonts w:ascii="Arial Narrow" w:hAnsi="Arial Narrow" w:cs="Arial"/>
                <w:szCs w:val="12"/>
              </w:rPr>
              <w:t>HCTT Presentation Preparation</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382747" w:rsidRPr="00941532" w:rsidRDefault="0038274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82747" w:rsidRPr="00941532" w:rsidRDefault="00382747" w:rsidP="00F6354C">
            <w:pPr>
              <w:spacing w:after="0" w:line="240" w:lineRule="auto"/>
              <w:jc w:val="left"/>
              <w:rPr>
                <w:rFonts w:ascii="Arial Narrow" w:hAnsi="Arial Narrow" w:cs="Arial"/>
                <w:color w:val="FFFFFF"/>
                <w:sz w:val="12"/>
                <w:szCs w:val="12"/>
              </w:rPr>
            </w:pPr>
          </w:p>
        </w:tc>
      </w:tr>
      <w:tr w:rsidR="0084594C" w:rsidRPr="00941532" w:rsidTr="00C87F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84594C" w:rsidRDefault="00F649C7" w:rsidP="00CA3656">
            <w:pPr>
              <w:spacing w:after="0" w:line="240" w:lineRule="auto"/>
              <w:jc w:val="left"/>
              <w:rPr>
                <w:rFonts w:ascii="Arial Narrow" w:hAnsi="Arial Narrow" w:cs="Arial"/>
                <w:szCs w:val="12"/>
              </w:rPr>
            </w:pPr>
            <w:r>
              <w:rPr>
                <w:rFonts w:ascii="Arial Narrow" w:hAnsi="Arial Narrow" w:cs="Arial"/>
                <w:szCs w:val="12"/>
              </w:rPr>
              <w:t>A.7</w:t>
            </w:r>
            <w:r w:rsidR="00C87FC7">
              <w:rPr>
                <w:rFonts w:ascii="Arial Narrow" w:hAnsi="Arial Narrow" w:cs="Arial"/>
                <w:szCs w:val="12"/>
              </w:rPr>
              <w:t xml:space="preserve"> Draft Report Coordination</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84594C" w:rsidRPr="00941532" w:rsidRDefault="0084594C"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84594C" w:rsidRPr="00941532" w:rsidRDefault="0084594C"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95B3D7" w:themeFill="accent1" w:themeFillTint="99"/>
            <w:vAlign w:val="center"/>
          </w:tcPr>
          <w:p w:rsidR="0084594C" w:rsidRPr="00941532" w:rsidRDefault="0084594C"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84594C" w:rsidRPr="00941532" w:rsidRDefault="0084594C" w:rsidP="00F6354C">
            <w:pPr>
              <w:spacing w:after="0" w:line="240" w:lineRule="auto"/>
              <w:jc w:val="left"/>
              <w:rPr>
                <w:rFonts w:ascii="Arial Narrow" w:hAnsi="Arial Narrow" w:cs="Arial"/>
                <w:color w:val="FFFFFF"/>
                <w:sz w:val="12"/>
                <w:szCs w:val="12"/>
              </w:rPr>
            </w:pPr>
          </w:p>
        </w:tc>
      </w:tr>
      <w:tr w:rsidR="00C87FC7" w:rsidRPr="00941532" w:rsidTr="00C87FC7">
        <w:trPr>
          <w:trHeight w:val="405"/>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C87FC7" w:rsidRDefault="00F649C7" w:rsidP="00C87FC7">
            <w:pPr>
              <w:spacing w:after="0" w:line="240" w:lineRule="auto"/>
              <w:jc w:val="left"/>
              <w:rPr>
                <w:rFonts w:ascii="Arial Narrow" w:hAnsi="Arial Narrow" w:cs="Arial"/>
                <w:szCs w:val="12"/>
              </w:rPr>
            </w:pPr>
            <w:r>
              <w:rPr>
                <w:rFonts w:ascii="Arial Narrow" w:hAnsi="Arial Narrow" w:cs="Arial"/>
                <w:szCs w:val="12"/>
              </w:rPr>
              <w:t>A.8</w:t>
            </w:r>
            <w:r w:rsidR="00C87FC7">
              <w:rPr>
                <w:rFonts w:ascii="Arial Narrow" w:hAnsi="Arial Narrow" w:cs="Arial"/>
                <w:szCs w:val="12"/>
              </w:rPr>
              <w:t xml:space="preserve"> Final Report Review/Delivery</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C87FC7" w:rsidRPr="00941532" w:rsidRDefault="00C87FC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C87FC7" w:rsidRPr="00941532" w:rsidRDefault="00C87FC7" w:rsidP="00CA3656">
            <w:pPr>
              <w:spacing w:after="0" w:line="240" w:lineRule="auto"/>
              <w:jc w:val="left"/>
              <w:rPr>
                <w:rFonts w:ascii="Arial Narrow" w:hAnsi="Arial Narrow" w:cs="Arial"/>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4"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1" w:type="pct"/>
            <w:tcBorders>
              <w:top w:val="single" w:sz="4" w:space="0" w:color="auto"/>
              <w:left w:val="single" w:sz="4" w:space="0" w:color="auto"/>
              <w:bottom w:val="single" w:sz="4" w:space="0" w:color="auto"/>
              <w:right w:val="single" w:sz="4" w:space="0" w:color="FFFFFF"/>
            </w:tcBorders>
            <w:shd w:val="clear" w:color="auto" w:fill="auto"/>
            <w:vAlign w:val="center"/>
          </w:tcPr>
          <w:p w:rsidR="00C87FC7" w:rsidRPr="00941532" w:rsidRDefault="00C87FC7" w:rsidP="00F6354C">
            <w:pPr>
              <w:spacing w:after="0" w:line="240" w:lineRule="auto"/>
              <w:jc w:val="left"/>
              <w:rPr>
                <w:rFonts w:ascii="Arial Narrow" w:hAnsi="Arial Narrow" w:cs="Arial"/>
                <w:color w:val="FFFFFF"/>
                <w:sz w:val="12"/>
                <w:szCs w:val="12"/>
              </w:rPr>
            </w:pPr>
          </w:p>
        </w:tc>
        <w:tc>
          <w:tcPr>
            <w:tcW w:w="212" w:type="pct"/>
            <w:tcBorders>
              <w:top w:val="single" w:sz="4" w:space="0" w:color="auto"/>
              <w:left w:val="single" w:sz="4" w:space="0" w:color="auto"/>
              <w:bottom w:val="single" w:sz="4" w:space="0" w:color="auto"/>
              <w:right w:val="single" w:sz="4" w:space="0" w:color="FFFFFF" w:themeColor="background1"/>
            </w:tcBorders>
            <w:shd w:val="clear" w:color="auto" w:fill="95B3D7" w:themeFill="accent1" w:themeFillTint="99"/>
            <w:vAlign w:val="center"/>
          </w:tcPr>
          <w:p w:rsidR="00C87FC7" w:rsidRPr="00941532" w:rsidRDefault="00C87FC7" w:rsidP="00F6354C">
            <w:pPr>
              <w:spacing w:after="0" w:line="240" w:lineRule="auto"/>
              <w:jc w:val="left"/>
              <w:rPr>
                <w:rFonts w:ascii="Arial Narrow" w:hAnsi="Arial Narrow" w:cs="Arial"/>
                <w:color w:val="FFFFFF"/>
                <w:sz w:val="12"/>
                <w:szCs w:val="12"/>
              </w:rPr>
            </w:pPr>
          </w:p>
        </w:tc>
      </w:tr>
    </w:tbl>
    <w:p w:rsidR="00B56204" w:rsidRDefault="00B56204" w:rsidP="00B56204">
      <w:pPr>
        <w:pStyle w:val="Heading2"/>
        <w:numPr>
          <w:ilvl w:val="0"/>
          <w:numId w:val="0"/>
        </w:numPr>
        <w:ind w:left="1361" w:hanging="1361"/>
        <w:rPr>
          <w:rFonts w:ascii="Arial Narrow" w:hAnsi="Arial Narrow"/>
        </w:rPr>
      </w:pPr>
    </w:p>
    <w:p w:rsidR="009E7D5B" w:rsidRPr="00941532" w:rsidRDefault="002C7CC6">
      <w:pPr>
        <w:pStyle w:val="Heading2"/>
        <w:rPr>
          <w:rFonts w:ascii="Arial Narrow" w:hAnsi="Arial Narrow"/>
        </w:rPr>
      </w:pPr>
      <w:r w:rsidRPr="00941532">
        <w:rPr>
          <w:rFonts w:ascii="Arial Narrow" w:hAnsi="Arial Narrow"/>
        </w:rPr>
        <w:t>Data Collection</w:t>
      </w:r>
    </w:p>
    <w:p w:rsidR="00880304" w:rsidRPr="00941532" w:rsidRDefault="00C44A86" w:rsidP="00880304">
      <w:pPr>
        <w:spacing w:line="360" w:lineRule="auto"/>
        <w:rPr>
          <w:rFonts w:ascii="Arial Narrow" w:hAnsi="Arial Narrow"/>
          <w:sz w:val="20"/>
          <w:lang w:eastAsia="fr-FR"/>
        </w:rPr>
      </w:pPr>
      <w:r>
        <w:rPr>
          <w:rFonts w:ascii="Arial Narrow" w:hAnsi="Arial Narrow"/>
          <w:sz w:val="20"/>
          <w:lang w:eastAsia="fr-FR"/>
        </w:rPr>
        <w:t xml:space="preserve">Fieldwork will be conducted using staff from cluster member organizations.  </w:t>
      </w:r>
      <w:r w:rsidR="009101A5">
        <w:rPr>
          <w:rFonts w:ascii="Arial Narrow" w:hAnsi="Arial Narrow"/>
          <w:sz w:val="20"/>
          <w:lang w:eastAsia="fr-FR"/>
        </w:rPr>
        <w:t>Four teams of four persons per district will collect data in the three target districts for a total of 12 teams and 48 enumerators.</w:t>
      </w:r>
    </w:p>
    <w:p w:rsidR="00B11A6B" w:rsidRPr="00941532" w:rsidRDefault="00270DEE" w:rsidP="006E6657">
      <w:pPr>
        <w:spacing w:line="360" w:lineRule="auto"/>
        <w:rPr>
          <w:rFonts w:ascii="Arial Narrow" w:hAnsi="Arial Narrow"/>
          <w:sz w:val="20"/>
          <w:lang w:eastAsia="fr-FR"/>
        </w:rPr>
      </w:pPr>
      <w:r w:rsidRPr="00941532">
        <w:rPr>
          <w:rFonts w:ascii="Arial Narrow" w:hAnsi="Arial Narrow"/>
          <w:sz w:val="20"/>
          <w:lang w:eastAsia="fr-FR"/>
        </w:rPr>
        <w:t xml:space="preserve">The </w:t>
      </w:r>
      <w:r w:rsidR="009101A5">
        <w:rPr>
          <w:rFonts w:ascii="Arial Narrow" w:hAnsi="Arial Narrow"/>
          <w:sz w:val="20"/>
          <w:lang w:eastAsia="fr-FR"/>
        </w:rPr>
        <w:t xml:space="preserve">REACH </w:t>
      </w:r>
      <w:r w:rsidRPr="00941532">
        <w:rPr>
          <w:rFonts w:ascii="Arial Narrow" w:hAnsi="Arial Narrow"/>
          <w:sz w:val="20"/>
          <w:lang w:eastAsia="fr-FR"/>
        </w:rPr>
        <w:t xml:space="preserve">Assessment </w:t>
      </w:r>
      <w:r w:rsidR="009101A5">
        <w:rPr>
          <w:rFonts w:ascii="Arial Narrow" w:hAnsi="Arial Narrow"/>
          <w:sz w:val="20"/>
          <w:lang w:eastAsia="fr-FR"/>
        </w:rPr>
        <w:t>Technical Advisor</w:t>
      </w:r>
      <w:r w:rsidRPr="00941532">
        <w:rPr>
          <w:rFonts w:ascii="Arial Narrow" w:hAnsi="Arial Narrow"/>
          <w:sz w:val="20"/>
          <w:lang w:eastAsia="fr-FR"/>
        </w:rPr>
        <w:t xml:space="preserve"> will travel to </w:t>
      </w:r>
      <w:r w:rsidR="009101A5">
        <w:rPr>
          <w:rFonts w:ascii="Arial Narrow" w:hAnsi="Arial Narrow"/>
          <w:sz w:val="20"/>
          <w:lang w:eastAsia="fr-FR"/>
        </w:rPr>
        <w:t>as many</w:t>
      </w:r>
      <w:r w:rsidRPr="00941532">
        <w:rPr>
          <w:rFonts w:ascii="Arial Narrow" w:hAnsi="Arial Narrow"/>
          <w:sz w:val="20"/>
          <w:lang w:eastAsia="fr-FR"/>
        </w:rPr>
        <w:t xml:space="preserve"> of the locations being surveyed </w:t>
      </w:r>
      <w:r w:rsidR="009101A5">
        <w:rPr>
          <w:rFonts w:ascii="Arial Narrow" w:hAnsi="Arial Narrow"/>
          <w:sz w:val="20"/>
          <w:lang w:eastAsia="fr-FR"/>
        </w:rPr>
        <w:t xml:space="preserve">as possible </w:t>
      </w:r>
      <w:r w:rsidRPr="00941532">
        <w:rPr>
          <w:rFonts w:ascii="Arial Narrow" w:hAnsi="Arial Narrow"/>
          <w:sz w:val="20"/>
          <w:lang w:eastAsia="fr-FR"/>
        </w:rPr>
        <w:t xml:space="preserve">to supervise the work and to </w:t>
      </w:r>
      <w:r w:rsidR="009101A5">
        <w:rPr>
          <w:rFonts w:ascii="Arial Narrow" w:hAnsi="Arial Narrow"/>
          <w:sz w:val="20"/>
          <w:lang w:eastAsia="fr-FR"/>
        </w:rPr>
        <w:t>advise when needed</w:t>
      </w:r>
      <w:r w:rsidRPr="00941532">
        <w:rPr>
          <w:rFonts w:ascii="Arial Narrow" w:hAnsi="Arial Narrow"/>
          <w:sz w:val="20"/>
          <w:lang w:eastAsia="fr-FR"/>
        </w:rPr>
        <w:t>.</w:t>
      </w:r>
      <w:r w:rsidR="009101A5">
        <w:rPr>
          <w:rFonts w:ascii="Arial Narrow" w:hAnsi="Arial Narrow"/>
          <w:sz w:val="20"/>
          <w:lang w:eastAsia="fr-FR"/>
        </w:rPr>
        <w:t xml:space="preserve">  He will also be available by phone for each of the district team leads in case any questions should arise during the assessment.</w:t>
      </w:r>
    </w:p>
    <w:p w:rsidR="009E7D5B" w:rsidRPr="00941532" w:rsidRDefault="002C7CC6">
      <w:pPr>
        <w:pStyle w:val="Heading2"/>
        <w:rPr>
          <w:rFonts w:ascii="Arial Narrow" w:hAnsi="Arial Narrow"/>
        </w:rPr>
      </w:pPr>
      <w:r w:rsidRPr="00941532">
        <w:rPr>
          <w:rFonts w:ascii="Arial Narrow" w:hAnsi="Arial Narrow"/>
        </w:rPr>
        <w:t>Data Entry</w:t>
      </w:r>
      <w:r w:rsidR="0039038B" w:rsidRPr="00941532">
        <w:rPr>
          <w:rFonts w:ascii="Arial Narrow" w:hAnsi="Arial Narrow"/>
        </w:rPr>
        <w:t xml:space="preserve"> &amp; Analysis</w:t>
      </w:r>
    </w:p>
    <w:p w:rsidR="00640ACB" w:rsidRDefault="006927B4" w:rsidP="00880304">
      <w:pPr>
        <w:spacing w:line="360" w:lineRule="auto"/>
        <w:rPr>
          <w:rFonts w:ascii="Arial Narrow" w:hAnsi="Arial Narrow"/>
          <w:sz w:val="20"/>
          <w:lang w:eastAsia="fr-FR"/>
        </w:rPr>
      </w:pPr>
      <w:r w:rsidRPr="00941532">
        <w:rPr>
          <w:rFonts w:ascii="Arial Narrow" w:hAnsi="Arial Narrow"/>
          <w:sz w:val="20"/>
          <w:lang w:eastAsia="fr-FR"/>
        </w:rPr>
        <w:t xml:space="preserve">All checked forms will be entered by </w:t>
      </w:r>
      <w:r w:rsidR="00E66323" w:rsidRPr="00941532">
        <w:rPr>
          <w:rFonts w:ascii="Arial Narrow" w:hAnsi="Arial Narrow"/>
          <w:sz w:val="20"/>
          <w:lang w:eastAsia="fr-FR"/>
        </w:rPr>
        <w:t>local</w:t>
      </w:r>
      <w:r w:rsidR="008120AE" w:rsidRPr="00941532">
        <w:rPr>
          <w:rFonts w:ascii="Arial Narrow" w:hAnsi="Arial Narrow"/>
          <w:sz w:val="20"/>
          <w:lang w:eastAsia="fr-FR"/>
        </w:rPr>
        <w:t xml:space="preserve"> </w:t>
      </w:r>
      <w:r w:rsidR="00E66323" w:rsidRPr="00941532">
        <w:rPr>
          <w:rFonts w:ascii="Arial Narrow" w:hAnsi="Arial Narrow"/>
          <w:sz w:val="20"/>
          <w:lang w:eastAsia="fr-FR"/>
        </w:rPr>
        <w:t xml:space="preserve">data entry </w:t>
      </w:r>
      <w:r w:rsidR="009101A5">
        <w:rPr>
          <w:rFonts w:ascii="Arial Narrow" w:hAnsi="Arial Narrow"/>
          <w:sz w:val="20"/>
          <w:lang w:eastAsia="fr-FR"/>
        </w:rPr>
        <w:t>staff</w:t>
      </w:r>
      <w:r w:rsidR="00E66323" w:rsidRPr="00941532">
        <w:rPr>
          <w:rFonts w:ascii="Arial Narrow" w:hAnsi="Arial Narrow"/>
          <w:sz w:val="20"/>
          <w:lang w:eastAsia="fr-FR"/>
        </w:rPr>
        <w:t xml:space="preserve"> </w:t>
      </w:r>
      <w:r w:rsidR="008120AE" w:rsidRPr="00941532">
        <w:rPr>
          <w:rFonts w:ascii="Arial Narrow" w:hAnsi="Arial Narrow"/>
          <w:sz w:val="20"/>
          <w:lang w:eastAsia="fr-FR"/>
        </w:rPr>
        <w:t xml:space="preserve">identified </w:t>
      </w:r>
      <w:r w:rsidR="00382747">
        <w:rPr>
          <w:rFonts w:ascii="Arial Narrow" w:hAnsi="Arial Narrow"/>
          <w:sz w:val="20"/>
          <w:lang w:eastAsia="fr-FR"/>
        </w:rPr>
        <w:t>by</w:t>
      </w:r>
      <w:r w:rsidR="00E66323" w:rsidRPr="00941532">
        <w:rPr>
          <w:rFonts w:ascii="Arial Narrow" w:hAnsi="Arial Narrow"/>
          <w:sz w:val="20"/>
          <w:lang w:eastAsia="fr-FR"/>
        </w:rPr>
        <w:t xml:space="preserve"> </w:t>
      </w:r>
      <w:r w:rsidR="00640ACB" w:rsidRPr="00941532">
        <w:rPr>
          <w:rFonts w:ascii="Arial Narrow" w:hAnsi="Arial Narrow"/>
          <w:sz w:val="20"/>
          <w:lang w:eastAsia="fr-FR"/>
        </w:rPr>
        <w:t>cluster member organizations</w:t>
      </w:r>
      <w:r w:rsidR="00E66323" w:rsidRPr="00941532">
        <w:rPr>
          <w:rFonts w:ascii="Arial Narrow" w:hAnsi="Arial Narrow"/>
          <w:sz w:val="20"/>
          <w:lang w:eastAsia="fr-FR"/>
        </w:rPr>
        <w:t>.  Under</w:t>
      </w:r>
      <w:r w:rsidR="00A75CF6" w:rsidRPr="00941532">
        <w:rPr>
          <w:rFonts w:ascii="Arial Narrow" w:hAnsi="Arial Narrow"/>
          <w:sz w:val="20"/>
          <w:lang w:eastAsia="fr-FR"/>
        </w:rPr>
        <w:t xml:space="preserve"> the purview of </w:t>
      </w:r>
      <w:r w:rsidR="009101A5">
        <w:rPr>
          <w:rFonts w:ascii="Arial Narrow" w:hAnsi="Arial Narrow"/>
          <w:sz w:val="20"/>
          <w:lang w:eastAsia="fr-FR"/>
        </w:rPr>
        <w:t>the REACH GIS/Database Specialist</w:t>
      </w:r>
      <w:r w:rsidR="00ED48EE" w:rsidRPr="00941532">
        <w:rPr>
          <w:rFonts w:ascii="Arial Narrow" w:hAnsi="Arial Narrow"/>
          <w:sz w:val="20"/>
          <w:lang w:eastAsia="fr-FR"/>
        </w:rPr>
        <w:t>, the data entry assistants will enter data on a daily basis</w:t>
      </w:r>
      <w:r w:rsidR="00B624F8" w:rsidRPr="00941532">
        <w:rPr>
          <w:rFonts w:ascii="Arial Narrow" w:hAnsi="Arial Narrow"/>
          <w:sz w:val="20"/>
          <w:lang w:eastAsia="fr-FR"/>
        </w:rPr>
        <w:t xml:space="preserve"> when delivered by the field.  </w:t>
      </w:r>
      <w:r w:rsidR="009101A5">
        <w:rPr>
          <w:rFonts w:ascii="Arial Narrow" w:hAnsi="Arial Narrow"/>
          <w:sz w:val="20"/>
          <w:lang w:eastAsia="fr-FR"/>
        </w:rPr>
        <w:t>Questionna</w:t>
      </w:r>
      <w:r w:rsidR="00382747">
        <w:rPr>
          <w:rFonts w:ascii="Arial Narrow" w:hAnsi="Arial Narrow"/>
          <w:sz w:val="20"/>
          <w:lang w:eastAsia="fr-FR"/>
        </w:rPr>
        <w:t>ires will be delivered to Dhaka</w:t>
      </w:r>
      <w:r w:rsidR="009101A5">
        <w:rPr>
          <w:rFonts w:ascii="Arial Narrow" w:hAnsi="Arial Narrow"/>
          <w:sz w:val="20"/>
          <w:lang w:eastAsia="fr-FR"/>
        </w:rPr>
        <w:t xml:space="preserve"> daily via nightly boats.  1</w:t>
      </w:r>
      <w:r w:rsidR="00640ACB" w:rsidRPr="00941532">
        <w:rPr>
          <w:rFonts w:ascii="Arial Narrow" w:hAnsi="Arial Narrow"/>
          <w:sz w:val="20"/>
          <w:lang w:eastAsia="fr-FR"/>
        </w:rPr>
        <w:t>5</w:t>
      </w:r>
      <w:r w:rsidR="00B624F8" w:rsidRPr="00941532">
        <w:rPr>
          <w:rFonts w:ascii="Arial Narrow" w:hAnsi="Arial Narrow"/>
          <w:sz w:val="20"/>
          <w:lang w:eastAsia="fr-FR"/>
        </w:rPr>
        <w:t xml:space="preserve"> data entry </w:t>
      </w:r>
      <w:r w:rsidR="009101A5">
        <w:rPr>
          <w:rFonts w:ascii="Arial Narrow" w:hAnsi="Arial Narrow"/>
          <w:sz w:val="20"/>
          <w:lang w:eastAsia="fr-FR"/>
        </w:rPr>
        <w:t>staff</w:t>
      </w:r>
      <w:r w:rsidR="00B624F8" w:rsidRPr="00941532">
        <w:rPr>
          <w:rFonts w:ascii="Arial Narrow" w:hAnsi="Arial Narrow"/>
          <w:sz w:val="20"/>
          <w:lang w:eastAsia="fr-FR"/>
        </w:rPr>
        <w:t xml:space="preserve"> will work </w:t>
      </w:r>
      <w:r w:rsidR="009101A5">
        <w:rPr>
          <w:rFonts w:ascii="Arial Narrow" w:hAnsi="Arial Narrow"/>
          <w:sz w:val="20"/>
          <w:lang w:eastAsia="fr-FR"/>
        </w:rPr>
        <w:t>five days</w:t>
      </w:r>
      <w:r w:rsidR="00B624F8" w:rsidRPr="00941532">
        <w:rPr>
          <w:rFonts w:ascii="Arial Narrow" w:hAnsi="Arial Narrow"/>
          <w:sz w:val="20"/>
          <w:lang w:eastAsia="fr-FR"/>
        </w:rPr>
        <w:t xml:space="preserve">, lagging </w:t>
      </w:r>
      <w:r w:rsidR="00E01E1C">
        <w:rPr>
          <w:rFonts w:ascii="Arial Narrow" w:hAnsi="Arial Narrow"/>
          <w:sz w:val="20"/>
          <w:lang w:eastAsia="fr-FR"/>
        </w:rPr>
        <w:t>one day</w:t>
      </w:r>
      <w:r w:rsidR="00B624F8" w:rsidRPr="00941532">
        <w:rPr>
          <w:rFonts w:ascii="Arial Narrow" w:hAnsi="Arial Narrow"/>
          <w:sz w:val="20"/>
          <w:lang w:eastAsia="fr-FR"/>
        </w:rPr>
        <w:t xml:space="preserve"> behind the data collection. </w:t>
      </w:r>
      <w:r w:rsidR="00ED48EE" w:rsidRPr="00941532">
        <w:rPr>
          <w:rFonts w:ascii="Arial Narrow" w:hAnsi="Arial Narrow"/>
          <w:sz w:val="20"/>
          <w:lang w:eastAsia="fr-FR"/>
        </w:rPr>
        <w:t xml:space="preserve">Data will be cleaned by </w:t>
      </w:r>
      <w:r w:rsidR="00640ACB" w:rsidRPr="00941532">
        <w:rPr>
          <w:rFonts w:ascii="Arial Narrow" w:hAnsi="Arial Narrow"/>
          <w:sz w:val="20"/>
          <w:lang w:eastAsia="fr-FR"/>
        </w:rPr>
        <w:t xml:space="preserve">the </w:t>
      </w:r>
      <w:r w:rsidR="009101A5">
        <w:rPr>
          <w:rFonts w:ascii="Arial Narrow" w:hAnsi="Arial Narrow"/>
          <w:sz w:val="20"/>
          <w:lang w:eastAsia="fr-FR"/>
        </w:rPr>
        <w:t>GIS/Database Specialist and validated by the three participating clusters</w:t>
      </w:r>
      <w:r w:rsidR="00382747">
        <w:rPr>
          <w:rFonts w:ascii="Arial Narrow" w:hAnsi="Arial Narrow"/>
          <w:sz w:val="20"/>
          <w:lang w:eastAsia="fr-FR"/>
        </w:rPr>
        <w:t>.</w:t>
      </w:r>
    </w:p>
    <w:p w:rsidR="00382747" w:rsidRPr="00941532" w:rsidRDefault="00382747" w:rsidP="00880304">
      <w:pPr>
        <w:spacing w:line="360" w:lineRule="auto"/>
        <w:rPr>
          <w:rFonts w:ascii="Arial Narrow" w:hAnsi="Arial Narrow"/>
          <w:sz w:val="20"/>
          <w:lang w:eastAsia="fr-FR"/>
        </w:rPr>
      </w:pPr>
      <w:r>
        <w:rPr>
          <w:rFonts w:ascii="Arial Narrow" w:hAnsi="Arial Narrow"/>
          <w:sz w:val="20"/>
          <w:lang w:eastAsia="fr-FR"/>
        </w:rPr>
        <w:t>Data will be analyzed and a factsheet outlining initial findings including maps will be developed by the REACH team by noon on 6 June.  This product will inform the presentation to the HCTT on 8 June.  The full report will be developed by each cluster technical teams with support from the REACH team with a draft report by 10 June and a final report by 12 June.</w:t>
      </w:r>
    </w:p>
    <w:sectPr w:rsidR="00382747" w:rsidRPr="00941532" w:rsidSect="0039038B">
      <w:headerReference w:type="even" r:id="rId14"/>
      <w:headerReference w:type="default" r:id="rId15"/>
      <w:footerReference w:type="default" r:id="rId16"/>
      <w:headerReference w:type="first" r:id="rId17"/>
      <w:footerReference w:type="first" r:id="rId18"/>
      <w:pgSz w:w="12240" w:h="15840" w:code="1"/>
      <w:pgMar w:top="1540" w:right="1253" w:bottom="720" w:left="1253" w:header="360" w:footer="74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48" w:rsidRDefault="00901448">
      <w:r>
        <w:separator/>
      </w:r>
    </w:p>
  </w:endnote>
  <w:endnote w:type="continuationSeparator" w:id="0">
    <w:p w:rsidR="00901448" w:rsidRDefault="0090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4C" w:rsidRDefault="0084594C">
    <w:pPr>
      <w:pStyle w:val="Footer"/>
      <w:tabs>
        <w:tab w:val="clear" w:pos="4536"/>
        <w:tab w:val="clear" w:pos="9072"/>
        <w:tab w:val="right" w:pos="9498"/>
      </w:tabs>
      <w:rPr>
        <w:rFonts w:cs="Arial"/>
        <w:iCs/>
        <w:sz w:val="14"/>
        <w:szCs w:val="14"/>
      </w:rPr>
    </w:pPr>
    <w:r>
      <w:rPr>
        <w:rFonts w:cs="Arial"/>
        <w:iCs/>
        <w:snapToGrid w:val="0"/>
        <w:sz w:val="14"/>
        <w:szCs w:val="14"/>
      </w:rPr>
      <w:t>REACH TOR – MAHASEN PHASE III TRI-CLUSTER ASSESSMENT, BANGLADESH</w:t>
    </w:r>
    <w:r>
      <w:rPr>
        <w:rFonts w:cs="Arial"/>
        <w:iCs/>
        <w:snapToGrid w:val="0"/>
        <w:sz w:val="14"/>
        <w:szCs w:val="14"/>
      </w:rPr>
      <w:tab/>
      <w:t>MAY/JUNE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4C" w:rsidRDefault="0084594C">
    <w:pPr>
      <w:pStyle w:val="Footer"/>
    </w:pPr>
    <w:r w:rsidRPr="0039038B">
      <w:rPr>
        <w:noProof/>
      </w:rPr>
      <w:drawing>
        <wp:anchor distT="0" distB="0" distL="114300" distR="114300" simplePos="0" relativeHeight="251662848" behindDoc="0" locked="0" layoutInCell="1" allowOverlap="1">
          <wp:simplePos x="0" y="0"/>
          <wp:positionH relativeFrom="margin">
            <wp:posOffset>-52705</wp:posOffset>
          </wp:positionH>
          <wp:positionV relativeFrom="margin">
            <wp:posOffset>8432800</wp:posOffset>
          </wp:positionV>
          <wp:extent cx="1019175" cy="295275"/>
          <wp:effectExtent l="19050" t="0" r="9525" b="0"/>
          <wp:wrapSquare wrapText="bothSides"/>
          <wp:docPr id="3" name="Picture 1" descr="C:\Users\Impact Geneve\AppData\Local\Microsoft\Windows\Temporary Internet Files\Content.Outlook\TA398MYC\Logo-REACH-V8_ju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pact Geneve\AppData\Local\Microsoft\Windows\Temporary Internet Files\Content.Outlook\TA398MYC\Logo-REACH-V8_juin12.jpg"/>
                  <pic:cNvPicPr>
                    <a:picLocks noChangeAspect="1" noChangeArrowheads="1"/>
                  </pic:cNvPicPr>
                </pic:nvPicPr>
                <pic:blipFill>
                  <a:blip r:embed="rId1"/>
                  <a:srcRect t="21762" b="22768"/>
                  <a:stretch>
                    <a:fillRect/>
                  </a:stretch>
                </pic:blipFill>
                <pic:spPr bwMode="auto">
                  <a:xfrm>
                    <a:off x="0" y="0"/>
                    <a:ext cx="1019175"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48" w:rsidRDefault="00901448">
      <w:r>
        <w:separator/>
      </w:r>
    </w:p>
  </w:footnote>
  <w:footnote w:type="continuationSeparator" w:id="0">
    <w:p w:rsidR="00901448" w:rsidRDefault="00901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4C" w:rsidRDefault="0084594C">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69" o:spid="_x0000_s2057" type="#_x0000_t136" style="position:absolute;left:0;text-align:left;margin-left:0;margin-top:0;width:490.15pt;height:196.0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4C" w:rsidRDefault="0084594C">
    <w:pPr>
      <w:pStyle w:val="Header"/>
      <w:tabs>
        <w:tab w:val="clear" w:pos="4536"/>
        <w:tab w:val="clear" w:pos="9072"/>
        <w:tab w:val="right" w:pos="9720"/>
      </w:tabs>
      <w:rPr>
        <w:sz w:val="16"/>
        <w:szCs w:val="16"/>
      </w:rP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70" o:spid="_x0000_s2058" type="#_x0000_t136" style="position:absolute;left:0;text-align:left;margin-left:0;margin-top:0;width:490.15pt;height:196.0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rFonts w:cs="Arial"/>
        <w:sz w:val="18"/>
        <w:szCs w:val="18"/>
      </w:rPr>
      <w:tab/>
    </w: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C41E92">
      <w:rPr>
        <w:rStyle w:val="PageNumber"/>
        <w:rFonts w:cs="Arial"/>
        <w:noProof/>
        <w:sz w:val="16"/>
        <w:szCs w:val="16"/>
      </w:rPr>
      <w:t>2</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C41E92">
      <w:rPr>
        <w:rStyle w:val="PageNumber"/>
        <w:rFonts w:cs="Arial"/>
        <w:noProof/>
        <w:sz w:val="16"/>
        <w:szCs w:val="16"/>
      </w:rPr>
      <w:t>5</w:t>
    </w:r>
    <w:r>
      <w:rPr>
        <w:rStyle w:val="PageNumber"/>
        <w:rFonts w:cs="Arial"/>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4C" w:rsidRPr="00101742" w:rsidRDefault="0084594C" w:rsidP="00101742">
    <w:pPr>
      <w:pStyle w:val="Header"/>
      <w:tabs>
        <w:tab w:val="clear" w:pos="4536"/>
        <w:tab w:val="clear" w:pos="9072"/>
        <w:tab w:val="right" w:pos="9720"/>
      </w:tabs>
      <w:spacing w:line="240" w:lineRule="auto"/>
      <w:rPr>
        <w:rFonts w:cs="Calibri"/>
        <w:noProof/>
        <w:color w:val="632423"/>
        <w:sz w:val="18"/>
        <w:lang w:val="fr-FR" w:eastAsia="fr-FR"/>
      </w:rP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68" o:spid="_x0000_s2056" type="#_x0000_t136" style="position:absolute;left:0;text-align:left;margin-left:0;margin-top:0;width:490.15pt;height:196.0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drawing>
        <wp:anchor distT="0" distB="0" distL="114300" distR="114300" simplePos="0" relativeHeight="251657728" behindDoc="0" locked="0" layoutInCell="1" allowOverlap="1" wp14:anchorId="2191EB63" wp14:editId="7600025D">
          <wp:simplePos x="0" y="0"/>
          <wp:positionH relativeFrom="column">
            <wp:posOffset>7429500</wp:posOffset>
          </wp:positionH>
          <wp:positionV relativeFrom="paragraph">
            <wp:posOffset>1270</wp:posOffset>
          </wp:positionV>
          <wp:extent cx="1714500" cy="405765"/>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714500" cy="405765"/>
                  </a:xfrm>
                  <a:prstGeom prst="rect">
                    <a:avLst/>
                  </a:prstGeom>
                  <a:solidFill>
                    <a:srgbClr val="FFFFFF"/>
                  </a:solidFill>
                  <a:ln w="9525">
                    <a:noFill/>
                    <a:miter lim="800000"/>
                    <a:headEnd/>
                    <a:tailEnd/>
                  </a:ln>
                </pic:spPr>
              </pic:pic>
            </a:graphicData>
          </a:graphic>
        </wp:anchor>
      </w:drawing>
    </w:r>
    <w:r>
      <w:rPr>
        <w:rFonts w:cs="Calibri"/>
        <w:noProof/>
        <w:color w:val="632423"/>
        <w:sz w:val="52"/>
        <w:lang w:val="fr-FR" w:eastAsia="fr-FR"/>
      </w:rPr>
      <w:t xml:space="preserve">       </w:t>
    </w:r>
  </w:p>
  <w:p w:rsidR="0084594C" w:rsidRPr="00101742" w:rsidRDefault="0084594C" w:rsidP="00101742">
    <w:pPr>
      <w:pStyle w:val="Header"/>
      <w:tabs>
        <w:tab w:val="clear" w:pos="4536"/>
        <w:tab w:val="clear" w:pos="9072"/>
        <w:tab w:val="right" w:pos="9720"/>
      </w:tabs>
      <w:spacing w:line="240" w:lineRule="auto"/>
      <w:rPr>
        <w:rFonts w:cs="Calibri"/>
        <w:noProof/>
        <w:color w:val="632423"/>
        <w:sz w:val="52"/>
        <w:lang w:val="fr-FR" w:eastAsia="fr-FR"/>
      </w:rPr>
    </w:pPr>
    <w:r>
      <w:rPr>
        <w:rFonts w:cs="Calibri"/>
        <w:noProof/>
        <w:color w:val="632423"/>
        <w:sz w:val="52"/>
        <w:lang w:val="fr-FR" w:eastAsia="fr-FR"/>
      </w:rPr>
      <w:t xml:space="preserve">         </w:t>
    </w:r>
    <w:r>
      <w:rPr>
        <w:rFonts w:cs="Arial"/>
        <w:sz w:val="18"/>
        <w:szCs w:val="18"/>
      </w:rPr>
      <w:tab/>
    </w: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C41E92">
      <w:rPr>
        <w:rStyle w:val="PageNumber"/>
        <w:rFonts w:cs="Arial"/>
        <w:noProof/>
        <w:sz w:val="16"/>
        <w:szCs w:val="16"/>
      </w:rPr>
      <w:t>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C41E92">
      <w:rPr>
        <w:rStyle w:val="PageNumber"/>
        <w:rFonts w:cs="Arial"/>
        <w:noProof/>
        <w:sz w:val="16"/>
        <w:szCs w:val="16"/>
      </w:rPr>
      <w:t>5</w:t>
    </w:r>
    <w:r>
      <w:rPr>
        <w:rStyle w:val="PageNumber"/>
        <w:rFonts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52F694"/>
    <w:lvl w:ilvl="0">
      <w:start w:val="1"/>
      <w:numFmt w:val="decimal"/>
      <w:pStyle w:val="ListNumber"/>
      <w:lvlText w:val="%1."/>
      <w:lvlJc w:val="left"/>
      <w:pPr>
        <w:tabs>
          <w:tab w:val="num" w:pos="360"/>
        </w:tabs>
        <w:ind w:left="360" w:hanging="360"/>
      </w:pPr>
    </w:lvl>
  </w:abstractNum>
  <w:abstractNum w:abstractNumId="1">
    <w:nsid w:val="FFFFFF89"/>
    <w:multiLevelType w:val="singleLevel"/>
    <w:tmpl w:val="908029B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D4B0F"/>
    <w:multiLevelType w:val="hybridMultilevel"/>
    <w:tmpl w:val="08923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A0BF6"/>
    <w:multiLevelType w:val="multilevel"/>
    <w:tmpl w:val="35A464F6"/>
    <w:lvl w:ilvl="0">
      <w:start w:val="1"/>
      <w:numFmt w:val="upperLetter"/>
      <w:pStyle w:val="StyleHeading1Left0cmHanging063cm"/>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2"/>
        <w:szCs w:val="22"/>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DD244D"/>
    <w:multiLevelType w:val="hybridMultilevel"/>
    <w:tmpl w:val="9A76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2A30FE"/>
    <w:multiLevelType w:val="multilevel"/>
    <w:tmpl w:val="438A891A"/>
    <w:lvl w:ilvl="0">
      <w:start w:val="1"/>
      <w:numFmt w:val="upperLetter"/>
      <w:pStyle w:val="Style1"/>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4"/>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451A49"/>
    <w:multiLevelType w:val="hybridMultilevel"/>
    <w:tmpl w:val="F4F4EF04"/>
    <w:lvl w:ilvl="0" w:tplc="0DF48F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5B46CB"/>
    <w:multiLevelType w:val="multilevel"/>
    <w:tmpl w:val="C0587B34"/>
    <w:lvl w:ilvl="0">
      <w:start w:val="1"/>
      <w:numFmt w:val="upperLetter"/>
      <w:pStyle w:val="Heading1"/>
      <w:suff w:val="space"/>
      <w:lvlText w:val="%1."/>
      <w:lvlJc w:val="left"/>
      <w:pPr>
        <w:ind w:left="2674" w:hanging="964"/>
      </w:pPr>
      <w:rPr>
        <w:rFonts w:ascii="Lucida Sans Unicode" w:hAnsi="Lucida Sans Unicode" w:hint="default"/>
        <w:b/>
        <w:i w:val="0"/>
        <w:sz w:val="26"/>
        <w:szCs w:val="26"/>
      </w:rPr>
    </w:lvl>
    <w:lvl w:ilvl="1">
      <w:start w:val="1"/>
      <w:numFmt w:val="decimal"/>
      <w:pStyle w:val="Heading2"/>
      <w:suff w:val="space"/>
      <w:lvlText w:val="%1.%2."/>
      <w:lvlJc w:val="left"/>
      <w:pPr>
        <w:ind w:left="8831" w:hanging="1361"/>
      </w:pPr>
      <w:rPr>
        <w:rFonts w:ascii="Lucida Sans Unicode" w:hAnsi="Lucida Sans Unicode" w:hint="default"/>
        <w:b/>
        <w:i w:val="0"/>
        <w:sz w:val="22"/>
        <w:szCs w:val="22"/>
      </w:rPr>
    </w:lvl>
    <w:lvl w:ilvl="2">
      <w:start w:val="1"/>
      <w:numFmt w:val="decimal"/>
      <w:pStyle w:val="Heading3"/>
      <w:suff w:val="space"/>
      <w:lvlText w:val="%1.%2.%3."/>
      <w:lvlJc w:val="left"/>
      <w:pPr>
        <w:ind w:left="720" w:hanging="720"/>
      </w:pPr>
      <w:rPr>
        <w:rFonts w:ascii="Lucida Sans Unicode" w:hAnsi="Lucida Sans Unicode" w:hint="default"/>
        <w:b/>
        <w:i w:val="0"/>
        <w:sz w:val="20"/>
        <w:szCs w:val="20"/>
      </w:rPr>
    </w:lvl>
    <w:lvl w:ilvl="3">
      <w:start w:val="1"/>
      <w:numFmt w:val="decimal"/>
      <w:pStyle w:val="Heading4"/>
      <w:suff w:val="space"/>
      <w:lvlText w:val="%1. %2. %3. %4. "/>
      <w:lvlJc w:val="left"/>
      <w:pPr>
        <w:ind w:left="864" w:hanging="864"/>
      </w:pPr>
      <w:rPr>
        <w:rFonts w:ascii="Lucida Sans Unicode" w:hAnsi="Lucida Sans Unicode"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16487AE1"/>
    <w:multiLevelType w:val="hybridMultilevel"/>
    <w:tmpl w:val="9A96E6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76CDB"/>
    <w:multiLevelType w:val="hybridMultilevel"/>
    <w:tmpl w:val="D8C6A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832D98"/>
    <w:multiLevelType w:val="hybridMultilevel"/>
    <w:tmpl w:val="ABAC80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43AA9"/>
    <w:multiLevelType w:val="hybridMultilevel"/>
    <w:tmpl w:val="F4F4EF04"/>
    <w:lvl w:ilvl="0" w:tplc="0DF48F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A75312"/>
    <w:multiLevelType w:val="hybridMultilevel"/>
    <w:tmpl w:val="32E6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06C15"/>
    <w:multiLevelType w:val="hybridMultilevel"/>
    <w:tmpl w:val="A77E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079F8"/>
    <w:multiLevelType w:val="singleLevel"/>
    <w:tmpl w:val="13BC8342"/>
    <w:lvl w:ilvl="0">
      <w:start w:val="1"/>
      <w:numFmt w:val="bullet"/>
      <w:pStyle w:val="Application3"/>
      <w:lvlText w:val=""/>
      <w:lvlJc w:val="left"/>
      <w:pPr>
        <w:tabs>
          <w:tab w:val="num" w:pos="720"/>
        </w:tabs>
        <w:ind w:left="720" w:hanging="360"/>
      </w:pPr>
      <w:rPr>
        <w:rFonts w:ascii="Wingdings" w:hAnsi="Wingdings" w:hint="default"/>
      </w:rPr>
    </w:lvl>
  </w:abstractNum>
  <w:abstractNum w:abstractNumId="15">
    <w:nsid w:val="2F355014"/>
    <w:multiLevelType w:val="hybridMultilevel"/>
    <w:tmpl w:val="C51A23DC"/>
    <w:lvl w:ilvl="0" w:tplc="63206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41AE3"/>
    <w:multiLevelType w:val="hybridMultilevel"/>
    <w:tmpl w:val="B5E21C88"/>
    <w:lvl w:ilvl="0" w:tplc="2384D8C0">
      <w:start w:val="1"/>
      <w:numFmt w:val="decimal"/>
      <w:lvlText w:val="%1."/>
      <w:lvlJc w:val="left"/>
      <w:pPr>
        <w:ind w:left="383" w:hanging="360"/>
      </w:pPr>
      <w:rPr>
        <w:rFonts w:hint="default"/>
      </w:rPr>
    </w:lvl>
    <w:lvl w:ilvl="1" w:tplc="040C0019" w:tentative="1">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17">
    <w:nsid w:val="3B8465B0"/>
    <w:multiLevelType w:val="hybridMultilevel"/>
    <w:tmpl w:val="DF1845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CD6251E"/>
    <w:multiLevelType w:val="hybridMultilevel"/>
    <w:tmpl w:val="3A6E0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A973B8"/>
    <w:multiLevelType w:val="hybridMultilevel"/>
    <w:tmpl w:val="6FD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A5060"/>
    <w:multiLevelType w:val="hybridMultilevel"/>
    <w:tmpl w:val="740093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0044685"/>
    <w:multiLevelType w:val="hybridMultilevel"/>
    <w:tmpl w:val="FCCE069C"/>
    <w:lvl w:ilvl="0" w:tplc="0409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61E55DF6"/>
    <w:multiLevelType w:val="hybridMultilevel"/>
    <w:tmpl w:val="C21E9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1244C"/>
    <w:multiLevelType w:val="hybridMultilevel"/>
    <w:tmpl w:val="4CC22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D3E29D0"/>
    <w:multiLevelType w:val="hybridMultilevel"/>
    <w:tmpl w:val="EF66DA16"/>
    <w:lvl w:ilvl="0" w:tplc="0409000F">
      <w:start w:val="1"/>
      <w:numFmt w:val="decimal"/>
      <w:lvlText w:val="%1."/>
      <w:lvlJc w:val="left"/>
      <w:pPr>
        <w:ind w:left="383" w:hanging="360"/>
      </w:pPr>
      <w:rPr>
        <w:rFonts w:hint="default"/>
      </w:rPr>
    </w:lvl>
    <w:lvl w:ilvl="1" w:tplc="040C0019" w:tentative="1">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25">
    <w:nsid w:val="71146609"/>
    <w:multiLevelType w:val="hybridMultilevel"/>
    <w:tmpl w:val="6AD840D6"/>
    <w:lvl w:ilvl="0" w:tplc="4240F1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EC652A"/>
    <w:multiLevelType w:val="hybridMultilevel"/>
    <w:tmpl w:val="6EC28992"/>
    <w:lvl w:ilvl="0" w:tplc="FA8A11EA">
      <w:start w:val="1"/>
      <w:numFmt w:val="bullet"/>
      <w:pStyle w:val="Heading7"/>
      <w:lvlText w:val=""/>
      <w:lvlJc w:val="left"/>
      <w:pPr>
        <w:tabs>
          <w:tab w:val="num" w:pos="397"/>
        </w:tabs>
        <w:ind w:left="397" w:hanging="397"/>
      </w:pPr>
      <w:rPr>
        <w:rFonts w:ascii="Wingdings" w:hAnsi="Wingdings" w:hint="default"/>
        <w:sz w:val="24"/>
        <w:szCs w:val="18"/>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7">
    <w:nsid w:val="7A914FF0"/>
    <w:multiLevelType w:val="hybridMultilevel"/>
    <w:tmpl w:val="6E9CFA38"/>
    <w:lvl w:ilvl="0" w:tplc="FFFFFFFF">
      <w:numFmt w:val="bullet"/>
      <w:pStyle w:val="liste"/>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7"/>
  </w:num>
  <w:num w:numId="3">
    <w:abstractNumId w:val="1"/>
  </w:num>
  <w:num w:numId="4">
    <w:abstractNumId w:val="5"/>
  </w:num>
  <w:num w:numId="5">
    <w:abstractNumId w:val="3"/>
  </w:num>
  <w:num w:numId="6">
    <w:abstractNumId w:val="7"/>
  </w:num>
  <w:num w:numId="7">
    <w:abstractNumId w:val="26"/>
  </w:num>
  <w:num w:numId="8">
    <w:abstractNumId w:val="25"/>
  </w:num>
  <w:num w:numId="9">
    <w:abstractNumId w:val="20"/>
  </w:num>
  <w:num w:numId="10">
    <w:abstractNumId w:val="0"/>
  </w:num>
  <w:num w:numId="11">
    <w:abstractNumId w:val="24"/>
  </w:num>
  <w:num w:numId="12">
    <w:abstractNumId w:val="17"/>
  </w:num>
  <w:num w:numId="13">
    <w:abstractNumId w:val="4"/>
  </w:num>
  <w:num w:numId="14">
    <w:abstractNumId w:val="9"/>
  </w:num>
  <w:num w:numId="15">
    <w:abstractNumId w:val="18"/>
  </w:num>
  <w:num w:numId="16">
    <w:abstractNumId w:val="21"/>
  </w:num>
  <w:num w:numId="17">
    <w:abstractNumId w:val="23"/>
  </w:num>
  <w:num w:numId="18">
    <w:abstractNumId w:val="6"/>
  </w:num>
  <w:num w:numId="19">
    <w:abstractNumId w:val="16"/>
  </w:num>
  <w:num w:numId="20">
    <w:abstractNumId w:val="11"/>
  </w:num>
  <w:num w:numId="21">
    <w:abstractNumId w:val="15"/>
  </w:num>
  <w:num w:numId="22">
    <w:abstractNumId w:val="19"/>
  </w:num>
  <w:num w:numId="23">
    <w:abstractNumId w:val="13"/>
  </w:num>
  <w:num w:numId="24">
    <w:abstractNumId w:val="22"/>
  </w:num>
  <w:num w:numId="25">
    <w:abstractNumId w:val="12"/>
  </w:num>
  <w:num w:numId="26">
    <w:abstractNumId w:val="2"/>
  </w:num>
  <w:num w:numId="27">
    <w:abstractNumId w:val="8"/>
  </w:num>
  <w:num w:numId="2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99"/>
    <w:rsid w:val="00002A33"/>
    <w:rsid w:val="0000737F"/>
    <w:rsid w:val="00020C30"/>
    <w:rsid w:val="00045EA2"/>
    <w:rsid w:val="00057770"/>
    <w:rsid w:val="00060043"/>
    <w:rsid w:val="000669CB"/>
    <w:rsid w:val="00082C13"/>
    <w:rsid w:val="00091F3B"/>
    <w:rsid w:val="000A369A"/>
    <w:rsid w:val="000C0FC4"/>
    <w:rsid w:val="000D5293"/>
    <w:rsid w:val="000E08BE"/>
    <w:rsid w:val="000E283D"/>
    <w:rsid w:val="000F43FE"/>
    <w:rsid w:val="000F6CA1"/>
    <w:rsid w:val="00101742"/>
    <w:rsid w:val="00131C1F"/>
    <w:rsid w:val="00135553"/>
    <w:rsid w:val="00140E3E"/>
    <w:rsid w:val="00171788"/>
    <w:rsid w:val="00187EA7"/>
    <w:rsid w:val="001A5519"/>
    <w:rsid w:val="001A5E3B"/>
    <w:rsid w:val="001A7DDC"/>
    <w:rsid w:val="001C4791"/>
    <w:rsid w:val="001C4C74"/>
    <w:rsid w:val="001D69C4"/>
    <w:rsid w:val="001D69DA"/>
    <w:rsid w:val="001E5BA0"/>
    <w:rsid w:val="00200D98"/>
    <w:rsid w:val="002013B7"/>
    <w:rsid w:val="0021347A"/>
    <w:rsid w:val="00234313"/>
    <w:rsid w:val="00250811"/>
    <w:rsid w:val="0025237D"/>
    <w:rsid w:val="00263B1A"/>
    <w:rsid w:val="00270DEE"/>
    <w:rsid w:val="002721E1"/>
    <w:rsid w:val="00275554"/>
    <w:rsid w:val="00280305"/>
    <w:rsid w:val="00282ED9"/>
    <w:rsid w:val="002907F7"/>
    <w:rsid w:val="00290FDC"/>
    <w:rsid w:val="00293FBE"/>
    <w:rsid w:val="002A00FC"/>
    <w:rsid w:val="002B0A5B"/>
    <w:rsid w:val="002C2523"/>
    <w:rsid w:val="002C7CC6"/>
    <w:rsid w:val="002D12C5"/>
    <w:rsid w:val="002F6249"/>
    <w:rsid w:val="00332B7D"/>
    <w:rsid w:val="00332D21"/>
    <w:rsid w:val="003371DE"/>
    <w:rsid w:val="003446C0"/>
    <w:rsid w:val="00365A17"/>
    <w:rsid w:val="00382747"/>
    <w:rsid w:val="00382A70"/>
    <w:rsid w:val="0039038B"/>
    <w:rsid w:val="0039643C"/>
    <w:rsid w:val="00396F61"/>
    <w:rsid w:val="003A245B"/>
    <w:rsid w:val="003A28F4"/>
    <w:rsid w:val="003A2FE0"/>
    <w:rsid w:val="003C3523"/>
    <w:rsid w:val="003D1833"/>
    <w:rsid w:val="003D43AE"/>
    <w:rsid w:val="003D5A24"/>
    <w:rsid w:val="003E0D9C"/>
    <w:rsid w:val="003F2B91"/>
    <w:rsid w:val="003F60DE"/>
    <w:rsid w:val="004077CD"/>
    <w:rsid w:val="00410457"/>
    <w:rsid w:val="00461A08"/>
    <w:rsid w:val="00462F88"/>
    <w:rsid w:val="00473C38"/>
    <w:rsid w:val="00490534"/>
    <w:rsid w:val="004C595E"/>
    <w:rsid w:val="004C6448"/>
    <w:rsid w:val="004D42B8"/>
    <w:rsid w:val="004D5054"/>
    <w:rsid w:val="004D5D04"/>
    <w:rsid w:val="004E126A"/>
    <w:rsid w:val="004E3DEE"/>
    <w:rsid w:val="004E7A7D"/>
    <w:rsid w:val="00515B31"/>
    <w:rsid w:val="00516030"/>
    <w:rsid w:val="005162DE"/>
    <w:rsid w:val="00542339"/>
    <w:rsid w:val="00542BA6"/>
    <w:rsid w:val="00544EDE"/>
    <w:rsid w:val="00552D46"/>
    <w:rsid w:val="0055333A"/>
    <w:rsid w:val="00584F79"/>
    <w:rsid w:val="00585F52"/>
    <w:rsid w:val="00592B78"/>
    <w:rsid w:val="00595831"/>
    <w:rsid w:val="005B142F"/>
    <w:rsid w:val="005E0322"/>
    <w:rsid w:val="005E492B"/>
    <w:rsid w:val="005E7C04"/>
    <w:rsid w:val="00607C66"/>
    <w:rsid w:val="00611D96"/>
    <w:rsid w:val="00631B1B"/>
    <w:rsid w:val="00640ACB"/>
    <w:rsid w:val="00643599"/>
    <w:rsid w:val="00643772"/>
    <w:rsid w:val="00644888"/>
    <w:rsid w:val="0064557A"/>
    <w:rsid w:val="00650915"/>
    <w:rsid w:val="00660083"/>
    <w:rsid w:val="00662C96"/>
    <w:rsid w:val="006927B4"/>
    <w:rsid w:val="0069472A"/>
    <w:rsid w:val="00697DEA"/>
    <w:rsid w:val="006A1199"/>
    <w:rsid w:val="006A5D44"/>
    <w:rsid w:val="006A6297"/>
    <w:rsid w:val="006A6D77"/>
    <w:rsid w:val="006D1883"/>
    <w:rsid w:val="006E4039"/>
    <w:rsid w:val="006E6657"/>
    <w:rsid w:val="0074378F"/>
    <w:rsid w:val="00746905"/>
    <w:rsid w:val="00756134"/>
    <w:rsid w:val="00777A65"/>
    <w:rsid w:val="007A025B"/>
    <w:rsid w:val="007A2EBF"/>
    <w:rsid w:val="007A3657"/>
    <w:rsid w:val="007C7232"/>
    <w:rsid w:val="007C7FB5"/>
    <w:rsid w:val="007E1F12"/>
    <w:rsid w:val="007E4569"/>
    <w:rsid w:val="008120AE"/>
    <w:rsid w:val="0081355D"/>
    <w:rsid w:val="00822FD7"/>
    <w:rsid w:val="00832FB0"/>
    <w:rsid w:val="0084594C"/>
    <w:rsid w:val="00846AD2"/>
    <w:rsid w:val="00865F2F"/>
    <w:rsid w:val="0086647A"/>
    <w:rsid w:val="00880304"/>
    <w:rsid w:val="008875A1"/>
    <w:rsid w:val="008908F1"/>
    <w:rsid w:val="008950B1"/>
    <w:rsid w:val="008B2A7D"/>
    <w:rsid w:val="008B48CC"/>
    <w:rsid w:val="008B4961"/>
    <w:rsid w:val="008C1A12"/>
    <w:rsid w:val="008D4BC7"/>
    <w:rsid w:val="008D7929"/>
    <w:rsid w:val="008E6299"/>
    <w:rsid w:val="008F1848"/>
    <w:rsid w:val="008F4DD0"/>
    <w:rsid w:val="00901448"/>
    <w:rsid w:val="00907A75"/>
    <w:rsid w:val="009101A5"/>
    <w:rsid w:val="00912602"/>
    <w:rsid w:val="00917776"/>
    <w:rsid w:val="00926C49"/>
    <w:rsid w:val="00941532"/>
    <w:rsid w:val="00974725"/>
    <w:rsid w:val="00976178"/>
    <w:rsid w:val="009843E3"/>
    <w:rsid w:val="009957F2"/>
    <w:rsid w:val="00997052"/>
    <w:rsid w:val="009A7EEE"/>
    <w:rsid w:val="009E52C6"/>
    <w:rsid w:val="009E702E"/>
    <w:rsid w:val="009E7D5B"/>
    <w:rsid w:val="009F236F"/>
    <w:rsid w:val="009F3F6A"/>
    <w:rsid w:val="009F4E9C"/>
    <w:rsid w:val="00A473B8"/>
    <w:rsid w:val="00A75CF6"/>
    <w:rsid w:val="00A765B2"/>
    <w:rsid w:val="00A82259"/>
    <w:rsid w:val="00AB0D99"/>
    <w:rsid w:val="00AB712F"/>
    <w:rsid w:val="00AC705A"/>
    <w:rsid w:val="00B075A2"/>
    <w:rsid w:val="00B11662"/>
    <w:rsid w:val="00B11A6B"/>
    <w:rsid w:val="00B11B7E"/>
    <w:rsid w:val="00B2117D"/>
    <w:rsid w:val="00B21EF8"/>
    <w:rsid w:val="00B22B23"/>
    <w:rsid w:val="00B358B4"/>
    <w:rsid w:val="00B504F3"/>
    <w:rsid w:val="00B538F9"/>
    <w:rsid w:val="00B56204"/>
    <w:rsid w:val="00B565CF"/>
    <w:rsid w:val="00B61723"/>
    <w:rsid w:val="00B624F8"/>
    <w:rsid w:val="00B90E87"/>
    <w:rsid w:val="00B9248C"/>
    <w:rsid w:val="00B95857"/>
    <w:rsid w:val="00BA2346"/>
    <w:rsid w:val="00BB6345"/>
    <w:rsid w:val="00BB636C"/>
    <w:rsid w:val="00BD2B53"/>
    <w:rsid w:val="00BD5628"/>
    <w:rsid w:val="00BF60A3"/>
    <w:rsid w:val="00C26B3B"/>
    <w:rsid w:val="00C31C02"/>
    <w:rsid w:val="00C41E92"/>
    <w:rsid w:val="00C44A86"/>
    <w:rsid w:val="00C839CD"/>
    <w:rsid w:val="00C84A14"/>
    <w:rsid w:val="00C87FC7"/>
    <w:rsid w:val="00C92649"/>
    <w:rsid w:val="00C943E6"/>
    <w:rsid w:val="00C96039"/>
    <w:rsid w:val="00CA3656"/>
    <w:rsid w:val="00CA6E76"/>
    <w:rsid w:val="00CB55C2"/>
    <w:rsid w:val="00CD5D5C"/>
    <w:rsid w:val="00CE359F"/>
    <w:rsid w:val="00CE637F"/>
    <w:rsid w:val="00D1158B"/>
    <w:rsid w:val="00D14E7B"/>
    <w:rsid w:val="00D446B5"/>
    <w:rsid w:val="00D525BD"/>
    <w:rsid w:val="00D54529"/>
    <w:rsid w:val="00D8545B"/>
    <w:rsid w:val="00D906B5"/>
    <w:rsid w:val="00D927C3"/>
    <w:rsid w:val="00DB19E8"/>
    <w:rsid w:val="00DD5F7F"/>
    <w:rsid w:val="00DE599C"/>
    <w:rsid w:val="00DF17D2"/>
    <w:rsid w:val="00E01E1C"/>
    <w:rsid w:val="00E078AB"/>
    <w:rsid w:val="00E12E5E"/>
    <w:rsid w:val="00E218C2"/>
    <w:rsid w:val="00E2200F"/>
    <w:rsid w:val="00E23BE3"/>
    <w:rsid w:val="00E341CD"/>
    <w:rsid w:val="00E351F9"/>
    <w:rsid w:val="00E3520A"/>
    <w:rsid w:val="00E46FF6"/>
    <w:rsid w:val="00E51510"/>
    <w:rsid w:val="00E63EFE"/>
    <w:rsid w:val="00E66323"/>
    <w:rsid w:val="00E727CE"/>
    <w:rsid w:val="00E72B99"/>
    <w:rsid w:val="00E91877"/>
    <w:rsid w:val="00E96D58"/>
    <w:rsid w:val="00EA6B44"/>
    <w:rsid w:val="00EB1959"/>
    <w:rsid w:val="00EB6139"/>
    <w:rsid w:val="00EC2E6D"/>
    <w:rsid w:val="00EC3193"/>
    <w:rsid w:val="00EC52AA"/>
    <w:rsid w:val="00EC5CD0"/>
    <w:rsid w:val="00ED48EE"/>
    <w:rsid w:val="00EE489D"/>
    <w:rsid w:val="00EE7AF1"/>
    <w:rsid w:val="00EF664D"/>
    <w:rsid w:val="00F11745"/>
    <w:rsid w:val="00F214FC"/>
    <w:rsid w:val="00F467F9"/>
    <w:rsid w:val="00F6354C"/>
    <w:rsid w:val="00F649C7"/>
    <w:rsid w:val="00F67479"/>
    <w:rsid w:val="00F96DDB"/>
    <w:rsid w:val="00FB1463"/>
    <w:rsid w:val="00FD748E"/>
    <w:rsid w:val="00FE466C"/>
    <w:rsid w:val="00FE5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B"/>
    <w:pPr>
      <w:spacing w:after="240" w:line="260" w:lineRule="atLeast"/>
      <w:jc w:val="both"/>
    </w:pPr>
    <w:rPr>
      <w:rFonts w:ascii="Arial" w:hAnsi="Arial"/>
      <w:sz w:val="18"/>
      <w:szCs w:val="24"/>
      <w:lang w:val="en-US" w:eastAsia="en-US"/>
    </w:rPr>
  </w:style>
  <w:style w:type="paragraph" w:styleId="Heading1">
    <w:name w:val="heading 1"/>
    <w:basedOn w:val="Normal"/>
    <w:next w:val="Heading2"/>
    <w:qFormat/>
    <w:rsid w:val="009E7D5B"/>
    <w:pPr>
      <w:keepNext/>
      <w:numPr>
        <w:numId w:val="6"/>
      </w:numPr>
      <w:spacing w:before="360"/>
      <w:ind w:left="964"/>
      <w:outlineLvl w:val="0"/>
    </w:pPr>
    <w:rPr>
      <w:rFonts w:ascii="Lucida Sans Unicode" w:hAnsi="Lucida Sans Unicode"/>
      <w:b/>
      <w:caps/>
      <w:sz w:val="26"/>
      <w:szCs w:val="28"/>
      <w:u w:val="single"/>
    </w:rPr>
  </w:style>
  <w:style w:type="paragraph" w:styleId="Heading2">
    <w:name w:val="heading 2"/>
    <w:basedOn w:val="Heading1"/>
    <w:next w:val="Normal"/>
    <w:qFormat/>
    <w:rsid w:val="009E7D5B"/>
    <w:pPr>
      <w:numPr>
        <w:ilvl w:val="1"/>
      </w:numPr>
      <w:tabs>
        <w:tab w:val="left" w:pos="-3240"/>
      </w:tabs>
      <w:spacing w:before="120"/>
      <w:ind w:left="1361"/>
      <w:outlineLvl w:val="1"/>
    </w:pPr>
    <w:rPr>
      <w:caps w:val="0"/>
      <w:sz w:val="22"/>
      <w:szCs w:val="24"/>
      <w:u w:val="none"/>
      <w:lang w:eastAsia="fr-FR"/>
    </w:rPr>
  </w:style>
  <w:style w:type="paragraph" w:styleId="Heading3">
    <w:name w:val="heading 3"/>
    <w:basedOn w:val="Normal"/>
    <w:next w:val="Normal"/>
    <w:qFormat/>
    <w:rsid w:val="009E7D5B"/>
    <w:pPr>
      <w:keepNext/>
      <w:numPr>
        <w:ilvl w:val="2"/>
        <w:numId w:val="6"/>
      </w:numPr>
      <w:spacing w:before="120"/>
      <w:outlineLvl w:val="2"/>
    </w:pPr>
    <w:rPr>
      <w:rFonts w:ascii="Lucida Sans Unicode" w:hAnsi="Lucida Sans Unicode"/>
      <w:bCs/>
      <w:sz w:val="24"/>
    </w:rPr>
  </w:style>
  <w:style w:type="paragraph" w:styleId="Heading4">
    <w:name w:val="heading 4"/>
    <w:basedOn w:val="Normal"/>
    <w:next w:val="Normal"/>
    <w:qFormat/>
    <w:rsid w:val="009E7D5B"/>
    <w:pPr>
      <w:keepNext/>
      <w:numPr>
        <w:ilvl w:val="3"/>
        <w:numId w:val="6"/>
      </w:numPr>
      <w:spacing w:before="240"/>
      <w:outlineLvl w:val="3"/>
    </w:pPr>
    <w:rPr>
      <w:rFonts w:ascii="Lucida Sans Unicode" w:hAnsi="Lucida Sans Unicode"/>
      <w:b/>
      <w:i/>
      <w:szCs w:val="20"/>
    </w:rPr>
  </w:style>
  <w:style w:type="paragraph" w:styleId="Heading5">
    <w:name w:val="heading 5"/>
    <w:basedOn w:val="Heading4"/>
    <w:next w:val="Normal"/>
    <w:qFormat/>
    <w:rsid w:val="009E7D5B"/>
    <w:pPr>
      <w:numPr>
        <w:ilvl w:val="4"/>
      </w:numPr>
      <w:spacing w:before="360"/>
      <w:outlineLvl w:val="4"/>
    </w:pPr>
    <w:rPr>
      <w:i w:val="0"/>
      <w:noProof/>
      <w:sz w:val="22"/>
      <w:lang w:eastAsia="fr-FR"/>
    </w:rPr>
  </w:style>
  <w:style w:type="paragraph" w:styleId="Heading6">
    <w:name w:val="heading 6"/>
    <w:basedOn w:val="Heading5"/>
    <w:next w:val="Normal"/>
    <w:qFormat/>
    <w:rsid w:val="009E7D5B"/>
    <w:pPr>
      <w:numPr>
        <w:ilvl w:val="0"/>
        <w:numId w:val="0"/>
      </w:numPr>
      <w:spacing w:before="0"/>
      <w:jc w:val="left"/>
      <w:outlineLvl w:val="5"/>
    </w:pPr>
    <w:rPr>
      <w:b w:val="0"/>
      <w:bCs/>
      <w:i/>
      <w:iCs/>
      <w:sz w:val="20"/>
      <w:szCs w:val="18"/>
      <w:u w:val="single"/>
    </w:rPr>
  </w:style>
  <w:style w:type="paragraph" w:styleId="Heading7">
    <w:name w:val="heading 7"/>
    <w:basedOn w:val="Normal"/>
    <w:next w:val="Normal"/>
    <w:link w:val="Heading7Char"/>
    <w:qFormat/>
    <w:rsid w:val="009E7D5B"/>
    <w:pPr>
      <w:keepNext/>
      <w:numPr>
        <w:numId w:val="7"/>
      </w:numPr>
      <w:jc w:val="left"/>
      <w:outlineLvl w:val="6"/>
    </w:pPr>
    <w:rPr>
      <w:rFonts w:ascii="Lucida Sans Unicode" w:hAnsi="Lucida Sans Unicode"/>
      <w:b/>
    </w:rPr>
  </w:style>
  <w:style w:type="paragraph" w:styleId="Heading8">
    <w:name w:val="heading 8"/>
    <w:basedOn w:val="Normal"/>
    <w:next w:val="Normal"/>
    <w:qFormat/>
    <w:rsid w:val="009E7D5B"/>
    <w:pPr>
      <w:numPr>
        <w:ilvl w:val="7"/>
        <w:numId w:val="6"/>
      </w:numPr>
      <w:spacing w:before="240" w:after="60"/>
      <w:outlineLvl w:val="7"/>
    </w:pPr>
    <w:rPr>
      <w:i/>
      <w:iCs/>
    </w:rPr>
  </w:style>
  <w:style w:type="paragraph" w:styleId="Heading9">
    <w:name w:val="heading 9"/>
    <w:basedOn w:val="Normal"/>
    <w:next w:val="Normal"/>
    <w:qFormat/>
    <w:rsid w:val="009E7D5B"/>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E7D5B"/>
    <w:rPr>
      <w:rFonts w:ascii="Arial" w:hAnsi="Arial"/>
      <w:sz w:val="18"/>
      <w:szCs w:val="28"/>
    </w:rPr>
  </w:style>
  <w:style w:type="paragraph" w:styleId="Header">
    <w:name w:val="header"/>
    <w:basedOn w:val="Normal"/>
    <w:semiHidden/>
    <w:rsid w:val="009E7D5B"/>
    <w:pPr>
      <w:tabs>
        <w:tab w:val="center" w:pos="4536"/>
        <w:tab w:val="right" w:pos="9072"/>
      </w:tabs>
    </w:pPr>
    <w:rPr>
      <w:sz w:val="20"/>
    </w:rPr>
  </w:style>
  <w:style w:type="paragraph" w:styleId="TOC1">
    <w:name w:val="toc 1"/>
    <w:basedOn w:val="Normal"/>
    <w:next w:val="Normal"/>
    <w:semiHidden/>
    <w:rsid w:val="009E7D5B"/>
    <w:pPr>
      <w:keepNext/>
      <w:tabs>
        <w:tab w:val="right" w:leader="dot" w:pos="9347"/>
      </w:tabs>
      <w:spacing w:before="240"/>
      <w:jc w:val="left"/>
    </w:pPr>
    <w:rPr>
      <w:rFonts w:eastAsia="Arial Unicode MS" w:cs="Arial"/>
      <w:b/>
      <w:bCs/>
      <w:szCs w:val="18"/>
    </w:rPr>
  </w:style>
  <w:style w:type="paragraph" w:styleId="TOC2">
    <w:name w:val="toc 2"/>
    <w:basedOn w:val="Normal"/>
    <w:next w:val="Normal"/>
    <w:autoRedefine/>
    <w:semiHidden/>
    <w:rsid w:val="009E7D5B"/>
    <w:pPr>
      <w:tabs>
        <w:tab w:val="right" w:leader="dot" w:pos="9347"/>
      </w:tabs>
      <w:spacing w:before="120" w:after="120"/>
      <w:ind w:left="198"/>
      <w:jc w:val="left"/>
    </w:pPr>
    <w:rPr>
      <w:rFonts w:ascii="Times New Roman" w:hAnsi="Times New Roman"/>
      <w:smallCaps/>
    </w:rPr>
  </w:style>
  <w:style w:type="paragraph" w:styleId="TOC3">
    <w:name w:val="toc 3"/>
    <w:basedOn w:val="Normal"/>
    <w:next w:val="Normal"/>
    <w:autoRedefine/>
    <w:semiHidden/>
    <w:rsid w:val="009E7D5B"/>
    <w:pPr>
      <w:tabs>
        <w:tab w:val="right" w:leader="dot" w:pos="9347"/>
      </w:tabs>
      <w:spacing w:before="60" w:after="40"/>
      <w:ind w:left="1078" w:hanging="539"/>
      <w:jc w:val="left"/>
    </w:pPr>
    <w:rPr>
      <w:rFonts w:ascii="Times New Roman" w:hAnsi="Times New Roman"/>
      <w:i/>
      <w:iCs/>
    </w:rPr>
  </w:style>
  <w:style w:type="character" w:styleId="FootnoteReference">
    <w:name w:val="footnote reference"/>
    <w:aliases w:val="ftref"/>
    <w:basedOn w:val="DefaultParagraphFont"/>
    <w:semiHidden/>
    <w:rsid w:val="009E7D5B"/>
    <w:rPr>
      <w:vertAlign w:val="superscript"/>
    </w:rPr>
  </w:style>
  <w:style w:type="paragraph" w:customStyle="1" w:styleId="TablesandFiguresCharChar">
    <w:name w:val="Tables and Figures Char Char"/>
    <w:basedOn w:val="Normal"/>
    <w:next w:val="Normal"/>
    <w:rsid w:val="009E7D5B"/>
    <w:pPr>
      <w:keepNext/>
      <w:spacing w:before="120"/>
    </w:pPr>
    <w:rPr>
      <w:i/>
      <w:u w:val="dotted"/>
    </w:rPr>
  </w:style>
  <w:style w:type="paragraph" w:styleId="BodyText">
    <w:name w:val="Body Text"/>
    <w:basedOn w:val="Normal"/>
    <w:semiHidden/>
    <w:rsid w:val="009E7D5B"/>
    <w:rPr>
      <w:szCs w:val="20"/>
      <w:lang w:val="fr-FR"/>
    </w:rPr>
  </w:style>
  <w:style w:type="paragraph" w:styleId="BodyTextIndent">
    <w:name w:val="Body Text Indent"/>
    <w:basedOn w:val="Normal"/>
    <w:semiHidden/>
    <w:rsid w:val="009E7D5B"/>
    <w:pPr>
      <w:ind w:left="720"/>
    </w:pPr>
    <w:rPr>
      <w:i/>
      <w:szCs w:val="20"/>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
    <w:basedOn w:val="Normal"/>
    <w:semiHidden/>
    <w:rsid w:val="009E7D5B"/>
    <w:pPr>
      <w:spacing w:after="80" w:line="200" w:lineRule="atLeast"/>
    </w:pPr>
    <w:rPr>
      <w:sz w:val="16"/>
      <w:szCs w:val="20"/>
    </w:rPr>
  </w:style>
  <w:style w:type="paragraph" w:customStyle="1" w:styleId="Study2">
    <w:name w:val="Study 2"/>
    <w:basedOn w:val="Normal"/>
    <w:rsid w:val="009E7D5B"/>
    <w:rPr>
      <w:rFonts w:cs="Arial"/>
      <w:bCs/>
      <w:szCs w:val="20"/>
    </w:rPr>
  </w:style>
  <w:style w:type="paragraph" w:styleId="BodyTextIndent2">
    <w:name w:val="Body Text Indent 2"/>
    <w:basedOn w:val="Normal"/>
    <w:semiHidden/>
    <w:rsid w:val="009E7D5B"/>
    <w:pPr>
      <w:ind w:left="360"/>
    </w:pPr>
    <w:rPr>
      <w:szCs w:val="20"/>
    </w:rPr>
  </w:style>
  <w:style w:type="paragraph" w:styleId="BodyText2">
    <w:name w:val="Body Text 2"/>
    <w:basedOn w:val="Normal"/>
    <w:semiHidden/>
    <w:rsid w:val="009E7D5B"/>
    <w:rPr>
      <w:szCs w:val="20"/>
      <w:lang w:val="fr-FR"/>
    </w:rPr>
  </w:style>
  <w:style w:type="paragraph" w:styleId="BodyText3">
    <w:name w:val="Body Text 3"/>
    <w:basedOn w:val="Normal"/>
    <w:semiHidden/>
    <w:rsid w:val="009E7D5B"/>
    <w:rPr>
      <w:b/>
      <w:bCs/>
      <w:i/>
      <w:iCs/>
    </w:rPr>
  </w:style>
  <w:style w:type="paragraph" w:styleId="BodyTextIndent3">
    <w:name w:val="Body Text Indent 3"/>
    <w:basedOn w:val="Normal"/>
    <w:semiHidden/>
    <w:rsid w:val="009E7D5B"/>
    <w:pPr>
      <w:ind w:left="720"/>
    </w:pPr>
  </w:style>
  <w:style w:type="character" w:styleId="FollowedHyperlink">
    <w:name w:val="FollowedHyperlink"/>
    <w:basedOn w:val="DefaultParagraphFont"/>
    <w:semiHidden/>
    <w:rsid w:val="009E7D5B"/>
    <w:rPr>
      <w:color w:val="800080"/>
      <w:u w:val="single"/>
    </w:rPr>
  </w:style>
  <w:style w:type="paragraph" w:customStyle="1" w:styleId="xl25">
    <w:name w:val="xl2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6">
    <w:name w:val="xl2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7">
    <w:name w:val="xl27"/>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8">
    <w:name w:val="xl28"/>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
    <w:name w:val="xl29"/>
    <w:basedOn w:val="Normal"/>
    <w:rsid w:val="009E7D5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
    <w:name w:val="xl30"/>
    <w:basedOn w:val="Normal"/>
    <w:rsid w:val="009E7D5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1">
    <w:name w:val="xl31"/>
    <w:basedOn w:val="Normal"/>
    <w:rsid w:val="009E7D5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32">
    <w:name w:val="xl32"/>
    <w:basedOn w:val="Normal"/>
    <w:rsid w:val="009E7D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3">
    <w:name w:val="xl33"/>
    <w:basedOn w:val="Normal"/>
    <w:rsid w:val="009E7D5B"/>
    <w:pPr>
      <w:pBdr>
        <w:top w:val="single" w:sz="8"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4">
    <w:name w:val="xl34"/>
    <w:basedOn w:val="Normal"/>
    <w:rsid w:val="009E7D5B"/>
    <w:pPr>
      <w:pBdr>
        <w:bottom w:val="single" w:sz="4" w:space="0" w:color="auto"/>
      </w:pBdr>
      <w:spacing w:before="100" w:beforeAutospacing="1" w:after="100" w:afterAutospacing="1"/>
      <w:jc w:val="center"/>
      <w:textAlignment w:val="center"/>
    </w:pPr>
    <w:rPr>
      <w:sz w:val="32"/>
      <w:szCs w:val="32"/>
    </w:rPr>
  </w:style>
  <w:style w:type="paragraph" w:customStyle="1" w:styleId="xl35">
    <w:name w:val="xl35"/>
    <w:basedOn w:val="Normal"/>
    <w:rsid w:val="009E7D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6">
    <w:name w:val="xl3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7">
    <w:name w:val="xl37"/>
    <w:basedOn w:val="Normal"/>
    <w:rsid w:val="009E7D5B"/>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8">
    <w:name w:val="xl38"/>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9">
    <w:name w:val="xl39"/>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0">
    <w:name w:val="xl40"/>
    <w:basedOn w:val="Normal"/>
    <w:rsid w:val="009E7D5B"/>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1">
    <w:name w:val="xl41"/>
    <w:basedOn w:val="Normal"/>
    <w:rsid w:val="009E7D5B"/>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42">
    <w:name w:val="xl42"/>
    <w:basedOn w:val="Normal"/>
    <w:rsid w:val="009E7D5B"/>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3">
    <w:name w:val="xl43"/>
    <w:basedOn w:val="Normal"/>
    <w:rsid w:val="009E7D5B"/>
    <w:pPr>
      <w:pBdr>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4">
    <w:name w:val="xl44"/>
    <w:basedOn w:val="Normal"/>
    <w:rsid w:val="009E7D5B"/>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5">
    <w:name w:val="xl45"/>
    <w:basedOn w:val="Normal"/>
    <w:rsid w:val="009E7D5B"/>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46">
    <w:name w:val="xl46"/>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47">
    <w:name w:val="xl47"/>
    <w:basedOn w:val="Normal"/>
    <w:rsid w:val="009E7D5B"/>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8">
    <w:name w:val="xl48"/>
    <w:basedOn w:val="Normal"/>
    <w:rsid w:val="009E7D5B"/>
    <w:pPr>
      <w:pBdr>
        <w:top w:val="single" w:sz="4" w:space="0" w:color="auto"/>
      </w:pBdr>
      <w:spacing w:before="100" w:beforeAutospacing="1" w:after="100" w:afterAutospacing="1"/>
      <w:jc w:val="center"/>
      <w:textAlignment w:val="center"/>
    </w:pPr>
    <w:rPr>
      <w:sz w:val="32"/>
      <w:szCs w:val="32"/>
    </w:rPr>
  </w:style>
  <w:style w:type="paragraph" w:customStyle="1" w:styleId="xl49">
    <w:name w:val="xl49"/>
    <w:basedOn w:val="Normal"/>
    <w:rsid w:val="009E7D5B"/>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0">
    <w:name w:val="xl50"/>
    <w:basedOn w:val="Normal"/>
    <w:rsid w:val="009E7D5B"/>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1">
    <w:name w:val="xl51"/>
    <w:basedOn w:val="Normal"/>
    <w:rsid w:val="009E7D5B"/>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52">
    <w:name w:val="xl52"/>
    <w:basedOn w:val="Normal"/>
    <w:rsid w:val="009E7D5B"/>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3">
    <w:name w:val="xl53"/>
    <w:basedOn w:val="Normal"/>
    <w:rsid w:val="009E7D5B"/>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4">
    <w:name w:val="xl54"/>
    <w:basedOn w:val="Normal"/>
    <w:rsid w:val="009E7D5B"/>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5">
    <w:name w:val="xl5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6">
    <w:name w:val="xl5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7">
    <w:name w:val="xl57"/>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58">
    <w:name w:val="xl58"/>
    <w:basedOn w:val="Normal"/>
    <w:rsid w:val="009E7D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Normal"/>
    <w:rsid w:val="009E7D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1">
    <w:name w:val="xl61"/>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2">
    <w:name w:val="xl62"/>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63">
    <w:name w:val="xl63"/>
    <w:basedOn w:val="Normal"/>
    <w:rsid w:val="009E7D5B"/>
    <w:pPr>
      <w:pBdr>
        <w:top w:val="single" w:sz="8" w:space="0" w:color="auto"/>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4">
    <w:name w:val="xl64"/>
    <w:basedOn w:val="Normal"/>
    <w:rsid w:val="009E7D5B"/>
    <w:pPr>
      <w:pBdr>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5">
    <w:name w:val="xl65"/>
    <w:basedOn w:val="Normal"/>
    <w:rsid w:val="009E7D5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6">
    <w:name w:val="xl66"/>
    <w:basedOn w:val="Normal"/>
    <w:rsid w:val="009E7D5B"/>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67">
    <w:name w:val="xl67"/>
    <w:basedOn w:val="Normal"/>
    <w:rsid w:val="009E7D5B"/>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68">
    <w:name w:val="xl68"/>
    <w:basedOn w:val="Normal"/>
    <w:rsid w:val="009E7D5B"/>
    <w:pPr>
      <w:pBdr>
        <w:left w:val="single" w:sz="8" w:space="0" w:color="auto"/>
      </w:pBdr>
      <w:spacing w:before="100" w:beforeAutospacing="1" w:after="100" w:afterAutospacing="1"/>
      <w:jc w:val="center"/>
      <w:textAlignment w:val="center"/>
    </w:pPr>
    <w:rPr>
      <w:b/>
      <w:bCs/>
      <w:sz w:val="22"/>
      <w:szCs w:val="22"/>
    </w:rPr>
  </w:style>
  <w:style w:type="paragraph" w:customStyle="1" w:styleId="xl69">
    <w:name w:val="xl69"/>
    <w:basedOn w:val="Normal"/>
    <w:rsid w:val="009E7D5B"/>
    <w:pPr>
      <w:pBdr>
        <w:right w:val="single" w:sz="8" w:space="0" w:color="auto"/>
      </w:pBdr>
      <w:spacing w:before="100" w:beforeAutospacing="1" w:after="100" w:afterAutospacing="1"/>
      <w:jc w:val="center"/>
      <w:textAlignment w:val="center"/>
    </w:pPr>
    <w:rPr>
      <w:b/>
      <w:bCs/>
      <w:sz w:val="22"/>
      <w:szCs w:val="22"/>
    </w:rPr>
  </w:style>
  <w:style w:type="paragraph" w:customStyle="1" w:styleId="xl70">
    <w:name w:val="xl70"/>
    <w:basedOn w:val="Normal"/>
    <w:rsid w:val="009E7D5B"/>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9E7D5B"/>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72">
    <w:name w:val="xl72"/>
    <w:basedOn w:val="Normal"/>
    <w:rsid w:val="009E7D5B"/>
    <w:pPr>
      <w:pBdr>
        <w:top w:val="single" w:sz="8" w:space="0" w:color="auto"/>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3">
    <w:name w:val="xl73"/>
    <w:basedOn w:val="Normal"/>
    <w:rsid w:val="009E7D5B"/>
    <w:pPr>
      <w:pBdr>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4">
    <w:name w:val="xl74"/>
    <w:basedOn w:val="Normal"/>
    <w:rsid w:val="009E7D5B"/>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18"/>
    </w:rPr>
  </w:style>
  <w:style w:type="paragraph" w:customStyle="1" w:styleId="xl75">
    <w:name w:val="xl75"/>
    <w:basedOn w:val="Normal"/>
    <w:rsid w:val="009E7D5B"/>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9E7D5B"/>
    <w:pPr>
      <w:pBdr>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9E7D5B"/>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9E7D5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7">
    <w:name w:val="xl87"/>
    <w:basedOn w:val="Normal"/>
    <w:rsid w:val="009E7D5B"/>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88">
    <w:name w:val="xl88"/>
    <w:basedOn w:val="Normal"/>
    <w:rsid w:val="009E7D5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rsid w:val="009E7D5B"/>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E7D5B"/>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9E7D5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9E7D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E7D5B"/>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Application3">
    <w:name w:val="Application3"/>
    <w:basedOn w:val="Normal"/>
    <w:autoRedefine/>
    <w:rsid w:val="009E7D5B"/>
    <w:pPr>
      <w:widowControl w:val="0"/>
      <w:numPr>
        <w:numId w:val="1"/>
      </w:numPr>
      <w:tabs>
        <w:tab w:val="left" w:pos="3420"/>
      </w:tabs>
      <w:suppressAutoHyphens/>
      <w:spacing w:before="20" w:after="20"/>
    </w:pPr>
    <w:rPr>
      <w:b/>
      <w:color w:val="000000"/>
      <w:spacing w:val="-2"/>
      <w:lang w:eastAsia="fr-FR"/>
    </w:rPr>
  </w:style>
  <w:style w:type="paragraph" w:customStyle="1" w:styleId="liste">
    <w:name w:val="liste"/>
    <w:basedOn w:val="Normal"/>
    <w:rsid w:val="009E7D5B"/>
    <w:pPr>
      <w:numPr>
        <w:numId w:val="2"/>
      </w:numPr>
      <w:tabs>
        <w:tab w:val="clear" w:pos="720"/>
      </w:tabs>
      <w:spacing w:before="60" w:after="20"/>
      <w:ind w:left="1135" w:hanging="284"/>
    </w:pPr>
    <w:rPr>
      <w:lang w:eastAsia="fr-FR"/>
    </w:rPr>
  </w:style>
  <w:style w:type="paragraph" w:customStyle="1" w:styleId="xl24">
    <w:name w:val="xl24"/>
    <w:basedOn w:val="Normal"/>
    <w:rsid w:val="009E7D5B"/>
    <w:pPr>
      <w:spacing w:before="100" w:beforeAutospacing="1" w:after="100" w:afterAutospacing="1"/>
      <w:jc w:val="center"/>
      <w:textAlignment w:val="center"/>
    </w:pPr>
    <w:rPr>
      <w:rFonts w:cs="Arial"/>
      <w:b/>
      <w:bCs/>
    </w:rPr>
  </w:style>
  <w:style w:type="paragraph" w:styleId="TOC4">
    <w:name w:val="toc 4"/>
    <w:basedOn w:val="Normal"/>
    <w:next w:val="Normal"/>
    <w:autoRedefine/>
    <w:semiHidden/>
    <w:rsid w:val="009E7D5B"/>
    <w:pPr>
      <w:tabs>
        <w:tab w:val="right" w:leader="dot" w:pos="9347"/>
      </w:tabs>
      <w:spacing w:after="0"/>
      <w:ind w:left="600"/>
      <w:jc w:val="left"/>
    </w:pPr>
    <w:rPr>
      <w:rFonts w:ascii="Times New Roman" w:hAnsi="Times New Roman"/>
      <w:noProof/>
      <w:sz w:val="16"/>
      <w:szCs w:val="18"/>
    </w:rPr>
  </w:style>
  <w:style w:type="paragraph" w:styleId="TOC5">
    <w:name w:val="toc 5"/>
    <w:basedOn w:val="Normal"/>
    <w:next w:val="Normal"/>
    <w:autoRedefine/>
    <w:semiHidden/>
    <w:rsid w:val="009E7D5B"/>
    <w:pPr>
      <w:spacing w:after="0"/>
      <w:ind w:left="800"/>
      <w:jc w:val="left"/>
    </w:pPr>
    <w:rPr>
      <w:rFonts w:ascii="Times New Roman" w:hAnsi="Times New Roman"/>
      <w:szCs w:val="21"/>
    </w:rPr>
  </w:style>
  <w:style w:type="paragraph" w:styleId="TOC6">
    <w:name w:val="toc 6"/>
    <w:basedOn w:val="Normal"/>
    <w:next w:val="Normal"/>
    <w:autoRedefine/>
    <w:semiHidden/>
    <w:rsid w:val="009E7D5B"/>
    <w:pPr>
      <w:spacing w:after="0"/>
      <w:ind w:left="1000"/>
      <w:jc w:val="left"/>
    </w:pPr>
    <w:rPr>
      <w:rFonts w:ascii="Times New Roman" w:hAnsi="Times New Roman"/>
      <w:szCs w:val="21"/>
    </w:rPr>
  </w:style>
  <w:style w:type="paragraph" w:styleId="TOC7">
    <w:name w:val="toc 7"/>
    <w:basedOn w:val="Normal"/>
    <w:next w:val="Normal"/>
    <w:autoRedefine/>
    <w:semiHidden/>
    <w:rsid w:val="009E7D5B"/>
    <w:pPr>
      <w:spacing w:after="0"/>
      <w:ind w:left="1200"/>
      <w:jc w:val="left"/>
    </w:pPr>
    <w:rPr>
      <w:rFonts w:ascii="Times New Roman" w:hAnsi="Times New Roman"/>
      <w:szCs w:val="21"/>
    </w:rPr>
  </w:style>
  <w:style w:type="paragraph" w:styleId="TOC8">
    <w:name w:val="toc 8"/>
    <w:basedOn w:val="Normal"/>
    <w:next w:val="Normal"/>
    <w:autoRedefine/>
    <w:semiHidden/>
    <w:rsid w:val="009E7D5B"/>
    <w:pPr>
      <w:spacing w:after="0"/>
      <w:ind w:left="1400"/>
      <w:jc w:val="left"/>
    </w:pPr>
    <w:rPr>
      <w:rFonts w:ascii="Times New Roman" w:hAnsi="Times New Roman"/>
      <w:szCs w:val="21"/>
    </w:rPr>
  </w:style>
  <w:style w:type="paragraph" w:styleId="TOC9">
    <w:name w:val="toc 9"/>
    <w:basedOn w:val="Normal"/>
    <w:next w:val="Normal"/>
    <w:autoRedefine/>
    <w:semiHidden/>
    <w:rsid w:val="009E7D5B"/>
    <w:pPr>
      <w:spacing w:after="0"/>
      <w:ind w:left="1600"/>
      <w:jc w:val="left"/>
    </w:pPr>
    <w:rPr>
      <w:rFonts w:ascii="Times New Roman" w:hAnsi="Times New Roman"/>
      <w:szCs w:val="21"/>
    </w:rPr>
  </w:style>
  <w:style w:type="paragraph" w:customStyle="1" w:styleId="BalloonText1">
    <w:name w:val="Balloon Text1"/>
    <w:basedOn w:val="Normal"/>
    <w:semiHidden/>
    <w:rsid w:val="009E7D5B"/>
    <w:rPr>
      <w:rFonts w:ascii="Tahoma" w:hAnsi="Tahoma" w:cs="Tahoma"/>
      <w:sz w:val="16"/>
      <w:szCs w:val="16"/>
    </w:rPr>
  </w:style>
  <w:style w:type="paragraph" w:styleId="Footer">
    <w:name w:val="footer"/>
    <w:aliases w:val="Footer Char"/>
    <w:basedOn w:val="Normal"/>
    <w:semiHidden/>
    <w:rsid w:val="009E7D5B"/>
    <w:pPr>
      <w:tabs>
        <w:tab w:val="center" w:pos="4536"/>
        <w:tab w:val="right" w:pos="9072"/>
      </w:tabs>
    </w:pPr>
  </w:style>
  <w:style w:type="paragraph" w:customStyle="1" w:styleId="bulletecho">
    <w:name w:val="bullet echo"/>
    <w:basedOn w:val="BodyTextIndent"/>
    <w:rsid w:val="009E7D5B"/>
    <w:rPr>
      <w:i w:val="0"/>
      <w:iCs/>
    </w:rPr>
  </w:style>
  <w:style w:type="paragraph" w:styleId="HTMLPreformatted">
    <w:name w:val="HTML Preformatted"/>
    <w:basedOn w:val="Normal"/>
    <w:semiHidden/>
    <w:rsid w:val="009E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paragraph" w:styleId="Caption">
    <w:name w:val="caption"/>
    <w:basedOn w:val="Normal"/>
    <w:next w:val="Normal"/>
    <w:qFormat/>
    <w:rsid w:val="009E7D5B"/>
    <w:rPr>
      <w:szCs w:val="20"/>
      <w:lang w:eastAsia="fr-FR"/>
    </w:rPr>
  </w:style>
  <w:style w:type="paragraph" w:styleId="NormalWeb">
    <w:name w:val="Normal (Web)"/>
    <w:basedOn w:val="Normal"/>
    <w:semiHidden/>
    <w:rsid w:val="009E7D5B"/>
    <w:pPr>
      <w:spacing w:before="100" w:beforeAutospacing="1" w:after="100" w:afterAutospacing="1"/>
    </w:pPr>
    <w:rPr>
      <w:lang w:val="fr-FR" w:eastAsia="fr-FR"/>
    </w:rPr>
  </w:style>
  <w:style w:type="paragraph" w:styleId="ListBullet">
    <w:name w:val="List Bullet"/>
    <w:basedOn w:val="Normal"/>
    <w:autoRedefine/>
    <w:semiHidden/>
    <w:rsid w:val="009E7D5B"/>
    <w:pPr>
      <w:numPr>
        <w:numId w:val="3"/>
      </w:numPr>
    </w:pPr>
    <w:rPr>
      <w:szCs w:val="20"/>
      <w:u w:val="single"/>
    </w:rPr>
  </w:style>
  <w:style w:type="paragraph" w:styleId="TableofFigures">
    <w:name w:val="table of figures"/>
    <w:basedOn w:val="Normal"/>
    <w:next w:val="Normal"/>
    <w:semiHidden/>
    <w:rsid w:val="009E7D5B"/>
    <w:pPr>
      <w:tabs>
        <w:tab w:val="right" w:leader="underscore" w:pos="9360"/>
      </w:tabs>
      <w:spacing w:before="40" w:after="20"/>
      <w:ind w:right="357"/>
      <w:jc w:val="left"/>
    </w:pPr>
    <w:rPr>
      <w:rFonts w:ascii="Times New Roman" w:hAnsi="Times New Roman" w:cs="Arial"/>
    </w:rPr>
  </w:style>
  <w:style w:type="character" w:customStyle="1" w:styleId="TablesandFiguresCharCharChar">
    <w:name w:val="Tables and Figures Char Char Char"/>
    <w:basedOn w:val="DefaultParagraphFont"/>
    <w:rsid w:val="009E7D5B"/>
    <w:rPr>
      <w:rFonts w:ascii="Arial" w:hAnsi="Arial"/>
      <w:i/>
      <w:szCs w:val="24"/>
      <w:u w:val="dotted"/>
      <w:lang w:val="en-GB" w:eastAsia="en-US" w:bidi="ar-SA"/>
    </w:rPr>
  </w:style>
  <w:style w:type="character" w:customStyle="1" w:styleId="Heading1Char">
    <w:name w:val="Heading 1 Char"/>
    <w:basedOn w:val="DefaultParagraphFont"/>
    <w:rsid w:val="009E7D5B"/>
    <w:rPr>
      <w:rFonts w:ascii="Lucida Sans Unicode" w:hAnsi="Lucida Sans Unicode"/>
      <w:b/>
      <w:sz w:val="28"/>
      <w:szCs w:val="24"/>
      <w:u w:val="single"/>
      <w:lang w:val="en-GB" w:eastAsia="en-US" w:bidi="ar-SA"/>
    </w:rPr>
  </w:style>
  <w:style w:type="character" w:customStyle="1" w:styleId="Heading2Char">
    <w:name w:val="Heading 2 Char"/>
    <w:basedOn w:val="Heading1Char"/>
    <w:rsid w:val="009E7D5B"/>
    <w:rPr>
      <w:rFonts w:ascii="Lucida Sans Unicode" w:hAnsi="Lucida Sans Unicode"/>
      <w:b/>
      <w:sz w:val="24"/>
      <w:szCs w:val="24"/>
      <w:u w:val="single"/>
      <w:lang w:val="en-GB" w:eastAsia="fr-FR" w:bidi="ar-SA"/>
    </w:rPr>
  </w:style>
  <w:style w:type="character" w:styleId="PageNumber">
    <w:name w:val="page number"/>
    <w:basedOn w:val="DefaultParagraphFont"/>
    <w:semiHidden/>
    <w:rsid w:val="009E7D5B"/>
  </w:style>
  <w:style w:type="character" w:customStyle="1" w:styleId="Heading4Char">
    <w:name w:val="Heading 4 Char"/>
    <w:basedOn w:val="DefaultParagraphFont"/>
    <w:rsid w:val="009E7D5B"/>
    <w:rPr>
      <w:rFonts w:ascii="Lucida Sans Unicode" w:hAnsi="Lucida Sans Unicode"/>
      <w:lang w:val="en-GB" w:eastAsia="en-US" w:bidi="ar-SA"/>
    </w:rPr>
  </w:style>
  <w:style w:type="character" w:customStyle="1" w:styleId="StyleFootnoteReference12pt">
    <w:name w:val="Style Footnote Reference + 12 pt"/>
    <w:basedOn w:val="FootnoteReference"/>
    <w:rsid w:val="009E7D5B"/>
    <w:rPr>
      <w:rFonts w:ascii="Arial" w:hAnsi="Arial"/>
      <w:sz w:val="20"/>
      <w:vertAlign w:val="superscript"/>
    </w:rPr>
  </w:style>
  <w:style w:type="character" w:customStyle="1" w:styleId="StyleFootnoteReference">
    <w:name w:val="Style Footnote Reference +"/>
    <w:basedOn w:val="FootnoteReference"/>
    <w:rsid w:val="009E7D5B"/>
    <w:rPr>
      <w:rFonts w:ascii="Arial" w:hAnsi="Arial"/>
      <w:sz w:val="20"/>
      <w:vertAlign w:val="superscript"/>
    </w:rPr>
  </w:style>
  <w:style w:type="paragraph" w:customStyle="1" w:styleId="ZCom">
    <w:name w:val="Z_Com"/>
    <w:basedOn w:val="Normal"/>
    <w:next w:val="ZDGName"/>
    <w:rsid w:val="009E7D5B"/>
    <w:pPr>
      <w:widowControl w:val="0"/>
      <w:ind w:right="85"/>
    </w:pPr>
    <w:rPr>
      <w:snapToGrid w:val="0"/>
      <w:sz w:val="24"/>
      <w:szCs w:val="20"/>
    </w:rPr>
  </w:style>
  <w:style w:type="paragraph" w:customStyle="1" w:styleId="ZDGName">
    <w:name w:val="Z_DGName"/>
    <w:basedOn w:val="Normal"/>
    <w:rsid w:val="009E7D5B"/>
    <w:pPr>
      <w:widowControl w:val="0"/>
      <w:ind w:right="85"/>
    </w:pPr>
    <w:rPr>
      <w:snapToGrid w:val="0"/>
      <w:sz w:val="16"/>
      <w:szCs w:val="20"/>
    </w:rPr>
  </w:style>
  <w:style w:type="paragraph" w:customStyle="1" w:styleId="Noraml">
    <w:name w:val="Noraml"/>
    <w:basedOn w:val="Normal"/>
    <w:rsid w:val="009E7D5B"/>
    <w:rPr>
      <w:szCs w:val="18"/>
    </w:rPr>
  </w:style>
  <w:style w:type="paragraph" w:customStyle="1" w:styleId="TablesandFigures">
    <w:name w:val="Tables and Figures"/>
    <w:basedOn w:val="Normal"/>
    <w:next w:val="Normal"/>
    <w:rsid w:val="009E7D5B"/>
    <w:pPr>
      <w:keepNext/>
      <w:spacing w:before="120"/>
    </w:pPr>
    <w:rPr>
      <w:u w:val="dotted"/>
    </w:rPr>
  </w:style>
  <w:style w:type="paragraph" w:customStyle="1" w:styleId="Guidelines5">
    <w:name w:val="Guidelines 5"/>
    <w:basedOn w:val="Normal"/>
    <w:rsid w:val="009E7D5B"/>
    <w:pPr>
      <w:spacing w:before="240" w:line="240" w:lineRule="auto"/>
    </w:pPr>
    <w:rPr>
      <w:b/>
      <w:sz w:val="22"/>
      <w:szCs w:val="20"/>
      <w:lang w:eastAsia="fr-FR"/>
    </w:rPr>
  </w:style>
  <w:style w:type="paragraph" w:customStyle="1" w:styleId="Text1">
    <w:name w:val="Text 1"/>
    <w:basedOn w:val="Normal"/>
    <w:rsid w:val="009E7D5B"/>
    <w:pPr>
      <w:spacing w:line="240" w:lineRule="auto"/>
      <w:ind w:left="483"/>
    </w:pPr>
    <w:rPr>
      <w:lang w:val="fr-FR" w:eastAsia="fr-FR"/>
    </w:rPr>
  </w:style>
  <w:style w:type="paragraph" w:customStyle="1" w:styleId="xl23">
    <w:name w:val="xl23"/>
    <w:basedOn w:val="Normal"/>
    <w:rsid w:val="009E7D5B"/>
    <w:pPr>
      <w:pBdr>
        <w:bottom w:val="single" w:sz="8" w:space="0" w:color="auto"/>
      </w:pBdr>
      <w:spacing w:before="100" w:beforeAutospacing="1" w:after="100" w:afterAutospacing="1" w:line="240" w:lineRule="auto"/>
      <w:jc w:val="center"/>
      <w:textAlignment w:val="center"/>
    </w:pPr>
    <w:rPr>
      <w:rFonts w:eastAsia="Arial Unicode MS" w:cs="Arial"/>
      <w:b/>
      <w:bCs/>
      <w:sz w:val="28"/>
      <w:szCs w:val="28"/>
    </w:rPr>
  </w:style>
  <w:style w:type="paragraph" w:styleId="List2">
    <w:name w:val="List 2"/>
    <w:basedOn w:val="Normal"/>
    <w:semiHidden/>
    <w:rsid w:val="009E7D5B"/>
    <w:pPr>
      <w:spacing w:after="0" w:line="240" w:lineRule="auto"/>
      <w:ind w:left="720" w:hanging="360"/>
    </w:pPr>
    <w:rPr>
      <w:sz w:val="22"/>
    </w:rPr>
  </w:style>
  <w:style w:type="paragraph" w:customStyle="1" w:styleId="font5">
    <w:name w:val="font5"/>
    <w:basedOn w:val="Normal"/>
    <w:rsid w:val="009E7D5B"/>
    <w:pPr>
      <w:spacing w:before="100" w:beforeAutospacing="1" w:after="100" w:afterAutospacing="1" w:line="240" w:lineRule="auto"/>
      <w:jc w:val="left"/>
    </w:pPr>
    <w:rPr>
      <w:rFonts w:eastAsia="Arial Unicode MS" w:cs="Arial"/>
      <w:szCs w:val="20"/>
    </w:rPr>
  </w:style>
  <w:style w:type="paragraph" w:customStyle="1" w:styleId="font6">
    <w:name w:val="font6"/>
    <w:basedOn w:val="Normal"/>
    <w:rsid w:val="009E7D5B"/>
    <w:pPr>
      <w:spacing w:before="100" w:beforeAutospacing="1" w:after="100" w:afterAutospacing="1" w:line="240" w:lineRule="auto"/>
      <w:jc w:val="left"/>
    </w:pPr>
    <w:rPr>
      <w:rFonts w:eastAsia="Arial Unicode MS" w:cs="Arial"/>
      <w:b/>
      <w:bCs/>
      <w:sz w:val="22"/>
      <w:szCs w:val="22"/>
    </w:rPr>
  </w:style>
  <w:style w:type="paragraph" w:styleId="Title">
    <w:name w:val="Title"/>
    <w:basedOn w:val="Normal"/>
    <w:qFormat/>
    <w:rsid w:val="009E7D5B"/>
    <w:pPr>
      <w:spacing w:after="0" w:line="240" w:lineRule="auto"/>
      <w:jc w:val="center"/>
    </w:pPr>
    <w:rPr>
      <w:rFonts w:ascii="Times New Roman" w:hAnsi="Times New Roman"/>
      <w:b/>
      <w:bCs/>
      <w:sz w:val="24"/>
      <w:u w:val="single"/>
      <w:lang w:val="ru-RU"/>
    </w:rPr>
  </w:style>
  <w:style w:type="character" w:styleId="Strong">
    <w:name w:val="Strong"/>
    <w:basedOn w:val="DefaultParagraphFont"/>
    <w:qFormat/>
    <w:rsid w:val="009E7D5B"/>
    <w:rPr>
      <w:b/>
      <w:bCs/>
    </w:rPr>
  </w:style>
  <w:style w:type="character" w:styleId="Emphasis">
    <w:name w:val="Emphasis"/>
    <w:basedOn w:val="DefaultParagraphFont"/>
    <w:qFormat/>
    <w:rsid w:val="009E7D5B"/>
    <w:rPr>
      <w:i/>
      <w:iCs/>
    </w:rPr>
  </w:style>
  <w:style w:type="paragraph" w:customStyle="1" w:styleId="NormalJustified">
    <w:name w:val="Normal + Justified"/>
    <w:basedOn w:val="Normal"/>
    <w:rsid w:val="009E7D5B"/>
    <w:pPr>
      <w:spacing w:after="0" w:line="240" w:lineRule="auto"/>
    </w:pPr>
    <w:rPr>
      <w:rFonts w:ascii="Lucida Sans Unicode" w:hAnsi="Lucida Sans Unicode" w:cs="Lucida Sans Unicode"/>
      <w:szCs w:val="20"/>
    </w:rPr>
  </w:style>
  <w:style w:type="paragraph" w:customStyle="1" w:styleId="Style1">
    <w:name w:val="Style1"/>
    <w:basedOn w:val="Heading1"/>
    <w:rsid w:val="009E7D5B"/>
    <w:pPr>
      <w:numPr>
        <w:numId w:val="4"/>
      </w:numPr>
    </w:pPr>
  </w:style>
  <w:style w:type="paragraph" w:customStyle="1" w:styleId="StyleHeading1Left0cmHanging063cm">
    <w:name w:val="Style Heading 1 + Left:  0 cm Hanging:  063 cm"/>
    <w:basedOn w:val="Heading1"/>
    <w:rsid w:val="009E7D5B"/>
    <w:pPr>
      <w:numPr>
        <w:numId w:val="5"/>
      </w:numPr>
    </w:pPr>
    <w:rPr>
      <w:bCs/>
      <w:szCs w:val="20"/>
    </w:rPr>
  </w:style>
  <w:style w:type="paragraph" w:styleId="Subtitle">
    <w:name w:val="Subtitle"/>
    <w:basedOn w:val="Normal"/>
    <w:qFormat/>
    <w:rsid w:val="009E7D5B"/>
    <w:pPr>
      <w:spacing w:line="240" w:lineRule="auto"/>
    </w:pPr>
    <w:rPr>
      <w:rFonts w:eastAsia="Times"/>
      <w:b/>
      <w:lang w:val="fr-FR" w:eastAsia="fr-FR"/>
    </w:rPr>
  </w:style>
  <w:style w:type="character" w:customStyle="1" w:styleId="msoins0">
    <w:name w:val="msoins"/>
    <w:basedOn w:val="DefaultParagraphFont"/>
    <w:rsid w:val="009E7D5B"/>
    <w:rPr>
      <w:color w:val="008080"/>
      <w:u w:val="single"/>
    </w:rPr>
  </w:style>
  <w:style w:type="paragraph" w:customStyle="1" w:styleId="StyleHeading1NotAllcaps">
    <w:name w:val="Style Heading 1 + Not All caps"/>
    <w:basedOn w:val="Heading1"/>
    <w:rsid w:val="009E7D5B"/>
    <w:rPr>
      <w:bCs/>
    </w:rPr>
  </w:style>
  <w:style w:type="paragraph" w:customStyle="1" w:styleId="ACTEDHeading">
    <w:name w:val="ACTED Heading"/>
    <w:autoRedefine/>
    <w:rsid w:val="009E7D5B"/>
    <w:rPr>
      <w:lang w:val="en-GB" w:eastAsia="en-US"/>
    </w:rPr>
  </w:style>
  <w:style w:type="paragraph" w:styleId="BalloonText">
    <w:name w:val="Balloon Text"/>
    <w:basedOn w:val="Normal"/>
    <w:link w:val="BalloonTextChar"/>
    <w:uiPriority w:val="99"/>
    <w:semiHidden/>
    <w:unhideWhenUsed/>
    <w:rsid w:val="0074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8F"/>
    <w:rPr>
      <w:rFonts w:ascii="Tahoma" w:hAnsi="Tahoma" w:cs="Tahoma"/>
      <w:sz w:val="16"/>
      <w:szCs w:val="16"/>
      <w:lang w:val="en-GB" w:eastAsia="en-US"/>
    </w:rPr>
  </w:style>
  <w:style w:type="paragraph" w:styleId="ListParagraph">
    <w:name w:val="List Paragraph"/>
    <w:basedOn w:val="Normal"/>
    <w:uiPriority w:val="34"/>
    <w:qFormat/>
    <w:rsid w:val="00F11745"/>
    <w:pPr>
      <w:ind w:left="720"/>
      <w:contextualSpacing/>
    </w:pPr>
  </w:style>
  <w:style w:type="paragraph" w:styleId="ListNumber">
    <w:name w:val="List Number"/>
    <w:basedOn w:val="Normal"/>
    <w:uiPriority w:val="99"/>
    <w:unhideWhenUsed/>
    <w:rsid w:val="00926C49"/>
    <w:pPr>
      <w:numPr>
        <w:numId w:val="10"/>
      </w:numPr>
      <w:contextualSpacing/>
    </w:pPr>
  </w:style>
  <w:style w:type="paragraph" w:customStyle="1" w:styleId="Default">
    <w:name w:val="Default"/>
    <w:rsid w:val="00234313"/>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B21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2C2523"/>
    <w:rPr>
      <w:rFonts w:ascii="Lucida Sans Unicode" w:hAnsi="Lucida Sans Unicode"/>
      <w:b/>
      <w:sz w:val="18"/>
      <w:szCs w:val="24"/>
      <w:lang w:val="en-GB" w:eastAsia="en-US"/>
    </w:rPr>
  </w:style>
  <w:style w:type="character" w:styleId="CommentReference">
    <w:name w:val="annotation reference"/>
    <w:basedOn w:val="DefaultParagraphFont"/>
    <w:uiPriority w:val="99"/>
    <w:semiHidden/>
    <w:unhideWhenUsed/>
    <w:rsid w:val="00E3520A"/>
    <w:rPr>
      <w:sz w:val="16"/>
      <w:szCs w:val="16"/>
    </w:rPr>
  </w:style>
  <w:style w:type="paragraph" w:styleId="CommentText">
    <w:name w:val="annotation text"/>
    <w:basedOn w:val="Normal"/>
    <w:link w:val="CommentTextChar"/>
    <w:uiPriority w:val="99"/>
    <w:semiHidden/>
    <w:unhideWhenUsed/>
    <w:rsid w:val="00E3520A"/>
    <w:pPr>
      <w:spacing w:line="240" w:lineRule="auto"/>
    </w:pPr>
    <w:rPr>
      <w:sz w:val="20"/>
      <w:szCs w:val="20"/>
    </w:rPr>
  </w:style>
  <w:style w:type="character" w:customStyle="1" w:styleId="CommentTextChar">
    <w:name w:val="Comment Text Char"/>
    <w:basedOn w:val="DefaultParagraphFont"/>
    <w:link w:val="CommentText"/>
    <w:uiPriority w:val="99"/>
    <w:semiHidden/>
    <w:rsid w:val="00E3520A"/>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E3520A"/>
    <w:rPr>
      <w:b/>
      <w:bCs/>
    </w:rPr>
  </w:style>
  <w:style w:type="character" w:customStyle="1" w:styleId="CommentSubjectChar">
    <w:name w:val="Comment Subject Char"/>
    <w:basedOn w:val="CommentTextChar"/>
    <w:link w:val="CommentSubject"/>
    <w:uiPriority w:val="99"/>
    <w:semiHidden/>
    <w:rsid w:val="00E3520A"/>
    <w:rPr>
      <w:rFonts w:ascii="Arial"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B"/>
    <w:pPr>
      <w:spacing w:after="240" w:line="260" w:lineRule="atLeast"/>
      <w:jc w:val="both"/>
    </w:pPr>
    <w:rPr>
      <w:rFonts w:ascii="Arial" w:hAnsi="Arial"/>
      <w:sz w:val="18"/>
      <w:szCs w:val="24"/>
      <w:lang w:val="en-US" w:eastAsia="en-US"/>
    </w:rPr>
  </w:style>
  <w:style w:type="paragraph" w:styleId="Heading1">
    <w:name w:val="heading 1"/>
    <w:basedOn w:val="Normal"/>
    <w:next w:val="Heading2"/>
    <w:qFormat/>
    <w:rsid w:val="009E7D5B"/>
    <w:pPr>
      <w:keepNext/>
      <w:numPr>
        <w:numId w:val="6"/>
      </w:numPr>
      <w:spacing w:before="360"/>
      <w:ind w:left="964"/>
      <w:outlineLvl w:val="0"/>
    </w:pPr>
    <w:rPr>
      <w:rFonts w:ascii="Lucida Sans Unicode" w:hAnsi="Lucida Sans Unicode"/>
      <w:b/>
      <w:caps/>
      <w:sz w:val="26"/>
      <w:szCs w:val="28"/>
      <w:u w:val="single"/>
    </w:rPr>
  </w:style>
  <w:style w:type="paragraph" w:styleId="Heading2">
    <w:name w:val="heading 2"/>
    <w:basedOn w:val="Heading1"/>
    <w:next w:val="Normal"/>
    <w:qFormat/>
    <w:rsid w:val="009E7D5B"/>
    <w:pPr>
      <w:numPr>
        <w:ilvl w:val="1"/>
      </w:numPr>
      <w:tabs>
        <w:tab w:val="left" w:pos="-3240"/>
      </w:tabs>
      <w:spacing w:before="120"/>
      <w:ind w:left="1361"/>
      <w:outlineLvl w:val="1"/>
    </w:pPr>
    <w:rPr>
      <w:caps w:val="0"/>
      <w:sz w:val="22"/>
      <w:szCs w:val="24"/>
      <w:u w:val="none"/>
      <w:lang w:eastAsia="fr-FR"/>
    </w:rPr>
  </w:style>
  <w:style w:type="paragraph" w:styleId="Heading3">
    <w:name w:val="heading 3"/>
    <w:basedOn w:val="Normal"/>
    <w:next w:val="Normal"/>
    <w:qFormat/>
    <w:rsid w:val="009E7D5B"/>
    <w:pPr>
      <w:keepNext/>
      <w:numPr>
        <w:ilvl w:val="2"/>
        <w:numId w:val="6"/>
      </w:numPr>
      <w:spacing w:before="120"/>
      <w:outlineLvl w:val="2"/>
    </w:pPr>
    <w:rPr>
      <w:rFonts w:ascii="Lucida Sans Unicode" w:hAnsi="Lucida Sans Unicode"/>
      <w:bCs/>
      <w:sz w:val="24"/>
    </w:rPr>
  </w:style>
  <w:style w:type="paragraph" w:styleId="Heading4">
    <w:name w:val="heading 4"/>
    <w:basedOn w:val="Normal"/>
    <w:next w:val="Normal"/>
    <w:qFormat/>
    <w:rsid w:val="009E7D5B"/>
    <w:pPr>
      <w:keepNext/>
      <w:numPr>
        <w:ilvl w:val="3"/>
        <w:numId w:val="6"/>
      </w:numPr>
      <w:spacing w:before="240"/>
      <w:outlineLvl w:val="3"/>
    </w:pPr>
    <w:rPr>
      <w:rFonts w:ascii="Lucida Sans Unicode" w:hAnsi="Lucida Sans Unicode"/>
      <w:b/>
      <w:i/>
      <w:szCs w:val="20"/>
    </w:rPr>
  </w:style>
  <w:style w:type="paragraph" w:styleId="Heading5">
    <w:name w:val="heading 5"/>
    <w:basedOn w:val="Heading4"/>
    <w:next w:val="Normal"/>
    <w:qFormat/>
    <w:rsid w:val="009E7D5B"/>
    <w:pPr>
      <w:numPr>
        <w:ilvl w:val="4"/>
      </w:numPr>
      <w:spacing w:before="360"/>
      <w:outlineLvl w:val="4"/>
    </w:pPr>
    <w:rPr>
      <w:i w:val="0"/>
      <w:noProof/>
      <w:sz w:val="22"/>
      <w:lang w:eastAsia="fr-FR"/>
    </w:rPr>
  </w:style>
  <w:style w:type="paragraph" w:styleId="Heading6">
    <w:name w:val="heading 6"/>
    <w:basedOn w:val="Heading5"/>
    <w:next w:val="Normal"/>
    <w:qFormat/>
    <w:rsid w:val="009E7D5B"/>
    <w:pPr>
      <w:numPr>
        <w:ilvl w:val="0"/>
        <w:numId w:val="0"/>
      </w:numPr>
      <w:spacing w:before="0"/>
      <w:jc w:val="left"/>
      <w:outlineLvl w:val="5"/>
    </w:pPr>
    <w:rPr>
      <w:b w:val="0"/>
      <w:bCs/>
      <w:i/>
      <w:iCs/>
      <w:sz w:val="20"/>
      <w:szCs w:val="18"/>
      <w:u w:val="single"/>
    </w:rPr>
  </w:style>
  <w:style w:type="paragraph" w:styleId="Heading7">
    <w:name w:val="heading 7"/>
    <w:basedOn w:val="Normal"/>
    <w:next w:val="Normal"/>
    <w:link w:val="Heading7Char"/>
    <w:qFormat/>
    <w:rsid w:val="009E7D5B"/>
    <w:pPr>
      <w:keepNext/>
      <w:numPr>
        <w:numId w:val="7"/>
      </w:numPr>
      <w:jc w:val="left"/>
      <w:outlineLvl w:val="6"/>
    </w:pPr>
    <w:rPr>
      <w:rFonts w:ascii="Lucida Sans Unicode" w:hAnsi="Lucida Sans Unicode"/>
      <w:b/>
    </w:rPr>
  </w:style>
  <w:style w:type="paragraph" w:styleId="Heading8">
    <w:name w:val="heading 8"/>
    <w:basedOn w:val="Normal"/>
    <w:next w:val="Normal"/>
    <w:qFormat/>
    <w:rsid w:val="009E7D5B"/>
    <w:pPr>
      <w:numPr>
        <w:ilvl w:val="7"/>
        <w:numId w:val="6"/>
      </w:numPr>
      <w:spacing w:before="240" w:after="60"/>
      <w:outlineLvl w:val="7"/>
    </w:pPr>
    <w:rPr>
      <w:i/>
      <w:iCs/>
    </w:rPr>
  </w:style>
  <w:style w:type="paragraph" w:styleId="Heading9">
    <w:name w:val="heading 9"/>
    <w:basedOn w:val="Normal"/>
    <w:next w:val="Normal"/>
    <w:qFormat/>
    <w:rsid w:val="009E7D5B"/>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E7D5B"/>
    <w:rPr>
      <w:rFonts w:ascii="Arial" w:hAnsi="Arial"/>
      <w:sz w:val="18"/>
      <w:szCs w:val="28"/>
    </w:rPr>
  </w:style>
  <w:style w:type="paragraph" w:styleId="Header">
    <w:name w:val="header"/>
    <w:basedOn w:val="Normal"/>
    <w:semiHidden/>
    <w:rsid w:val="009E7D5B"/>
    <w:pPr>
      <w:tabs>
        <w:tab w:val="center" w:pos="4536"/>
        <w:tab w:val="right" w:pos="9072"/>
      </w:tabs>
    </w:pPr>
    <w:rPr>
      <w:sz w:val="20"/>
    </w:rPr>
  </w:style>
  <w:style w:type="paragraph" w:styleId="TOC1">
    <w:name w:val="toc 1"/>
    <w:basedOn w:val="Normal"/>
    <w:next w:val="Normal"/>
    <w:semiHidden/>
    <w:rsid w:val="009E7D5B"/>
    <w:pPr>
      <w:keepNext/>
      <w:tabs>
        <w:tab w:val="right" w:leader="dot" w:pos="9347"/>
      </w:tabs>
      <w:spacing w:before="240"/>
      <w:jc w:val="left"/>
    </w:pPr>
    <w:rPr>
      <w:rFonts w:eastAsia="Arial Unicode MS" w:cs="Arial"/>
      <w:b/>
      <w:bCs/>
      <w:szCs w:val="18"/>
    </w:rPr>
  </w:style>
  <w:style w:type="paragraph" w:styleId="TOC2">
    <w:name w:val="toc 2"/>
    <w:basedOn w:val="Normal"/>
    <w:next w:val="Normal"/>
    <w:autoRedefine/>
    <w:semiHidden/>
    <w:rsid w:val="009E7D5B"/>
    <w:pPr>
      <w:tabs>
        <w:tab w:val="right" w:leader="dot" w:pos="9347"/>
      </w:tabs>
      <w:spacing w:before="120" w:after="120"/>
      <w:ind w:left="198"/>
      <w:jc w:val="left"/>
    </w:pPr>
    <w:rPr>
      <w:rFonts w:ascii="Times New Roman" w:hAnsi="Times New Roman"/>
      <w:smallCaps/>
    </w:rPr>
  </w:style>
  <w:style w:type="paragraph" w:styleId="TOC3">
    <w:name w:val="toc 3"/>
    <w:basedOn w:val="Normal"/>
    <w:next w:val="Normal"/>
    <w:autoRedefine/>
    <w:semiHidden/>
    <w:rsid w:val="009E7D5B"/>
    <w:pPr>
      <w:tabs>
        <w:tab w:val="right" w:leader="dot" w:pos="9347"/>
      </w:tabs>
      <w:spacing w:before="60" w:after="40"/>
      <w:ind w:left="1078" w:hanging="539"/>
      <w:jc w:val="left"/>
    </w:pPr>
    <w:rPr>
      <w:rFonts w:ascii="Times New Roman" w:hAnsi="Times New Roman"/>
      <w:i/>
      <w:iCs/>
    </w:rPr>
  </w:style>
  <w:style w:type="character" w:styleId="FootnoteReference">
    <w:name w:val="footnote reference"/>
    <w:aliases w:val="ftref"/>
    <w:basedOn w:val="DefaultParagraphFont"/>
    <w:semiHidden/>
    <w:rsid w:val="009E7D5B"/>
    <w:rPr>
      <w:vertAlign w:val="superscript"/>
    </w:rPr>
  </w:style>
  <w:style w:type="paragraph" w:customStyle="1" w:styleId="TablesandFiguresCharChar">
    <w:name w:val="Tables and Figures Char Char"/>
    <w:basedOn w:val="Normal"/>
    <w:next w:val="Normal"/>
    <w:rsid w:val="009E7D5B"/>
    <w:pPr>
      <w:keepNext/>
      <w:spacing w:before="120"/>
    </w:pPr>
    <w:rPr>
      <w:i/>
      <w:u w:val="dotted"/>
    </w:rPr>
  </w:style>
  <w:style w:type="paragraph" w:styleId="BodyText">
    <w:name w:val="Body Text"/>
    <w:basedOn w:val="Normal"/>
    <w:semiHidden/>
    <w:rsid w:val="009E7D5B"/>
    <w:rPr>
      <w:szCs w:val="20"/>
      <w:lang w:val="fr-FR"/>
    </w:rPr>
  </w:style>
  <w:style w:type="paragraph" w:styleId="BodyTextIndent">
    <w:name w:val="Body Text Indent"/>
    <w:basedOn w:val="Normal"/>
    <w:semiHidden/>
    <w:rsid w:val="009E7D5B"/>
    <w:pPr>
      <w:ind w:left="720"/>
    </w:pPr>
    <w:rPr>
      <w:i/>
      <w:szCs w:val="20"/>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
    <w:basedOn w:val="Normal"/>
    <w:semiHidden/>
    <w:rsid w:val="009E7D5B"/>
    <w:pPr>
      <w:spacing w:after="80" w:line="200" w:lineRule="atLeast"/>
    </w:pPr>
    <w:rPr>
      <w:sz w:val="16"/>
      <w:szCs w:val="20"/>
    </w:rPr>
  </w:style>
  <w:style w:type="paragraph" w:customStyle="1" w:styleId="Study2">
    <w:name w:val="Study 2"/>
    <w:basedOn w:val="Normal"/>
    <w:rsid w:val="009E7D5B"/>
    <w:rPr>
      <w:rFonts w:cs="Arial"/>
      <w:bCs/>
      <w:szCs w:val="20"/>
    </w:rPr>
  </w:style>
  <w:style w:type="paragraph" w:styleId="BodyTextIndent2">
    <w:name w:val="Body Text Indent 2"/>
    <w:basedOn w:val="Normal"/>
    <w:semiHidden/>
    <w:rsid w:val="009E7D5B"/>
    <w:pPr>
      <w:ind w:left="360"/>
    </w:pPr>
    <w:rPr>
      <w:szCs w:val="20"/>
    </w:rPr>
  </w:style>
  <w:style w:type="paragraph" w:styleId="BodyText2">
    <w:name w:val="Body Text 2"/>
    <w:basedOn w:val="Normal"/>
    <w:semiHidden/>
    <w:rsid w:val="009E7D5B"/>
    <w:rPr>
      <w:szCs w:val="20"/>
      <w:lang w:val="fr-FR"/>
    </w:rPr>
  </w:style>
  <w:style w:type="paragraph" w:styleId="BodyText3">
    <w:name w:val="Body Text 3"/>
    <w:basedOn w:val="Normal"/>
    <w:semiHidden/>
    <w:rsid w:val="009E7D5B"/>
    <w:rPr>
      <w:b/>
      <w:bCs/>
      <w:i/>
      <w:iCs/>
    </w:rPr>
  </w:style>
  <w:style w:type="paragraph" w:styleId="BodyTextIndent3">
    <w:name w:val="Body Text Indent 3"/>
    <w:basedOn w:val="Normal"/>
    <w:semiHidden/>
    <w:rsid w:val="009E7D5B"/>
    <w:pPr>
      <w:ind w:left="720"/>
    </w:pPr>
  </w:style>
  <w:style w:type="character" w:styleId="FollowedHyperlink">
    <w:name w:val="FollowedHyperlink"/>
    <w:basedOn w:val="DefaultParagraphFont"/>
    <w:semiHidden/>
    <w:rsid w:val="009E7D5B"/>
    <w:rPr>
      <w:color w:val="800080"/>
      <w:u w:val="single"/>
    </w:rPr>
  </w:style>
  <w:style w:type="paragraph" w:customStyle="1" w:styleId="xl25">
    <w:name w:val="xl2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6">
    <w:name w:val="xl2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7">
    <w:name w:val="xl27"/>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8">
    <w:name w:val="xl28"/>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
    <w:name w:val="xl29"/>
    <w:basedOn w:val="Normal"/>
    <w:rsid w:val="009E7D5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
    <w:name w:val="xl30"/>
    <w:basedOn w:val="Normal"/>
    <w:rsid w:val="009E7D5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1">
    <w:name w:val="xl31"/>
    <w:basedOn w:val="Normal"/>
    <w:rsid w:val="009E7D5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32">
    <w:name w:val="xl32"/>
    <w:basedOn w:val="Normal"/>
    <w:rsid w:val="009E7D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3">
    <w:name w:val="xl33"/>
    <w:basedOn w:val="Normal"/>
    <w:rsid w:val="009E7D5B"/>
    <w:pPr>
      <w:pBdr>
        <w:top w:val="single" w:sz="8"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4">
    <w:name w:val="xl34"/>
    <w:basedOn w:val="Normal"/>
    <w:rsid w:val="009E7D5B"/>
    <w:pPr>
      <w:pBdr>
        <w:bottom w:val="single" w:sz="4" w:space="0" w:color="auto"/>
      </w:pBdr>
      <w:spacing w:before="100" w:beforeAutospacing="1" w:after="100" w:afterAutospacing="1"/>
      <w:jc w:val="center"/>
      <w:textAlignment w:val="center"/>
    </w:pPr>
    <w:rPr>
      <w:sz w:val="32"/>
      <w:szCs w:val="32"/>
    </w:rPr>
  </w:style>
  <w:style w:type="paragraph" w:customStyle="1" w:styleId="xl35">
    <w:name w:val="xl35"/>
    <w:basedOn w:val="Normal"/>
    <w:rsid w:val="009E7D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6">
    <w:name w:val="xl3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7">
    <w:name w:val="xl37"/>
    <w:basedOn w:val="Normal"/>
    <w:rsid w:val="009E7D5B"/>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8">
    <w:name w:val="xl38"/>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9">
    <w:name w:val="xl39"/>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0">
    <w:name w:val="xl40"/>
    <w:basedOn w:val="Normal"/>
    <w:rsid w:val="009E7D5B"/>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1">
    <w:name w:val="xl41"/>
    <w:basedOn w:val="Normal"/>
    <w:rsid w:val="009E7D5B"/>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42">
    <w:name w:val="xl42"/>
    <w:basedOn w:val="Normal"/>
    <w:rsid w:val="009E7D5B"/>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3">
    <w:name w:val="xl43"/>
    <w:basedOn w:val="Normal"/>
    <w:rsid w:val="009E7D5B"/>
    <w:pPr>
      <w:pBdr>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4">
    <w:name w:val="xl44"/>
    <w:basedOn w:val="Normal"/>
    <w:rsid w:val="009E7D5B"/>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5">
    <w:name w:val="xl45"/>
    <w:basedOn w:val="Normal"/>
    <w:rsid w:val="009E7D5B"/>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46">
    <w:name w:val="xl46"/>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47">
    <w:name w:val="xl47"/>
    <w:basedOn w:val="Normal"/>
    <w:rsid w:val="009E7D5B"/>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8">
    <w:name w:val="xl48"/>
    <w:basedOn w:val="Normal"/>
    <w:rsid w:val="009E7D5B"/>
    <w:pPr>
      <w:pBdr>
        <w:top w:val="single" w:sz="4" w:space="0" w:color="auto"/>
      </w:pBdr>
      <w:spacing w:before="100" w:beforeAutospacing="1" w:after="100" w:afterAutospacing="1"/>
      <w:jc w:val="center"/>
      <w:textAlignment w:val="center"/>
    </w:pPr>
    <w:rPr>
      <w:sz w:val="32"/>
      <w:szCs w:val="32"/>
    </w:rPr>
  </w:style>
  <w:style w:type="paragraph" w:customStyle="1" w:styleId="xl49">
    <w:name w:val="xl49"/>
    <w:basedOn w:val="Normal"/>
    <w:rsid w:val="009E7D5B"/>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0">
    <w:name w:val="xl50"/>
    <w:basedOn w:val="Normal"/>
    <w:rsid w:val="009E7D5B"/>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1">
    <w:name w:val="xl51"/>
    <w:basedOn w:val="Normal"/>
    <w:rsid w:val="009E7D5B"/>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52">
    <w:name w:val="xl52"/>
    <w:basedOn w:val="Normal"/>
    <w:rsid w:val="009E7D5B"/>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3">
    <w:name w:val="xl53"/>
    <w:basedOn w:val="Normal"/>
    <w:rsid w:val="009E7D5B"/>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4">
    <w:name w:val="xl54"/>
    <w:basedOn w:val="Normal"/>
    <w:rsid w:val="009E7D5B"/>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5">
    <w:name w:val="xl5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6">
    <w:name w:val="xl5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7">
    <w:name w:val="xl57"/>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58">
    <w:name w:val="xl58"/>
    <w:basedOn w:val="Normal"/>
    <w:rsid w:val="009E7D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Normal"/>
    <w:rsid w:val="009E7D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1">
    <w:name w:val="xl61"/>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2">
    <w:name w:val="xl62"/>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63">
    <w:name w:val="xl63"/>
    <w:basedOn w:val="Normal"/>
    <w:rsid w:val="009E7D5B"/>
    <w:pPr>
      <w:pBdr>
        <w:top w:val="single" w:sz="8" w:space="0" w:color="auto"/>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4">
    <w:name w:val="xl64"/>
    <w:basedOn w:val="Normal"/>
    <w:rsid w:val="009E7D5B"/>
    <w:pPr>
      <w:pBdr>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5">
    <w:name w:val="xl65"/>
    <w:basedOn w:val="Normal"/>
    <w:rsid w:val="009E7D5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6">
    <w:name w:val="xl66"/>
    <w:basedOn w:val="Normal"/>
    <w:rsid w:val="009E7D5B"/>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67">
    <w:name w:val="xl67"/>
    <w:basedOn w:val="Normal"/>
    <w:rsid w:val="009E7D5B"/>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68">
    <w:name w:val="xl68"/>
    <w:basedOn w:val="Normal"/>
    <w:rsid w:val="009E7D5B"/>
    <w:pPr>
      <w:pBdr>
        <w:left w:val="single" w:sz="8" w:space="0" w:color="auto"/>
      </w:pBdr>
      <w:spacing w:before="100" w:beforeAutospacing="1" w:after="100" w:afterAutospacing="1"/>
      <w:jc w:val="center"/>
      <w:textAlignment w:val="center"/>
    </w:pPr>
    <w:rPr>
      <w:b/>
      <w:bCs/>
      <w:sz w:val="22"/>
      <w:szCs w:val="22"/>
    </w:rPr>
  </w:style>
  <w:style w:type="paragraph" w:customStyle="1" w:styleId="xl69">
    <w:name w:val="xl69"/>
    <w:basedOn w:val="Normal"/>
    <w:rsid w:val="009E7D5B"/>
    <w:pPr>
      <w:pBdr>
        <w:right w:val="single" w:sz="8" w:space="0" w:color="auto"/>
      </w:pBdr>
      <w:spacing w:before="100" w:beforeAutospacing="1" w:after="100" w:afterAutospacing="1"/>
      <w:jc w:val="center"/>
      <w:textAlignment w:val="center"/>
    </w:pPr>
    <w:rPr>
      <w:b/>
      <w:bCs/>
      <w:sz w:val="22"/>
      <w:szCs w:val="22"/>
    </w:rPr>
  </w:style>
  <w:style w:type="paragraph" w:customStyle="1" w:styleId="xl70">
    <w:name w:val="xl70"/>
    <w:basedOn w:val="Normal"/>
    <w:rsid w:val="009E7D5B"/>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9E7D5B"/>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72">
    <w:name w:val="xl72"/>
    <w:basedOn w:val="Normal"/>
    <w:rsid w:val="009E7D5B"/>
    <w:pPr>
      <w:pBdr>
        <w:top w:val="single" w:sz="8" w:space="0" w:color="auto"/>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3">
    <w:name w:val="xl73"/>
    <w:basedOn w:val="Normal"/>
    <w:rsid w:val="009E7D5B"/>
    <w:pPr>
      <w:pBdr>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4">
    <w:name w:val="xl74"/>
    <w:basedOn w:val="Normal"/>
    <w:rsid w:val="009E7D5B"/>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18"/>
    </w:rPr>
  </w:style>
  <w:style w:type="paragraph" w:customStyle="1" w:styleId="xl75">
    <w:name w:val="xl75"/>
    <w:basedOn w:val="Normal"/>
    <w:rsid w:val="009E7D5B"/>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9E7D5B"/>
    <w:pPr>
      <w:pBdr>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9E7D5B"/>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9E7D5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7">
    <w:name w:val="xl87"/>
    <w:basedOn w:val="Normal"/>
    <w:rsid w:val="009E7D5B"/>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88">
    <w:name w:val="xl88"/>
    <w:basedOn w:val="Normal"/>
    <w:rsid w:val="009E7D5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rsid w:val="009E7D5B"/>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E7D5B"/>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9E7D5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9E7D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E7D5B"/>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Application3">
    <w:name w:val="Application3"/>
    <w:basedOn w:val="Normal"/>
    <w:autoRedefine/>
    <w:rsid w:val="009E7D5B"/>
    <w:pPr>
      <w:widowControl w:val="0"/>
      <w:numPr>
        <w:numId w:val="1"/>
      </w:numPr>
      <w:tabs>
        <w:tab w:val="left" w:pos="3420"/>
      </w:tabs>
      <w:suppressAutoHyphens/>
      <w:spacing w:before="20" w:after="20"/>
    </w:pPr>
    <w:rPr>
      <w:b/>
      <w:color w:val="000000"/>
      <w:spacing w:val="-2"/>
      <w:lang w:eastAsia="fr-FR"/>
    </w:rPr>
  </w:style>
  <w:style w:type="paragraph" w:customStyle="1" w:styleId="liste">
    <w:name w:val="liste"/>
    <w:basedOn w:val="Normal"/>
    <w:rsid w:val="009E7D5B"/>
    <w:pPr>
      <w:numPr>
        <w:numId w:val="2"/>
      </w:numPr>
      <w:tabs>
        <w:tab w:val="clear" w:pos="720"/>
      </w:tabs>
      <w:spacing w:before="60" w:after="20"/>
      <w:ind w:left="1135" w:hanging="284"/>
    </w:pPr>
    <w:rPr>
      <w:lang w:eastAsia="fr-FR"/>
    </w:rPr>
  </w:style>
  <w:style w:type="paragraph" w:customStyle="1" w:styleId="xl24">
    <w:name w:val="xl24"/>
    <w:basedOn w:val="Normal"/>
    <w:rsid w:val="009E7D5B"/>
    <w:pPr>
      <w:spacing w:before="100" w:beforeAutospacing="1" w:after="100" w:afterAutospacing="1"/>
      <w:jc w:val="center"/>
      <w:textAlignment w:val="center"/>
    </w:pPr>
    <w:rPr>
      <w:rFonts w:cs="Arial"/>
      <w:b/>
      <w:bCs/>
    </w:rPr>
  </w:style>
  <w:style w:type="paragraph" w:styleId="TOC4">
    <w:name w:val="toc 4"/>
    <w:basedOn w:val="Normal"/>
    <w:next w:val="Normal"/>
    <w:autoRedefine/>
    <w:semiHidden/>
    <w:rsid w:val="009E7D5B"/>
    <w:pPr>
      <w:tabs>
        <w:tab w:val="right" w:leader="dot" w:pos="9347"/>
      </w:tabs>
      <w:spacing w:after="0"/>
      <w:ind w:left="600"/>
      <w:jc w:val="left"/>
    </w:pPr>
    <w:rPr>
      <w:rFonts w:ascii="Times New Roman" w:hAnsi="Times New Roman"/>
      <w:noProof/>
      <w:sz w:val="16"/>
      <w:szCs w:val="18"/>
    </w:rPr>
  </w:style>
  <w:style w:type="paragraph" w:styleId="TOC5">
    <w:name w:val="toc 5"/>
    <w:basedOn w:val="Normal"/>
    <w:next w:val="Normal"/>
    <w:autoRedefine/>
    <w:semiHidden/>
    <w:rsid w:val="009E7D5B"/>
    <w:pPr>
      <w:spacing w:after="0"/>
      <w:ind w:left="800"/>
      <w:jc w:val="left"/>
    </w:pPr>
    <w:rPr>
      <w:rFonts w:ascii="Times New Roman" w:hAnsi="Times New Roman"/>
      <w:szCs w:val="21"/>
    </w:rPr>
  </w:style>
  <w:style w:type="paragraph" w:styleId="TOC6">
    <w:name w:val="toc 6"/>
    <w:basedOn w:val="Normal"/>
    <w:next w:val="Normal"/>
    <w:autoRedefine/>
    <w:semiHidden/>
    <w:rsid w:val="009E7D5B"/>
    <w:pPr>
      <w:spacing w:after="0"/>
      <w:ind w:left="1000"/>
      <w:jc w:val="left"/>
    </w:pPr>
    <w:rPr>
      <w:rFonts w:ascii="Times New Roman" w:hAnsi="Times New Roman"/>
      <w:szCs w:val="21"/>
    </w:rPr>
  </w:style>
  <w:style w:type="paragraph" w:styleId="TOC7">
    <w:name w:val="toc 7"/>
    <w:basedOn w:val="Normal"/>
    <w:next w:val="Normal"/>
    <w:autoRedefine/>
    <w:semiHidden/>
    <w:rsid w:val="009E7D5B"/>
    <w:pPr>
      <w:spacing w:after="0"/>
      <w:ind w:left="1200"/>
      <w:jc w:val="left"/>
    </w:pPr>
    <w:rPr>
      <w:rFonts w:ascii="Times New Roman" w:hAnsi="Times New Roman"/>
      <w:szCs w:val="21"/>
    </w:rPr>
  </w:style>
  <w:style w:type="paragraph" w:styleId="TOC8">
    <w:name w:val="toc 8"/>
    <w:basedOn w:val="Normal"/>
    <w:next w:val="Normal"/>
    <w:autoRedefine/>
    <w:semiHidden/>
    <w:rsid w:val="009E7D5B"/>
    <w:pPr>
      <w:spacing w:after="0"/>
      <w:ind w:left="1400"/>
      <w:jc w:val="left"/>
    </w:pPr>
    <w:rPr>
      <w:rFonts w:ascii="Times New Roman" w:hAnsi="Times New Roman"/>
      <w:szCs w:val="21"/>
    </w:rPr>
  </w:style>
  <w:style w:type="paragraph" w:styleId="TOC9">
    <w:name w:val="toc 9"/>
    <w:basedOn w:val="Normal"/>
    <w:next w:val="Normal"/>
    <w:autoRedefine/>
    <w:semiHidden/>
    <w:rsid w:val="009E7D5B"/>
    <w:pPr>
      <w:spacing w:after="0"/>
      <w:ind w:left="1600"/>
      <w:jc w:val="left"/>
    </w:pPr>
    <w:rPr>
      <w:rFonts w:ascii="Times New Roman" w:hAnsi="Times New Roman"/>
      <w:szCs w:val="21"/>
    </w:rPr>
  </w:style>
  <w:style w:type="paragraph" w:customStyle="1" w:styleId="BalloonText1">
    <w:name w:val="Balloon Text1"/>
    <w:basedOn w:val="Normal"/>
    <w:semiHidden/>
    <w:rsid w:val="009E7D5B"/>
    <w:rPr>
      <w:rFonts w:ascii="Tahoma" w:hAnsi="Tahoma" w:cs="Tahoma"/>
      <w:sz w:val="16"/>
      <w:szCs w:val="16"/>
    </w:rPr>
  </w:style>
  <w:style w:type="paragraph" w:styleId="Footer">
    <w:name w:val="footer"/>
    <w:aliases w:val="Footer Char"/>
    <w:basedOn w:val="Normal"/>
    <w:semiHidden/>
    <w:rsid w:val="009E7D5B"/>
    <w:pPr>
      <w:tabs>
        <w:tab w:val="center" w:pos="4536"/>
        <w:tab w:val="right" w:pos="9072"/>
      </w:tabs>
    </w:pPr>
  </w:style>
  <w:style w:type="paragraph" w:customStyle="1" w:styleId="bulletecho">
    <w:name w:val="bullet echo"/>
    <w:basedOn w:val="BodyTextIndent"/>
    <w:rsid w:val="009E7D5B"/>
    <w:rPr>
      <w:i w:val="0"/>
      <w:iCs/>
    </w:rPr>
  </w:style>
  <w:style w:type="paragraph" w:styleId="HTMLPreformatted">
    <w:name w:val="HTML Preformatted"/>
    <w:basedOn w:val="Normal"/>
    <w:semiHidden/>
    <w:rsid w:val="009E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paragraph" w:styleId="Caption">
    <w:name w:val="caption"/>
    <w:basedOn w:val="Normal"/>
    <w:next w:val="Normal"/>
    <w:qFormat/>
    <w:rsid w:val="009E7D5B"/>
    <w:rPr>
      <w:szCs w:val="20"/>
      <w:lang w:eastAsia="fr-FR"/>
    </w:rPr>
  </w:style>
  <w:style w:type="paragraph" w:styleId="NormalWeb">
    <w:name w:val="Normal (Web)"/>
    <w:basedOn w:val="Normal"/>
    <w:semiHidden/>
    <w:rsid w:val="009E7D5B"/>
    <w:pPr>
      <w:spacing w:before="100" w:beforeAutospacing="1" w:after="100" w:afterAutospacing="1"/>
    </w:pPr>
    <w:rPr>
      <w:lang w:val="fr-FR" w:eastAsia="fr-FR"/>
    </w:rPr>
  </w:style>
  <w:style w:type="paragraph" w:styleId="ListBullet">
    <w:name w:val="List Bullet"/>
    <w:basedOn w:val="Normal"/>
    <w:autoRedefine/>
    <w:semiHidden/>
    <w:rsid w:val="009E7D5B"/>
    <w:pPr>
      <w:numPr>
        <w:numId w:val="3"/>
      </w:numPr>
    </w:pPr>
    <w:rPr>
      <w:szCs w:val="20"/>
      <w:u w:val="single"/>
    </w:rPr>
  </w:style>
  <w:style w:type="paragraph" w:styleId="TableofFigures">
    <w:name w:val="table of figures"/>
    <w:basedOn w:val="Normal"/>
    <w:next w:val="Normal"/>
    <w:semiHidden/>
    <w:rsid w:val="009E7D5B"/>
    <w:pPr>
      <w:tabs>
        <w:tab w:val="right" w:leader="underscore" w:pos="9360"/>
      </w:tabs>
      <w:spacing w:before="40" w:after="20"/>
      <w:ind w:right="357"/>
      <w:jc w:val="left"/>
    </w:pPr>
    <w:rPr>
      <w:rFonts w:ascii="Times New Roman" w:hAnsi="Times New Roman" w:cs="Arial"/>
    </w:rPr>
  </w:style>
  <w:style w:type="character" w:customStyle="1" w:styleId="TablesandFiguresCharCharChar">
    <w:name w:val="Tables and Figures Char Char Char"/>
    <w:basedOn w:val="DefaultParagraphFont"/>
    <w:rsid w:val="009E7D5B"/>
    <w:rPr>
      <w:rFonts w:ascii="Arial" w:hAnsi="Arial"/>
      <w:i/>
      <w:szCs w:val="24"/>
      <w:u w:val="dotted"/>
      <w:lang w:val="en-GB" w:eastAsia="en-US" w:bidi="ar-SA"/>
    </w:rPr>
  </w:style>
  <w:style w:type="character" w:customStyle="1" w:styleId="Heading1Char">
    <w:name w:val="Heading 1 Char"/>
    <w:basedOn w:val="DefaultParagraphFont"/>
    <w:rsid w:val="009E7D5B"/>
    <w:rPr>
      <w:rFonts w:ascii="Lucida Sans Unicode" w:hAnsi="Lucida Sans Unicode"/>
      <w:b/>
      <w:sz w:val="28"/>
      <w:szCs w:val="24"/>
      <w:u w:val="single"/>
      <w:lang w:val="en-GB" w:eastAsia="en-US" w:bidi="ar-SA"/>
    </w:rPr>
  </w:style>
  <w:style w:type="character" w:customStyle="1" w:styleId="Heading2Char">
    <w:name w:val="Heading 2 Char"/>
    <w:basedOn w:val="Heading1Char"/>
    <w:rsid w:val="009E7D5B"/>
    <w:rPr>
      <w:rFonts w:ascii="Lucida Sans Unicode" w:hAnsi="Lucida Sans Unicode"/>
      <w:b/>
      <w:sz w:val="24"/>
      <w:szCs w:val="24"/>
      <w:u w:val="single"/>
      <w:lang w:val="en-GB" w:eastAsia="fr-FR" w:bidi="ar-SA"/>
    </w:rPr>
  </w:style>
  <w:style w:type="character" w:styleId="PageNumber">
    <w:name w:val="page number"/>
    <w:basedOn w:val="DefaultParagraphFont"/>
    <w:semiHidden/>
    <w:rsid w:val="009E7D5B"/>
  </w:style>
  <w:style w:type="character" w:customStyle="1" w:styleId="Heading4Char">
    <w:name w:val="Heading 4 Char"/>
    <w:basedOn w:val="DefaultParagraphFont"/>
    <w:rsid w:val="009E7D5B"/>
    <w:rPr>
      <w:rFonts w:ascii="Lucida Sans Unicode" w:hAnsi="Lucida Sans Unicode"/>
      <w:lang w:val="en-GB" w:eastAsia="en-US" w:bidi="ar-SA"/>
    </w:rPr>
  </w:style>
  <w:style w:type="character" w:customStyle="1" w:styleId="StyleFootnoteReference12pt">
    <w:name w:val="Style Footnote Reference + 12 pt"/>
    <w:basedOn w:val="FootnoteReference"/>
    <w:rsid w:val="009E7D5B"/>
    <w:rPr>
      <w:rFonts w:ascii="Arial" w:hAnsi="Arial"/>
      <w:sz w:val="20"/>
      <w:vertAlign w:val="superscript"/>
    </w:rPr>
  </w:style>
  <w:style w:type="character" w:customStyle="1" w:styleId="StyleFootnoteReference">
    <w:name w:val="Style Footnote Reference +"/>
    <w:basedOn w:val="FootnoteReference"/>
    <w:rsid w:val="009E7D5B"/>
    <w:rPr>
      <w:rFonts w:ascii="Arial" w:hAnsi="Arial"/>
      <w:sz w:val="20"/>
      <w:vertAlign w:val="superscript"/>
    </w:rPr>
  </w:style>
  <w:style w:type="paragraph" w:customStyle="1" w:styleId="ZCom">
    <w:name w:val="Z_Com"/>
    <w:basedOn w:val="Normal"/>
    <w:next w:val="ZDGName"/>
    <w:rsid w:val="009E7D5B"/>
    <w:pPr>
      <w:widowControl w:val="0"/>
      <w:ind w:right="85"/>
    </w:pPr>
    <w:rPr>
      <w:snapToGrid w:val="0"/>
      <w:sz w:val="24"/>
      <w:szCs w:val="20"/>
    </w:rPr>
  </w:style>
  <w:style w:type="paragraph" w:customStyle="1" w:styleId="ZDGName">
    <w:name w:val="Z_DGName"/>
    <w:basedOn w:val="Normal"/>
    <w:rsid w:val="009E7D5B"/>
    <w:pPr>
      <w:widowControl w:val="0"/>
      <w:ind w:right="85"/>
    </w:pPr>
    <w:rPr>
      <w:snapToGrid w:val="0"/>
      <w:sz w:val="16"/>
      <w:szCs w:val="20"/>
    </w:rPr>
  </w:style>
  <w:style w:type="paragraph" w:customStyle="1" w:styleId="Noraml">
    <w:name w:val="Noraml"/>
    <w:basedOn w:val="Normal"/>
    <w:rsid w:val="009E7D5B"/>
    <w:rPr>
      <w:szCs w:val="18"/>
    </w:rPr>
  </w:style>
  <w:style w:type="paragraph" w:customStyle="1" w:styleId="TablesandFigures">
    <w:name w:val="Tables and Figures"/>
    <w:basedOn w:val="Normal"/>
    <w:next w:val="Normal"/>
    <w:rsid w:val="009E7D5B"/>
    <w:pPr>
      <w:keepNext/>
      <w:spacing w:before="120"/>
    </w:pPr>
    <w:rPr>
      <w:u w:val="dotted"/>
    </w:rPr>
  </w:style>
  <w:style w:type="paragraph" w:customStyle="1" w:styleId="Guidelines5">
    <w:name w:val="Guidelines 5"/>
    <w:basedOn w:val="Normal"/>
    <w:rsid w:val="009E7D5B"/>
    <w:pPr>
      <w:spacing w:before="240" w:line="240" w:lineRule="auto"/>
    </w:pPr>
    <w:rPr>
      <w:b/>
      <w:sz w:val="22"/>
      <w:szCs w:val="20"/>
      <w:lang w:eastAsia="fr-FR"/>
    </w:rPr>
  </w:style>
  <w:style w:type="paragraph" w:customStyle="1" w:styleId="Text1">
    <w:name w:val="Text 1"/>
    <w:basedOn w:val="Normal"/>
    <w:rsid w:val="009E7D5B"/>
    <w:pPr>
      <w:spacing w:line="240" w:lineRule="auto"/>
      <w:ind w:left="483"/>
    </w:pPr>
    <w:rPr>
      <w:lang w:val="fr-FR" w:eastAsia="fr-FR"/>
    </w:rPr>
  </w:style>
  <w:style w:type="paragraph" w:customStyle="1" w:styleId="xl23">
    <w:name w:val="xl23"/>
    <w:basedOn w:val="Normal"/>
    <w:rsid w:val="009E7D5B"/>
    <w:pPr>
      <w:pBdr>
        <w:bottom w:val="single" w:sz="8" w:space="0" w:color="auto"/>
      </w:pBdr>
      <w:spacing w:before="100" w:beforeAutospacing="1" w:after="100" w:afterAutospacing="1" w:line="240" w:lineRule="auto"/>
      <w:jc w:val="center"/>
      <w:textAlignment w:val="center"/>
    </w:pPr>
    <w:rPr>
      <w:rFonts w:eastAsia="Arial Unicode MS" w:cs="Arial"/>
      <w:b/>
      <w:bCs/>
      <w:sz w:val="28"/>
      <w:szCs w:val="28"/>
    </w:rPr>
  </w:style>
  <w:style w:type="paragraph" w:styleId="List2">
    <w:name w:val="List 2"/>
    <w:basedOn w:val="Normal"/>
    <w:semiHidden/>
    <w:rsid w:val="009E7D5B"/>
    <w:pPr>
      <w:spacing w:after="0" w:line="240" w:lineRule="auto"/>
      <w:ind w:left="720" w:hanging="360"/>
    </w:pPr>
    <w:rPr>
      <w:sz w:val="22"/>
    </w:rPr>
  </w:style>
  <w:style w:type="paragraph" w:customStyle="1" w:styleId="font5">
    <w:name w:val="font5"/>
    <w:basedOn w:val="Normal"/>
    <w:rsid w:val="009E7D5B"/>
    <w:pPr>
      <w:spacing w:before="100" w:beforeAutospacing="1" w:after="100" w:afterAutospacing="1" w:line="240" w:lineRule="auto"/>
      <w:jc w:val="left"/>
    </w:pPr>
    <w:rPr>
      <w:rFonts w:eastAsia="Arial Unicode MS" w:cs="Arial"/>
      <w:szCs w:val="20"/>
    </w:rPr>
  </w:style>
  <w:style w:type="paragraph" w:customStyle="1" w:styleId="font6">
    <w:name w:val="font6"/>
    <w:basedOn w:val="Normal"/>
    <w:rsid w:val="009E7D5B"/>
    <w:pPr>
      <w:spacing w:before="100" w:beforeAutospacing="1" w:after="100" w:afterAutospacing="1" w:line="240" w:lineRule="auto"/>
      <w:jc w:val="left"/>
    </w:pPr>
    <w:rPr>
      <w:rFonts w:eastAsia="Arial Unicode MS" w:cs="Arial"/>
      <w:b/>
      <w:bCs/>
      <w:sz w:val="22"/>
      <w:szCs w:val="22"/>
    </w:rPr>
  </w:style>
  <w:style w:type="paragraph" w:styleId="Title">
    <w:name w:val="Title"/>
    <w:basedOn w:val="Normal"/>
    <w:qFormat/>
    <w:rsid w:val="009E7D5B"/>
    <w:pPr>
      <w:spacing w:after="0" w:line="240" w:lineRule="auto"/>
      <w:jc w:val="center"/>
    </w:pPr>
    <w:rPr>
      <w:rFonts w:ascii="Times New Roman" w:hAnsi="Times New Roman"/>
      <w:b/>
      <w:bCs/>
      <w:sz w:val="24"/>
      <w:u w:val="single"/>
      <w:lang w:val="ru-RU"/>
    </w:rPr>
  </w:style>
  <w:style w:type="character" w:styleId="Strong">
    <w:name w:val="Strong"/>
    <w:basedOn w:val="DefaultParagraphFont"/>
    <w:qFormat/>
    <w:rsid w:val="009E7D5B"/>
    <w:rPr>
      <w:b/>
      <w:bCs/>
    </w:rPr>
  </w:style>
  <w:style w:type="character" w:styleId="Emphasis">
    <w:name w:val="Emphasis"/>
    <w:basedOn w:val="DefaultParagraphFont"/>
    <w:qFormat/>
    <w:rsid w:val="009E7D5B"/>
    <w:rPr>
      <w:i/>
      <w:iCs/>
    </w:rPr>
  </w:style>
  <w:style w:type="paragraph" w:customStyle="1" w:styleId="NormalJustified">
    <w:name w:val="Normal + Justified"/>
    <w:basedOn w:val="Normal"/>
    <w:rsid w:val="009E7D5B"/>
    <w:pPr>
      <w:spacing w:after="0" w:line="240" w:lineRule="auto"/>
    </w:pPr>
    <w:rPr>
      <w:rFonts w:ascii="Lucida Sans Unicode" w:hAnsi="Lucida Sans Unicode" w:cs="Lucida Sans Unicode"/>
      <w:szCs w:val="20"/>
    </w:rPr>
  </w:style>
  <w:style w:type="paragraph" w:customStyle="1" w:styleId="Style1">
    <w:name w:val="Style1"/>
    <w:basedOn w:val="Heading1"/>
    <w:rsid w:val="009E7D5B"/>
    <w:pPr>
      <w:numPr>
        <w:numId w:val="4"/>
      </w:numPr>
    </w:pPr>
  </w:style>
  <w:style w:type="paragraph" w:customStyle="1" w:styleId="StyleHeading1Left0cmHanging063cm">
    <w:name w:val="Style Heading 1 + Left:  0 cm Hanging:  063 cm"/>
    <w:basedOn w:val="Heading1"/>
    <w:rsid w:val="009E7D5B"/>
    <w:pPr>
      <w:numPr>
        <w:numId w:val="5"/>
      </w:numPr>
    </w:pPr>
    <w:rPr>
      <w:bCs/>
      <w:szCs w:val="20"/>
    </w:rPr>
  </w:style>
  <w:style w:type="paragraph" w:styleId="Subtitle">
    <w:name w:val="Subtitle"/>
    <w:basedOn w:val="Normal"/>
    <w:qFormat/>
    <w:rsid w:val="009E7D5B"/>
    <w:pPr>
      <w:spacing w:line="240" w:lineRule="auto"/>
    </w:pPr>
    <w:rPr>
      <w:rFonts w:eastAsia="Times"/>
      <w:b/>
      <w:lang w:val="fr-FR" w:eastAsia="fr-FR"/>
    </w:rPr>
  </w:style>
  <w:style w:type="character" w:customStyle="1" w:styleId="msoins0">
    <w:name w:val="msoins"/>
    <w:basedOn w:val="DefaultParagraphFont"/>
    <w:rsid w:val="009E7D5B"/>
    <w:rPr>
      <w:color w:val="008080"/>
      <w:u w:val="single"/>
    </w:rPr>
  </w:style>
  <w:style w:type="paragraph" w:customStyle="1" w:styleId="StyleHeading1NotAllcaps">
    <w:name w:val="Style Heading 1 + Not All caps"/>
    <w:basedOn w:val="Heading1"/>
    <w:rsid w:val="009E7D5B"/>
    <w:rPr>
      <w:bCs/>
    </w:rPr>
  </w:style>
  <w:style w:type="paragraph" w:customStyle="1" w:styleId="ACTEDHeading">
    <w:name w:val="ACTED Heading"/>
    <w:autoRedefine/>
    <w:rsid w:val="009E7D5B"/>
    <w:rPr>
      <w:lang w:val="en-GB" w:eastAsia="en-US"/>
    </w:rPr>
  </w:style>
  <w:style w:type="paragraph" w:styleId="BalloonText">
    <w:name w:val="Balloon Text"/>
    <w:basedOn w:val="Normal"/>
    <w:link w:val="BalloonTextChar"/>
    <w:uiPriority w:val="99"/>
    <w:semiHidden/>
    <w:unhideWhenUsed/>
    <w:rsid w:val="0074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8F"/>
    <w:rPr>
      <w:rFonts w:ascii="Tahoma" w:hAnsi="Tahoma" w:cs="Tahoma"/>
      <w:sz w:val="16"/>
      <w:szCs w:val="16"/>
      <w:lang w:val="en-GB" w:eastAsia="en-US"/>
    </w:rPr>
  </w:style>
  <w:style w:type="paragraph" w:styleId="ListParagraph">
    <w:name w:val="List Paragraph"/>
    <w:basedOn w:val="Normal"/>
    <w:uiPriority w:val="34"/>
    <w:qFormat/>
    <w:rsid w:val="00F11745"/>
    <w:pPr>
      <w:ind w:left="720"/>
      <w:contextualSpacing/>
    </w:pPr>
  </w:style>
  <w:style w:type="paragraph" w:styleId="ListNumber">
    <w:name w:val="List Number"/>
    <w:basedOn w:val="Normal"/>
    <w:uiPriority w:val="99"/>
    <w:unhideWhenUsed/>
    <w:rsid w:val="00926C49"/>
    <w:pPr>
      <w:numPr>
        <w:numId w:val="10"/>
      </w:numPr>
      <w:contextualSpacing/>
    </w:pPr>
  </w:style>
  <w:style w:type="paragraph" w:customStyle="1" w:styleId="Default">
    <w:name w:val="Default"/>
    <w:rsid w:val="00234313"/>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B21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2C2523"/>
    <w:rPr>
      <w:rFonts w:ascii="Lucida Sans Unicode" w:hAnsi="Lucida Sans Unicode"/>
      <w:b/>
      <w:sz w:val="18"/>
      <w:szCs w:val="24"/>
      <w:lang w:val="en-GB" w:eastAsia="en-US"/>
    </w:rPr>
  </w:style>
  <w:style w:type="character" w:styleId="CommentReference">
    <w:name w:val="annotation reference"/>
    <w:basedOn w:val="DefaultParagraphFont"/>
    <w:uiPriority w:val="99"/>
    <w:semiHidden/>
    <w:unhideWhenUsed/>
    <w:rsid w:val="00E3520A"/>
    <w:rPr>
      <w:sz w:val="16"/>
      <w:szCs w:val="16"/>
    </w:rPr>
  </w:style>
  <w:style w:type="paragraph" w:styleId="CommentText">
    <w:name w:val="annotation text"/>
    <w:basedOn w:val="Normal"/>
    <w:link w:val="CommentTextChar"/>
    <w:uiPriority w:val="99"/>
    <w:semiHidden/>
    <w:unhideWhenUsed/>
    <w:rsid w:val="00E3520A"/>
    <w:pPr>
      <w:spacing w:line="240" w:lineRule="auto"/>
    </w:pPr>
    <w:rPr>
      <w:sz w:val="20"/>
      <w:szCs w:val="20"/>
    </w:rPr>
  </w:style>
  <w:style w:type="character" w:customStyle="1" w:styleId="CommentTextChar">
    <w:name w:val="Comment Text Char"/>
    <w:basedOn w:val="DefaultParagraphFont"/>
    <w:link w:val="CommentText"/>
    <w:uiPriority w:val="99"/>
    <w:semiHidden/>
    <w:rsid w:val="00E3520A"/>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E3520A"/>
    <w:rPr>
      <w:b/>
      <w:bCs/>
    </w:rPr>
  </w:style>
  <w:style w:type="character" w:customStyle="1" w:styleId="CommentSubjectChar">
    <w:name w:val="Comment Subject Char"/>
    <w:basedOn w:val="CommentTextChar"/>
    <w:link w:val="CommentSubject"/>
    <w:uiPriority w:val="99"/>
    <w:semiHidden/>
    <w:rsid w:val="00E3520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0825">
      <w:bodyDiv w:val="1"/>
      <w:marLeft w:val="0"/>
      <w:marRight w:val="0"/>
      <w:marTop w:val="0"/>
      <w:marBottom w:val="0"/>
      <w:divBdr>
        <w:top w:val="none" w:sz="0" w:space="0" w:color="auto"/>
        <w:left w:val="none" w:sz="0" w:space="0" w:color="auto"/>
        <w:bottom w:val="none" w:sz="0" w:space="0" w:color="auto"/>
        <w:right w:val="none" w:sz="0" w:space="0" w:color="auto"/>
      </w:divBdr>
    </w:div>
    <w:div w:id="141579239">
      <w:bodyDiv w:val="1"/>
      <w:marLeft w:val="0"/>
      <w:marRight w:val="0"/>
      <w:marTop w:val="0"/>
      <w:marBottom w:val="0"/>
      <w:divBdr>
        <w:top w:val="none" w:sz="0" w:space="0" w:color="auto"/>
        <w:left w:val="none" w:sz="0" w:space="0" w:color="auto"/>
        <w:bottom w:val="none" w:sz="0" w:space="0" w:color="auto"/>
        <w:right w:val="none" w:sz="0" w:space="0" w:color="auto"/>
      </w:divBdr>
    </w:div>
    <w:div w:id="461386063">
      <w:bodyDiv w:val="1"/>
      <w:marLeft w:val="0"/>
      <w:marRight w:val="0"/>
      <w:marTop w:val="0"/>
      <w:marBottom w:val="0"/>
      <w:divBdr>
        <w:top w:val="none" w:sz="0" w:space="0" w:color="auto"/>
        <w:left w:val="none" w:sz="0" w:space="0" w:color="auto"/>
        <w:bottom w:val="none" w:sz="0" w:space="0" w:color="auto"/>
        <w:right w:val="none" w:sz="0" w:space="0" w:color="auto"/>
      </w:divBdr>
    </w:div>
    <w:div w:id="910505189">
      <w:bodyDiv w:val="1"/>
      <w:marLeft w:val="0"/>
      <w:marRight w:val="0"/>
      <w:marTop w:val="0"/>
      <w:marBottom w:val="0"/>
      <w:divBdr>
        <w:top w:val="none" w:sz="0" w:space="0" w:color="auto"/>
        <w:left w:val="none" w:sz="0" w:space="0" w:color="auto"/>
        <w:bottom w:val="none" w:sz="0" w:space="0" w:color="auto"/>
        <w:right w:val="none" w:sz="0" w:space="0" w:color="auto"/>
      </w:divBdr>
    </w:div>
    <w:div w:id="1382166867">
      <w:bodyDiv w:val="1"/>
      <w:marLeft w:val="0"/>
      <w:marRight w:val="0"/>
      <w:marTop w:val="0"/>
      <w:marBottom w:val="0"/>
      <w:divBdr>
        <w:top w:val="none" w:sz="0" w:space="0" w:color="auto"/>
        <w:left w:val="none" w:sz="0" w:space="0" w:color="auto"/>
        <w:bottom w:val="none" w:sz="0" w:space="0" w:color="auto"/>
        <w:right w:val="none" w:sz="0" w:space="0" w:color="auto"/>
      </w:divBdr>
    </w:div>
    <w:div w:id="21290082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C8820C-21EB-4C50-A219-356CBA375CB6}" type="doc">
      <dgm:prSet loTypeId="urn:microsoft.com/office/officeart/2005/8/layout/hierarchy6" loCatId="hierarchy" qsTypeId="urn:microsoft.com/office/officeart/2005/8/quickstyle/simple1" qsCatId="simple" csTypeId="urn:microsoft.com/office/officeart/2005/8/colors/accent3_4" csCatId="accent3" phldr="1"/>
      <dgm:spPr/>
      <dgm:t>
        <a:bodyPr/>
        <a:lstStyle/>
        <a:p>
          <a:endParaRPr lang="en-US"/>
        </a:p>
      </dgm:t>
    </dgm:pt>
    <dgm:pt modelId="{1F2830C1-32AA-4DEE-91A3-F12127B0B201}">
      <dgm:prSet phldrT="[Text]"/>
      <dgm:spPr/>
      <dgm:t>
        <a:bodyPr/>
        <a:lstStyle/>
        <a:p>
          <a:r>
            <a:rPr lang="en-US" b="1">
              <a:latin typeface="Arial Narrow" pitchFamily="34" charset="0"/>
            </a:rPr>
            <a:t>375hh</a:t>
          </a:r>
        </a:p>
      </dgm:t>
    </dgm:pt>
    <dgm:pt modelId="{AEAE66FA-208E-495F-9D8C-6347A76DD99E}" type="parTrans" cxnId="{01FEEFC7-4552-433B-9DDE-461A2B123D99}">
      <dgm:prSet/>
      <dgm:spPr/>
      <dgm:t>
        <a:bodyPr/>
        <a:lstStyle/>
        <a:p>
          <a:endParaRPr lang="en-US">
            <a:latin typeface="Arial Narrow" pitchFamily="34" charset="0"/>
          </a:endParaRPr>
        </a:p>
      </dgm:t>
    </dgm:pt>
    <dgm:pt modelId="{D865BF52-8DD9-4929-B1A7-5E2918444DC1}" type="sibTrans" cxnId="{01FEEFC7-4552-433B-9DDE-461A2B123D99}">
      <dgm:prSet/>
      <dgm:spPr/>
      <dgm:t>
        <a:bodyPr/>
        <a:lstStyle/>
        <a:p>
          <a:endParaRPr lang="en-US">
            <a:latin typeface="Arial Narrow" pitchFamily="34" charset="0"/>
          </a:endParaRPr>
        </a:p>
      </dgm:t>
    </dgm:pt>
    <dgm:pt modelId="{B9B134FD-0330-4AAC-B47A-68C0343E73D4}">
      <dgm:prSet phldrT="[Text]"/>
      <dgm:spPr/>
      <dgm:t>
        <a:bodyPr/>
        <a:lstStyle/>
        <a:p>
          <a:r>
            <a:rPr lang="en-US" b="1">
              <a:latin typeface="Arial Narrow" pitchFamily="34" charset="0"/>
            </a:rPr>
            <a:t>125hh</a:t>
          </a:r>
        </a:p>
      </dgm:t>
    </dgm:pt>
    <dgm:pt modelId="{6F36692E-130F-4B70-A72A-E8415C344AD8}" type="parTrans" cxnId="{8667C7A0-C9D3-4938-8142-8D64630B4B25}">
      <dgm:prSet/>
      <dgm:spPr/>
      <dgm:t>
        <a:bodyPr/>
        <a:lstStyle/>
        <a:p>
          <a:endParaRPr lang="en-US">
            <a:latin typeface="Arial Narrow" pitchFamily="34" charset="0"/>
          </a:endParaRPr>
        </a:p>
      </dgm:t>
    </dgm:pt>
    <dgm:pt modelId="{0ACEFE6B-EE9A-4060-85A7-367424C37053}" type="sibTrans" cxnId="{8667C7A0-C9D3-4938-8142-8D64630B4B25}">
      <dgm:prSet/>
      <dgm:spPr/>
      <dgm:t>
        <a:bodyPr/>
        <a:lstStyle/>
        <a:p>
          <a:endParaRPr lang="en-US">
            <a:latin typeface="Arial Narrow" pitchFamily="34" charset="0"/>
          </a:endParaRPr>
        </a:p>
      </dgm:t>
    </dgm:pt>
    <dgm:pt modelId="{B7BEB5CC-46A6-47AF-A7E4-D2CE7FC73F5E}">
      <dgm:prSet phldrT="[Text]"/>
      <dgm:spPr/>
      <dgm:t>
        <a:bodyPr/>
        <a:lstStyle/>
        <a:p>
          <a:r>
            <a:rPr lang="en-US" b="1">
              <a:latin typeface="Arial Narrow" pitchFamily="34" charset="0"/>
            </a:rPr>
            <a:t>14hh per ward</a:t>
          </a:r>
          <a:endParaRPr lang="en-US">
            <a:latin typeface="Arial Narrow" pitchFamily="34" charset="0"/>
          </a:endParaRPr>
        </a:p>
      </dgm:t>
    </dgm:pt>
    <dgm:pt modelId="{74BC81F1-3437-4009-8341-62263F7E0B27}" type="parTrans" cxnId="{2951A60E-0E9F-438C-B324-C5BF34D24B71}">
      <dgm:prSet/>
      <dgm:spPr/>
      <dgm:t>
        <a:bodyPr/>
        <a:lstStyle/>
        <a:p>
          <a:endParaRPr lang="en-US">
            <a:latin typeface="Arial Narrow" pitchFamily="34" charset="0"/>
          </a:endParaRPr>
        </a:p>
      </dgm:t>
    </dgm:pt>
    <dgm:pt modelId="{6D4D172B-D960-4207-B80B-7B4DEF6FEE7B}" type="sibTrans" cxnId="{2951A60E-0E9F-438C-B324-C5BF34D24B71}">
      <dgm:prSet/>
      <dgm:spPr/>
      <dgm:t>
        <a:bodyPr/>
        <a:lstStyle/>
        <a:p>
          <a:endParaRPr lang="en-US">
            <a:latin typeface="Arial Narrow" pitchFamily="34" charset="0"/>
          </a:endParaRPr>
        </a:p>
      </dgm:t>
    </dgm:pt>
    <dgm:pt modelId="{9FD12389-AEE6-489F-B0E3-7AE7BF6DB7FE}">
      <dgm:prSet phldrT="[Text]"/>
      <dgm:spPr/>
      <dgm:t>
        <a:bodyPr/>
        <a:lstStyle/>
        <a:p>
          <a:r>
            <a:rPr lang="en-US" b="1">
              <a:latin typeface="Arial Narrow" pitchFamily="34" charset="0"/>
            </a:rPr>
            <a:t>125hh</a:t>
          </a:r>
        </a:p>
      </dgm:t>
    </dgm:pt>
    <dgm:pt modelId="{A36742BC-B5A8-4D9C-9453-5FF2318B1F71}" type="parTrans" cxnId="{EA7484A0-761B-46E0-A9AD-970BE4737A8F}">
      <dgm:prSet/>
      <dgm:spPr/>
      <dgm:t>
        <a:bodyPr/>
        <a:lstStyle/>
        <a:p>
          <a:endParaRPr lang="en-US">
            <a:latin typeface="Arial Narrow" pitchFamily="34" charset="0"/>
          </a:endParaRPr>
        </a:p>
      </dgm:t>
    </dgm:pt>
    <dgm:pt modelId="{9DEFB40A-EACD-4322-B27E-44C1B834FA35}" type="sibTrans" cxnId="{EA7484A0-761B-46E0-A9AD-970BE4737A8F}">
      <dgm:prSet/>
      <dgm:spPr/>
      <dgm:t>
        <a:bodyPr/>
        <a:lstStyle/>
        <a:p>
          <a:endParaRPr lang="en-US">
            <a:latin typeface="Arial Narrow" pitchFamily="34" charset="0"/>
          </a:endParaRPr>
        </a:p>
      </dgm:t>
    </dgm:pt>
    <dgm:pt modelId="{79F99187-2EEF-4D4F-AFA8-319075037DE1}">
      <dgm:prSet phldrT="[Text]"/>
      <dgm:spPr/>
      <dgm:t>
        <a:bodyPr/>
        <a:lstStyle/>
        <a:p>
          <a:r>
            <a:rPr lang="en-US" b="1">
              <a:latin typeface="Arial Narrow" pitchFamily="34" charset="0"/>
            </a:rPr>
            <a:t>14hh per ward</a:t>
          </a:r>
          <a:endParaRPr lang="en-US">
            <a:latin typeface="Arial Narrow" pitchFamily="34" charset="0"/>
          </a:endParaRPr>
        </a:p>
      </dgm:t>
    </dgm:pt>
    <dgm:pt modelId="{C6E1C2A8-3957-46F8-A7F1-2A372449F353}" type="parTrans" cxnId="{6B93F8F7-05AF-4C41-8083-17736883400B}">
      <dgm:prSet/>
      <dgm:spPr/>
      <dgm:t>
        <a:bodyPr/>
        <a:lstStyle/>
        <a:p>
          <a:endParaRPr lang="en-US">
            <a:latin typeface="Arial Narrow" pitchFamily="34" charset="0"/>
          </a:endParaRPr>
        </a:p>
      </dgm:t>
    </dgm:pt>
    <dgm:pt modelId="{6033E5B0-44A7-47FD-9AE0-3989C8AABBE2}" type="sibTrans" cxnId="{6B93F8F7-05AF-4C41-8083-17736883400B}">
      <dgm:prSet/>
      <dgm:spPr/>
      <dgm:t>
        <a:bodyPr/>
        <a:lstStyle/>
        <a:p>
          <a:endParaRPr lang="en-US">
            <a:latin typeface="Arial Narrow" pitchFamily="34" charset="0"/>
          </a:endParaRPr>
        </a:p>
      </dgm:t>
    </dgm:pt>
    <dgm:pt modelId="{37187025-81EF-494A-A3DB-F9391468FBB3}">
      <dgm:prSet phldrT="[Text]"/>
      <dgm:spPr/>
      <dgm:t>
        <a:bodyPr/>
        <a:lstStyle/>
        <a:p>
          <a:r>
            <a:rPr lang="en-US">
              <a:latin typeface="Arial Narrow" pitchFamily="34" charset="0"/>
            </a:rPr>
            <a:t>Upazila</a:t>
          </a:r>
        </a:p>
      </dgm:t>
    </dgm:pt>
    <dgm:pt modelId="{4ACC2CC1-EB1F-4F6B-8DA1-A2209BF0FB3C}" type="parTrans" cxnId="{D42FFB89-C135-4E1A-82FF-F2F6371159E8}">
      <dgm:prSet/>
      <dgm:spPr/>
      <dgm:t>
        <a:bodyPr/>
        <a:lstStyle/>
        <a:p>
          <a:endParaRPr lang="en-US">
            <a:latin typeface="Arial Narrow" pitchFamily="34" charset="0"/>
          </a:endParaRPr>
        </a:p>
      </dgm:t>
    </dgm:pt>
    <dgm:pt modelId="{DA16A0DA-70B6-4DAE-9DBD-2FE765AE23C9}" type="sibTrans" cxnId="{D42FFB89-C135-4E1A-82FF-F2F6371159E8}">
      <dgm:prSet/>
      <dgm:spPr/>
      <dgm:t>
        <a:bodyPr/>
        <a:lstStyle/>
        <a:p>
          <a:endParaRPr lang="en-US">
            <a:latin typeface="Arial Narrow" pitchFamily="34" charset="0"/>
          </a:endParaRPr>
        </a:p>
      </dgm:t>
    </dgm:pt>
    <dgm:pt modelId="{6DDEC487-1CFB-4C36-9BA1-EC1B4BCB5121}">
      <dgm:prSet phldrT="[Text]"/>
      <dgm:spPr/>
      <dgm:t>
        <a:bodyPr/>
        <a:lstStyle/>
        <a:p>
          <a:r>
            <a:rPr lang="en-US">
              <a:latin typeface="Arial Narrow" pitchFamily="34" charset="0"/>
            </a:rPr>
            <a:t>Union</a:t>
          </a:r>
        </a:p>
      </dgm:t>
    </dgm:pt>
    <dgm:pt modelId="{F1C9B8C9-F96E-469A-9030-6F7E3CE40F15}" type="parTrans" cxnId="{22C4A7B4-98EC-4F75-B375-C2154F417D9E}">
      <dgm:prSet/>
      <dgm:spPr/>
      <dgm:t>
        <a:bodyPr/>
        <a:lstStyle/>
        <a:p>
          <a:endParaRPr lang="en-US">
            <a:latin typeface="Arial Narrow" pitchFamily="34" charset="0"/>
          </a:endParaRPr>
        </a:p>
      </dgm:t>
    </dgm:pt>
    <dgm:pt modelId="{D62A3A2E-2C3E-42D8-AC7E-1A586A7B291B}" type="sibTrans" cxnId="{22C4A7B4-98EC-4F75-B375-C2154F417D9E}">
      <dgm:prSet/>
      <dgm:spPr/>
      <dgm:t>
        <a:bodyPr/>
        <a:lstStyle/>
        <a:p>
          <a:endParaRPr lang="en-US">
            <a:latin typeface="Arial Narrow" pitchFamily="34" charset="0"/>
          </a:endParaRPr>
        </a:p>
      </dgm:t>
    </dgm:pt>
    <dgm:pt modelId="{59C1A15A-B02F-400F-9BA5-F5457EE45E3E}">
      <dgm:prSet phldrT="[Text]"/>
      <dgm:spPr/>
      <dgm:t>
        <a:bodyPr/>
        <a:lstStyle/>
        <a:p>
          <a:r>
            <a:rPr lang="en-US">
              <a:latin typeface="Arial Narrow" pitchFamily="34" charset="0"/>
            </a:rPr>
            <a:t>Ward/Village</a:t>
          </a:r>
        </a:p>
      </dgm:t>
    </dgm:pt>
    <dgm:pt modelId="{857A067F-EB7B-4452-A273-EC59444A1FCC}" type="parTrans" cxnId="{712565A1-0B9E-4330-8CD5-204A220AC773}">
      <dgm:prSet/>
      <dgm:spPr/>
      <dgm:t>
        <a:bodyPr/>
        <a:lstStyle/>
        <a:p>
          <a:endParaRPr lang="en-US">
            <a:latin typeface="Arial Narrow" pitchFamily="34" charset="0"/>
          </a:endParaRPr>
        </a:p>
      </dgm:t>
    </dgm:pt>
    <dgm:pt modelId="{C94D5E27-E80B-4ECB-B9B5-073588469D9C}" type="sibTrans" cxnId="{712565A1-0B9E-4330-8CD5-204A220AC773}">
      <dgm:prSet/>
      <dgm:spPr/>
      <dgm:t>
        <a:bodyPr/>
        <a:lstStyle/>
        <a:p>
          <a:endParaRPr lang="en-US">
            <a:latin typeface="Arial Narrow" pitchFamily="34" charset="0"/>
          </a:endParaRPr>
        </a:p>
      </dgm:t>
    </dgm:pt>
    <dgm:pt modelId="{26289D8E-A246-44A7-851F-70D612AFB90E}">
      <dgm:prSet phldrT="[Text]"/>
      <dgm:spPr/>
      <dgm:t>
        <a:bodyPr/>
        <a:lstStyle/>
        <a:p>
          <a:r>
            <a:rPr lang="en-US" b="1">
              <a:latin typeface="Arial Narrow" pitchFamily="34" charset="0"/>
            </a:rPr>
            <a:t>125hh</a:t>
          </a:r>
        </a:p>
      </dgm:t>
    </dgm:pt>
    <dgm:pt modelId="{615A0B53-D602-4467-9F21-BB118D718B47}" type="parTrans" cxnId="{10CB430C-7400-4B54-BE8D-1FB85C0204F2}">
      <dgm:prSet/>
      <dgm:spPr/>
      <dgm:t>
        <a:bodyPr/>
        <a:lstStyle/>
        <a:p>
          <a:endParaRPr lang="en-US">
            <a:latin typeface="Arial Narrow" pitchFamily="34" charset="0"/>
          </a:endParaRPr>
        </a:p>
      </dgm:t>
    </dgm:pt>
    <dgm:pt modelId="{FFB82AEF-ABF2-403C-B142-33F8ECA4ADE7}" type="sibTrans" cxnId="{10CB430C-7400-4B54-BE8D-1FB85C0204F2}">
      <dgm:prSet/>
      <dgm:spPr/>
      <dgm:t>
        <a:bodyPr/>
        <a:lstStyle/>
        <a:p>
          <a:endParaRPr lang="en-US">
            <a:latin typeface="Arial Narrow" pitchFamily="34" charset="0"/>
          </a:endParaRPr>
        </a:p>
      </dgm:t>
    </dgm:pt>
    <dgm:pt modelId="{E81C2141-D530-4BB1-8270-5569F9945CCD}">
      <dgm:prSet phldrT="[Text]"/>
      <dgm:spPr/>
      <dgm:t>
        <a:bodyPr/>
        <a:lstStyle/>
        <a:p>
          <a:r>
            <a:rPr lang="en-US" b="1">
              <a:latin typeface="Arial Narrow" pitchFamily="34" charset="0"/>
            </a:rPr>
            <a:t>14hh per ward</a:t>
          </a:r>
          <a:endParaRPr lang="en-US">
            <a:latin typeface="Arial Narrow" pitchFamily="34" charset="0"/>
          </a:endParaRPr>
        </a:p>
      </dgm:t>
    </dgm:pt>
    <dgm:pt modelId="{5BD60A5A-B387-4A65-8759-70188101E7CE}" type="parTrans" cxnId="{5C7D7A2A-732C-4DC7-8AAB-A3F6AAD1A606}">
      <dgm:prSet/>
      <dgm:spPr/>
      <dgm:t>
        <a:bodyPr/>
        <a:lstStyle/>
        <a:p>
          <a:endParaRPr lang="en-US">
            <a:latin typeface="Arial Narrow" pitchFamily="34" charset="0"/>
          </a:endParaRPr>
        </a:p>
      </dgm:t>
    </dgm:pt>
    <dgm:pt modelId="{07150725-808A-45D4-B884-CB0D64EC6096}" type="sibTrans" cxnId="{5C7D7A2A-732C-4DC7-8AAB-A3F6AAD1A606}">
      <dgm:prSet/>
      <dgm:spPr/>
      <dgm:t>
        <a:bodyPr/>
        <a:lstStyle/>
        <a:p>
          <a:endParaRPr lang="en-US">
            <a:latin typeface="Arial Narrow" pitchFamily="34" charset="0"/>
          </a:endParaRPr>
        </a:p>
      </dgm:t>
    </dgm:pt>
    <dgm:pt modelId="{DF51955B-DD7F-4F5A-863A-67C047655720}" type="pres">
      <dgm:prSet presAssocID="{8EC8820C-21EB-4C50-A219-356CBA375CB6}" presName="mainComposite" presStyleCnt="0">
        <dgm:presLayoutVars>
          <dgm:chPref val="1"/>
          <dgm:dir/>
          <dgm:animOne val="branch"/>
          <dgm:animLvl val="lvl"/>
          <dgm:resizeHandles val="exact"/>
        </dgm:presLayoutVars>
      </dgm:prSet>
      <dgm:spPr/>
      <dgm:t>
        <a:bodyPr/>
        <a:lstStyle/>
        <a:p>
          <a:endParaRPr lang="en-US"/>
        </a:p>
      </dgm:t>
    </dgm:pt>
    <dgm:pt modelId="{AD3D01E3-E583-435F-BE49-A6C651DFF838}" type="pres">
      <dgm:prSet presAssocID="{8EC8820C-21EB-4C50-A219-356CBA375CB6}" presName="hierFlow" presStyleCnt="0"/>
      <dgm:spPr/>
    </dgm:pt>
    <dgm:pt modelId="{3A3922EC-6A03-40E9-B1BD-13DA945F515D}" type="pres">
      <dgm:prSet presAssocID="{8EC8820C-21EB-4C50-A219-356CBA375CB6}" presName="firstBuf" presStyleCnt="0"/>
      <dgm:spPr/>
    </dgm:pt>
    <dgm:pt modelId="{87DC2148-6184-478F-89FF-E00A828D8776}" type="pres">
      <dgm:prSet presAssocID="{8EC8820C-21EB-4C50-A219-356CBA375CB6}" presName="hierChild1" presStyleCnt="0">
        <dgm:presLayoutVars>
          <dgm:chPref val="1"/>
          <dgm:animOne val="branch"/>
          <dgm:animLvl val="lvl"/>
        </dgm:presLayoutVars>
      </dgm:prSet>
      <dgm:spPr/>
    </dgm:pt>
    <dgm:pt modelId="{41E82A24-996C-4979-BA7D-2F2ADCDE3B57}" type="pres">
      <dgm:prSet presAssocID="{1F2830C1-32AA-4DEE-91A3-F12127B0B201}" presName="Name14" presStyleCnt="0"/>
      <dgm:spPr/>
    </dgm:pt>
    <dgm:pt modelId="{486A21F5-C567-4A09-93E1-210E65344498}" type="pres">
      <dgm:prSet presAssocID="{1F2830C1-32AA-4DEE-91A3-F12127B0B201}" presName="level1Shape" presStyleLbl="node0" presStyleIdx="0" presStyleCnt="1">
        <dgm:presLayoutVars>
          <dgm:chPref val="3"/>
        </dgm:presLayoutVars>
      </dgm:prSet>
      <dgm:spPr/>
      <dgm:t>
        <a:bodyPr/>
        <a:lstStyle/>
        <a:p>
          <a:endParaRPr lang="en-US"/>
        </a:p>
      </dgm:t>
    </dgm:pt>
    <dgm:pt modelId="{447C3E5D-4C17-4FD6-8F08-88AC448CBE1F}" type="pres">
      <dgm:prSet presAssocID="{1F2830C1-32AA-4DEE-91A3-F12127B0B201}" presName="hierChild2" presStyleCnt="0"/>
      <dgm:spPr/>
    </dgm:pt>
    <dgm:pt modelId="{54DC2C73-CB89-4E5B-B191-B1DD2D26B7FD}" type="pres">
      <dgm:prSet presAssocID="{6F36692E-130F-4B70-A72A-E8415C344AD8}" presName="Name19" presStyleLbl="parChTrans1D2" presStyleIdx="0" presStyleCnt="3"/>
      <dgm:spPr/>
      <dgm:t>
        <a:bodyPr/>
        <a:lstStyle/>
        <a:p>
          <a:endParaRPr lang="en-US"/>
        </a:p>
      </dgm:t>
    </dgm:pt>
    <dgm:pt modelId="{FF6F660C-E9D4-413F-8D17-3D7AB614E3B1}" type="pres">
      <dgm:prSet presAssocID="{B9B134FD-0330-4AAC-B47A-68C0343E73D4}" presName="Name21" presStyleCnt="0"/>
      <dgm:spPr/>
    </dgm:pt>
    <dgm:pt modelId="{6C1CAC54-D152-43F9-A17D-F3509B99CB48}" type="pres">
      <dgm:prSet presAssocID="{B9B134FD-0330-4AAC-B47A-68C0343E73D4}" presName="level2Shape" presStyleLbl="node2" presStyleIdx="0" presStyleCnt="3"/>
      <dgm:spPr/>
      <dgm:t>
        <a:bodyPr/>
        <a:lstStyle/>
        <a:p>
          <a:endParaRPr lang="en-US"/>
        </a:p>
      </dgm:t>
    </dgm:pt>
    <dgm:pt modelId="{E2FFCAAD-B5A0-45E4-9ACF-A9308E425239}" type="pres">
      <dgm:prSet presAssocID="{B9B134FD-0330-4AAC-B47A-68C0343E73D4}" presName="hierChild3" presStyleCnt="0"/>
      <dgm:spPr/>
    </dgm:pt>
    <dgm:pt modelId="{3605E735-6B60-4926-88F6-385F402B9A88}" type="pres">
      <dgm:prSet presAssocID="{74BC81F1-3437-4009-8341-62263F7E0B27}" presName="Name19" presStyleLbl="parChTrans1D3" presStyleIdx="0" presStyleCnt="3"/>
      <dgm:spPr/>
      <dgm:t>
        <a:bodyPr/>
        <a:lstStyle/>
        <a:p>
          <a:endParaRPr lang="en-US"/>
        </a:p>
      </dgm:t>
    </dgm:pt>
    <dgm:pt modelId="{C92529A8-5FEE-4001-B6D7-DEA12DF5E72D}" type="pres">
      <dgm:prSet presAssocID="{B7BEB5CC-46A6-47AF-A7E4-D2CE7FC73F5E}" presName="Name21" presStyleCnt="0"/>
      <dgm:spPr/>
    </dgm:pt>
    <dgm:pt modelId="{86A6FBFA-F148-4CB6-BD25-495EA5677F7E}" type="pres">
      <dgm:prSet presAssocID="{B7BEB5CC-46A6-47AF-A7E4-D2CE7FC73F5E}" presName="level2Shape" presStyleLbl="node3" presStyleIdx="0" presStyleCnt="3"/>
      <dgm:spPr/>
      <dgm:t>
        <a:bodyPr/>
        <a:lstStyle/>
        <a:p>
          <a:endParaRPr lang="en-US"/>
        </a:p>
      </dgm:t>
    </dgm:pt>
    <dgm:pt modelId="{B18FD98F-FA4D-46FE-AAB9-32F4D52B7F68}" type="pres">
      <dgm:prSet presAssocID="{B7BEB5CC-46A6-47AF-A7E4-D2CE7FC73F5E}" presName="hierChild3" presStyleCnt="0"/>
      <dgm:spPr/>
    </dgm:pt>
    <dgm:pt modelId="{AF10E804-BE9E-48DD-B297-385437985537}" type="pres">
      <dgm:prSet presAssocID="{A36742BC-B5A8-4D9C-9453-5FF2318B1F71}" presName="Name19" presStyleLbl="parChTrans1D2" presStyleIdx="1" presStyleCnt="3"/>
      <dgm:spPr/>
      <dgm:t>
        <a:bodyPr/>
        <a:lstStyle/>
        <a:p>
          <a:endParaRPr lang="en-US"/>
        </a:p>
      </dgm:t>
    </dgm:pt>
    <dgm:pt modelId="{D627E39B-3806-4799-97C8-A5C332238EA3}" type="pres">
      <dgm:prSet presAssocID="{9FD12389-AEE6-489F-B0E3-7AE7BF6DB7FE}" presName="Name21" presStyleCnt="0"/>
      <dgm:spPr/>
    </dgm:pt>
    <dgm:pt modelId="{2D92982D-3821-4490-B34A-CF95DFF4716D}" type="pres">
      <dgm:prSet presAssocID="{9FD12389-AEE6-489F-B0E3-7AE7BF6DB7FE}" presName="level2Shape" presStyleLbl="node2" presStyleIdx="1" presStyleCnt="3"/>
      <dgm:spPr/>
      <dgm:t>
        <a:bodyPr/>
        <a:lstStyle/>
        <a:p>
          <a:endParaRPr lang="en-US"/>
        </a:p>
      </dgm:t>
    </dgm:pt>
    <dgm:pt modelId="{B1F4985E-7721-45E3-9C64-4269F982A365}" type="pres">
      <dgm:prSet presAssocID="{9FD12389-AEE6-489F-B0E3-7AE7BF6DB7FE}" presName="hierChild3" presStyleCnt="0"/>
      <dgm:spPr/>
    </dgm:pt>
    <dgm:pt modelId="{6DE20D5C-FDDE-4C06-9BBF-7F176D53237E}" type="pres">
      <dgm:prSet presAssocID="{5BD60A5A-B387-4A65-8759-70188101E7CE}" presName="Name19" presStyleLbl="parChTrans1D3" presStyleIdx="1" presStyleCnt="3"/>
      <dgm:spPr/>
      <dgm:t>
        <a:bodyPr/>
        <a:lstStyle/>
        <a:p>
          <a:endParaRPr lang="en-US"/>
        </a:p>
      </dgm:t>
    </dgm:pt>
    <dgm:pt modelId="{300AEE2B-4569-43DF-A9D2-8D1E6B3F734D}" type="pres">
      <dgm:prSet presAssocID="{E81C2141-D530-4BB1-8270-5569F9945CCD}" presName="Name21" presStyleCnt="0"/>
      <dgm:spPr/>
    </dgm:pt>
    <dgm:pt modelId="{97B69B26-983C-4B02-86FA-D2AFE621DA4E}" type="pres">
      <dgm:prSet presAssocID="{E81C2141-D530-4BB1-8270-5569F9945CCD}" presName="level2Shape" presStyleLbl="node3" presStyleIdx="1" presStyleCnt="3"/>
      <dgm:spPr/>
      <dgm:t>
        <a:bodyPr/>
        <a:lstStyle/>
        <a:p>
          <a:endParaRPr lang="en-US"/>
        </a:p>
      </dgm:t>
    </dgm:pt>
    <dgm:pt modelId="{4F566154-4697-4B32-B40A-4E2BD1A47CA2}" type="pres">
      <dgm:prSet presAssocID="{E81C2141-D530-4BB1-8270-5569F9945CCD}" presName="hierChild3" presStyleCnt="0"/>
      <dgm:spPr/>
    </dgm:pt>
    <dgm:pt modelId="{70F4CCA7-4864-4F40-B7AF-A309C1831BC0}" type="pres">
      <dgm:prSet presAssocID="{615A0B53-D602-4467-9F21-BB118D718B47}" presName="Name19" presStyleLbl="parChTrans1D2" presStyleIdx="2" presStyleCnt="3"/>
      <dgm:spPr/>
      <dgm:t>
        <a:bodyPr/>
        <a:lstStyle/>
        <a:p>
          <a:endParaRPr lang="en-US"/>
        </a:p>
      </dgm:t>
    </dgm:pt>
    <dgm:pt modelId="{EE1542F5-F463-4A2F-84BC-35043F81F601}" type="pres">
      <dgm:prSet presAssocID="{26289D8E-A246-44A7-851F-70D612AFB90E}" presName="Name21" presStyleCnt="0"/>
      <dgm:spPr/>
    </dgm:pt>
    <dgm:pt modelId="{3CEC44DC-8915-4EBF-84EF-81B4E31AC705}" type="pres">
      <dgm:prSet presAssocID="{26289D8E-A246-44A7-851F-70D612AFB90E}" presName="level2Shape" presStyleLbl="node2" presStyleIdx="2" presStyleCnt="3"/>
      <dgm:spPr/>
      <dgm:t>
        <a:bodyPr/>
        <a:lstStyle/>
        <a:p>
          <a:endParaRPr lang="en-US"/>
        </a:p>
      </dgm:t>
    </dgm:pt>
    <dgm:pt modelId="{2BAB093D-E777-49B6-9E21-56EB209CB2CA}" type="pres">
      <dgm:prSet presAssocID="{26289D8E-A246-44A7-851F-70D612AFB90E}" presName="hierChild3" presStyleCnt="0"/>
      <dgm:spPr/>
    </dgm:pt>
    <dgm:pt modelId="{C15A558A-289B-43EB-BA40-A586FB0D57D9}" type="pres">
      <dgm:prSet presAssocID="{C6E1C2A8-3957-46F8-A7F1-2A372449F353}" presName="Name19" presStyleLbl="parChTrans1D3" presStyleIdx="2" presStyleCnt="3"/>
      <dgm:spPr/>
      <dgm:t>
        <a:bodyPr/>
        <a:lstStyle/>
        <a:p>
          <a:endParaRPr lang="en-US"/>
        </a:p>
      </dgm:t>
    </dgm:pt>
    <dgm:pt modelId="{A64A08FD-A0B1-4A2B-82C1-9BB608D6F466}" type="pres">
      <dgm:prSet presAssocID="{79F99187-2EEF-4D4F-AFA8-319075037DE1}" presName="Name21" presStyleCnt="0"/>
      <dgm:spPr/>
    </dgm:pt>
    <dgm:pt modelId="{79EE9CBE-417B-47A2-9A99-C7F25C57DE33}" type="pres">
      <dgm:prSet presAssocID="{79F99187-2EEF-4D4F-AFA8-319075037DE1}" presName="level2Shape" presStyleLbl="node3" presStyleIdx="2" presStyleCnt="3"/>
      <dgm:spPr/>
      <dgm:t>
        <a:bodyPr/>
        <a:lstStyle/>
        <a:p>
          <a:endParaRPr lang="en-US"/>
        </a:p>
      </dgm:t>
    </dgm:pt>
    <dgm:pt modelId="{402362AC-E6B3-43E8-92E4-A2BFEC7FA45D}" type="pres">
      <dgm:prSet presAssocID="{79F99187-2EEF-4D4F-AFA8-319075037DE1}" presName="hierChild3" presStyleCnt="0"/>
      <dgm:spPr/>
    </dgm:pt>
    <dgm:pt modelId="{DE351101-46CC-4ACB-96EF-A45669B0C425}" type="pres">
      <dgm:prSet presAssocID="{8EC8820C-21EB-4C50-A219-356CBA375CB6}" presName="bgShapesFlow" presStyleCnt="0"/>
      <dgm:spPr/>
    </dgm:pt>
    <dgm:pt modelId="{05C510B2-D1FA-4943-B366-D2A54FD7F1DB}" type="pres">
      <dgm:prSet presAssocID="{37187025-81EF-494A-A3DB-F9391468FBB3}" presName="rectComp" presStyleCnt="0"/>
      <dgm:spPr/>
    </dgm:pt>
    <dgm:pt modelId="{CD74B645-AC8A-4101-A4AE-BC6960D90081}" type="pres">
      <dgm:prSet presAssocID="{37187025-81EF-494A-A3DB-F9391468FBB3}" presName="bgRect" presStyleLbl="bgShp" presStyleIdx="0" presStyleCnt="3"/>
      <dgm:spPr/>
      <dgm:t>
        <a:bodyPr/>
        <a:lstStyle/>
        <a:p>
          <a:endParaRPr lang="en-US"/>
        </a:p>
      </dgm:t>
    </dgm:pt>
    <dgm:pt modelId="{A108AD89-00FB-475F-8553-357F43CF0BF1}" type="pres">
      <dgm:prSet presAssocID="{37187025-81EF-494A-A3DB-F9391468FBB3}" presName="bgRectTx" presStyleLbl="bgShp" presStyleIdx="0" presStyleCnt="3">
        <dgm:presLayoutVars>
          <dgm:bulletEnabled val="1"/>
        </dgm:presLayoutVars>
      </dgm:prSet>
      <dgm:spPr/>
      <dgm:t>
        <a:bodyPr/>
        <a:lstStyle/>
        <a:p>
          <a:endParaRPr lang="en-US"/>
        </a:p>
      </dgm:t>
    </dgm:pt>
    <dgm:pt modelId="{6055F3A2-3991-4B43-856B-A9FE59C95607}" type="pres">
      <dgm:prSet presAssocID="{37187025-81EF-494A-A3DB-F9391468FBB3}" presName="spComp" presStyleCnt="0"/>
      <dgm:spPr/>
    </dgm:pt>
    <dgm:pt modelId="{38DC52CF-9D17-48C1-96C6-69EEFCDF2EEE}" type="pres">
      <dgm:prSet presAssocID="{37187025-81EF-494A-A3DB-F9391468FBB3}" presName="vSp" presStyleCnt="0"/>
      <dgm:spPr/>
    </dgm:pt>
    <dgm:pt modelId="{D600F3F2-D3FE-4859-918A-1FCDE437FDB2}" type="pres">
      <dgm:prSet presAssocID="{6DDEC487-1CFB-4C36-9BA1-EC1B4BCB5121}" presName="rectComp" presStyleCnt="0"/>
      <dgm:spPr/>
    </dgm:pt>
    <dgm:pt modelId="{EE12B673-AFEF-463E-8BDC-470AD7F20FF4}" type="pres">
      <dgm:prSet presAssocID="{6DDEC487-1CFB-4C36-9BA1-EC1B4BCB5121}" presName="bgRect" presStyleLbl="bgShp" presStyleIdx="1" presStyleCnt="3"/>
      <dgm:spPr/>
      <dgm:t>
        <a:bodyPr/>
        <a:lstStyle/>
        <a:p>
          <a:endParaRPr lang="en-US"/>
        </a:p>
      </dgm:t>
    </dgm:pt>
    <dgm:pt modelId="{EA3A1F21-5558-42A0-B52B-7EE2DB321802}" type="pres">
      <dgm:prSet presAssocID="{6DDEC487-1CFB-4C36-9BA1-EC1B4BCB5121}" presName="bgRectTx" presStyleLbl="bgShp" presStyleIdx="1" presStyleCnt="3">
        <dgm:presLayoutVars>
          <dgm:bulletEnabled val="1"/>
        </dgm:presLayoutVars>
      </dgm:prSet>
      <dgm:spPr/>
      <dgm:t>
        <a:bodyPr/>
        <a:lstStyle/>
        <a:p>
          <a:endParaRPr lang="en-US"/>
        </a:p>
      </dgm:t>
    </dgm:pt>
    <dgm:pt modelId="{E2427352-1A22-4CD3-BB11-9AA2FA8AEB8D}" type="pres">
      <dgm:prSet presAssocID="{6DDEC487-1CFB-4C36-9BA1-EC1B4BCB5121}" presName="spComp" presStyleCnt="0"/>
      <dgm:spPr/>
    </dgm:pt>
    <dgm:pt modelId="{74FD3315-1020-4B76-ACA7-AE816D504A33}" type="pres">
      <dgm:prSet presAssocID="{6DDEC487-1CFB-4C36-9BA1-EC1B4BCB5121}" presName="vSp" presStyleCnt="0"/>
      <dgm:spPr/>
    </dgm:pt>
    <dgm:pt modelId="{CD06D2DB-FD02-48E8-AC5B-75B815F7268F}" type="pres">
      <dgm:prSet presAssocID="{59C1A15A-B02F-400F-9BA5-F5457EE45E3E}" presName="rectComp" presStyleCnt="0"/>
      <dgm:spPr/>
    </dgm:pt>
    <dgm:pt modelId="{47BF565A-6511-48EF-8433-30AC549D3BA7}" type="pres">
      <dgm:prSet presAssocID="{59C1A15A-B02F-400F-9BA5-F5457EE45E3E}" presName="bgRect" presStyleLbl="bgShp" presStyleIdx="2" presStyleCnt="3"/>
      <dgm:spPr/>
      <dgm:t>
        <a:bodyPr/>
        <a:lstStyle/>
        <a:p>
          <a:endParaRPr lang="en-US"/>
        </a:p>
      </dgm:t>
    </dgm:pt>
    <dgm:pt modelId="{B2C13923-7198-47EF-AE1C-01AF05747534}" type="pres">
      <dgm:prSet presAssocID="{59C1A15A-B02F-400F-9BA5-F5457EE45E3E}" presName="bgRectTx" presStyleLbl="bgShp" presStyleIdx="2" presStyleCnt="3">
        <dgm:presLayoutVars>
          <dgm:bulletEnabled val="1"/>
        </dgm:presLayoutVars>
      </dgm:prSet>
      <dgm:spPr/>
      <dgm:t>
        <a:bodyPr/>
        <a:lstStyle/>
        <a:p>
          <a:endParaRPr lang="en-US"/>
        </a:p>
      </dgm:t>
    </dgm:pt>
  </dgm:ptLst>
  <dgm:cxnLst>
    <dgm:cxn modelId="{88D3D928-4F79-49D4-AF78-F961AB553BC3}" type="presOf" srcId="{615A0B53-D602-4467-9F21-BB118D718B47}" destId="{70F4CCA7-4864-4F40-B7AF-A309C1831BC0}" srcOrd="0" destOrd="0" presId="urn:microsoft.com/office/officeart/2005/8/layout/hierarchy6"/>
    <dgm:cxn modelId="{6B93F8F7-05AF-4C41-8083-17736883400B}" srcId="{26289D8E-A246-44A7-851F-70D612AFB90E}" destId="{79F99187-2EEF-4D4F-AFA8-319075037DE1}" srcOrd="0" destOrd="0" parTransId="{C6E1C2A8-3957-46F8-A7F1-2A372449F353}" sibTransId="{6033E5B0-44A7-47FD-9AE0-3989C8AABBE2}"/>
    <dgm:cxn modelId="{72931E6C-5D06-49EB-82E0-73EEEFAC041C}" type="presOf" srcId="{A36742BC-B5A8-4D9C-9453-5FF2318B1F71}" destId="{AF10E804-BE9E-48DD-B297-385437985537}" srcOrd="0" destOrd="0" presId="urn:microsoft.com/office/officeart/2005/8/layout/hierarchy6"/>
    <dgm:cxn modelId="{6FBD63BE-B1A3-405D-95C3-CBADC4B64C9B}" type="presOf" srcId="{6DDEC487-1CFB-4C36-9BA1-EC1B4BCB5121}" destId="{EA3A1F21-5558-42A0-B52B-7EE2DB321802}" srcOrd="1" destOrd="0" presId="urn:microsoft.com/office/officeart/2005/8/layout/hierarchy6"/>
    <dgm:cxn modelId="{BB648111-5B78-4D3E-9293-13C9BE77BDFA}" type="presOf" srcId="{9FD12389-AEE6-489F-B0E3-7AE7BF6DB7FE}" destId="{2D92982D-3821-4490-B34A-CF95DFF4716D}" srcOrd="0" destOrd="0" presId="urn:microsoft.com/office/officeart/2005/8/layout/hierarchy6"/>
    <dgm:cxn modelId="{451C12F0-5658-4DFF-AC70-8EE0FE00959E}" type="presOf" srcId="{B9B134FD-0330-4AAC-B47A-68C0343E73D4}" destId="{6C1CAC54-D152-43F9-A17D-F3509B99CB48}" srcOrd="0" destOrd="0" presId="urn:microsoft.com/office/officeart/2005/8/layout/hierarchy6"/>
    <dgm:cxn modelId="{B4E9728C-2622-4E3E-B778-11DD1D0117E8}" type="presOf" srcId="{59C1A15A-B02F-400F-9BA5-F5457EE45E3E}" destId="{47BF565A-6511-48EF-8433-30AC549D3BA7}" srcOrd="0" destOrd="0" presId="urn:microsoft.com/office/officeart/2005/8/layout/hierarchy6"/>
    <dgm:cxn modelId="{C030A085-3291-4E9F-B099-FF968882E5F9}" type="presOf" srcId="{74BC81F1-3437-4009-8341-62263F7E0B27}" destId="{3605E735-6B60-4926-88F6-385F402B9A88}" srcOrd="0" destOrd="0" presId="urn:microsoft.com/office/officeart/2005/8/layout/hierarchy6"/>
    <dgm:cxn modelId="{A10D2E52-B825-430D-82DE-A882FDCAFA1D}" type="presOf" srcId="{8EC8820C-21EB-4C50-A219-356CBA375CB6}" destId="{DF51955B-DD7F-4F5A-863A-67C047655720}" srcOrd="0" destOrd="0" presId="urn:microsoft.com/office/officeart/2005/8/layout/hierarchy6"/>
    <dgm:cxn modelId="{58E86202-C482-46EB-98AC-ED2492622F99}" type="presOf" srcId="{79F99187-2EEF-4D4F-AFA8-319075037DE1}" destId="{79EE9CBE-417B-47A2-9A99-C7F25C57DE33}" srcOrd="0" destOrd="0" presId="urn:microsoft.com/office/officeart/2005/8/layout/hierarchy6"/>
    <dgm:cxn modelId="{22C4A7B4-98EC-4F75-B375-C2154F417D9E}" srcId="{8EC8820C-21EB-4C50-A219-356CBA375CB6}" destId="{6DDEC487-1CFB-4C36-9BA1-EC1B4BCB5121}" srcOrd="2" destOrd="0" parTransId="{F1C9B8C9-F96E-469A-9030-6F7E3CE40F15}" sibTransId="{D62A3A2E-2C3E-42D8-AC7E-1A586A7B291B}"/>
    <dgm:cxn modelId="{649D28FE-058C-4A66-B24B-0067C9090620}" type="presOf" srcId="{59C1A15A-B02F-400F-9BA5-F5457EE45E3E}" destId="{B2C13923-7198-47EF-AE1C-01AF05747534}" srcOrd="1" destOrd="0" presId="urn:microsoft.com/office/officeart/2005/8/layout/hierarchy6"/>
    <dgm:cxn modelId="{4FC5F864-3366-4B9F-824E-E02F9A4366AA}" type="presOf" srcId="{C6E1C2A8-3957-46F8-A7F1-2A372449F353}" destId="{C15A558A-289B-43EB-BA40-A586FB0D57D9}" srcOrd="0" destOrd="0" presId="urn:microsoft.com/office/officeart/2005/8/layout/hierarchy6"/>
    <dgm:cxn modelId="{2951A60E-0E9F-438C-B324-C5BF34D24B71}" srcId="{B9B134FD-0330-4AAC-B47A-68C0343E73D4}" destId="{B7BEB5CC-46A6-47AF-A7E4-D2CE7FC73F5E}" srcOrd="0" destOrd="0" parTransId="{74BC81F1-3437-4009-8341-62263F7E0B27}" sibTransId="{6D4D172B-D960-4207-B80B-7B4DEF6FEE7B}"/>
    <dgm:cxn modelId="{01FEEFC7-4552-433B-9DDE-461A2B123D99}" srcId="{8EC8820C-21EB-4C50-A219-356CBA375CB6}" destId="{1F2830C1-32AA-4DEE-91A3-F12127B0B201}" srcOrd="0" destOrd="0" parTransId="{AEAE66FA-208E-495F-9D8C-6347A76DD99E}" sibTransId="{D865BF52-8DD9-4929-B1A7-5E2918444DC1}"/>
    <dgm:cxn modelId="{712565A1-0B9E-4330-8CD5-204A220AC773}" srcId="{8EC8820C-21EB-4C50-A219-356CBA375CB6}" destId="{59C1A15A-B02F-400F-9BA5-F5457EE45E3E}" srcOrd="3" destOrd="0" parTransId="{857A067F-EB7B-4452-A273-EC59444A1FCC}" sibTransId="{C94D5E27-E80B-4ECB-B9B5-073588469D9C}"/>
    <dgm:cxn modelId="{09EF75C5-B2AD-462D-94C2-27F61ACAD59B}" type="presOf" srcId="{6F36692E-130F-4B70-A72A-E8415C344AD8}" destId="{54DC2C73-CB89-4E5B-B191-B1DD2D26B7FD}" srcOrd="0" destOrd="0" presId="urn:microsoft.com/office/officeart/2005/8/layout/hierarchy6"/>
    <dgm:cxn modelId="{D0A30CE7-98BE-4894-8C7F-1D813BA00F8C}" type="presOf" srcId="{B7BEB5CC-46A6-47AF-A7E4-D2CE7FC73F5E}" destId="{86A6FBFA-F148-4CB6-BD25-495EA5677F7E}" srcOrd="0" destOrd="0" presId="urn:microsoft.com/office/officeart/2005/8/layout/hierarchy6"/>
    <dgm:cxn modelId="{F29CFC95-B660-445C-8C9B-B1F43B323526}" type="presOf" srcId="{37187025-81EF-494A-A3DB-F9391468FBB3}" destId="{CD74B645-AC8A-4101-A4AE-BC6960D90081}" srcOrd="0" destOrd="0" presId="urn:microsoft.com/office/officeart/2005/8/layout/hierarchy6"/>
    <dgm:cxn modelId="{10CB430C-7400-4B54-BE8D-1FB85C0204F2}" srcId="{1F2830C1-32AA-4DEE-91A3-F12127B0B201}" destId="{26289D8E-A246-44A7-851F-70D612AFB90E}" srcOrd="2" destOrd="0" parTransId="{615A0B53-D602-4467-9F21-BB118D718B47}" sibTransId="{FFB82AEF-ABF2-403C-B142-33F8ECA4ADE7}"/>
    <dgm:cxn modelId="{F6B3E8A2-A2EE-4910-BBA3-4F18249140ED}" type="presOf" srcId="{37187025-81EF-494A-A3DB-F9391468FBB3}" destId="{A108AD89-00FB-475F-8553-357F43CF0BF1}" srcOrd="1" destOrd="0" presId="urn:microsoft.com/office/officeart/2005/8/layout/hierarchy6"/>
    <dgm:cxn modelId="{A51812E7-F54C-48F3-9576-F8EEC5778D91}" type="presOf" srcId="{26289D8E-A246-44A7-851F-70D612AFB90E}" destId="{3CEC44DC-8915-4EBF-84EF-81B4E31AC705}" srcOrd="0" destOrd="0" presId="urn:microsoft.com/office/officeart/2005/8/layout/hierarchy6"/>
    <dgm:cxn modelId="{6A94EE58-0F39-45C0-B4E9-DAC263A69607}" type="presOf" srcId="{1F2830C1-32AA-4DEE-91A3-F12127B0B201}" destId="{486A21F5-C567-4A09-93E1-210E65344498}" srcOrd="0" destOrd="0" presId="urn:microsoft.com/office/officeart/2005/8/layout/hierarchy6"/>
    <dgm:cxn modelId="{8667C7A0-C9D3-4938-8142-8D64630B4B25}" srcId="{1F2830C1-32AA-4DEE-91A3-F12127B0B201}" destId="{B9B134FD-0330-4AAC-B47A-68C0343E73D4}" srcOrd="0" destOrd="0" parTransId="{6F36692E-130F-4B70-A72A-E8415C344AD8}" sibTransId="{0ACEFE6B-EE9A-4060-85A7-367424C37053}"/>
    <dgm:cxn modelId="{D42FFB89-C135-4E1A-82FF-F2F6371159E8}" srcId="{8EC8820C-21EB-4C50-A219-356CBA375CB6}" destId="{37187025-81EF-494A-A3DB-F9391468FBB3}" srcOrd="1" destOrd="0" parTransId="{4ACC2CC1-EB1F-4F6B-8DA1-A2209BF0FB3C}" sibTransId="{DA16A0DA-70B6-4DAE-9DBD-2FE765AE23C9}"/>
    <dgm:cxn modelId="{5C7D7A2A-732C-4DC7-8AAB-A3F6AAD1A606}" srcId="{9FD12389-AEE6-489F-B0E3-7AE7BF6DB7FE}" destId="{E81C2141-D530-4BB1-8270-5569F9945CCD}" srcOrd="0" destOrd="0" parTransId="{5BD60A5A-B387-4A65-8759-70188101E7CE}" sibTransId="{07150725-808A-45D4-B884-CB0D64EC6096}"/>
    <dgm:cxn modelId="{4FBAD6D4-72D3-4249-9C06-ADEE79805B35}" type="presOf" srcId="{5BD60A5A-B387-4A65-8759-70188101E7CE}" destId="{6DE20D5C-FDDE-4C06-9BBF-7F176D53237E}" srcOrd="0" destOrd="0" presId="urn:microsoft.com/office/officeart/2005/8/layout/hierarchy6"/>
    <dgm:cxn modelId="{097CFAC0-E429-4274-8BB7-96E6432CCB37}" type="presOf" srcId="{6DDEC487-1CFB-4C36-9BA1-EC1B4BCB5121}" destId="{EE12B673-AFEF-463E-8BDC-470AD7F20FF4}" srcOrd="0" destOrd="0" presId="urn:microsoft.com/office/officeart/2005/8/layout/hierarchy6"/>
    <dgm:cxn modelId="{EA7484A0-761B-46E0-A9AD-970BE4737A8F}" srcId="{1F2830C1-32AA-4DEE-91A3-F12127B0B201}" destId="{9FD12389-AEE6-489F-B0E3-7AE7BF6DB7FE}" srcOrd="1" destOrd="0" parTransId="{A36742BC-B5A8-4D9C-9453-5FF2318B1F71}" sibTransId="{9DEFB40A-EACD-4322-B27E-44C1B834FA35}"/>
    <dgm:cxn modelId="{470633C0-F93E-4EF8-815E-B8207242490C}" type="presOf" srcId="{E81C2141-D530-4BB1-8270-5569F9945CCD}" destId="{97B69B26-983C-4B02-86FA-D2AFE621DA4E}" srcOrd="0" destOrd="0" presId="urn:microsoft.com/office/officeart/2005/8/layout/hierarchy6"/>
    <dgm:cxn modelId="{F14EB190-9E4A-405D-A72B-A9BE4D62C223}" type="presParOf" srcId="{DF51955B-DD7F-4F5A-863A-67C047655720}" destId="{AD3D01E3-E583-435F-BE49-A6C651DFF838}" srcOrd="0" destOrd="0" presId="urn:microsoft.com/office/officeart/2005/8/layout/hierarchy6"/>
    <dgm:cxn modelId="{0A7183E3-F9A0-4116-9D0C-37ABA5767D62}" type="presParOf" srcId="{AD3D01E3-E583-435F-BE49-A6C651DFF838}" destId="{3A3922EC-6A03-40E9-B1BD-13DA945F515D}" srcOrd="0" destOrd="0" presId="urn:microsoft.com/office/officeart/2005/8/layout/hierarchy6"/>
    <dgm:cxn modelId="{787D0417-84F2-458C-B6A4-4B545030BE6E}" type="presParOf" srcId="{AD3D01E3-E583-435F-BE49-A6C651DFF838}" destId="{87DC2148-6184-478F-89FF-E00A828D8776}" srcOrd="1" destOrd="0" presId="urn:microsoft.com/office/officeart/2005/8/layout/hierarchy6"/>
    <dgm:cxn modelId="{44D2D316-AD9E-4310-8132-E3ED88952D18}" type="presParOf" srcId="{87DC2148-6184-478F-89FF-E00A828D8776}" destId="{41E82A24-996C-4979-BA7D-2F2ADCDE3B57}" srcOrd="0" destOrd="0" presId="urn:microsoft.com/office/officeart/2005/8/layout/hierarchy6"/>
    <dgm:cxn modelId="{B2C3AED2-359C-45A4-A397-F217AA6BD7C9}" type="presParOf" srcId="{41E82A24-996C-4979-BA7D-2F2ADCDE3B57}" destId="{486A21F5-C567-4A09-93E1-210E65344498}" srcOrd="0" destOrd="0" presId="urn:microsoft.com/office/officeart/2005/8/layout/hierarchy6"/>
    <dgm:cxn modelId="{6869F85E-AFA7-45FF-AAB1-7903B307A606}" type="presParOf" srcId="{41E82A24-996C-4979-BA7D-2F2ADCDE3B57}" destId="{447C3E5D-4C17-4FD6-8F08-88AC448CBE1F}" srcOrd="1" destOrd="0" presId="urn:microsoft.com/office/officeart/2005/8/layout/hierarchy6"/>
    <dgm:cxn modelId="{0B1C0E07-5A88-47D9-B6A5-2B3B4F19C3B4}" type="presParOf" srcId="{447C3E5D-4C17-4FD6-8F08-88AC448CBE1F}" destId="{54DC2C73-CB89-4E5B-B191-B1DD2D26B7FD}" srcOrd="0" destOrd="0" presId="urn:microsoft.com/office/officeart/2005/8/layout/hierarchy6"/>
    <dgm:cxn modelId="{70C36F0F-6378-4A21-8022-50A07A7087C7}" type="presParOf" srcId="{447C3E5D-4C17-4FD6-8F08-88AC448CBE1F}" destId="{FF6F660C-E9D4-413F-8D17-3D7AB614E3B1}" srcOrd="1" destOrd="0" presId="urn:microsoft.com/office/officeart/2005/8/layout/hierarchy6"/>
    <dgm:cxn modelId="{15171C4E-81F0-4DEA-94EF-20BB41FA2120}" type="presParOf" srcId="{FF6F660C-E9D4-413F-8D17-3D7AB614E3B1}" destId="{6C1CAC54-D152-43F9-A17D-F3509B99CB48}" srcOrd="0" destOrd="0" presId="urn:microsoft.com/office/officeart/2005/8/layout/hierarchy6"/>
    <dgm:cxn modelId="{78785DC5-57DF-4344-82B3-612DF0A6ADA2}" type="presParOf" srcId="{FF6F660C-E9D4-413F-8D17-3D7AB614E3B1}" destId="{E2FFCAAD-B5A0-45E4-9ACF-A9308E425239}" srcOrd="1" destOrd="0" presId="urn:microsoft.com/office/officeart/2005/8/layout/hierarchy6"/>
    <dgm:cxn modelId="{0968747D-3658-4A5A-BA02-C958E6C31D51}" type="presParOf" srcId="{E2FFCAAD-B5A0-45E4-9ACF-A9308E425239}" destId="{3605E735-6B60-4926-88F6-385F402B9A88}" srcOrd="0" destOrd="0" presId="urn:microsoft.com/office/officeart/2005/8/layout/hierarchy6"/>
    <dgm:cxn modelId="{9BCBB966-9C73-404A-B10A-7D26CD3D7FB9}" type="presParOf" srcId="{E2FFCAAD-B5A0-45E4-9ACF-A9308E425239}" destId="{C92529A8-5FEE-4001-B6D7-DEA12DF5E72D}" srcOrd="1" destOrd="0" presId="urn:microsoft.com/office/officeart/2005/8/layout/hierarchy6"/>
    <dgm:cxn modelId="{D7627175-ACF2-44C8-814D-B043A053A127}" type="presParOf" srcId="{C92529A8-5FEE-4001-B6D7-DEA12DF5E72D}" destId="{86A6FBFA-F148-4CB6-BD25-495EA5677F7E}" srcOrd="0" destOrd="0" presId="urn:microsoft.com/office/officeart/2005/8/layout/hierarchy6"/>
    <dgm:cxn modelId="{A66ED9AF-B652-4032-89EB-E7CE5B6A1D5C}" type="presParOf" srcId="{C92529A8-5FEE-4001-B6D7-DEA12DF5E72D}" destId="{B18FD98F-FA4D-46FE-AAB9-32F4D52B7F68}" srcOrd="1" destOrd="0" presId="urn:microsoft.com/office/officeart/2005/8/layout/hierarchy6"/>
    <dgm:cxn modelId="{ABEF1CC2-77E8-422C-8AB2-C426B654A576}" type="presParOf" srcId="{447C3E5D-4C17-4FD6-8F08-88AC448CBE1F}" destId="{AF10E804-BE9E-48DD-B297-385437985537}" srcOrd="2" destOrd="0" presId="urn:microsoft.com/office/officeart/2005/8/layout/hierarchy6"/>
    <dgm:cxn modelId="{3B95EBB8-47B7-4566-8EAC-F84864148E75}" type="presParOf" srcId="{447C3E5D-4C17-4FD6-8F08-88AC448CBE1F}" destId="{D627E39B-3806-4799-97C8-A5C332238EA3}" srcOrd="3" destOrd="0" presId="urn:microsoft.com/office/officeart/2005/8/layout/hierarchy6"/>
    <dgm:cxn modelId="{D11A9621-B151-4602-9DE8-5C0F4086D1BA}" type="presParOf" srcId="{D627E39B-3806-4799-97C8-A5C332238EA3}" destId="{2D92982D-3821-4490-B34A-CF95DFF4716D}" srcOrd="0" destOrd="0" presId="urn:microsoft.com/office/officeart/2005/8/layout/hierarchy6"/>
    <dgm:cxn modelId="{2A81CB4F-1272-437E-B361-2C076AA23CA9}" type="presParOf" srcId="{D627E39B-3806-4799-97C8-A5C332238EA3}" destId="{B1F4985E-7721-45E3-9C64-4269F982A365}" srcOrd="1" destOrd="0" presId="urn:microsoft.com/office/officeart/2005/8/layout/hierarchy6"/>
    <dgm:cxn modelId="{6E315402-0830-4F69-ACB1-289E682E3692}" type="presParOf" srcId="{B1F4985E-7721-45E3-9C64-4269F982A365}" destId="{6DE20D5C-FDDE-4C06-9BBF-7F176D53237E}" srcOrd="0" destOrd="0" presId="urn:microsoft.com/office/officeart/2005/8/layout/hierarchy6"/>
    <dgm:cxn modelId="{1A34E59C-89C5-4632-9280-DA65CE05E3C2}" type="presParOf" srcId="{B1F4985E-7721-45E3-9C64-4269F982A365}" destId="{300AEE2B-4569-43DF-A9D2-8D1E6B3F734D}" srcOrd="1" destOrd="0" presId="urn:microsoft.com/office/officeart/2005/8/layout/hierarchy6"/>
    <dgm:cxn modelId="{CFD078DD-95EC-4CD5-80AA-FB4EC3C107FD}" type="presParOf" srcId="{300AEE2B-4569-43DF-A9D2-8D1E6B3F734D}" destId="{97B69B26-983C-4B02-86FA-D2AFE621DA4E}" srcOrd="0" destOrd="0" presId="urn:microsoft.com/office/officeart/2005/8/layout/hierarchy6"/>
    <dgm:cxn modelId="{D65349A4-FA9E-45D1-A3A6-66C35D0EF0C2}" type="presParOf" srcId="{300AEE2B-4569-43DF-A9D2-8D1E6B3F734D}" destId="{4F566154-4697-4B32-B40A-4E2BD1A47CA2}" srcOrd="1" destOrd="0" presId="urn:microsoft.com/office/officeart/2005/8/layout/hierarchy6"/>
    <dgm:cxn modelId="{F68C36FE-4CCF-4822-AF4A-6E0DD3648AC6}" type="presParOf" srcId="{447C3E5D-4C17-4FD6-8F08-88AC448CBE1F}" destId="{70F4CCA7-4864-4F40-B7AF-A309C1831BC0}" srcOrd="4" destOrd="0" presId="urn:microsoft.com/office/officeart/2005/8/layout/hierarchy6"/>
    <dgm:cxn modelId="{021651BD-645E-4445-941B-3B040FCB135E}" type="presParOf" srcId="{447C3E5D-4C17-4FD6-8F08-88AC448CBE1F}" destId="{EE1542F5-F463-4A2F-84BC-35043F81F601}" srcOrd="5" destOrd="0" presId="urn:microsoft.com/office/officeart/2005/8/layout/hierarchy6"/>
    <dgm:cxn modelId="{E534FDC0-269D-4841-8F77-175207BD31D6}" type="presParOf" srcId="{EE1542F5-F463-4A2F-84BC-35043F81F601}" destId="{3CEC44DC-8915-4EBF-84EF-81B4E31AC705}" srcOrd="0" destOrd="0" presId="urn:microsoft.com/office/officeart/2005/8/layout/hierarchy6"/>
    <dgm:cxn modelId="{2D0ADA4E-E2AB-4659-A953-2FCDC1CCAAC2}" type="presParOf" srcId="{EE1542F5-F463-4A2F-84BC-35043F81F601}" destId="{2BAB093D-E777-49B6-9E21-56EB209CB2CA}" srcOrd="1" destOrd="0" presId="urn:microsoft.com/office/officeart/2005/8/layout/hierarchy6"/>
    <dgm:cxn modelId="{2D45B575-FE77-4C3A-9135-CBD13A686322}" type="presParOf" srcId="{2BAB093D-E777-49B6-9E21-56EB209CB2CA}" destId="{C15A558A-289B-43EB-BA40-A586FB0D57D9}" srcOrd="0" destOrd="0" presId="urn:microsoft.com/office/officeart/2005/8/layout/hierarchy6"/>
    <dgm:cxn modelId="{69759C1D-7CB2-4D93-AA7E-C232086234BC}" type="presParOf" srcId="{2BAB093D-E777-49B6-9E21-56EB209CB2CA}" destId="{A64A08FD-A0B1-4A2B-82C1-9BB608D6F466}" srcOrd="1" destOrd="0" presId="urn:microsoft.com/office/officeart/2005/8/layout/hierarchy6"/>
    <dgm:cxn modelId="{70DEC605-4D78-4B49-BCC2-3B55AC5E3353}" type="presParOf" srcId="{A64A08FD-A0B1-4A2B-82C1-9BB608D6F466}" destId="{79EE9CBE-417B-47A2-9A99-C7F25C57DE33}" srcOrd="0" destOrd="0" presId="urn:microsoft.com/office/officeart/2005/8/layout/hierarchy6"/>
    <dgm:cxn modelId="{351BC470-A182-44F1-B9DE-9A8365DE150F}" type="presParOf" srcId="{A64A08FD-A0B1-4A2B-82C1-9BB608D6F466}" destId="{402362AC-E6B3-43E8-92E4-A2BFEC7FA45D}" srcOrd="1" destOrd="0" presId="urn:microsoft.com/office/officeart/2005/8/layout/hierarchy6"/>
    <dgm:cxn modelId="{20FF93DA-5EEC-4577-83D6-A6B53D6EC476}" type="presParOf" srcId="{DF51955B-DD7F-4F5A-863A-67C047655720}" destId="{DE351101-46CC-4ACB-96EF-A45669B0C425}" srcOrd="1" destOrd="0" presId="urn:microsoft.com/office/officeart/2005/8/layout/hierarchy6"/>
    <dgm:cxn modelId="{FBB1AE02-3BA2-4F84-BC85-38BCB6A18CDE}" type="presParOf" srcId="{DE351101-46CC-4ACB-96EF-A45669B0C425}" destId="{05C510B2-D1FA-4943-B366-D2A54FD7F1DB}" srcOrd="0" destOrd="0" presId="urn:microsoft.com/office/officeart/2005/8/layout/hierarchy6"/>
    <dgm:cxn modelId="{BD4C8815-4FA2-43AB-818E-2CCD0F3BC1A9}" type="presParOf" srcId="{05C510B2-D1FA-4943-B366-D2A54FD7F1DB}" destId="{CD74B645-AC8A-4101-A4AE-BC6960D90081}" srcOrd="0" destOrd="0" presId="urn:microsoft.com/office/officeart/2005/8/layout/hierarchy6"/>
    <dgm:cxn modelId="{AB61942C-F4A6-48C6-9697-80FC23E345AD}" type="presParOf" srcId="{05C510B2-D1FA-4943-B366-D2A54FD7F1DB}" destId="{A108AD89-00FB-475F-8553-357F43CF0BF1}" srcOrd="1" destOrd="0" presId="urn:microsoft.com/office/officeart/2005/8/layout/hierarchy6"/>
    <dgm:cxn modelId="{E0E31C6D-A1DE-4E4A-AF32-93DE44CDE2AF}" type="presParOf" srcId="{DE351101-46CC-4ACB-96EF-A45669B0C425}" destId="{6055F3A2-3991-4B43-856B-A9FE59C95607}" srcOrd="1" destOrd="0" presId="urn:microsoft.com/office/officeart/2005/8/layout/hierarchy6"/>
    <dgm:cxn modelId="{43111FAE-C12F-4575-A1E3-A65BD41FC2A1}" type="presParOf" srcId="{6055F3A2-3991-4B43-856B-A9FE59C95607}" destId="{38DC52CF-9D17-48C1-96C6-69EEFCDF2EEE}" srcOrd="0" destOrd="0" presId="urn:microsoft.com/office/officeart/2005/8/layout/hierarchy6"/>
    <dgm:cxn modelId="{AE58BE03-E12A-4138-B8ED-D01DCFA87BE6}" type="presParOf" srcId="{DE351101-46CC-4ACB-96EF-A45669B0C425}" destId="{D600F3F2-D3FE-4859-918A-1FCDE437FDB2}" srcOrd="2" destOrd="0" presId="urn:microsoft.com/office/officeart/2005/8/layout/hierarchy6"/>
    <dgm:cxn modelId="{F53B78B3-D809-4C9D-8D4F-A8A27F40C953}" type="presParOf" srcId="{D600F3F2-D3FE-4859-918A-1FCDE437FDB2}" destId="{EE12B673-AFEF-463E-8BDC-470AD7F20FF4}" srcOrd="0" destOrd="0" presId="urn:microsoft.com/office/officeart/2005/8/layout/hierarchy6"/>
    <dgm:cxn modelId="{37EE2BA7-FA5E-4D39-8F23-5659E00D718D}" type="presParOf" srcId="{D600F3F2-D3FE-4859-918A-1FCDE437FDB2}" destId="{EA3A1F21-5558-42A0-B52B-7EE2DB321802}" srcOrd="1" destOrd="0" presId="urn:microsoft.com/office/officeart/2005/8/layout/hierarchy6"/>
    <dgm:cxn modelId="{ED769FE9-82C6-4F47-A715-5368DCBCB6B8}" type="presParOf" srcId="{DE351101-46CC-4ACB-96EF-A45669B0C425}" destId="{E2427352-1A22-4CD3-BB11-9AA2FA8AEB8D}" srcOrd="3" destOrd="0" presId="urn:microsoft.com/office/officeart/2005/8/layout/hierarchy6"/>
    <dgm:cxn modelId="{A379D8A1-9A72-4740-BDD8-0C9E0B64509A}" type="presParOf" srcId="{E2427352-1A22-4CD3-BB11-9AA2FA8AEB8D}" destId="{74FD3315-1020-4B76-ACA7-AE816D504A33}" srcOrd="0" destOrd="0" presId="urn:microsoft.com/office/officeart/2005/8/layout/hierarchy6"/>
    <dgm:cxn modelId="{FA214E0E-269A-424F-ACAB-49C29E103BFE}" type="presParOf" srcId="{DE351101-46CC-4ACB-96EF-A45669B0C425}" destId="{CD06D2DB-FD02-48E8-AC5B-75B815F7268F}" srcOrd="4" destOrd="0" presId="urn:microsoft.com/office/officeart/2005/8/layout/hierarchy6"/>
    <dgm:cxn modelId="{24303551-E50A-407C-8FC7-9FAED9D19CA4}" type="presParOf" srcId="{CD06D2DB-FD02-48E8-AC5B-75B815F7268F}" destId="{47BF565A-6511-48EF-8433-30AC549D3BA7}" srcOrd="0" destOrd="0" presId="urn:microsoft.com/office/officeart/2005/8/layout/hierarchy6"/>
    <dgm:cxn modelId="{B9146E07-753F-4F40-B40F-EE0896776E50}" type="presParOf" srcId="{CD06D2DB-FD02-48E8-AC5B-75B815F7268F}" destId="{B2C13923-7198-47EF-AE1C-01AF05747534}"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BF565A-6511-48EF-8433-30AC549D3BA7}">
      <dsp:nvSpPr>
        <dsp:cNvPr id="0" name=""/>
        <dsp:cNvSpPr/>
      </dsp:nvSpPr>
      <dsp:spPr>
        <a:xfrm>
          <a:off x="0" y="1002025"/>
          <a:ext cx="5987332" cy="428980"/>
        </a:xfrm>
        <a:prstGeom prst="roundRect">
          <a:avLst>
            <a:gd name="adj" fmla="val 10000"/>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latin typeface="Arial Narrow" pitchFamily="34" charset="0"/>
            </a:rPr>
            <a:t>Ward/Village</a:t>
          </a:r>
        </a:p>
      </dsp:txBody>
      <dsp:txXfrm>
        <a:off x="0" y="1002025"/>
        <a:ext cx="1796199" cy="428980"/>
      </dsp:txXfrm>
    </dsp:sp>
    <dsp:sp modelId="{EE12B673-AFEF-463E-8BDC-470AD7F20FF4}">
      <dsp:nvSpPr>
        <dsp:cNvPr id="0" name=""/>
        <dsp:cNvSpPr/>
      </dsp:nvSpPr>
      <dsp:spPr>
        <a:xfrm>
          <a:off x="0" y="501127"/>
          <a:ext cx="5987332" cy="428980"/>
        </a:xfrm>
        <a:prstGeom prst="roundRect">
          <a:avLst>
            <a:gd name="adj" fmla="val 10000"/>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latin typeface="Arial Narrow" pitchFamily="34" charset="0"/>
            </a:rPr>
            <a:t>Union</a:t>
          </a:r>
        </a:p>
      </dsp:txBody>
      <dsp:txXfrm>
        <a:off x="0" y="501127"/>
        <a:ext cx="1796199" cy="428980"/>
      </dsp:txXfrm>
    </dsp:sp>
    <dsp:sp modelId="{CD74B645-AC8A-4101-A4AE-BC6960D90081}">
      <dsp:nvSpPr>
        <dsp:cNvPr id="0" name=""/>
        <dsp:cNvSpPr/>
      </dsp:nvSpPr>
      <dsp:spPr>
        <a:xfrm>
          <a:off x="0" y="228"/>
          <a:ext cx="5987332" cy="428980"/>
        </a:xfrm>
        <a:prstGeom prst="roundRect">
          <a:avLst>
            <a:gd name="adj" fmla="val 10000"/>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latin typeface="Arial Narrow" pitchFamily="34" charset="0"/>
            </a:rPr>
            <a:t>Upazila</a:t>
          </a:r>
        </a:p>
      </dsp:txBody>
      <dsp:txXfrm>
        <a:off x="0" y="228"/>
        <a:ext cx="1796199" cy="428980"/>
      </dsp:txXfrm>
    </dsp:sp>
    <dsp:sp modelId="{486A21F5-C567-4A09-93E1-210E65344498}">
      <dsp:nvSpPr>
        <dsp:cNvPr id="0" name=""/>
        <dsp:cNvSpPr/>
      </dsp:nvSpPr>
      <dsp:spPr>
        <a:xfrm>
          <a:off x="3562199" y="36187"/>
          <a:ext cx="539386" cy="359590"/>
        </a:xfrm>
        <a:prstGeom prst="roundRect">
          <a:avLst>
            <a:gd name="adj" fmla="val 10000"/>
          </a:avLst>
        </a:prstGeom>
        <a:solidFill>
          <a:schemeClr val="accent3">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375hh</a:t>
          </a:r>
        </a:p>
      </dsp:txBody>
      <dsp:txXfrm>
        <a:off x="3572731" y="46719"/>
        <a:ext cx="518322" cy="338526"/>
      </dsp:txXfrm>
    </dsp:sp>
    <dsp:sp modelId="{54DC2C73-CB89-4E5B-B191-B1DD2D26B7FD}">
      <dsp:nvSpPr>
        <dsp:cNvPr id="0" name=""/>
        <dsp:cNvSpPr/>
      </dsp:nvSpPr>
      <dsp:spPr>
        <a:xfrm>
          <a:off x="3130690" y="395778"/>
          <a:ext cx="701201" cy="143836"/>
        </a:xfrm>
        <a:custGeom>
          <a:avLst/>
          <a:gdLst/>
          <a:ahLst/>
          <a:cxnLst/>
          <a:rect l="0" t="0" r="0" b="0"/>
          <a:pathLst>
            <a:path>
              <a:moveTo>
                <a:pt x="701201" y="0"/>
              </a:moveTo>
              <a:lnTo>
                <a:pt x="701201" y="71918"/>
              </a:lnTo>
              <a:lnTo>
                <a:pt x="0" y="71918"/>
              </a:lnTo>
              <a:lnTo>
                <a:pt x="0" y="14383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CAC54-D152-43F9-A17D-F3509B99CB48}">
      <dsp:nvSpPr>
        <dsp:cNvPr id="0" name=""/>
        <dsp:cNvSpPr/>
      </dsp:nvSpPr>
      <dsp:spPr>
        <a:xfrm>
          <a:off x="2860997" y="539614"/>
          <a:ext cx="539386" cy="359590"/>
        </a:xfrm>
        <a:prstGeom prst="roundRect">
          <a:avLst>
            <a:gd name="adj" fmla="val 10000"/>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125hh</a:t>
          </a:r>
        </a:p>
      </dsp:txBody>
      <dsp:txXfrm>
        <a:off x="2871529" y="550146"/>
        <a:ext cx="518322" cy="338526"/>
      </dsp:txXfrm>
    </dsp:sp>
    <dsp:sp modelId="{3605E735-6B60-4926-88F6-385F402B9A88}">
      <dsp:nvSpPr>
        <dsp:cNvPr id="0" name=""/>
        <dsp:cNvSpPr/>
      </dsp:nvSpPr>
      <dsp:spPr>
        <a:xfrm>
          <a:off x="3084970" y="899205"/>
          <a:ext cx="91440" cy="143836"/>
        </a:xfrm>
        <a:custGeom>
          <a:avLst/>
          <a:gdLst/>
          <a:ahLst/>
          <a:cxnLst/>
          <a:rect l="0" t="0" r="0" b="0"/>
          <a:pathLst>
            <a:path>
              <a:moveTo>
                <a:pt x="45720" y="0"/>
              </a:moveTo>
              <a:lnTo>
                <a:pt x="45720" y="143836"/>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A6FBFA-F148-4CB6-BD25-495EA5677F7E}">
      <dsp:nvSpPr>
        <dsp:cNvPr id="0" name=""/>
        <dsp:cNvSpPr/>
      </dsp:nvSpPr>
      <dsp:spPr>
        <a:xfrm>
          <a:off x="2860997" y="1043041"/>
          <a:ext cx="539386" cy="359590"/>
        </a:xfrm>
        <a:prstGeom prst="roundRect">
          <a:avLst>
            <a:gd name="adj" fmla="val 10000"/>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14hh per ward</a:t>
          </a:r>
          <a:endParaRPr lang="en-US" sz="900" kern="1200">
            <a:latin typeface="Arial Narrow" pitchFamily="34" charset="0"/>
          </a:endParaRPr>
        </a:p>
      </dsp:txBody>
      <dsp:txXfrm>
        <a:off x="2871529" y="1053573"/>
        <a:ext cx="518322" cy="338526"/>
      </dsp:txXfrm>
    </dsp:sp>
    <dsp:sp modelId="{AF10E804-BE9E-48DD-B297-385437985537}">
      <dsp:nvSpPr>
        <dsp:cNvPr id="0" name=""/>
        <dsp:cNvSpPr/>
      </dsp:nvSpPr>
      <dsp:spPr>
        <a:xfrm>
          <a:off x="3786172" y="395778"/>
          <a:ext cx="91440" cy="143836"/>
        </a:xfrm>
        <a:custGeom>
          <a:avLst/>
          <a:gdLst/>
          <a:ahLst/>
          <a:cxnLst/>
          <a:rect l="0" t="0" r="0" b="0"/>
          <a:pathLst>
            <a:path>
              <a:moveTo>
                <a:pt x="45720" y="0"/>
              </a:moveTo>
              <a:lnTo>
                <a:pt x="45720" y="14383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92982D-3821-4490-B34A-CF95DFF4716D}">
      <dsp:nvSpPr>
        <dsp:cNvPr id="0" name=""/>
        <dsp:cNvSpPr/>
      </dsp:nvSpPr>
      <dsp:spPr>
        <a:xfrm>
          <a:off x="3562199" y="539614"/>
          <a:ext cx="539386" cy="359590"/>
        </a:xfrm>
        <a:prstGeom prst="roundRect">
          <a:avLst>
            <a:gd name="adj" fmla="val 10000"/>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125hh</a:t>
          </a:r>
        </a:p>
      </dsp:txBody>
      <dsp:txXfrm>
        <a:off x="3572731" y="550146"/>
        <a:ext cx="518322" cy="338526"/>
      </dsp:txXfrm>
    </dsp:sp>
    <dsp:sp modelId="{6DE20D5C-FDDE-4C06-9BBF-7F176D53237E}">
      <dsp:nvSpPr>
        <dsp:cNvPr id="0" name=""/>
        <dsp:cNvSpPr/>
      </dsp:nvSpPr>
      <dsp:spPr>
        <a:xfrm>
          <a:off x="3786172" y="899205"/>
          <a:ext cx="91440" cy="143836"/>
        </a:xfrm>
        <a:custGeom>
          <a:avLst/>
          <a:gdLst/>
          <a:ahLst/>
          <a:cxnLst/>
          <a:rect l="0" t="0" r="0" b="0"/>
          <a:pathLst>
            <a:path>
              <a:moveTo>
                <a:pt x="45720" y="0"/>
              </a:moveTo>
              <a:lnTo>
                <a:pt x="45720" y="143836"/>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69B26-983C-4B02-86FA-D2AFE621DA4E}">
      <dsp:nvSpPr>
        <dsp:cNvPr id="0" name=""/>
        <dsp:cNvSpPr/>
      </dsp:nvSpPr>
      <dsp:spPr>
        <a:xfrm>
          <a:off x="3562199" y="1043041"/>
          <a:ext cx="539386" cy="359590"/>
        </a:xfrm>
        <a:prstGeom prst="roundRect">
          <a:avLst>
            <a:gd name="adj" fmla="val 10000"/>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14hh per ward</a:t>
          </a:r>
          <a:endParaRPr lang="en-US" sz="900" kern="1200">
            <a:latin typeface="Arial Narrow" pitchFamily="34" charset="0"/>
          </a:endParaRPr>
        </a:p>
      </dsp:txBody>
      <dsp:txXfrm>
        <a:off x="3572731" y="1053573"/>
        <a:ext cx="518322" cy="338526"/>
      </dsp:txXfrm>
    </dsp:sp>
    <dsp:sp modelId="{70F4CCA7-4864-4F40-B7AF-A309C1831BC0}">
      <dsp:nvSpPr>
        <dsp:cNvPr id="0" name=""/>
        <dsp:cNvSpPr/>
      </dsp:nvSpPr>
      <dsp:spPr>
        <a:xfrm>
          <a:off x="3831892" y="395778"/>
          <a:ext cx="701201" cy="143836"/>
        </a:xfrm>
        <a:custGeom>
          <a:avLst/>
          <a:gdLst/>
          <a:ahLst/>
          <a:cxnLst/>
          <a:rect l="0" t="0" r="0" b="0"/>
          <a:pathLst>
            <a:path>
              <a:moveTo>
                <a:pt x="0" y="0"/>
              </a:moveTo>
              <a:lnTo>
                <a:pt x="0" y="71918"/>
              </a:lnTo>
              <a:lnTo>
                <a:pt x="701201" y="71918"/>
              </a:lnTo>
              <a:lnTo>
                <a:pt x="701201" y="14383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C44DC-8915-4EBF-84EF-81B4E31AC705}">
      <dsp:nvSpPr>
        <dsp:cNvPr id="0" name=""/>
        <dsp:cNvSpPr/>
      </dsp:nvSpPr>
      <dsp:spPr>
        <a:xfrm>
          <a:off x="4263401" y="539614"/>
          <a:ext cx="539386" cy="359590"/>
        </a:xfrm>
        <a:prstGeom prst="roundRect">
          <a:avLst>
            <a:gd name="adj" fmla="val 10000"/>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125hh</a:t>
          </a:r>
        </a:p>
      </dsp:txBody>
      <dsp:txXfrm>
        <a:off x="4273933" y="550146"/>
        <a:ext cx="518322" cy="338526"/>
      </dsp:txXfrm>
    </dsp:sp>
    <dsp:sp modelId="{C15A558A-289B-43EB-BA40-A586FB0D57D9}">
      <dsp:nvSpPr>
        <dsp:cNvPr id="0" name=""/>
        <dsp:cNvSpPr/>
      </dsp:nvSpPr>
      <dsp:spPr>
        <a:xfrm>
          <a:off x="4487374" y="899205"/>
          <a:ext cx="91440" cy="143836"/>
        </a:xfrm>
        <a:custGeom>
          <a:avLst/>
          <a:gdLst/>
          <a:ahLst/>
          <a:cxnLst/>
          <a:rect l="0" t="0" r="0" b="0"/>
          <a:pathLst>
            <a:path>
              <a:moveTo>
                <a:pt x="45720" y="0"/>
              </a:moveTo>
              <a:lnTo>
                <a:pt x="45720" y="143836"/>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EE9CBE-417B-47A2-9A99-C7F25C57DE33}">
      <dsp:nvSpPr>
        <dsp:cNvPr id="0" name=""/>
        <dsp:cNvSpPr/>
      </dsp:nvSpPr>
      <dsp:spPr>
        <a:xfrm>
          <a:off x="4263401" y="1043041"/>
          <a:ext cx="539386" cy="359590"/>
        </a:xfrm>
        <a:prstGeom prst="roundRect">
          <a:avLst>
            <a:gd name="adj" fmla="val 10000"/>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Narrow" pitchFamily="34" charset="0"/>
            </a:rPr>
            <a:t>14hh per ward</a:t>
          </a:r>
          <a:endParaRPr lang="en-US" sz="900" kern="1200">
            <a:latin typeface="Arial Narrow" pitchFamily="34" charset="0"/>
          </a:endParaRPr>
        </a:p>
      </dsp:txBody>
      <dsp:txXfrm>
        <a:off x="4273933" y="1053573"/>
        <a:ext cx="518322" cy="3385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TermInfo xmlns="http://schemas.microsoft.com/office/infopath/2007/PartnerControls">
          <TermName xmlns="http://schemas.microsoft.com/office/infopath/2007/PartnerControls">REACH</TermName>
          <TermId xmlns="http://schemas.microsoft.com/office/infopath/2007/PartnerControls">3bef9eb6-7e2e-4411-87ae-6932ff75e133</TermId>
        </TermInfo>
        <TermInfo xmlns="http://schemas.microsoft.com/office/infopath/2007/PartnerControls">
          <TermName xmlns="http://schemas.microsoft.com/office/infopath/2007/PartnerControls">Assessment</TermName>
          <TermId xmlns="http://schemas.microsoft.com/office/infopath/2007/PartnerControls">55cd92a8-d169-40b4-80cd-1ce68da9f54a</TermId>
        </TermInfo>
      </Term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true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A,M and E</TermName>
          <TermId xmlns="http://schemas.microsoft.com/office/infopath/2007/PartnerControls">b8b0d387-e644-4ae0-80d8-8f0aa82db39e</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class="ExternalClassFA2A18EE701E4FDDB6103C30E3CE7F58"&gt;&lt;p&gt;​Official Terms of Reference for the WASH, Shelter, and Early Recovery Joint Needs Assessment, Phase 3&lt;/p&gt;&lt;/div&gt;</Document_x0020_Description>
    <Websio_x0020_Document_x0020_Preview xmlns="96664bca-06c0-4657-b6f9-0a997f5ff9b9">/Asia/Bangladesh/Cyclone Mahasen 2013/_layouts/WebsioPreviewField/preview.aspx?ID=9dcd094d-c88e-479c-9355-e533f5e1ccfc&amp;WebID=61509baa-6e7d-4ea5-a3dc-c3610e7894a3&amp;SiteID=0e29c24b-3e6a-4c7c-8cc1-69b27805b55c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136</Value>
      <Value>115</Value>
      <Value>323</Value>
      <Value>247</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2013-05-30T00:00:00+00:00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648329959C82FC44BBD1B8509082C8F9" ma:contentTypeVersion="77" ma:contentTypeDescription="" ma:contentTypeScope="" ma:versionID="ae71030db6493ca8c2caa1b656ce28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0DE18-DBD3-409B-ADB9-EE2AFF3F7176}"/>
</file>

<file path=customXml/itemProps2.xml><?xml version="1.0" encoding="utf-8"?>
<ds:datastoreItem xmlns:ds="http://schemas.openxmlformats.org/officeDocument/2006/customXml" ds:itemID="{0A3664E0-17EC-464D-A0F4-6293169D8BD6}"/>
</file>

<file path=customXml/itemProps3.xml><?xml version="1.0" encoding="utf-8"?>
<ds:datastoreItem xmlns:ds="http://schemas.openxmlformats.org/officeDocument/2006/customXml" ds:itemID="{72DA689B-AFE4-4CFC-8BC3-E178FB2BCC64}"/>
</file>

<file path=customXml/itemProps4.xml><?xml version="1.0" encoding="utf-8"?>
<ds:datastoreItem xmlns:ds="http://schemas.openxmlformats.org/officeDocument/2006/customXml" ds:itemID="{1018D8D3-FDE6-40CF-A4BB-73E47DEB27F7}"/>
</file>

<file path=docProps/app.xml><?xml version="1.0" encoding="utf-8"?>
<Properties xmlns="http://schemas.openxmlformats.org/officeDocument/2006/extended-properties" xmlns:vt="http://schemas.openxmlformats.org/officeDocument/2006/docPropsVTypes">
  <Template>Normal</Template>
  <TotalTime>875</TotalTime>
  <Pages>5</Pages>
  <Words>1427</Words>
  <Characters>8135</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ACTED</vt:lpstr>
      <vt:lpstr>ACTED</vt:lpstr>
    </vt:vector>
  </TitlesOfParts>
  <Company>ACTED</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Stephanie Pecault</dc:creator>
  <cp:keywords/>
  <cp:lastModifiedBy>Clay Westrope</cp:lastModifiedBy>
  <cp:revision>10</cp:revision>
  <cp:lastPrinted>2012-07-26T07:50:00Z</cp:lastPrinted>
  <dcterms:created xsi:type="dcterms:W3CDTF">2013-05-28T10:11:00Z</dcterms:created>
  <dcterms:modified xsi:type="dcterms:W3CDTF">2013-05-29T17:25:00Z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0x010100AA7AFC8FE433CD4B94E991D812AE17EB00648329959C82FC44BBD1B8509082C8F9</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247;#A,M and E|b8b0d387-e644-4ae0-80d8-8f0aa82db39e</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
  </property>
  <property fmtid="{D5CDD505-2E9C-101B-9397-08002B2CF9AE}" pid="12" name="Information_x0020_Management">
    <vt:lpwstr/>
  </property>
  <property fmtid="{D5CDD505-2E9C-101B-9397-08002B2CF9AE}" pid="13" name="AM_x0026_E">
    <vt:lpwstr>323;#REACH|3bef9eb6-7e2e-4411-87ae-6932ff75e133;#136;#Assessment|55cd92a8-d169-40b4-80cd-1ce68da9f54a</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247;#A,M and E|b8b0d387-e644-4ae0-80d8-8f0aa82db39e</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
  </property>
  <property fmtid="{D5CDD505-2E9C-101B-9397-08002B2CF9AE}" pid="25" name="Cross Cutting1">
    <vt:lpwstr/>
  </property>
  <property fmtid="{D5CDD505-2E9C-101B-9397-08002B2CF9AE}" pid="26" name="Shelter Technical1">
    <vt:lpwstr/>
  </property>
  <property fmtid="{D5CDD505-2E9C-101B-9397-08002B2CF9AE}" pid="27" name="AM&amp;E">
    <vt:lpwstr>323;#REACH|3bef9eb6-7e2e-4411-87ae-6932ff75e133;#136;#Assessment|55cd92a8-d169-40b4-80cd-1ce68da9f54a</vt:lpwstr>
  </property>
  <property fmtid="{D5CDD505-2E9C-101B-9397-08002B2CF9AE}" pid="28" name="Shelter Planning1">
    <vt:lpwstr/>
  </property>
</Properties>
</file>