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536"/>
      </w:tblGrid>
      <w:tr w:rsidR="00BD6DA3" w:rsidRPr="00945A69" w:rsidTr="003A03F1">
        <w:trPr>
          <w:trHeight w:val="1412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BD6DA3" w:rsidRPr="00945A69" w:rsidRDefault="00E07F5A" w:rsidP="0094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</w:rPr>
            </w:pPr>
            <w:r w:rsidRPr="00945A69">
              <w:rPr>
                <w:rFonts w:ascii="Myriad-Roman" w:hAnsi="Myriad-Roman" w:cs="Myriad-Roman"/>
                <w:b/>
                <w:sz w:val="72"/>
                <w:szCs w:val="72"/>
              </w:rPr>
              <w:t>FIRE SAFETY</w:t>
            </w:r>
          </w:p>
          <w:p w:rsidR="00BD6DA3" w:rsidRPr="00945A69" w:rsidRDefault="00BD6DA3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PREVENT FIRES</w:t>
            </w:r>
          </w:p>
          <w:p w:rsidR="00E07F5A" w:rsidRPr="00945A69" w:rsidRDefault="00E07F5A" w:rsidP="00945A69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80625C" w:rsidRPr="00945A69" w:rsidTr="003A03F1">
        <w:tc>
          <w:tcPr>
            <w:tcW w:w="5529" w:type="dxa"/>
          </w:tcPr>
          <w:p w:rsidR="0080625C" w:rsidRPr="00BA46EE" w:rsidRDefault="0080625C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Pr="00945A69" w:rsidRDefault="00D979CB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983105" cy="1197610"/>
                  <wp:effectExtent l="0" t="0" r="0" b="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625C" w:rsidRPr="00945A69" w:rsidRDefault="0080625C" w:rsidP="003A03F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KEEP fire away from </w:t>
            </w:r>
            <w:r>
              <w:rPr>
                <w:b/>
                <w:sz w:val="36"/>
                <w:szCs w:val="36"/>
              </w:rPr>
              <w:t>shelter</w:t>
            </w:r>
            <w:r w:rsidR="003A03F1">
              <w:rPr>
                <w:b/>
                <w:sz w:val="36"/>
                <w:szCs w:val="36"/>
              </w:rPr>
              <w:t xml:space="preserve"> walls</w:t>
            </w:r>
            <w:r w:rsidRPr="00945A69">
              <w:rPr>
                <w:sz w:val="36"/>
                <w:szCs w:val="36"/>
              </w:rPr>
              <w:t xml:space="preserve"> With wind, it can spread very easily</w:t>
            </w:r>
          </w:p>
        </w:tc>
        <w:tc>
          <w:tcPr>
            <w:tcW w:w="4536" w:type="dxa"/>
          </w:tcPr>
          <w:p w:rsidR="0080625C" w:rsidRPr="00BA46EE" w:rsidRDefault="0080625C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974459" cy="901521"/>
                  <wp:effectExtent l="19050" t="0" r="6741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429" cy="90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E83" w:rsidRPr="00756E83" w:rsidRDefault="00756E83" w:rsidP="0080625C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:rsidR="0080625C" w:rsidRPr="0080625C" w:rsidRDefault="0080625C" w:rsidP="0080625C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80625C">
              <w:rPr>
                <w:b/>
                <w:sz w:val="36"/>
                <w:szCs w:val="36"/>
              </w:rPr>
              <w:t>Good housekeeping</w:t>
            </w: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Keep the site clean</w:t>
            </w:r>
          </w:p>
        </w:tc>
      </w:tr>
      <w:tr w:rsidR="0080625C" w:rsidRPr="00945A69" w:rsidTr="003A03F1">
        <w:tc>
          <w:tcPr>
            <w:tcW w:w="10065" w:type="dxa"/>
            <w:gridSpan w:val="2"/>
            <w:tcBorders>
              <w:bottom w:val="single" w:sz="4" w:space="0" w:color="000000"/>
            </w:tcBorders>
          </w:tcPr>
          <w:p w:rsidR="003E3C87" w:rsidRPr="00BA46EE" w:rsidRDefault="003E3C87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3A03F1" w:rsidRDefault="003A03F1" w:rsidP="003A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hAnsi="MS Shell Dlg 2" w:cs="MS Shell Dlg 2"/>
                <w:sz w:val="17"/>
                <w:szCs w:val="17"/>
                <w:lang w:eastAsia="en-GB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749396" cy="850005"/>
                  <wp:effectExtent l="1905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964" cy="855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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657216" cy="921717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064" cy="928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625C" w:rsidRPr="0080625C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Do not encroach on firebreaks</w:t>
            </w: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They prevent fire from spreading</w:t>
            </w:r>
          </w:p>
        </w:tc>
      </w:tr>
      <w:tr w:rsidR="0080625C" w:rsidRPr="00945A69" w:rsidTr="003A03F1">
        <w:tc>
          <w:tcPr>
            <w:tcW w:w="5529" w:type="dxa"/>
            <w:tcBorders>
              <w:bottom w:val="single" w:sz="4" w:space="0" w:color="000000"/>
            </w:tcBorders>
          </w:tcPr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3A03F1" w:rsidRDefault="003A03F1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553720" cy="914400"/>
                  <wp:effectExtent l="19050" t="0" r="0" b="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5C" w:rsidRPr="00945A69" w:rsidRDefault="003A03F1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 careful with c</w:t>
            </w:r>
            <w:r w:rsidR="0080625C" w:rsidRPr="00945A69">
              <w:rPr>
                <w:sz w:val="36"/>
                <w:szCs w:val="36"/>
              </w:rPr>
              <w:t>andles and lamps.</w:t>
            </w: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Be Careful!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3E3C87" w:rsidRDefault="003E3C87" w:rsidP="0080625C">
            <w:pPr>
              <w:spacing w:after="0" w:line="240" w:lineRule="auto"/>
              <w:rPr>
                <w:sz w:val="36"/>
                <w:szCs w:val="36"/>
              </w:rPr>
            </w:pPr>
          </w:p>
          <w:p w:rsidR="003E3C87" w:rsidRDefault="003A03F1" w:rsidP="003E3C8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Wingdings" w:hAnsi="Wingdings" w:cs="Wingdings"/>
                <w:noProof/>
                <w:sz w:val="60"/>
                <w:szCs w:val="60"/>
                <w:lang w:eastAsia="en-GB"/>
              </w:rPr>
              <w:drawing>
                <wp:inline distT="0" distB="0" distL="0" distR="0">
                  <wp:extent cx="1058576" cy="695460"/>
                  <wp:effectExtent l="19050" t="0" r="8224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82" cy="693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3E3C87" w:rsidRPr="00756E83" w:rsidRDefault="003E3C87" w:rsidP="0080625C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Do not smoke inside tents.</w:t>
            </w:r>
          </w:p>
        </w:tc>
      </w:tr>
      <w:tr w:rsidR="00D32E4F" w:rsidRPr="00945A69" w:rsidTr="003A03F1"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</w:tcPr>
          <w:p w:rsidR="00C548C1" w:rsidRDefault="00C548C1" w:rsidP="00C548C1">
            <w:pPr>
              <w:spacing w:after="0" w:line="240" w:lineRule="auto"/>
              <w:rPr>
                <w:sz w:val="36"/>
                <w:szCs w:val="36"/>
              </w:rPr>
            </w:pPr>
          </w:p>
          <w:p w:rsidR="00C548C1" w:rsidRDefault="003A03F1" w:rsidP="00C548C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812519" cy="875763"/>
                  <wp:effectExtent l="19050" t="0" r="6881" b="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994" cy="87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8C1"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2DFD" w:rsidRDefault="00802DFD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32E4F" w:rsidRP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Keep </w:t>
            </w:r>
            <w:r>
              <w:rPr>
                <w:b/>
                <w:sz w:val="36"/>
                <w:szCs w:val="36"/>
              </w:rPr>
              <w:t xml:space="preserve">children </w:t>
            </w:r>
            <w:r w:rsidRPr="00945A69">
              <w:rPr>
                <w:b/>
                <w:sz w:val="36"/>
                <w:szCs w:val="36"/>
              </w:rPr>
              <w:t>away from hot cooking pots</w:t>
            </w:r>
            <w:r w:rsidRPr="00945A69">
              <w:rPr>
                <w:noProof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C548C1" w:rsidRDefault="00C548C1" w:rsidP="00C548C1">
            <w:pPr>
              <w:spacing w:after="0" w:line="240" w:lineRule="auto"/>
              <w:rPr>
                <w:sz w:val="36"/>
                <w:szCs w:val="36"/>
              </w:rPr>
            </w:pPr>
          </w:p>
          <w:p w:rsidR="00802DFD" w:rsidRDefault="00C548C1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65835" cy="965835"/>
                  <wp:effectExtent l="19050" t="0" r="5715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03F1"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756E83" w:rsidRPr="00756E83" w:rsidRDefault="00756E83" w:rsidP="00802D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2DFD" w:rsidRPr="00945A69" w:rsidRDefault="00802DFD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Children should</w:t>
            </w:r>
            <w:r w:rsidRPr="00945A69">
              <w:rPr>
                <w:b/>
                <w:sz w:val="36"/>
                <w:szCs w:val="36"/>
              </w:rPr>
              <w:t xml:space="preserve"> not play with fire or matches</w:t>
            </w:r>
          </w:p>
        </w:tc>
      </w:tr>
      <w:tr w:rsidR="00E07F5A" w:rsidRPr="00945A69" w:rsidTr="003A03F1"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</w:tcPr>
          <w:p w:rsidR="00E07F5A" w:rsidRPr="00945A69" w:rsidRDefault="00E07F5A" w:rsidP="00802DFD">
            <w:pPr>
              <w:spacing w:after="0" w:line="240" w:lineRule="auto"/>
              <w:rPr>
                <w:noProof/>
                <w:sz w:val="36"/>
                <w:szCs w:val="36"/>
                <w:lang w:eastAsia="en-GB"/>
              </w:rPr>
            </w:pPr>
            <w:r w:rsidRPr="00945A69">
              <w:rPr>
                <w:noProof/>
                <w:sz w:val="36"/>
                <w:szCs w:val="36"/>
                <w:lang w:eastAsia="en-GB"/>
              </w:rPr>
              <w:t xml:space="preserve">                                     </w:t>
            </w:r>
          </w:p>
        </w:tc>
      </w:tr>
    </w:tbl>
    <w:p w:rsidR="00BD6DA3" w:rsidRDefault="00D575B0" w:rsidP="00BD6DA3">
      <w:r>
        <w:t>South Sudan March 2013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031"/>
      </w:tblGrid>
      <w:tr w:rsidR="009B5AB1" w:rsidRPr="00945A69" w:rsidTr="00945A69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5AB1" w:rsidRPr="00945A69" w:rsidRDefault="00BA46EE" w:rsidP="00BA4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</w:rPr>
            </w:pPr>
            <w:r>
              <w:rPr>
                <w:rFonts w:ascii="Myriad-Roman" w:hAnsi="Myriad-Roman" w:cs="Myriad-Roman"/>
                <w:b/>
                <w:sz w:val="72"/>
                <w:szCs w:val="72"/>
              </w:rPr>
              <w:lastRenderedPageBreak/>
              <w:t>FI</w:t>
            </w:r>
            <w:r w:rsidR="009B5AB1" w:rsidRPr="00945A69">
              <w:rPr>
                <w:rFonts w:ascii="Myriad-Roman" w:hAnsi="Myriad-Roman" w:cs="Myriad-Roman"/>
                <w:b/>
                <w:sz w:val="72"/>
                <w:szCs w:val="72"/>
              </w:rPr>
              <w:t>RE SAFETY</w:t>
            </w:r>
          </w:p>
          <w:p w:rsidR="009B5AB1" w:rsidRPr="00945A69" w:rsidRDefault="009B5AB1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Prepare for fires</w:t>
            </w:r>
          </w:p>
          <w:p w:rsidR="009B5AB1" w:rsidRPr="00945A69" w:rsidRDefault="009B5AB1" w:rsidP="00945A69">
            <w:pPr>
              <w:tabs>
                <w:tab w:val="left" w:pos="2931"/>
              </w:tabs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802DFD" w:rsidRPr="00945A69" w:rsidTr="00802DFD"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</w:tcPr>
          <w:p w:rsidR="00802DFD" w:rsidRDefault="00802DFD" w:rsidP="00802DFD">
            <w:pPr>
              <w:tabs>
                <w:tab w:val="left" w:pos="1646"/>
              </w:tabs>
              <w:spacing w:after="0" w:line="240" w:lineRule="auto"/>
              <w:rPr>
                <w:b/>
                <w:sz w:val="36"/>
                <w:szCs w:val="36"/>
              </w:rPr>
            </w:pPr>
          </w:p>
          <w:p w:rsidR="00802DFD" w:rsidRDefault="00802DFD" w:rsidP="00802DFD">
            <w:pPr>
              <w:tabs>
                <w:tab w:val="left" w:pos="1646"/>
              </w:tabs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568616" cy="1133341"/>
                  <wp:effectExtent l="19050" t="0" r="3134" b="0"/>
                  <wp:docPr id="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03" cy="113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DFD" w:rsidRPr="00945A69" w:rsidRDefault="00802DFD" w:rsidP="00802DFD">
            <w:pPr>
              <w:tabs>
                <w:tab w:val="left" w:pos="1646"/>
              </w:tabs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Practice </w:t>
            </w:r>
            <w:r w:rsidRPr="00945A69">
              <w:rPr>
                <w:sz w:val="36"/>
                <w:szCs w:val="36"/>
              </w:rPr>
              <w:t>the best way to escape if your house catches fire</w:t>
            </w:r>
          </w:p>
        </w:tc>
        <w:tc>
          <w:tcPr>
            <w:tcW w:w="4031" w:type="dxa"/>
            <w:tcBorders>
              <w:top w:val="single" w:sz="4" w:space="0" w:color="000000"/>
              <w:bottom w:val="single" w:sz="4" w:space="0" w:color="000000"/>
            </w:tcBorders>
          </w:tcPr>
          <w:p w:rsid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227688" cy="1133340"/>
                  <wp:effectExtent l="19050" t="0" r="1162" b="0"/>
                  <wp:docPr id="4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248" cy="1136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DFD" w:rsidRPr="00945A69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Maintain fire points</w:t>
            </w:r>
          </w:p>
        </w:tc>
      </w:tr>
      <w:tr w:rsidR="009B5AB1" w:rsidRPr="00945A69" w:rsidTr="00945A69">
        <w:trPr>
          <w:trHeight w:val="7216"/>
        </w:trPr>
        <w:tc>
          <w:tcPr>
            <w:tcW w:w="9242" w:type="dxa"/>
            <w:gridSpan w:val="2"/>
          </w:tcPr>
          <w:p w:rsidR="009B5AB1" w:rsidRPr="00945A69" w:rsidRDefault="009B5AB1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20"/>
                <w:szCs w:val="20"/>
              </w:rPr>
            </w:pPr>
          </w:p>
          <w:p w:rsidR="009B5AB1" w:rsidRPr="00945A69" w:rsidRDefault="009B5AB1" w:rsidP="00945A6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In case of fire</w:t>
            </w:r>
          </w:p>
          <w:p w:rsidR="009B5AB1" w:rsidRPr="00945A69" w:rsidRDefault="001047FA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89585" cy="850265"/>
                  <wp:effectExtent l="19050" t="0" r="5715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309245" cy="309245"/>
                  <wp:effectExtent l="0" t="0" r="0" b="0"/>
                  <wp:docPr id="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- Running will spread the flames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63550" cy="927100"/>
                  <wp:effectExtent l="19050" t="0" r="0" b="0"/>
                  <wp:docPr id="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- STOP where you are  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14400" cy="734060"/>
                  <wp:effectExtent l="19050" t="0" r="0" b="0"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-  DROP to the ground  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14400" cy="450850"/>
                  <wp:effectExtent l="19050" t="0" r="0" b="0"/>
                  <wp:docPr id="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1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                   - ROLL to extinguish the flames</w:t>
            </w:r>
          </w:p>
        </w:tc>
      </w:tr>
      <w:tr w:rsidR="009B5AB1" w:rsidRPr="00945A69" w:rsidTr="00945A69">
        <w:tc>
          <w:tcPr>
            <w:tcW w:w="9242" w:type="dxa"/>
            <w:gridSpan w:val="2"/>
          </w:tcPr>
          <w:p w:rsidR="009B5AB1" w:rsidRPr="00945A69" w:rsidRDefault="009B5AB1" w:rsidP="00945A6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Burns </w:t>
            </w:r>
          </w:p>
          <w:p w:rsidR="009B5AB1" w:rsidRPr="00945A69" w:rsidRDefault="001047FA" w:rsidP="00945A69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3175</wp:posOffset>
                  </wp:positionV>
                  <wp:extent cx="927735" cy="734695"/>
                  <wp:effectExtent l="19050" t="0" r="571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5AB1" w:rsidRPr="00945A69">
              <w:rPr>
                <w:b/>
                <w:sz w:val="36"/>
                <w:szCs w:val="36"/>
              </w:rPr>
              <w:t>Cool the burn area with cold water or a wet cloth immediately.</w:t>
            </w:r>
          </w:p>
          <w:p w:rsidR="009B5AB1" w:rsidRPr="00945A69" w:rsidRDefault="009B5AB1" w:rsidP="00802DFD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Seek medical attention</w:t>
            </w:r>
          </w:p>
        </w:tc>
      </w:tr>
    </w:tbl>
    <w:p w:rsidR="009B5AB1" w:rsidRDefault="009B5AB1" w:rsidP="00BD6DA3"/>
    <w:p w:rsidR="009B5AB1" w:rsidRDefault="001047FA" w:rsidP="009B5AB1">
      <w:r>
        <w:t>South Sudan</w:t>
      </w:r>
      <w:r w:rsidR="009B5AB1">
        <w:t xml:space="preserve"> </w:t>
      </w:r>
      <w:r>
        <w:t>March</w:t>
      </w:r>
      <w:r w:rsidR="009B5AB1">
        <w:t xml:space="preserve"> 201</w:t>
      </w:r>
      <w:r>
        <w:t>3</w:t>
      </w:r>
      <w:r w:rsidR="009B5AB1">
        <w:t xml:space="preserve">    </w:t>
      </w:r>
      <w:r w:rsidR="009B5AB1">
        <w:tab/>
        <w:t xml:space="preserve">      </w:t>
      </w:r>
    </w:p>
    <w:sectPr w:rsidR="009B5AB1" w:rsidSect="00BA46E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A1" w:rsidRDefault="006400A1" w:rsidP="009B5AB1">
      <w:pPr>
        <w:spacing w:after="0" w:line="240" w:lineRule="auto"/>
      </w:pPr>
      <w:r>
        <w:separator/>
      </w:r>
    </w:p>
  </w:endnote>
  <w:endnote w:type="continuationSeparator" w:id="0">
    <w:p w:rsidR="006400A1" w:rsidRDefault="006400A1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A1" w:rsidRDefault="006400A1" w:rsidP="009B5AB1">
      <w:pPr>
        <w:spacing w:after="0" w:line="240" w:lineRule="auto"/>
      </w:pPr>
      <w:r>
        <w:separator/>
      </w:r>
    </w:p>
  </w:footnote>
  <w:footnote w:type="continuationSeparator" w:id="0">
    <w:p w:rsidR="006400A1" w:rsidRDefault="006400A1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4346351</wp:posOffset>
          </wp:positionH>
          <wp:positionV relativeFrom="paragraph">
            <wp:posOffset>-269276</wp:posOffset>
          </wp:positionV>
          <wp:extent cx="1449142" cy="347730"/>
          <wp:effectExtent l="19050" t="0" r="0" b="0"/>
          <wp:wrapNone/>
          <wp:docPr id="58" name="Picture 12" descr="D:\Dropbox\06 - Project - Cluster Coordination Guidelines\01-Templates_and_tools\15-Graphics\CCCM Cluster Logos\04_CCCM camp logo-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ropbox\06 - Project - Cluster Coordination Guidelines\01-Templates_and_tools\15-Graphics\CCCM Cluster Logos\04_CCCM camp logo-landsc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42" cy="34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5E6C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-204881</wp:posOffset>
          </wp:positionV>
          <wp:extent cx="2196116" cy="334850"/>
          <wp:effectExtent l="19050" t="0" r="0" b="0"/>
          <wp:wrapNone/>
          <wp:docPr id="56" name="Picture 50" descr="SS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6116" cy="33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235E6C" w:rsidRDefault="00235E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D6DA3"/>
    <w:rsid w:val="001047FA"/>
    <w:rsid w:val="00153175"/>
    <w:rsid w:val="00181C6D"/>
    <w:rsid w:val="001F2EF0"/>
    <w:rsid w:val="00235E6C"/>
    <w:rsid w:val="003A03F1"/>
    <w:rsid w:val="003E3C87"/>
    <w:rsid w:val="00460AC2"/>
    <w:rsid w:val="004A1C6B"/>
    <w:rsid w:val="004A6D2A"/>
    <w:rsid w:val="00545390"/>
    <w:rsid w:val="005C3968"/>
    <w:rsid w:val="006400A1"/>
    <w:rsid w:val="00756E83"/>
    <w:rsid w:val="00802DFD"/>
    <w:rsid w:val="0080625C"/>
    <w:rsid w:val="00945A69"/>
    <w:rsid w:val="00996350"/>
    <w:rsid w:val="009B5AB1"/>
    <w:rsid w:val="00A9259F"/>
    <w:rsid w:val="00AD6688"/>
    <w:rsid w:val="00B52841"/>
    <w:rsid w:val="00BA46EE"/>
    <w:rsid w:val="00BD6DA3"/>
    <w:rsid w:val="00C548C1"/>
    <w:rsid w:val="00D32E4F"/>
    <w:rsid w:val="00D575B0"/>
    <w:rsid w:val="00D979CB"/>
    <w:rsid w:val="00E0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1.xm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2.xml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D468988C73F10241AF08A343F37D73B5" ma:contentTypeVersion="77" ma:contentTypeDescription="" ma:contentTypeScope="" ma:versionID="72a1a92a7ec47ea8d26dbfd5bf16fa2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6aaf0461f439496f935d3461379e0 xmlns="96664bca-06c0-4657-b6f9-0a997f5ff9b9">
      <Terms xmlns="http://schemas.microsoft.com/office/infopath/2007/PartnerControls"/>
    </ied6aaf0461f439496f935d3461379e0>
    <a83348d14d814196bcaad6bde9cb9d0c xmlns="96664bca-06c0-4657-b6f9-0a997f5ff9b9">
      <Terms xmlns="http://schemas.microsoft.com/office/infopath/2007/PartnerControls"/>
    </a83348d14d814196bcaad6bde9cb9d0c>
    <Damage_x0020_LocationTaxHTField0 xmlns="44d82dea-fc32-4e1e-a3c6-c3136ef66f65">
      <Terms xmlns="http://schemas.microsoft.com/office/infopath/2007/PartnerControls"/>
    </Damage_x0020_LocationTaxHTField0>
    <g7e01d2410934a95afa409e0dbebe315 xmlns="96664bca-06c0-4657-b6f9-0a997f5ff9b9">
      <Terms xmlns="http://schemas.microsoft.com/office/infopath/2007/PartnerControls"/>
    </g7e01d2410934a95afa409e0dbebe315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IOM</TermName>
          <TermId xmlns="http://schemas.microsoft.com/office/infopath/2007/PartnerControls">d63453f6-2372-40ee-b8a9-dc5ab87dfb37</TermId>
        </TermInfo>
      </Terms>
    </Current_x0020_Lead_x0020_AgencyTaxHTField0>
    <NFI_x0020_Guidance xmlns="96664bca-06c0-4657-b6f9-0a997f5ff9b9">false</NFI_x0020_Guidance>
    <Is_x0020_Cluster_x0020_Management_x003f_ xmlns="96664bca-06c0-4657-b6f9-0a997f5ff9b9">false</Is_x0020_Cluster_x0020_Management_x003f_>
    <Shelter_x0020_Planning xmlns="96664bca-06c0-4657-b6f9-0a997f5ff9b9">false</Shelter_x0020_Planning>
    <e7570bd437624e0480332ee2423de9d8 xmlns="96664bca-06c0-4657-b6f9-0a997f5ff9b9">
      <Terms xmlns="http://schemas.microsoft.com/office/infopath/2007/PartnerControls"/>
    </e7570bd437624e0480332ee2423de9d8>
    <p866212cea484a06bc999f7bb36c5e20 xmlns="96664bca-06c0-4657-b6f9-0a997f5ff9b9">
      <Terms xmlns="http://schemas.microsoft.com/office/infopath/2007/PartnerControls"/>
    </p866212cea484a06bc999f7bb36c5e20>
    <Shelter_x0020_Programming xmlns="96664bca-06c0-4657-b6f9-0a997f5ff9b9">false</Shelter_x0020_Programming>
    <Degree_x0020_Of_x0020_DisplacementTaxHTField0 xmlns="c2760211-3e43-4ff7-a9ea-22e8b7d99117">
      <Terms xmlns="http://schemas.microsoft.com/office/infopath/2007/PartnerControls"/>
    </Degree_x0020_Of_x0020_DisplacementTaxHTField0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IM xmlns="96664bca-06c0-4657-b6f9-0a997f5ff9b9">false</IM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TaxCatchAll xmlns="96664bca-06c0-4657-b6f9-0a997f5ff9b9">
      <Value>15</Value>
      <Value>312</Value>
      <Value>12</Value>
      <Value>11</Value>
      <Value>328</Value>
      <Value>327</Value>
      <Value>2</Value>
      <Value>115</Value>
    </TaxCatchAll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Shelter_x0020_Technical xmlns="96664bca-06c0-4657-b6f9-0a997f5ff9b9">false</Shelter_x0020_Technical>
    <TaxKeywordTaxHTField xmlns="96664bca-06c0-4657-b6f9-0a997f5ff9b9">
      <Terms xmlns="http://schemas.microsoft.com/office/infopath/2007/PartnerControls"/>
    </TaxKeywordTaxHTField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Sudan</TermName>
          <TermId xmlns="http://schemas.microsoft.com/office/infopath/2007/PartnerControls">6b87fe3d-bd09-447e-8ecc-64b938b22e0e</TermId>
        </TermInfo>
      </Terms>
    </g2834a0a4b5b445382f80b4d1c20b873>
    <Media_x0020_Comms xmlns="96664bca-06c0-4657-b6f9-0a997f5ff9b9">false</Media_x0020_Comms>
    <hd9d801fa33a4aa2b8220e3e5f4d4756 xmlns="96664bca-06c0-4657-b6f9-0a997f5ff9b9">
      <Terms xmlns="http://schemas.microsoft.com/office/infopath/2007/PartnerControls"/>
    </hd9d801fa33a4aa2b8220e3e5f4d4756>
    <A_x002c_M_x0020_and_x0020_E xmlns="96664bca-06c0-4657-b6f9-0a997f5ff9b9">false</A_x002c_M_x0020_and_x0020_E>
    <fbbb2add3bda4432ae4dea6625736703 xmlns="96664bca-06c0-4657-b6f9-0a997f5ff9b9">
      <Terms xmlns="http://schemas.microsoft.com/office/infopath/2007/PartnerControls"/>
    </fbbb2add3bda4432ae4dea6625736703>
    <Cross_x0020_Cutting xmlns="96664bca-06c0-4657-b6f9-0a997f5ff9b9">false</Cross_x0020_Cutting>
    <p4235251fcc1450fb6d384a4ad55daef xmlns="96664bca-06c0-4657-b6f9-0a997f5ff9b9">
      <Terms xmlns="http://schemas.microsoft.com/office/infopath/2007/PartnerControls"/>
    </p4235251fcc1450fb6d384a4ad55daef>
    <e6f2ccbddc7344129cbcce7800e6bf7e xmlns="96664bca-06c0-4657-b6f9-0a997f5ff9b9">
      <Terms xmlns="http://schemas.microsoft.com/office/infopath/2007/PartnerControls"/>
    </e6f2ccbddc7344129cbcce7800e6bf7e>
    <p9d35d47f93d40ab99282662ef2417ca xmlns="96664bca-06c0-4657-b6f9-0a997f5ff9b9">
      <Terms xmlns="http://schemas.microsoft.com/office/infopath/2007/PartnerControls"/>
    </p9d35d47f93d40ab99282662ef2417ca>
    <RoutingRuleDescription xmlns="http://schemas.microsoft.com/sharepoint/v3" xsi:nil="true"/>
    <Event_x0020_Month xmlns="96664bca-06c0-4657-b6f9-0a997f5ff9b9" xsi:nil="true"/>
    <Document_x0020_Description xmlns="96664bca-06c0-4657-b6f9-0a997f5ff9b9" xsi:nil="true"/>
    <Publishing_x0020_Agency1 xmlns="96664bca-06c0-4657-b6f9-0a997f5ff9b9" xsi:nil="true"/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Report_x0020_Date xmlns="96664bca-06c0-4657-b6f9-0a997f5ff9b9" xsi:nil="true"/>
    <Is_x0020_Reference_x0020_Doc xmlns="96664bca-06c0-4657-b6f9-0a997f5ff9b9">false</Is_x0020_Reference_x0020_Doc>
    <Websio_x0020_Document_x0020_Preview xmlns="96664bca-06c0-4657-b6f9-0a997f5ff9b9">/Africa/SouthSudan/_layouts/WebsioPreviewField/preview.aspx?ID=48ae65ea-64b1-48ad-806d-e745dc9227d0&amp;WebID=08cca60b-feec-42d7-aa09-9a413bc87993&amp;SiteID=0e29c24b-3e6a-4c7c-8cc1-69b27805b55c</Websio_x0020_Document_x0020_Preview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ff39aabcbcfa4b29888983c5e6d736f9 xmlns="96664bca-06c0-4657-b6f9-0a997f5ff9b9">
      <Terms xmlns="http://schemas.microsoft.com/office/infopath/2007/PartnerControls"/>
    </ff39aabcbcfa4b29888983c5e6d736f9>
    <Is_x0020_Key_x0020_Document1 xmlns="c2760211-3e43-4ff7-a9ea-22e8b7d99117">false</Is_x0020_Key_x0020_Document1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Sudan</TermName>
          <TermId xmlns="http://schemas.microsoft.com/office/infopath/2007/PartnerControls">6b87fe3d-bd09-447e-8ecc-64b938b22e0e</TermId>
        </TermInfo>
      </Terms>
    </CountryTaxHTField0>
    <Event_x0020_Day xmlns="96664bca-06c0-4657-b6f9-0a997f5ff9b9" xsi:nil="true"/>
    <Event_x0020_Year xmlns="96664bca-06c0-4657-b6f9-0a997f5ff9b9" xsi:nil="true"/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Africa</TermName>
          <TermId xmlns="http://schemas.microsoft.com/office/infopath/2007/PartnerControls">1ba9746a-aff3-417e-bf2e-9c31ce63ea2f</TermId>
        </TermInfo>
      </Terms>
    </RegionTaxHTField0>
  </documentManagement>
</p:properties>
</file>

<file path=customXml/itemProps1.xml><?xml version="1.0" encoding="utf-8"?>
<ds:datastoreItem xmlns:ds="http://schemas.openxmlformats.org/officeDocument/2006/customXml" ds:itemID="{CC955CB7-8E12-44C8-B727-B31274CAC581}"/>
</file>

<file path=customXml/itemProps2.xml><?xml version="1.0" encoding="utf-8"?>
<ds:datastoreItem xmlns:ds="http://schemas.openxmlformats.org/officeDocument/2006/customXml" ds:itemID="{9775F66F-F963-4BAF-BC54-4BB792589832}"/>
</file>

<file path=customXml/itemProps3.xml><?xml version="1.0" encoding="utf-8"?>
<ds:datastoreItem xmlns:ds="http://schemas.openxmlformats.org/officeDocument/2006/customXml" ds:itemID="{6CEAF4C5-8241-4D51-A3F4-6318D49AC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prospero</cp:lastModifiedBy>
  <cp:revision>4</cp:revision>
  <dcterms:created xsi:type="dcterms:W3CDTF">2014-03-06T07:10:00Z</dcterms:created>
  <dcterms:modified xsi:type="dcterms:W3CDTF">2014-03-06T11:29:00Z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ite Type">
    <vt:lpwstr>11;#Response|6bd9b9ba-7d2f-42c0-b763-fbe6e7a871e1</vt:lpwstr>
  </property>
  <property fmtid="{D5CDD505-2E9C-101B-9397-08002B2CF9AE}" pid="4" name="Region">
    <vt:lpwstr>2;#Africa|1ba9746a-aff3-417e-bf2e-9c31ce63ea2f</vt:lpwstr>
  </property>
  <property fmtid="{D5CDD505-2E9C-101B-9397-08002B2CF9AE}" pid="5" name="Miscellaneoud Terms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ContentTypeId">
    <vt:lpwstr>0x010100AA7AFC8FE433CD4B94E991D812AE17EB00D468988C73F10241AF08A343F37D73B5</vt:lpwstr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2" name="Responses sites">
    <vt:lpwstr>327;#South Sudan|6b87fe3d-bd09-447e-8ecc-64b938b22e0e</vt:lpwstr>
  </property>
  <property fmtid="{D5CDD505-2E9C-101B-9397-08002B2CF9AE}" pid="13" name="Country">
    <vt:lpwstr>328;#South Sudan|6b87fe3d-bd09-447e-8ecc-64b938b22e0e</vt:lpwstr>
  </property>
  <property fmtid="{D5CDD505-2E9C-101B-9397-08002B2CF9AE}" pid="14" name="Damage Location">
    <vt:lpwstr/>
  </property>
  <property fmtid="{D5CDD505-2E9C-101B-9397-08002B2CF9AE}" pid="15" name="InterCluster">
    <vt:lpwstr/>
  </property>
  <property fmtid="{D5CDD505-2E9C-101B-9397-08002B2CF9AE}" pid="16" name="Management/Coordination">
    <vt:lpwstr/>
  </property>
  <property fmtid="{D5CDD505-2E9C-101B-9397-08002B2CF9AE}" pid="17" name="Current Lead Agency">
    <vt:lpwstr>12;#IOM|d63453f6-2372-40ee-b8a9-dc5ab87dfb37</vt:lpwstr>
  </property>
  <property fmtid="{D5CDD505-2E9C-101B-9397-08002B2CF9AE}" pid="18" name="Cross Cutting1">
    <vt:lpwstr/>
  </property>
  <property fmtid="{D5CDD505-2E9C-101B-9397-08002B2CF9AE}" pid="19" name="Status Of Site">
    <vt:lpwstr>15;#Active|319c008f-4e4c-46bc-95eb-65641b9bd58c</vt:lpwstr>
  </property>
  <property fmtid="{D5CDD505-2E9C-101B-9397-08002B2CF9AE}" pid="20" name="Shelter Technical1">
    <vt:lpwstr/>
  </property>
  <property fmtid="{D5CDD505-2E9C-101B-9397-08002B2CF9AE}" pid="21" name="AM&amp;E">
    <vt:lpwstr/>
  </property>
  <property fmtid="{D5CDD505-2E9C-101B-9397-08002B2CF9AE}" pid="22" name="Shelter Planning1">
    <vt:lpwstr/>
  </property>
  <property fmtid="{D5CDD505-2E9C-101B-9397-08002B2CF9AE}" pid="23" name="Event Type">
    <vt:lpwstr>312;#Conflict|cd1719c2-e0d5-486c-9a70-d3abb04d6e72</vt:lpwstr>
  </property>
</Properties>
</file>