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53" w:rsidRPr="00454DA4" w:rsidRDefault="00DB3E53" w:rsidP="00DB3E53">
      <w:pPr>
        <w:pStyle w:val="Heading1"/>
        <w:shd w:val="clear" w:color="auto" w:fill="CCFFFF"/>
        <w:spacing w:before="0" w:after="0" w:line="240" w:lineRule="auto"/>
        <w:ind w:left="-181" w:right="-613" w:firstLine="181"/>
        <w:jc w:val="both"/>
        <w:rPr>
          <w:rFonts w:ascii="Calibri" w:hAnsi="Calibri" w:cs="Arial"/>
          <w:sz w:val="22"/>
          <w:szCs w:val="22"/>
        </w:rPr>
      </w:pPr>
      <w:bookmarkStart w:id="0" w:name="_GoBack"/>
      <w:bookmarkEnd w:id="0"/>
      <w:r>
        <w:rPr>
          <w:rFonts w:ascii="Calibri" w:hAnsi="Calibri" w:cs="Arial"/>
          <w:sz w:val="22"/>
          <w:szCs w:val="22"/>
        </w:rPr>
        <w:t xml:space="preserve">Draft minutes of </w:t>
      </w:r>
      <w:r w:rsidR="00CB0A02">
        <w:rPr>
          <w:rFonts w:ascii="Calibri" w:hAnsi="Calibri" w:cs="Arial"/>
          <w:sz w:val="22"/>
          <w:szCs w:val="22"/>
        </w:rPr>
        <w:t xml:space="preserve">shelter </w:t>
      </w:r>
      <w:r>
        <w:rPr>
          <w:rFonts w:ascii="Calibri" w:hAnsi="Calibri" w:cs="Arial"/>
          <w:sz w:val="22"/>
          <w:szCs w:val="22"/>
        </w:rPr>
        <w:t xml:space="preserve">cluster </w:t>
      </w:r>
      <w:r w:rsidRPr="00454DA4">
        <w:rPr>
          <w:rFonts w:ascii="Calibri" w:hAnsi="Calibri" w:cs="Arial"/>
          <w:sz w:val="22"/>
          <w:szCs w:val="22"/>
        </w:rPr>
        <w:t xml:space="preserve">meeting for Hiraan </w:t>
      </w:r>
      <w:r w:rsidR="00CB0A02">
        <w:rPr>
          <w:rFonts w:ascii="Calibri" w:hAnsi="Calibri" w:cs="Arial"/>
          <w:sz w:val="22"/>
          <w:szCs w:val="22"/>
        </w:rPr>
        <w:t>r</w:t>
      </w:r>
      <w:r w:rsidRPr="00454DA4">
        <w:rPr>
          <w:rFonts w:ascii="Calibri" w:hAnsi="Calibri" w:cs="Arial"/>
          <w:sz w:val="22"/>
          <w:szCs w:val="22"/>
        </w:rPr>
        <w:t>egion</w:t>
      </w:r>
    </w:p>
    <w:p w:rsidR="00DB3E53" w:rsidRPr="00454DA4" w:rsidRDefault="00D503CB" w:rsidP="00DB3E53">
      <w:pPr>
        <w:pStyle w:val="NoSpacing"/>
        <w:jc w:val="both"/>
        <w:rPr>
          <w:rFonts w:ascii="Calibri" w:hAnsi="Calibri"/>
          <w:sz w:val="22"/>
          <w:szCs w:val="22"/>
        </w:rPr>
      </w:pPr>
      <w:r>
        <w:rPr>
          <w:rFonts w:ascii="Calibri" w:hAnsi="Calibri"/>
          <w:noProof/>
          <w:sz w:val="22"/>
          <w:szCs w:val="22"/>
          <w:lang w:val="en-GB" w:eastAsia="en-GB"/>
        </w:rPr>
        <w:drawing>
          <wp:anchor distT="0" distB="0" distL="114300" distR="114300" simplePos="0" relativeHeight="251658240" behindDoc="0" locked="0" layoutInCell="1" allowOverlap="1">
            <wp:simplePos x="0" y="0"/>
            <wp:positionH relativeFrom="column">
              <wp:posOffset>-371475</wp:posOffset>
            </wp:positionH>
            <wp:positionV relativeFrom="paragraph">
              <wp:posOffset>153035</wp:posOffset>
            </wp:positionV>
            <wp:extent cx="3276600" cy="2458720"/>
            <wp:effectExtent l="0" t="0" r="0" b="0"/>
            <wp:wrapSquare wrapText="bothSides"/>
            <wp:docPr id="2" name="Picture 2" descr="C:\Users\HIIRAAN\AppData\Local\Temp\Rar$DI08.883\DSC0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IRAAN\AppData\Local\Temp\Rar$DI08.883\DSC022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0" cy="2458720"/>
                    </a:xfrm>
                    <a:prstGeom prst="rect">
                      <a:avLst/>
                    </a:prstGeom>
                    <a:noFill/>
                    <a:ln>
                      <a:noFill/>
                    </a:ln>
                  </pic:spPr>
                </pic:pic>
              </a:graphicData>
            </a:graphic>
          </wp:anchor>
        </w:drawing>
      </w:r>
    </w:p>
    <w:p w:rsidR="00DB3E53" w:rsidRPr="00454DA4" w:rsidRDefault="00DB3E53" w:rsidP="00DB3E53">
      <w:pPr>
        <w:jc w:val="both"/>
      </w:pPr>
      <w:r w:rsidRPr="00454DA4">
        <w:rPr>
          <w:b/>
        </w:rPr>
        <w:t xml:space="preserve">Date:  </w:t>
      </w:r>
      <w:r w:rsidR="00D503CB">
        <w:t>10</w:t>
      </w:r>
      <w:r w:rsidRPr="00DB3E53">
        <w:rPr>
          <w:vertAlign w:val="superscript"/>
        </w:rPr>
        <w:t>th</w:t>
      </w:r>
      <w:r>
        <w:t xml:space="preserve"> November, 2014</w:t>
      </w:r>
    </w:p>
    <w:p w:rsidR="00DB3E53" w:rsidRPr="00454DA4" w:rsidRDefault="00DB3E53" w:rsidP="00DB3E53">
      <w:pPr>
        <w:jc w:val="both"/>
        <w:rPr>
          <w:b/>
        </w:rPr>
      </w:pPr>
      <w:r w:rsidRPr="00454DA4">
        <w:rPr>
          <w:b/>
        </w:rPr>
        <w:t xml:space="preserve">Venue: </w:t>
      </w:r>
      <w:r>
        <w:t xml:space="preserve">DRC Meeting Hall </w:t>
      </w: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2822CF" w:rsidRDefault="002822CF" w:rsidP="00DB3E53">
      <w:pPr>
        <w:autoSpaceDE w:val="0"/>
        <w:autoSpaceDN w:val="0"/>
        <w:adjustRightInd w:val="0"/>
        <w:spacing w:after="0" w:line="240" w:lineRule="auto"/>
        <w:jc w:val="both"/>
        <w:rPr>
          <w:b/>
        </w:rPr>
      </w:pPr>
    </w:p>
    <w:p w:rsidR="00DB3E53" w:rsidRPr="00DB3E53" w:rsidRDefault="00DB3E53" w:rsidP="00DB3E53">
      <w:pPr>
        <w:autoSpaceDE w:val="0"/>
        <w:autoSpaceDN w:val="0"/>
        <w:adjustRightInd w:val="0"/>
        <w:spacing w:after="0" w:line="240" w:lineRule="auto"/>
        <w:jc w:val="both"/>
        <w:rPr>
          <w:rFonts w:ascii="Calibri" w:eastAsia="Calibri" w:hAnsi="Calibri" w:cs="Arial"/>
          <w:b/>
          <w:lang w:val="en-GB"/>
        </w:rPr>
      </w:pPr>
      <w:r w:rsidRPr="00454DA4">
        <w:rPr>
          <w:b/>
        </w:rPr>
        <w:t>Present</w:t>
      </w:r>
    </w:p>
    <w:tbl>
      <w:tblPr>
        <w:tblStyle w:val="TableGrid"/>
        <w:tblW w:w="11430" w:type="dxa"/>
        <w:tblInd w:w="-882" w:type="dxa"/>
        <w:tblLook w:val="04A0" w:firstRow="1" w:lastRow="0" w:firstColumn="1" w:lastColumn="0" w:noHBand="0" w:noVBand="1"/>
      </w:tblPr>
      <w:tblGrid>
        <w:gridCol w:w="488"/>
        <w:gridCol w:w="3472"/>
        <w:gridCol w:w="1800"/>
        <w:gridCol w:w="1620"/>
        <w:gridCol w:w="4050"/>
      </w:tblGrid>
      <w:tr w:rsidR="00DB3E53" w:rsidRPr="00955E63" w:rsidTr="00955E63">
        <w:tc>
          <w:tcPr>
            <w:tcW w:w="488" w:type="dxa"/>
          </w:tcPr>
          <w:p w:rsidR="00DB3E53" w:rsidRPr="00955E63" w:rsidRDefault="00DB3E53" w:rsidP="00DB3E53">
            <w:pPr>
              <w:autoSpaceDE w:val="0"/>
              <w:autoSpaceDN w:val="0"/>
              <w:adjustRightInd w:val="0"/>
              <w:jc w:val="both"/>
              <w:rPr>
                <w:rFonts w:ascii="Calibri" w:eastAsia="Times New Roman" w:hAnsi="Calibri" w:cs="Times New Roman"/>
                <w:b/>
                <w:sz w:val="24"/>
                <w:szCs w:val="24"/>
              </w:rPr>
            </w:pPr>
            <w:r w:rsidRPr="00955E63">
              <w:rPr>
                <w:rFonts w:ascii="Calibri" w:eastAsia="Times New Roman" w:hAnsi="Calibri" w:cs="Times New Roman"/>
                <w:b/>
                <w:sz w:val="24"/>
                <w:szCs w:val="24"/>
              </w:rPr>
              <w:t>SN</w:t>
            </w:r>
          </w:p>
        </w:tc>
        <w:tc>
          <w:tcPr>
            <w:tcW w:w="3472" w:type="dxa"/>
          </w:tcPr>
          <w:p w:rsidR="00DB3E53" w:rsidRPr="00955E63" w:rsidRDefault="00DB3E53" w:rsidP="00DB3E53">
            <w:pPr>
              <w:autoSpaceDE w:val="0"/>
              <w:autoSpaceDN w:val="0"/>
              <w:adjustRightInd w:val="0"/>
              <w:jc w:val="both"/>
              <w:rPr>
                <w:rFonts w:ascii="Calibri" w:eastAsia="Times New Roman" w:hAnsi="Calibri" w:cs="Times New Roman"/>
                <w:b/>
                <w:sz w:val="24"/>
                <w:szCs w:val="24"/>
              </w:rPr>
            </w:pPr>
            <w:r w:rsidRPr="00955E63">
              <w:rPr>
                <w:rFonts w:ascii="Calibri" w:eastAsia="Times New Roman" w:hAnsi="Calibri" w:cs="Times New Roman"/>
                <w:b/>
                <w:sz w:val="24"/>
                <w:szCs w:val="24"/>
              </w:rPr>
              <w:t>Name of the participants</w:t>
            </w:r>
          </w:p>
        </w:tc>
        <w:tc>
          <w:tcPr>
            <w:tcW w:w="1800" w:type="dxa"/>
          </w:tcPr>
          <w:p w:rsidR="00DB3E53" w:rsidRPr="00955E63" w:rsidRDefault="00DB3E53" w:rsidP="00DB3E53">
            <w:pPr>
              <w:autoSpaceDE w:val="0"/>
              <w:autoSpaceDN w:val="0"/>
              <w:adjustRightInd w:val="0"/>
              <w:jc w:val="both"/>
              <w:rPr>
                <w:rFonts w:ascii="Calibri" w:eastAsia="Times New Roman" w:hAnsi="Calibri" w:cs="Times New Roman"/>
                <w:b/>
                <w:sz w:val="24"/>
                <w:szCs w:val="24"/>
              </w:rPr>
            </w:pPr>
            <w:r w:rsidRPr="00955E63">
              <w:rPr>
                <w:rFonts w:ascii="Calibri" w:eastAsia="Times New Roman" w:hAnsi="Calibri" w:cs="Times New Roman"/>
                <w:b/>
                <w:sz w:val="24"/>
                <w:szCs w:val="24"/>
              </w:rPr>
              <w:t>organization</w:t>
            </w:r>
          </w:p>
        </w:tc>
        <w:tc>
          <w:tcPr>
            <w:tcW w:w="1620" w:type="dxa"/>
          </w:tcPr>
          <w:p w:rsidR="00DB3E53" w:rsidRPr="00955E63" w:rsidRDefault="00DB3E53" w:rsidP="00DB3E53">
            <w:pPr>
              <w:autoSpaceDE w:val="0"/>
              <w:autoSpaceDN w:val="0"/>
              <w:adjustRightInd w:val="0"/>
              <w:jc w:val="both"/>
              <w:rPr>
                <w:rFonts w:ascii="Calibri" w:eastAsia="Times New Roman" w:hAnsi="Calibri" w:cs="Times New Roman"/>
                <w:b/>
                <w:sz w:val="24"/>
                <w:szCs w:val="24"/>
              </w:rPr>
            </w:pPr>
            <w:r w:rsidRPr="00955E63">
              <w:rPr>
                <w:rFonts w:ascii="Calibri" w:eastAsia="Times New Roman" w:hAnsi="Calibri" w:cs="Times New Roman"/>
                <w:b/>
                <w:sz w:val="24"/>
                <w:szCs w:val="24"/>
              </w:rPr>
              <w:t>Tel number</w:t>
            </w:r>
          </w:p>
        </w:tc>
        <w:tc>
          <w:tcPr>
            <w:tcW w:w="4050" w:type="dxa"/>
          </w:tcPr>
          <w:p w:rsidR="00DB3E53" w:rsidRPr="00955E63" w:rsidRDefault="00DB3E53" w:rsidP="00DB3E53">
            <w:pPr>
              <w:autoSpaceDE w:val="0"/>
              <w:autoSpaceDN w:val="0"/>
              <w:adjustRightInd w:val="0"/>
              <w:jc w:val="both"/>
              <w:rPr>
                <w:rFonts w:ascii="Calibri" w:eastAsia="Times New Roman" w:hAnsi="Calibri" w:cs="Times New Roman"/>
                <w:b/>
                <w:sz w:val="24"/>
                <w:szCs w:val="24"/>
              </w:rPr>
            </w:pPr>
            <w:r w:rsidRPr="00955E63">
              <w:rPr>
                <w:rFonts w:ascii="Calibri" w:eastAsia="Times New Roman" w:hAnsi="Calibri" w:cs="Times New Roman"/>
                <w:b/>
                <w:sz w:val="24"/>
                <w:szCs w:val="24"/>
              </w:rPr>
              <w:t xml:space="preserve">Email </w:t>
            </w:r>
          </w:p>
        </w:tc>
      </w:tr>
      <w:tr w:rsidR="00DB3E53" w:rsidTr="00955E63">
        <w:tc>
          <w:tcPr>
            <w:tcW w:w="488"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1</w:t>
            </w:r>
          </w:p>
        </w:tc>
        <w:tc>
          <w:tcPr>
            <w:tcW w:w="3472"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Abdikarim Hussein Abdi</w:t>
            </w:r>
          </w:p>
        </w:tc>
        <w:tc>
          <w:tcPr>
            <w:tcW w:w="1800"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DRC</w:t>
            </w:r>
          </w:p>
        </w:tc>
        <w:tc>
          <w:tcPr>
            <w:tcW w:w="162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061</w:t>
            </w:r>
            <w:r w:rsidR="00D503CB">
              <w:rPr>
                <w:rFonts w:ascii="Calibri" w:eastAsia="Times New Roman" w:hAnsi="Calibri" w:cs="Times New Roman"/>
                <w:sz w:val="24"/>
                <w:szCs w:val="24"/>
              </w:rPr>
              <w:t>5248448</w:t>
            </w:r>
          </w:p>
        </w:tc>
        <w:tc>
          <w:tcPr>
            <w:tcW w:w="4050"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Abdikarim.h@drcsomalia.org</w:t>
            </w:r>
          </w:p>
        </w:tc>
      </w:tr>
      <w:tr w:rsidR="00DB3E53" w:rsidTr="00955E63">
        <w:tc>
          <w:tcPr>
            <w:tcW w:w="488"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2</w:t>
            </w:r>
          </w:p>
        </w:tc>
        <w:tc>
          <w:tcPr>
            <w:tcW w:w="3472"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Abdifatah Osman Aden</w:t>
            </w:r>
          </w:p>
        </w:tc>
        <w:tc>
          <w:tcPr>
            <w:tcW w:w="180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D</w:t>
            </w:r>
            <w:r w:rsidR="00D503CB">
              <w:rPr>
                <w:rFonts w:ascii="Calibri" w:eastAsia="Times New Roman" w:hAnsi="Calibri" w:cs="Times New Roman"/>
                <w:sz w:val="24"/>
                <w:szCs w:val="24"/>
              </w:rPr>
              <w:t>RC</w:t>
            </w:r>
          </w:p>
        </w:tc>
        <w:tc>
          <w:tcPr>
            <w:tcW w:w="162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061</w:t>
            </w:r>
            <w:r w:rsidR="00D503CB">
              <w:rPr>
                <w:rFonts w:ascii="Calibri" w:eastAsia="Times New Roman" w:hAnsi="Calibri" w:cs="Times New Roman"/>
                <w:sz w:val="24"/>
                <w:szCs w:val="24"/>
              </w:rPr>
              <w:t>5859034</w:t>
            </w:r>
          </w:p>
        </w:tc>
        <w:tc>
          <w:tcPr>
            <w:tcW w:w="4050" w:type="dxa"/>
          </w:tcPr>
          <w:p w:rsidR="00DB3E53" w:rsidRPr="00955E63" w:rsidRDefault="00D503CB" w:rsidP="004830E1">
            <w:pPr>
              <w:tabs>
                <w:tab w:val="left" w:pos="2790"/>
              </w:tabs>
              <w:rPr>
                <w:rFonts w:ascii="Calibri" w:eastAsia="Times New Roman" w:hAnsi="Calibri" w:cs="Times New Roman"/>
                <w:sz w:val="24"/>
                <w:szCs w:val="24"/>
              </w:rPr>
            </w:pPr>
            <w:r>
              <w:rPr>
                <w:rFonts w:ascii="Calibri" w:eastAsia="Times New Roman" w:hAnsi="Calibri" w:cs="Times New Roman"/>
                <w:sz w:val="24"/>
                <w:szCs w:val="24"/>
              </w:rPr>
              <w:t>Ao.adan@drcsomalia.org</w:t>
            </w:r>
          </w:p>
        </w:tc>
      </w:tr>
      <w:tr w:rsidR="00DB3E53" w:rsidTr="00955E63">
        <w:tc>
          <w:tcPr>
            <w:tcW w:w="488" w:type="dxa"/>
          </w:tcPr>
          <w:p w:rsidR="00DB3E53" w:rsidRPr="00955E63" w:rsidRDefault="00DA5ABE" w:rsidP="004830E1">
            <w:pPr>
              <w:rPr>
                <w:rFonts w:ascii="Calibri" w:eastAsia="Times New Roman" w:hAnsi="Calibri" w:cs="Times New Roman"/>
                <w:sz w:val="24"/>
                <w:szCs w:val="24"/>
              </w:rPr>
            </w:pPr>
            <w:r>
              <w:rPr>
                <w:rFonts w:ascii="Calibri" w:eastAsia="Times New Roman" w:hAnsi="Calibri" w:cs="Times New Roman"/>
                <w:sz w:val="24"/>
                <w:szCs w:val="24"/>
              </w:rPr>
              <w:t>3</w:t>
            </w:r>
          </w:p>
        </w:tc>
        <w:tc>
          <w:tcPr>
            <w:tcW w:w="3472"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Mahamed</w:t>
            </w:r>
            <w:r w:rsidR="00D503CB">
              <w:rPr>
                <w:rFonts w:ascii="Calibri" w:eastAsia="Times New Roman" w:hAnsi="Calibri" w:cs="Times New Roman"/>
                <w:sz w:val="24"/>
                <w:szCs w:val="24"/>
              </w:rPr>
              <w:t xml:space="preserve"> A</w:t>
            </w:r>
            <w:r w:rsidRPr="00955E63">
              <w:rPr>
                <w:rFonts w:ascii="Calibri" w:eastAsia="Times New Roman" w:hAnsi="Calibri" w:cs="Times New Roman"/>
                <w:sz w:val="24"/>
                <w:szCs w:val="24"/>
              </w:rPr>
              <w:t>bdullahi</w:t>
            </w:r>
            <w:r w:rsidR="00D503CB">
              <w:rPr>
                <w:rFonts w:ascii="Calibri" w:eastAsia="Times New Roman" w:hAnsi="Calibri" w:cs="Times New Roman"/>
                <w:sz w:val="24"/>
                <w:szCs w:val="24"/>
              </w:rPr>
              <w:t xml:space="preserve"> Nor</w:t>
            </w:r>
          </w:p>
        </w:tc>
        <w:tc>
          <w:tcPr>
            <w:tcW w:w="1800"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Agrocare</w:t>
            </w:r>
          </w:p>
        </w:tc>
        <w:tc>
          <w:tcPr>
            <w:tcW w:w="1620"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0618082290</w:t>
            </w:r>
          </w:p>
        </w:tc>
        <w:tc>
          <w:tcPr>
            <w:tcW w:w="4050"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agrocaresom@yahoo.com</w:t>
            </w:r>
          </w:p>
        </w:tc>
      </w:tr>
      <w:tr w:rsidR="00D503CB" w:rsidTr="00955E63">
        <w:tc>
          <w:tcPr>
            <w:tcW w:w="488" w:type="dxa"/>
          </w:tcPr>
          <w:p w:rsidR="00D503CB" w:rsidRPr="00955E63" w:rsidRDefault="00DA5ABE" w:rsidP="004830E1">
            <w:pPr>
              <w:rPr>
                <w:rFonts w:ascii="Calibri" w:eastAsia="Times New Roman" w:hAnsi="Calibri" w:cs="Times New Roman"/>
                <w:sz w:val="24"/>
                <w:szCs w:val="24"/>
              </w:rPr>
            </w:pPr>
            <w:r>
              <w:rPr>
                <w:rFonts w:ascii="Calibri" w:eastAsia="Times New Roman" w:hAnsi="Calibri" w:cs="Times New Roman"/>
                <w:sz w:val="24"/>
                <w:szCs w:val="24"/>
              </w:rPr>
              <w:t>4</w:t>
            </w:r>
          </w:p>
        </w:tc>
        <w:tc>
          <w:tcPr>
            <w:tcW w:w="3472" w:type="dxa"/>
          </w:tcPr>
          <w:p w:rsidR="00D503CB"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Abdifatah AbdikadirAdow</w:t>
            </w:r>
          </w:p>
        </w:tc>
        <w:tc>
          <w:tcPr>
            <w:tcW w:w="1800" w:type="dxa"/>
          </w:tcPr>
          <w:p w:rsidR="00D503CB" w:rsidRPr="00955E63" w:rsidRDefault="00D503CB" w:rsidP="008626EA">
            <w:pPr>
              <w:rPr>
                <w:rFonts w:ascii="Calibri" w:eastAsia="Times New Roman" w:hAnsi="Calibri" w:cs="Times New Roman"/>
                <w:sz w:val="24"/>
                <w:szCs w:val="24"/>
              </w:rPr>
            </w:pPr>
            <w:r w:rsidRPr="00955E63">
              <w:rPr>
                <w:rFonts w:ascii="Calibri" w:eastAsia="Times New Roman" w:hAnsi="Calibri" w:cs="Times New Roman"/>
                <w:sz w:val="24"/>
                <w:szCs w:val="24"/>
              </w:rPr>
              <w:t>SYPD</w:t>
            </w:r>
          </w:p>
        </w:tc>
        <w:tc>
          <w:tcPr>
            <w:tcW w:w="1620" w:type="dxa"/>
          </w:tcPr>
          <w:p w:rsidR="00D503CB" w:rsidRPr="00955E63" w:rsidRDefault="00D503CB" w:rsidP="008626EA">
            <w:pPr>
              <w:rPr>
                <w:rFonts w:ascii="Calibri" w:eastAsia="Times New Roman" w:hAnsi="Calibri" w:cs="Times New Roman"/>
                <w:sz w:val="24"/>
                <w:szCs w:val="24"/>
              </w:rPr>
            </w:pPr>
            <w:r w:rsidRPr="00955E63">
              <w:rPr>
                <w:rFonts w:ascii="Calibri" w:eastAsia="Times New Roman" w:hAnsi="Calibri" w:cs="Times New Roman"/>
                <w:sz w:val="24"/>
                <w:szCs w:val="24"/>
              </w:rPr>
              <w:t>0615573493</w:t>
            </w:r>
          </w:p>
        </w:tc>
        <w:tc>
          <w:tcPr>
            <w:tcW w:w="4050" w:type="dxa"/>
          </w:tcPr>
          <w:p w:rsidR="00D503CB" w:rsidRPr="00955E63" w:rsidRDefault="00D503CB" w:rsidP="008626EA">
            <w:pPr>
              <w:rPr>
                <w:rFonts w:ascii="Calibri" w:eastAsia="Times New Roman" w:hAnsi="Calibri" w:cs="Times New Roman"/>
                <w:sz w:val="24"/>
                <w:szCs w:val="24"/>
              </w:rPr>
            </w:pPr>
            <w:r w:rsidRPr="00955E63">
              <w:rPr>
                <w:rFonts w:ascii="Calibri" w:eastAsia="Times New Roman" w:hAnsi="Calibri" w:cs="Times New Roman"/>
                <w:sz w:val="24"/>
                <w:szCs w:val="24"/>
              </w:rPr>
              <w:t>sypdmog@yahoo.com</w:t>
            </w:r>
          </w:p>
        </w:tc>
      </w:tr>
      <w:tr w:rsidR="00DB3E53" w:rsidTr="00955E63">
        <w:tc>
          <w:tcPr>
            <w:tcW w:w="488" w:type="dxa"/>
          </w:tcPr>
          <w:p w:rsidR="00DB3E53" w:rsidRPr="00955E63" w:rsidRDefault="00DA5ABE" w:rsidP="004830E1">
            <w:pPr>
              <w:rPr>
                <w:rFonts w:ascii="Calibri" w:eastAsia="Times New Roman" w:hAnsi="Calibri" w:cs="Times New Roman"/>
                <w:sz w:val="24"/>
                <w:szCs w:val="24"/>
              </w:rPr>
            </w:pPr>
            <w:r>
              <w:rPr>
                <w:rFonts w:ascii="Calibri" w:eastAsia="Times New Roman" w:hAnsi="Calibri" w:cs="Times New Roman"/>
                <w:sz w:val="24"/>
                <w:szCs w:val="24"/>
              </w:rPr>
              <w:t>5</w:t>
            </w:r>
          </w:p>
        </w:tc>
        <w:tc>
          <w:tcPr>
            <w:tcW w:w="3472"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 xml:space="preserve">Osman Abdi Yusuf </w:t>
            </w:r>
          </w:p>
        </w:tc>
        <w:tc>
          <w:tcPr>
            <w:tcW w:w="1800"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WARDI</w:t>
            </w:r>
          </w:p>
        </w:tc>
        <w:tc>
          <w:tcPr>
            <w:tcW w:w="162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0615</w:t>
            </w:r>
            <w:r w:rsidR="00D503CB">
              <w:rPr>
                <w:rFonts w:ascii="Calibri" w:eastAsia="Times New Roman" w:hAnsi="Calibri" w:cs="Times New Roman"/>
                <w:sz w:val="24"/>
                <w:szCs w:val="24"/>
              </w:rPr>
              <w:t>584737</w:t>
            </w:r>
          </w:p>
        </w:tc>
        <w:tc>
          <w:tcPr>
            <w:tcW w:w="4050"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Wardi.hiran@hotmail.com</w:t>
            </w:r>
          </w:p>
        </w:tc>
      </w:tr>
      <w:tr w:rsidR="00DB3E53" w:rsidTr="00955E63">
        <w:tc>
          <w:tcPr>
            <w:tcW w:w="488" w:type="dxa"/>
          </w:tcPr>
          <w:p w:rsidR="00DB3E53" w:rsidRPr="00955E63" w:rsidRDefault="00DA5ABE" w:rsidP="004830E1">
            <w:pPr>
              <w:rPr>
                <w:rFonts w:ascii="Calibri" w:eastAsia="Times New Roman" w:hAnsi="Calibri" w:cs="Times New Roman"/>
                <w:sz w:val="24"/>
                <w:szCs w:val="24"/>
              </w:rPr>
            </w:pPr>
            <w:r>
              <w:rPr>
                <w:rFonts w:ascii="Calibri" w:eastAsia="Times New Roman" w:hAnsi="Calibri" w:cs="Times New Roman"/>
                <w:sz w:val="24"/>
                <w:szCs w:val="24"/>
              </w:rPr>
              <w:t>6</w:t>
            </w:r>
          </w:p>
        </w:tc>
        <w:tc>
          <w:tcPr>
            <w:tcW w:w="3472"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 xml:space="preserve">Osman Mohammed Hassan </w:t>
            </w:r>
          </w:p>
        </w:tc>
        <w:tc>
          <w:tcPr>
            <w:tcW w:w="1800"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 xml:space="preserve">Techno plan </w:t>
            </w:r>
          </w:p>
        </w:tc>
        <w:tc>
          <w:tcPr>
            <w:tcW w:w="162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061</w:t>
            </w:r>
            <w:r w:rsidR="00D503CB">
              <w:rPr>
                <w:rFonts w:ascii="Calibri" w:eastAsia="Times New Roman" w:hAnsi="Calibri" w:cs="Times New Roman"/>
                <w:sz w:val="24"/>
                <w:szCs w:val="24"/>
              </w:rPr>
              <w:t>6776366</w:t>
            </w:r>
          </w:p>
        </w:tc>
        <w:tc>
          <w:tcPr>
            <w:tcW w:w="4050" w:type="dxa"/>
          </w:tcPr>
          <w:p w:rsidR="00DB3E53" w:rsidRPr="00955E63" w:rsidRDefault="00D503CB" w:rsidP="008D5DF1">
            <w:pPr>
              <w:rPr>
                <w:rFonts w:ascii="Calibri" w:eastAsia="Times New Roman" w:hAnsi="Calibri" w:cs="Times New Roman"/>
                <w:sz w:val="24"/>
                <w:szCs w:val="24"/>
              </w:rPr>
            </w:pPr>
            <w:r>
              <w:rPr>
                <w:rFonts w:ascii="Calibri" w:eastAsia="Times New Roman" w:hAnsi="Calibri" w:cs="Times New Roman"/>
                <w:sz w:val="24"/>
                <w:szCs w:val="24"/>
              </w:rPr>
              <w:t>Technoplanngo@gmail.com</w:t>
            </w:r>
          </w:p>
        </w:tc>
      </w:tr>
      <w:tr w:rsidR="00DB3E53" w:rsidTr="00955E63">
        <w:tc>
          <w:tcPr>
            <w:tcW w:w="488" w:type="dxa"/>
          </w:tcPr>
          <w:p w:rsidR="00DB3E53" w:rsidRPr="00955E63" w:rsidRDefault="00DA5ABE" w:rsidP="004830E1">
            <w:pPr>
              <w:rPr>
                <w:rFonts w:ascii="Calibri" w:eastAsia="Times New Roman" w:hAnsi="Calibri" w:cs="Times New Roman"/>
                <w:sz w:val="24"/>
                <w:szCs w:val="24"/>
              </w:rPr>
            </w:pPr>
            <w:r>
              <w:rPr>
                <w:rFonts w:ascii="Calibri" w:eastAsia="Times New Roman" w:hAnsi="Calibri" w:cs="Times New Roman"/>
                <w:sz w:val="24"/>
                <w:szCs w:val="24"/>
              </w:rPr>
              <w:t>8</w:t>
            </w:r>
          </w:p>
        </w:tc>
        <w:tc>
          <w:tcPr>
            <w:tcW w:w="3472" w:type="dxa"/>
          </w:tcPr>
          <w:p w:rsidR="00DB3E53" w:rsidRPr="00955E63" w:rsidRDefault="00D503CB" w:rsidP="004830E1">
            <w:pPr>
              <w:rPr>
                <w:rFonts w:ascii="Calibri" w:eastAsia="Times New Roman" w:hAnsi="Calibri" w:cs="Times New Roman"/>
                <w:sz w:val="24"/>
                <w:szCs w:val="24"/>
              </w:rPr>
            </w:pPr>
            <w:r>
              <w:rPr>
                <w:rFonts w:ascii="Calibri" w:eastAsia="Times New Roman" w:hAnsi="Calibri" w:cs="Times New Roman"/>
                <w:sz w:val="24"/>
                <w:szCs w:val="24"/>
              </w:rPr>
              <w:t>Mohammed Hassan Elmi</w:t>
            </w:r>
          </w:p>
        </w:tc>
        <w:tc>
          <w:tcPr>
            <w:tcW w:w="1800" w:type="dxa"/>
          </w:tcPr>
          <w:p w:rsidR="00DB3E53" w:rsidRPr="00955E63" w:rsidRDefault="00DB3E53" w:rsidP="004830E1">
            <w:pPr>
              <w:rPr>
                <w:rFonts w:ascii="Calibri" w:eastAsia="Times New Roman" w:hAnsi="Calibri" w:cs="Times New Roman"/>
                <w:sz w:val="24"/>
                <w:szCs w:val="24"/>
              </w:rPr>
            </w:pPr>
            <w:r w:rsidRPr="00955E63">
              <w:rPr>
                <w:rFonts w:ascii="Calibri" w:eastAsia="Times New Roman" w:hAnsi="Calibri" w:cs="Times New Roman"/>
                <w:sz w:val="24"/>
                <w:szCs w:val="24"/>
              </w:rPr>
              <w:t>CCO</w:t>
            </w:r>
          </w:p>
        </w:tc>
        <w:tc>
          <w:tcPr>
            <w:tcW w:w="1620" w:type="dxa"/>
          </w:tcPr>
          <w:p w:rsidR="00DB3E53" w:rsidRPr="00955E63" w:rsidRDefault="00DB3E53" w:rsidP="00D503CB">
            <w:pPr>
              <w:rPr>
                <w:rFonts w:ascii="Calibri" w:eastAsia="Times New Roman" w:hAnsi="Calibri" w:cs="Times New Roman"/>
                <w:sz w:val="24"/>
                <w:szCs w:val="24"/>
              </w:rPr>
            </w:pPr>
            <w:r w:rsidRPr="00955E63">
              <w:rPr>
                <w:rFonts w:ascii="Calibri" w:eastAsia="Times New Roman" w:hAnsi="Calibri" w:cs="Times New Roman"/>
                <w:sz w:val="24"/>
                <w:szCs w:val="24"/>
              </w:rPr>
              <w:t>0615</w:t>
            </w:r>
            <w:r w:rsidR="00D503CB">
              <w:rPr>
                <w:rFonts w:ascii="Calibri" w:eastAsia="Times New Roman" w:hAnsi="Calibri" w:cs="Times New Roman"/>
                <w:sz w:val="24"/>
                <w:szCs w:val="24"/>
              </w:rPr>
              <w:t>537835</w:t>
            </w:r>
          </w:p>
        </w:tc>
        <w:tc>
          <w:tcPr>
            <w:tcW w:w="4050" w:type="dxa"/>
          </w:tcPr>
          <w:p w:rsidR="00DB3E53" w:rsidRPr="00955E63" w:rsidRDefault="00955E63" w:rsidP="004830E1">
            <w:pPr>
              <w:rPr>
                <w:rFonts w:ascii="Calibri" w:eastAsia="Times New Roman" w:hAnsi="Calibri" w:cs="Times New Roman"/>
                <w:sz w:val="24"/>
                <w:szCs w:val="24"/>
              </w:rPr>
            </w:pPr>
            <w:r>
              <w:rPr>
                <w:rFonts w:ascii="Calibri" w:eastAsia="Times New Roman" w:hAnsi="Calibri" w:cs="Times New Roman"/>
                <w:sz w:val="24"/>
                <w:szCs w:val="24"/>
              </w:rPr>
              <w:t>cco</w:t>
            </w:r>
            <w:r w:rsidR="00DB3E53" w:rsidRPr="00955E63">
              <w:rPr>
                <w:rFonts w:ascii="Calibri" w:eastAsia="Times New Roman" w:hAnsi="Calibri" w:cs="Times New Roman"/>
                <w:sz w:val="24"/>
                <w:szCs w:val="24"/>
              </w:rPr>
              <w:t>114@hotmail.com</w:t>
            </w:r>
          </w:p>
        </w:tc>
      </w:tr>
    </w:tbl>
    <w:p w:rsidR="00DB3E53" w:rsidRPr="00955E63" w:rsidRDefault="00DB3E53" w:rsidP="00955E63">
      <w:pPr>
        <w:spacing w:after="0"/>
        <w:rPr>
          <w:rFonts w:ascii="Calibri" w:eastAsia="Times New Roman" w:hAnsi="Calibri" w:cs="Times New Roman"/>
          <w:sz w:val="24"/>
          <w:szCs w:val="24"/>
        </w:rPr>
      </w:pPr>
      <w:r w:rsidRPr="00B201CC">
        <w:rPr>
          <w:b/>
        </w:rPr>
        <w:t>Agenda</w:t>
      </w:r>
    </w:p>
    <w:p w:rsidR="00CB0A02" w:rsidRPr="00CB0A02" w:rsidRDefault="00CB0A02" w:rsidP="00CB0A02">
      <w:pPr>
        <w:numPr>
          <w:ilvl w:val="0"/>
          <w:numId w:val="15"/>
        </w:numPr>
        <w:spacing w:after="0" w:line="240" w:lineRule="auto"/>
        <w:rPr>
          <w:rFonts w:ascii="Calibri" w:eastAsia="Times New Roman" w:hAnsi="Calibri" w:cs="Times New Roman"/>
          <w:sz w:val="24"/>
          <w:szCs w:val="24"/>
        </w:rPr>
      </w:pPr>
      <w:r w:rsidRPr="00CB0A02">
        <w:rPr>
          <w:rFonts w:ascii="Calibri" w:eastAsia="Times New Roman" w:hAnsi="Calibri" w:cs="Times New Roman"/>
          <w:sz w:val="24"/>
          <w:szCs w:val="24"/>
        </w:rPr>
        <w:t>Welcoming and opening remarks</w:t>
      </w:r>
    </w:p>
    <w:p w:rsidR="00CB0A02" w:rsidRPr="00CB0A02" w:rsidRDefault="00CB0A02" w:rsidP="00CB0A02">
      <w:pPr>
        <w:numPr>
          <w:ilvl w:val="0"/>
          <w:numId w:val="15"/>
        </w:numPr>
        <w:spacing w:after="0" w:line="240" w:lineRule="auto"/>
        <w:rPr>
          <w:rFonts w:ascii="Calibri" w:eastAsia="Times New Roman" w:hAnsi="Calibri" w:cs="Times New Roman"/>
          <w:sz w:val="24"/>
          <w:szCs w:val="24"/>
        </w:rPr>
      </w:pPr>
      <w:r w:rsidRPr="00CB0A02">
        <w:rPr>
          <w:rFonts w:ascii="Calibri" w:eastAsia="Times New Roman" w:hAnsi="Calibri" w:cs="Times New Roman"/>
          <w:sz w:val="24"/>
          <w:szCs w:val="24"/>
        </w:rPr>
        <w:t xml:space="preserve">Response activities from partners / clusters to the emergencies of the flood. </w:t>
      </w:r>
    </w:p>
    <w:p w:rsidR="00CB0A02" w:rsidRPr="00CB0A02" w:rsidRDefault="00CB0A02" w:rsidP="00CB0A02">
      <w:pPr>
        <w:numPr>
          <w:ilvl w:val="0"/>
          <w:numId w:val="15"/>
        </w:numPr>
        <w:spacing w:after="0" w:line="240" w:lineRule="auto"/>
        <w:rPr>
          <w:rFonts w:ascii="Calibri" w:eastAsia="Times New Roman" w:hAnsi="Calibri" w:cs="Times New Roman"/>
          <w:sz w:val="24"/>
          <w:szCs w:val="24"/>
        </w:rPr>
      </w:pPr>
      <w:r w:rsidRPr="00CB0A02">
        <w:rPr>
          <w:rFonts w:ascii="Calibri" w:eastAsia="Times New Roman" w:hAnsi="Calibri" w:cs="Times New Roman"/>
          <w:sz w:val="24"/>
          <w:szCs w:val="24"/>
        </w:rPr>
        <w:t xml:space="preserve">Updates of completed, ongoing and planned shelter activities from cluster members </w:t>
      </w:r>
    </w:p>
    <w:p w:rsidR="00CB0A02" w:rsidRPr="00CB0A02" w:rsidRDefault="00CB0A02" w:rsidP="00CB0A02">
      <w:pPr>
        <w:numPr>
          <w:ilvl w:val="0"/>
          <w:numId w:val="15"/>
        </w:numPr>
        <w:spacing w:after="0" w:line="240" w:lineRule="auto"/>
        <w:rPr>
          <w:rFonts w:ascii="Calibri" w:eastAsia="Times New Roman" w:hAnsi="Calibri" w:cs="Times New Roman"/>
          <w:sz w:val="24"/>
          <w:szCs w:val="24"/>
        </w:rPr>
      </w:pPr>
      <w:r w:rsidRPr="00CB0A02">
        <w:rPr>
          <w:rFonts w:ascii="Calibri" w:eastAsia="Times New Roman" w:hAnsi="Calibri" w:cs="Times New Roman"/>
          <w:sz w:val="24"/>
          <w:szCs w:val="24"/>
        </w:rPr>
        <w:t>4w matrix</w:t>
      </w:r>
    </w:p>
    <w:p w:rsidR="00CB0A02" w:rsidRPr="00CB0A02" w:rsidRDefault="00CB0A02" w:rsidP="00CB0A02">
      <w:pPr>
        <w:numPr>
          <w:ilvl w:val="0"/>
          <w:numId w:val="15"/>
        </w:numPr>
        <w:spacing w:after="0" w:line="240" w:lineRule="auto"/>
        <w:rPr>
          <w:rFonts w:ascii="Calibri" w:eastAsia="Times New Roman" w:hAnsi="Calibri" w:cs="Times New Roman"/>
          <w:sz w:val="24"/>
          <w:szCs w:val="24"/>
        </w:rPr>
      </w:pPr>
      <w:r w:rsidRPr="00CB0A02">
        <w:rPr>
          <w:rFonts w:ascii="Calibri" w:eastAsia="Times New Roman" w:hAnsi="Calibri" w:cs="Times New Roman"/>
          <w:sz w:val="24"/>
          <w:szCs w:val="24"/>
        </w:rPr>
        <w:t>AOB</w:t>
      </w:r>
    </w:p>
    <w:p w:rsidR="00CB0A02" w:rsidRDefault="00CB0A02" w:rsidP="00CB0A02">
      <w:pPr>
        <w:rPr>
          <w:sz w:val="24"/>
          <w:szCs w:val="24"/>
        </w:rPr>
      </w:pPr>
    </w:p>
    <w:p w:rsidR="004A37E8" w:rsidRPr="00B201CC" w:rsidRDefault="004A37E8" w:rsidP="004A37E8">
      <w:pPr>
        <w:pStyle w:val="NoSpacing"/>
        <w:jc w:val="both"/>
        <w:rPr>
          <w:rFonts w:ascii="Calibri" w:hAnsi="Calibri"/>
          <w:b/>
          <w:sz w:val="22"/>
          <w:szCs w:val="22"/>
        </w:rPr>
      </w:pPr>
      <w:r w:rsidRPr="00B201CC">
        <w:rPr>
          <w:rFonts w:ascii="Calibri" w:hAnsi="Calibri"/>
          <w:b/>
          <w:sz w:val="22"/>
          <w:szCs w:val="22"/>
        </w:rPr>
        <w:t>The minutes</w:t>
      </w:r>
    </w:p>
    <w:p w:rsidR="004A37E8" w:rsidRPr="004A37E8" w:rsidRDefault="004A37E8" w:rsidP="004A37E8">
      <w:pPr>
        <w:spacing w:after="0" w:line="240" w:lineRule="auto"/>
        <w:ind w:left="360"/>
        <w:rPr>
          <w:rFonts w:ascii="Calibri" w:eastAsia="Calibri" w:hAnsi="Calibri" w:cs="Arial"/>
          <w:lang w:val="en-GB"/>
        </w:rPr>
      </w:pPr>
    </w:p>
    <w:p w:rsidR="00955E63" w:rsidRPr="00B201CC" w:rsidRDefault="00CB0A02" w:rsidP="00955E63">
      <w:pPr>
        <w:pStyle w:val="NoSpacing"/>
        <w:jc w:val="both"/>
        <w:rPr>
          <w:rFonts w:ascii="Calibri" w:hAnsi="Calibri"/>
          <w:color w:val="0070C0"/>
          <w:sz w:val="22"/>
          <w:szCs w:val="22"/>
        </w:rPr>
      </w:pPr>
      <w:r>
        <w:rPr>
          <w:rFonts w:ascii="Calibri" w:hAnsi="Calibri"/>
          <w:b/>
          <w:color w:val="0070C0"/>
          <w:sz w:val="22"/>
          <w:szCs w:val="22"/>
        </w:rPr>
        <w:t>Welcoming and opening remarks</w:t>
      </w:r>
      <w:r w:rsidR="00955E63" w:rsidRPr="00B201CC">
        <w:rPr>
          <w:rFonts w:ascii="Calibri" w:hAnsi="Calibri"/>
          <w:b/>
          <w:color w:val="0070C0"/>
          <w:sz w:val="22"/>
          <w:szCs w:val="22"/>
        </w:rPr>
        <w:t xml:space="preserve">: </w:t>
      </w:r>
    </w:p>
    <w:p w:rsidR="007B2693" w:rsidRDefault="00CB0A02" w:rsidP="007B2693">
      <w:pPr>
        <w:pStyle w:val="NoSpacing"/>
        <w:jc w:val="both"/>
        <w:rPr>
          <w:rFonts w:ascii="Calibri" w:hAnsi="Calibri"/>
        </w:rPr>
      </w:pPr>
      <w:r>
        <w:rPr>
          <w:rFonts w:ascii="Calibri" w:hAnsi="Calibri"/>
        </w:rPr>
        <w:t xml:space="preserve">DRC M&amp;E coordinator/shelter cluster chair Mr. Abdikarim Hussein </w:t>
      </w:r>
      <w:r w:rsidR="00955E63">
        <w:rPr>
          <w:rFonts w:ascii="Calibri" w:hAnsi="Calibri"/>
        </w:rPr>
        <w:t>has been chaired</w:t>
      </w:r>
      <w:r>
        <w:rPr>
          <w:rFonts w:ascii="Calibri" w:hAnsi="Calibri"/>
        </w:rPr>
        <w:t xml:space="preserve"> the meeting and opened with welcoming statements and appreciation to the members on their attendance on punctual. </w:t>
      </w:r>
      <w:r w:rsidR="00955E63">
        <w:rPr>
          <w:rFonts w:ascii="Calibri" w:hAnsi="Calibri"/>
        </w:rPr>
        <w:t xml:space="preserve">The meeting started at </w:t>
      </w:r>
      <w:r w:rsidR="00DD1230">
        <w:rPr>
          <w:rFonts w:ascii="Calibri" w:hAnsi="Calibri"/>
        </w:rPr>
        <w:t>7</w:t>
      </w:r>
      <w:r w:rsidR="00955E63">
        <w:rPr>
          <w:rFonts w:ascii="Calibri" w:hAnsi="Calibri"/>
        </w:rPr>
        <w:t>:</w:t>
      </w:r>
      <w:r w:rsidR="00DD1230">
        <w:rPr>
          <w:rFonts w:ascii="Calibri" w:hAnsi="Calibri"/>
        </w:rPr>
        <w:t>30</w:t>
      </w:r>
      <w:r w:rsidR="00955E63">
        <w:rPr>
          <w:rFonts w:ascii="Calibri" w:hAnsi="Calibri"/>
        </w:rPr>
        <w:t>0</w:t>
      </w:r>
      <w:r w:rsidR="00DD1230">
        <w:rPr>
          <w:rFonts w:ascii="Calibri" w:hAnsi="Calibri"/>
        </w:rPr>
        <w:t>pm</w:t>
      </w:r>
      <w:r>
        <w:rPr>
          <w:rFonts w:ascii="Calibri" w:hAnsi="Calibri"/>
        </w:rPr>
        <w:t xml:space="preserve"> and the</w:t>
      </w:r>
      <w:r w:rsidR="00955E63" w:rsidRPr="00955E63">
        <w:rPr>
          <w:rFonts w:ascii="Calibri" w:hAnsi="Calibri"/>
        </w:rPr>
        <w:t xml:space="preserve"> participants introduced themselves by name and organizations they represent. The agendas </w:t>
      </w:r>
      <w:r w:rsidR="0048487E">
        <w:rPr>
          <w:rFonts w:ascii="Calibri" w:hAnsi="Calibri"/>
        </w:rPr>
        <w:t xml:space="preserve">and </w:t>
      </w:r>
      <w:r>
        <w:rPr>
          <w:rFonts w:ascii="Calibri" w:hAnsi="Calibri"/>
        </w:rPr>
        <w:t>inter agency meeting minutes</w:t>
      </w:r>
      <w:r w:rsidR="00955E63" w:rsidRPr="00955E63">
        <w:rPr>
          <w:rFonts w:ascii="Calibri" w:hAnsi="Calibri"/>
        </w:rPr>
        <w:t xml:space="preserve"> were circulated to the participants and participants were read, accepted without change.</w:t>
      </w:r>
    </w:p>
    <w:p w:rsidR="009B3091" w:rsidRDefault="009B3091" w:rsidP="007B2693">
      <w:pPr>
        <w:pStyle w:val="NoSpacing"/>
        <w:jc w:val="both"/>
        <w:rPr>
          <w:rFonts w:ascii="Calibri" w:hAnsi="Calibri"/>
        </w:rPr>
      </w:pPr>
    </w:p>
    <w:p w:rsidR="009E7914" w:rsidRPr="009E7914" w:rsidRDefault="009E7914" w:rsidP="009E7914">
      <w:pPr>
        <w:spacing w:after="0" w:line="240" w:lineRule="auto"/>
        <w:rPr>
          <w:rFonts w:ascii="Calibri" w:eastAsia="Times New Roman" w:hAnsi="Calibri" w:cs="Times New Roman"/>
          <w:b/>
          <w:color w:val="0070C0"/>
        </w:rPr>
      </w:pPr>
      <w:r w:rsidRPr="009E7914">
        <w:rPr>
          <w:rFonts w:ascii="Calibri" w:eastAsia="Times New Roman" w:hAnsi="Calibri" w:cs="Times New Roman"/>
          <w:b/>
          <w:color w:val="0070C0"/>
        </w:rPr>
        <w:t>Response activities from partners / clusters to the emergencies of the flood</w:t>
      </w:r>
    </w:p>
    <w:p w:rsidR="0091649A" w:rsidRDefault="009E7914" w:rsidP="007B269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 xml:space="preserve">In the meeting there were limited response activities to the displaced people by the floods as there are many needs and gaps </w:t>
      </w:r>
      <w:r w:rsidR="003B6E2C">
        <w:rPr>
          <w:rFonts w:ascii="Calibri" w:eastAsia="Times New Roman" w:hAnsi="Calibri" w:cs="Times New Roman"/>
          <w:sz w:val="24"/>
          <w:szCs w:val="24"/>
        </w:rPr>
        <w:t>regarding shelter. The following organization has provided response to the emergencies</w:t>
      </w:r>
    </w:p>
    <w:p w:rsidR="003B6E2C" w:rsidRDefault="003B6E2C" w:rsidP="007B2693">
      <w:pPr>
        <w:spacing w:after="0" w:line="240" w:lineRule="auto"/>
        <w:rPr>
          <w:rFonts w:ascii="Calibri" w:eastAsia="Times New Roman" w:hAnsi="Calibri" w:cs="Times New Roman"/>
          <w:sz w:val="24"/>
          <w:szCs w:val="24"/>
        </w:rPr>
      </w:pPr>
    </w:p>
    <w:p w:rsidR="003B6E2C" w:rsidRDefault="003B6E2C" w:rsidP="007B2693">
      <w:pPr>
        <w:spacing w:after="0" w:line="240" w:lineRule="auto"/>
        <w:rPr>
          <w:rFonts w:ascii="Calibri" w:eastAsia="Times New Roman" w:hAnsi="Calibri" w:cs="Times New Roman"/>
          <w:sz w:val="24"/>
          <w:szCs w:val="24"/>
        </w:rPr>
      </w:pPr>
      <w:r w:rsidRPr="003B6E2C">
        <w:rPr>
          <w:rFonts w:ascii="Calibri" w:eastAsia="Times New Roman" w:hAnsi="Calibri" w:cs="Times New Roman"/>
          <w:b/>
          <w:color w:val="0070C0"/>
        </w:rPr>
        <w:t>DRC</w:t>
      </w:r>
      <w:r>
        <w:rPr>
          <w:rFonts w:ascii="Calibri" w:eastAsia="Times New Roman" w:hAnsi="Calibri" w:cs="Times New Roman"/>
          <w:b/>
          <w:color w:val="0070C0"/>
        </w:rPr>
        <w:t xml:space="preserve">: </w:t>
      </w:r>
      <w:r w:rsidRPr="003B6E2C">
        <w:rPr>
          <w:rFonts w:ascii="Calibri" w:eastAsia="Times New Roman" w:hAnsi="Calibri" w:cs="Times New Roman"/>
          <w:sz w:val="24"/>
          <w:szCs w:val="24"/>
        </w:rPr>
        <w:t>dis</w:t>
      </w:r>
      <w:r>
        <w:rPr>
          <w:rFonts w:ascii="Calibri" w:eastAsia="Times New Roman" w:hAnsi="Calibri" w:cs="Times New Roman"/>
          <w:sz w:val="24"/>
          <w:szCs w:val="24"/>
        </w:rPr>
        <w:t xml:space="preserve">tributed 900 NFI kits (1 plastic sheet, 3 single sleeping mat, 2 collapsible jerry-cans, </w:t>
      </w:r>
      <w:r w:rsidR="00645984">
        <w:rPr>
          <w:rFonts w:ascii="Calibri" w:eastAsia="Times New Roman" w:hAnsi="Calibri" w:cs="Times New Roman"/>
          <w:sz w:val="24"/>
          <w:szCs w:val="24"/>
        </w:rPr>
        <w:t>3 blankets, 2 mosquito nets, kitchen set and 3 bar soap)</w:t>
      </w:r>
      <w:r>
        <w:rPr>
          <w:rFonts w:ascii="Calibri" w:eastAsia="Times New Roman" w:hAnsi="Calibri" w:cs="Times New Roman"/>
          <w:sz w:val="24"/>
          <w:szCs w:val="24"/>
        </w:rPr>
        <w:t xml:space="preserve"> to 900 HHs at El-jaalle in partnership with UNHCR and also mentioned to be distributed in the course of the week 300 NFI kits to the displaced people at </w:t>
      </w:r>
      <w:r w:rsidR="00645984">
        <w:rPr>
          <w:rFonts w:ascii="Calibri" w:eastAsia="Times New Roman" w:hAnsi="Calibri" w:cs="Times New Roman"/>
          <w:sz w:val="24"/>
          <w:szCs w:val="24"/>
        </w:rPr>
        <w:t>Bananey</w:t>
      </w:r>
      <w:r>
        <w:rPr>
          <w:rFonts w:ascii="Calibri" w:eastAsia="Times New Roman" w:hAnsi="Calibri" w:cs="Times New Roman"/>
          <w:sz w:val="24"/>
          <w:szCs w:val="24"/>
        </w:rPr>
        <w:t xml:space="preserve"> and </w:t>
      </w:r>
      <w:r w:rsidR="00645984">
        <w:rPr>
          <w:rFonts w:ascii="Calibri" w:eastAsia="Times New Roman" w:hAnsi="Calibri" w:cs="Times New Roman"/>
          <w:sz w:val="24"/>
          <w:szCs w:val="24"/>
        </w:rPr>
        <w:t>shircaneco</w:t>
      </w:r>
      <w:r>
        <w:rPr>
          <w:rFonts w:ascii="Calibri" w:eastAsia="Times New Roman" w:hAnsi="Calibri" w:cs="Times New Roman"/>
          <w:sz w:val="24"/>
          <w:szCs w:val="24"/>
        </w:rPr>
        <w:t xml:space="preserve">. </w:t>
      </w:r>
    </w:p>
    <w:p w:rsidR="003B6E2C" w:rsidRDefault="003B6E2C" w:rsidP="007B2693">
      <w:pPr>
        <w:spacing w:after="0" w:line="240" w:lineRule="auto"/>
        <w:rPr>
          <w:rFonts w:ascii="Calibri" w:eastAsia="Times New Roman" w:hAnsi="Calibri" w:cs="Times New Roman"/>
          <w:sz w:val="24"/>
          <w:szCs w:val="24"/>
        </w:rPr>
      </w:pPr>
    </w:p>
    <w:p w:rsidR="003B6E2C" w:rsidRDefault="003B6E2C" w:rsidP="007B2693">
      <w:pPr>
        <w:spacing w:after="0" w:line="240" w:lineRule="auto"/>
        <w:rPr>
          <w:rFonts w:ascii="Calibri" w:eastAsia="Times New Roman" w:hAnsi="Calibri" w:cs="Times New Roman"/>
          <w:sz w:val="24"/>
          <w:szCs w:val="24"/>
        </w:rPr>
      </w:pPr>
      <w:r w:rsidRPr="003B6E2C">
        <w:rPr>
          <w:rFonts w:ascii="Calibri" w:eastAsia="Times New Roman" w:hAnsi="Calibri" w:cs="Times New Roman"/>
          <w:b/>
          <w:color w:val="0070C0"/>
        </w:rPr>
        <w:t>HAPO CHILD:</w:t>
      </w:r>
      <w:r w:rsidR="00CF1441">
        <w:rPr>
          <w:rFonts w:ascii="Calibri" w:eastAsia="Times New Roman" w:hAnsi="Calibri" w:cs="Times New Roman"/>
          <w:b/>
          <w:color w:val="0070C0"/>
        </w:rPr>
        <w:t xml:space="preserve"> </w:t>
      </w:r>
      <w:r w:rsidR="00645984">
        <w:rPr>
          <w:rFonts w:ascii="Calibri" w:eastAsia="Times New Roman" w:hAnsi="Calibri" w:cs="Times New Roman"/>
          <w:sz w:val="24"/>
          <w:szCs w:val="24"/>
        </w:rPr>
        <w:t>D</w:t>
      </w:r>
      <w:r w:rsidRPr="003B6E2C">
        <w:rPr>
          <w:rFonts w:ascii="Calibri" w:eastAsia="Times New Roman" w:hAnsi="Calibri" w:cs="Times New Roman"/>
          <w:sz w:val="24"/>
          <w:szCs w:val="24"/>
        </w:rPr>
        <w:t>is</w:t>
      </w:r>
      <w:r>
        <w:rPr>
          <w:rFonts w:ascii="Calibri" w:eastAsia="Times New Roman" w:hAnsi="Calibri" w:cs="Times New Roman"/>
          <w:sz w:val="24"/>
          <w:szCs w:val="24"/>
        </w:rPr>
        <w:t xml:space="preserve">tributed 250 NFI kits </w:t>
      </w:r>
      <w:r w:rsidR="00645984">
        <w:rPr>
          <w:rFonts w:ascii="Calibri" w:eastAsia="Times New Roman" w:hAnsi="Calibri" w:cs="Times New Roman"/>
          <w:sz w:val="24"/>
          <w:szCs w:val="24"/>
        </w:rPr>
        <w:t>(Composition) to the displaced people at Shirkaneco in partnership with UNICEF. This was mentioned in the inter agency meeting.</w:t>
      </w:r>
    </w:p>
    <w:p w:rsidR="00645984" w:rsidRDefault="00645984" w:rsidP="007B2693">
      <w:pPr>
        <w:spacing w:after="0" w:line="240" w:lineRule="auto"/>
        <w:rPr>
          <w:rFonts w:ascii="Calibri" w:eastAsia="Times New Roman" w:hAnsi="Calibri" w:cs="Times New Roman"/>
          <w:sz w:val="24"/>
          <w:szCs w:val="24"/>
        </w:rPr>
      </w:pPr>
    </w:p>
    <w:p w:rsidR="00645984" w:rsidRDefault="00645984" w:rsidP="007B269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On the other hand there are organizations that have in plan to distribute NFI kits to the displaced people as response of the emergencies. Below are the organizations </w:t>
      </w:r>
    </w:p>
    <w:p w:rsidR="00645984" w:rsidRDefault="00645984" w:rsidP="007B2693">
      <w:pPr>
        <w:spacing w:after="0" w:line="240" w:lineRule="auto"/>
        <w:rPr>
          <w:rFonts w:ascii="Calibri" w:eastAsia="Times New Roman" w:hAnsi="Calibri" w:cs="Times New Roman"/>
          <w:sz w:val="24"/>
          <w:szCs w:val="24"/>
        </w:rPr>
      </w:pPr>
    </w:p>
    <w:p w:rsidR="00645984" w:rsidRDefault="00645984" w:rsidP="007B2693">
      <w:pPr>
        <w:spacing w:after="0" w:line="240" w:lineRule="auto"/>
        <w:rPr>
          <w:rFonts w:ascii="Calibri" w:eastAsia="Times New Roman" w:hAnsi="Calibri" w:cs="Times New Roman"/>
          <w:sz w:val="24"/>
          <w:szCs w:val="24"/>
        </w:rPr>
      </w:pPr>
      <w:r>
        <w:rPr>
          <w:rFonts w:ascii="Calibri" w:eastAsia="Times New Roman" w:hAnsi="Calibri" w:cs="Times New Roman"/>
          <w:b/>
          <w:color w:val="0070C0"/>
        </w:rPr>
        <w:t xml:space="preserve">WARDI: </w:t>
      </w:r>
      <w:r w:rsidRPr="00645984">
        <w:rPr>
          <w:rFonts w:ascii="Calibri" w:eastAsia="Times New Roman" w:hAnsi="Calibri" w:cs="Times New Roman"/>
          <w:sz w:val="24"/>
          <w:szCs w:val="24"/>
        </w:rPr>
        <w:t>Me</w:t>
      </w:r>
      <w:r>
        <w:rPr>
          <w:rFonts w:ascii="Calibri" w:eastAsia="Times New Roman" w:hAnsi="Calibri" w:cs="Times New Roman"/>
          <w:sz w:val="24"/>
          <w:szCs w:val="24"/>
        </w:rPr>
        <w:t xml:space="preserve">ntioned in the meeting that they </w:t>
      </w:r>
      <w:r w:rsidRPr="00F963D8">
        <w:rPr>
          <w:rFonts w:ascii="Calibri" w:eastAsia="Times New Roman" w:hAnsi="Calibri" w:cs="Times New Roman"/>
          <w:sz w:val="24"/>
          <w:szCs w:val="24"/>
        </w:rPr>
        <w:t>have</w:t>
      </w:r>
      <w:r>
        <w:rPr>
          <w:rFonts w:ascii="Calibri" w:eastAsia="Times New Roman" w:hAnsi="Calibri" w:cs="Times New Roman"/>
          <w:sz w:val="24"/>
          <w:szCs w:val="24"/>
        </w:rPr>
        <w:t xml:space="preserve"> 4000 NFI kits in their warehouse in Beletweyne waiting go ahead approval. </w:t>
      </w:r>
    </w:p>
    <w:p w:rsidR="00645984" w:rsidRDefault="00645984" w:rsidP="007B2693">
      <w:pPr>
        <w:spacing w:after="0" w:line="240" w:lineRule="auto"/>
        <w:rPr>
          <w:rFonts w:ascii="Calibri" w:eastAsia="Times New Roman" w:hAnsi="Calibri" w:cs="Times New Roman"/>
          <w:sz w:val="24"/>
          <w:szCs w:val="24"/>
        </w:rPr>
      </w:pPr>
    </w:p>
    <w:p w:rsidR="00251D0C" w:rsidRDefault="00F963D8" w:rsidP="007B2693">
      <w:pPr>
        <w:spacing w:after="0" w:line="240" w:lineRule="auto"/>
        <w:rPr>
          <w:rFonts w:ascii="Calibri" w:eastAsia="Times New Roman" w:hAnsi="Calibri" w:cs="Times New Roman"/>
          <w:sz w:val="24"/>
          <w:szCs w:val="24"/>
        </w:rPr>
      </w:pPr>
      <w:r w:rsidRPr="00F963D8">
        <w:rPr>
          <w:rFonts w:ascii="Calibri" w:eastAsia="Times New Roman" w:hAnsi="Calibri" w:cs="Times New Roman"/>
          <w:b/>
          <w:color w:val="0070C0"/>
        </w:rPr>
        <w:t>SCI</w:t>
      </w:r>
      <w:r>
        <w:rPr>
          <w:rFonts w:ascii="Calibri" w:eastAsia="Times New Roman" w:hAnsi="Calibri" w:cs="Times New Roman"/>
          <w:b/>
          <w:color w:val="0070C0"/>
        </w:rPr>
        <w:t xml:space="preserve">: </w:t>
      </w:r>
      <w:r w:rsidRPr="00F963D8">
        <w:rPr>
          <w:rFonts w:ascii="Calibri" w:eastAsia="Times New Roman" w:hAnsi="Calibri" w:cs="Times New Roman"/>
          <w:sz w:val="24"/>
          <w:szCs w:val="24"/>
        </w:rPr>
        <w:t>Men</w:t>
      </w:r>
      <w:r>
        <w:rPr>
          <w:rFonts w:ascii="Calibri" w:eastAsia="Times New Roman" w:hAnsi="Calibri" w:cs="Times New Roman"/>
          <w:sz w:val="24"/>
          <w:szCs w:val="24"/>
        </w:rPr>
        <w:t>tioned in the inter agency meeting that have in plan to distribute 800 NFI kits to the displaced people by the floods but no update so far in the shelter cluster meeting on 10</w:t>
      </w:r>
      <w:r w:rsidRPr="00F963D8">
        <w:rPr>
          <w:rFonts w:ascii="Calibri" w:eastAsia="Times New Roman" w:hAnsi="Calibri" w:cs="Times New Roman"/>
          <w:sz w:val="24"/>
          <w:szCs w:val="24"/>
          <w:vertAlign w:val="superscript"/>
        </w:rPr>
        <w:t>th</w:t>
      </w:r>
      <w:r>
        <w:rPr>
          <w:rFonts w:ascii="Calibri" w:eastAsia="Times New Roman" w:hAnsi="Calibri" w:cs="Times New Roman"/>
          <w:sz w:val="24"/>
          <w:szCs w:val="24"/>
        </w:rPr>
        <w:t xml:space="preserve"> of November, 2014. </w:t>
      </w:r>
    </w:p>
    <w:p w:rsidR="00CF1441" w:rsidRDefault="00CF1441" w:rsidP="007B2693">
      <w:pPr>
        <w:spacing w:after="0" w:line="240" w:lineRule="auto"/>
        <w:rPr>
          <w:rFonts w:ascii="Calibri" w:eastAsia="Times New Roman" w:hAnsi="Calibri" w:cs="Times New Roman"/>
          <w:sz w:val="24"/>
          <w:szCs w:val="24"/>
        </w:rPr>
      </w:pPr>
    </w:p>
    <w:p w:rsidR="00CF1441" w:rsidRDefault="00CF1441" w:rsidP="00CF1441">
      <w:pPr>
        <w:rPr>
          <w:rFonts w:ascii="Calibri" w:eastAsia="Times New Roman" w:hAnsi="Calibri" w:cs="Times New Roman"/>
          <w:sz w:val="24"/>
          <w:szCs w:val="24"/>
        </w:rPr>
      </w:pPr>
      <w:r w:rsidRPr="00CF1441">
        <w:rPr>
          <w:rFonts w:ascii="Calibri" w:eastAsia="Times New Roman" w:hAnsi="Calibri" w:cs="Times New Roman"/>
          <w:b/>
          <w:color w:val="0070C0"/>
        </w:rPr>
        <w:t xml:space="preserve">SYPD: </w:t>
      </w:r>
      <w:r w:rsidRPr="00CF1441">
        <w:rPr>
          <w:rFonts w:ascii="Calibri" w:eastAsia="Times New Roman" w:hAnsi="Calibri" w:cs="Times New Roman"/>
          <w:sz w:val="24"/>
          <w:szCs w:val="24"/>
        </w:rPr>
        <w:t xml:space="preserve">tried to get </w:t>
      </w:r>
      <w:r>
        <w:rPr>
          <w:rFonts w:ascii="Calibri" w:eastAsia="Times New Roman" w:hAnsi="Calibri" w:cs="Times New Roman"/>
          <w:sz w:val="24"/>
          <w:szCs w:val="24"/>
        </w:rPr>
        <w:t>NFIs</w:t>
      </w:r>
      <w:r w:rsidRPr="00CF1441">
        <w:rPr>
          <w:rFonts w:ascii="Calibri" w:eastAsia="Times New Roman" w:hAnsi="Calibri" w:cs="Times New Roman"/>
          <w:sz w:val="24"/>
          <w:szCs w:val="24"/>
        </w:rPr>
        <w:t xml:space="preserve"> from NRC but due logistical problems</w:t>
      </w:r>
      <w:r w:rsidRPr="00CF1441">
        <w:rPr>
          <w:rFonts w:ascii="Calibri" w:eastAsia="Times New Roman" w:hAnsi="Calibri" w:cs="Times New Roman"/>
          <w:b/>
          <w:color w:val="0070C0"/>
        </w:rPr>
        <w:t xml:space="preserve"> </w:t>
      </w:r>
      <w:r w:rsidRPr="00CF1441">
        <w:rPr>
          <w:rFonts w:ascii="Calibri" w:eastAsia="Times New Roman" w:hAnsi="Calibri" w:cs="Times New Roman"/>
          <w:sz w:val="24"/>
          <w:szCs w:val="24"/>
        </w:rPr>
        <w:t>the idea seems to impossible as the stock is in Mogadishu defusing the hope to respond the current emergency in B</w:t>
      </w:r>
      <w:r w:rsidR="007A25F2">
        <w:rPr>
          <w:rFonts w:ascii="Calibri" w:eastAsia="Times New Roman" w:hAnsi="Calibri" w:cs="Times New Roman"/>
          <w:sz w:val="24"/>
          <w:szCs w:val="24"/>
        </w:rPr>
        <w:t>eletweyne</w:t>
      </w:r>
      <w:r w:rsidRPr="00CF1441">
        <w:rPr>
          <w:rFonts w:ascii="Calibri" w:eastAsia="Times New Roman" w:hAnsi="Calibri" w:cs="Times New Roman"/>
          <w:sz w:val="24"/>
          <w:szCs w:val="24"/>
        </w:rPr>
        <w:t xml:space="preserve"> district in Hiran Region.</w:t>
      </w:r>
      <w:r>
        <w:rPr>
          <w:rFonts w:ascii="Calibri" w:eastAsia="Times New Roman" w:hAnsi="Calibri" w:cs="Times New Roman"/>
          <w:sz w:val="24"/>
          <w:szCs w:val="24"/>
        </w:rPr>
        <w:t xml:space="preserve"> </w:t>
      </w:r>
    </w:p>
    <w:p w:rsidR="00CF1441" w:rsidRPr="00F963D8" w:rsidRDefault="00CF1441" w:rsidP="007B2693">
      <w:pPr>
        <w:spacing w:after="0" w:line="240" w:lineRule="auto"/>
        <w:rPr>
          <w:rFonts w:ascii="Calibri" w:eastAsia="Times New Roman" w:hAnsi="Calibri" w:cs="Times New Roman"/>
          <w:b/>
          <w:color w:val="0070C0"/>
        </w:rPr>
      </w:pPr>
    </w:p>
    <w:p w:rsidR="00645984" w:rsidRPr="003B6E2C" w:rsidRDefault="00645984" w:rsidP="007B2693">
      <w:pPr>
        <w:spacing w:after="0" w:line="240" w:lineRule="auto"/>
        <w:rPr>
          <w:rFonts w:ascii="Calibri" w:eastAsia="Times New Roman" w:hAnsi="Calibri" w:cs="Times New Roman"/>
          <w:b/>
          <w:color w:val="0070C0"/>
        </w:rPr>
      </w:pPr>
    </w:p>
    <w:p w:rsidR="00F963D8" w:rsidRPr="00F963D8" w:rsidRDefault="00F963D8" w:rsidP="00F963D8">
      <w:pPr>
        <w:spacing w:after="0" w:line="240" w:lineRule="auto"/>
        <w:rPr>
          <w:rFonts w:ascii="Calibri" w:eastAsia="Times New Roman" w:hAnsi="Calibri" w:cs="Times New Roman"/>
          <w:b/>
          <w:color w:val="0070C0"/>
        </w:rPr>
      </w:pPr>
      <w:r w:rsidRPr="00F963D8">
        <w:rPr>
          <w:rFonts w:ascii="Calibri" w:eastAsia="Times New Roman" w:hAnsi="Calibri" w:cs="Times New Roman"/>
          <w:b/>
          <w:color w:val="0070C0"/>
        </w:rPr>
        <w:t xml:space="preserve">Updates of completed, ongoing and planned shelter activities from cluster members </w:t>
      </w:r>
    </w:p>
    <w:p w:rsidR="008B7674" w:rsidRDefault="009A351F" w:rsidP="009A351F">
      <w:pPr>
        <w:rPr>
          <w:rFonts w:ascii="Calibri" w:eastAsia="Times New Roman" w:hAnsi="Calibri" w:cs="Times New Roman"/>
          <w:sz w:val="24"/>
          <w:szCs w:val="24"/>
        </w:rPr>
      </w:pPr>
      <w:r w:rsidRPr="00DA5ABE">
        <w:rPr>
          <w:rFonts w:ascii="Calibri" w:eastAsia="Times New Roman" w:hAnsi="Calibri" w:cs="Times New Roman"/>
          <w:sz w:val="24"/>
          <w:szCs w:val="24"/>
        </w:rPr>
        <w:t>Besides the current emergencies</w:t>
      </w:r>
      <w:r w:rsidR="00DA5ABE" w:rsidRPr="00DA5ABE">
        <w:rPr>
          <w:rFonts w:ascii="Calibri" w:eastAsia="Times New Roman" w:hAnsi="Calibri" w:cs="Times New Roman"/>
          <w:sz w:val="24"/>
          <w:szCs w:val="24"/>
        </w:rPr>
        <w:t>, partners</w:t>
      </w:r>
      <w:r w:rsidRPr="00DA5ABE">
        <w:rPr>
          <w:rFonts w:ascii="Calibri" w:eastAsia="Times New Roman" w:hAnsi="Calibri" w:cs="Times New Roman"/>
          <w:sz w:val="24"/>
          <w:szCs w:val="24"/>
        </w:rPr>
        <w:t xml:space="preserve"> have shared information on their completed, ongoing</w:t>
      </w:r>
      <w:r w:rsidR="00DA5ABE" w:rsidRPr="00DA5ABE">
        <w:rPr>
          <w:rFonts w:ascii="Calibri" w:eastAsia="Times New Roman" w:hAnsi="Calibri" w:cs="Times New Roman"/>
          <w:sz w:val="24"/>
          <w:szCs w:val="24"/>
        </w:rPr>
        <w:t xml:space="preserve"> and planned shelter activities. Following are the organization that have mentioned in the meeting the completed, ongoing and planned shelter activities </w:t>
      </w:r>
    </w:p>
    <w:p w:rsidR="00DA5ABE" w:rsidRDefault="00DA5ABE" w:rsidP="009A351F">
      <w:pPr>
        <w:rPr>
          <w:rFonts w:ascii="Calibri" w:eastAsia="Times New Roman" w:hAnsi="Calibri" w:cs="Times New Roman"/>
          <w:sz w:val="24"/>
          <w:szCs w:val="24"/>
        </w:rPr>
      </w:pPr>
      <w:r>
        <w:rPr>
          <w:rFonts w:ascii="Calibri" w:eastAsia="Times New Roman" w:hAnsi="Calibri" w:cs="Times New Roman"/>
          <w:b/>
          <w:color w:val="0070C0"/>
        </w:rPr>
        <w:t>DRC:</w:t>
      </w:r>
      <w:r w:rsidR="007A25F2">
        <w:rPr>
          <w:rFonts w:ascii="Calibri" w:eastAsia="Times New Roman" w:hAnsi="Calibri" w:cs="Times New Roman"/>
          <w:b/>
          <w:color w:val="0070C0"/>
        </w:rPr>
        <w:t xml:space="preserve"> </w:t>
      </w:r>
      <w:r w:rsidRPr="00DA5ABE">
        <w:rPr>
          <w:rFonts w:ascii="Calibri" w:eastAsia="Times New Roman" w:hAnsi="Calibri" w:cs="Times New Roman"/>
          <w:sz w:val="24"/>
          <w:szCs w:val="24"/>
        </w:rPr>
        <w:t xml:space="preserve">Mentioned </w:t>
      </w:r>
      <w:r>
        <w:rPr>
          <w:rFonts w:ascii="Calibri" w:eastAsia="Times New Roman" w:hAnsi="Calibri" w:cs="Times New Roman"/>
          <w:sz w:val="24"/>
          <w:szCs w:val="24"/>
        </w:rPr>
        <w:t>in the meeting that they have completed construction of 90 CGI in Abudwak IDPs (Balligaras, Balligiish and Dayacan) out of 110 planned CGI. Hopefully the remaining 20 CGI will be completed in the course of the week. Furthermore 110 NFI kits to be distributed to the same beneficiaries are in the final stage of procurement.</w:t>
      </w:r>
    </w:p>
    <w:p w:rsidR="00DA5ABE" w:rsidRDefault="00DA5ABE" w:rsidP="009A351F">
      <w:pPr>
        <w:rPr>
          <w:rFonts w:ascii="Calibri" w:eastAsia="Times New Roman" w:hAnsi="Calibri" w:cs="Times New Roman"/>
          <w:sz w:val="24"/>
          <w:szCs w:val="24"/>
        </w:rPr>
      </w:pPr>
      <w:r w:rsidRPr="00DA5ABE">
        <w:rPr>
          <w:rFonts w:ascii="Calibri" w:eastAsia="Times New Roman" w:hAnsi="Calibri" w:cs="Times New Roman"/>
          <w:b/>
          <w:color w:val="0070C0"/>
        </w:rPr>
        <w:t>DRC</w:t>
      </w:r>
      <w:r>
        <w:rPr>
          <w:rFonts w:ascii="Calibri" w:eastAsia="Times New Roman" w:hAnsi="Calibri" w:cs="Times New Roman"/>
          <w:b/>
          <w:color w:val="0070C0"/>
        </w:rPr>
        <w:t xml:space="preserve">: </w:t>
      </w:r>
      <w:r w:rsidRPr="00DA5ABE">
        <w:rPr>
          <w:rFonts w:ascii="Calibri" w:eastAsia="Times New Roman" w:hAnsi="Calibri" w:cs="Times New Roman"/>
          <w:sz w:val="24"/>
          <w:szCs w:val="24"/>
        </w:rPr>
        <w:t>me</w:t>
      </w:r>
      <w:r>
        <w:rPr>
          <w:rFonts w:ascii="Calibri" w:eastAsia="Times New Roman" w:hAnsi="Calibri" w:cs="Times New Roman"/>
          <w:sz w:val="24"/>
          <w:szCs w:val="24"/>
        </w:rPr>
        <w:t xml:space="preserve">ntioned </w:t>
      </w:r>
      <w:r w:rsidR="00152687">
        <w:rPr>
          <w:rFonts w:ascii="Calibri" w:eastAsia="Times New Roman" w:hAnsi="Calibri" w:cs="Times New Roman"/>
          <w:sz w:val="24"/>
          <w:szCs w:val="24"/>
        </w:rPr>
        <w:t>in the meeting that they have in pl</w:t>
      </w:r>
      <w:r w:rsidR="002D3F87">
        <w:rPr>
          <w:rFonts w:ascii="Calibri" w:eastAsia="Times New Roman" w:hAnsi="Calibri" w:cs="Times New Roman"/>
          <w:sz w:val="24"/>
          <w:szCs w:val="24"/>
        </w:rPr>
        <w:t>an to construct 263 CGIs</w:t>
      </w:r>
      <w:r w:rsidR="00152687">
        <w:rPr>
          <w:rFonts w:ascii="Calibri" w:eastAsia="Times New Roman" w:hAnsi="Calibri" w:cs="Times New Roman"/>
          <w:sz w:val="24"/>
          <w:szCs w:val="24"/>
        </w:rPr>
        <w:t xml:space="preserve"> approved by CHF in Abudwak</w:t>
      </w:r>
    </w:p>
    <w:p w:rsidR="00CF1441" w:rsidRPr="007A25F2" w:rsidRDefault="00CF1441" w:rsidP="00CF1441">
      <w:pPr>
        <w:spacing w:after="0" w:line="240" w:lineRule="auto"/>
        <w:rPr>
          <w:rFonts w:ascii="Calibri" w:eastAsia="Times New Roman" w:hAnsi="Calibri" w:cs="Times New Roman"/>
          <w:sz w:val="24"/>
          <w:szCs w:val="24"/>
        </w:rPr>
      </w:pPr>
      <w:r w:rsidRPr="007A25F2">
        <w:rPr>
          <w:rFonts w:ascii="Calibri" w:eastAsia="Times New Roman" w:hAnsi="Calibri" w:cs="Times New Roman"/>
          <w:b/>
          <w:color w:val="0070C0"/>
        </w:rPr>
        <w:t xml:space="preserve">SYPD: </w:t>
      </w:r>
      <w:r w:rsidRPr="007A25F2">
        <w:rPr>
          <w:rFonts w:ascii="Calibri" w:eastAsia="Times New Roman" w:hAnsi="Calibri" w:cs="Times New Roman"/>
          <w:sz w:val="24"/>
          <w:szCs w:val="24"/>
        </w:rPr>
        <w:t xml:space="preserve">has secured some funds from the recent Strategic Reserve Allocation for Shelter cluster through which SYPD will construct 283 transitional shelters directly encompassing the use of </w:t>
      </w:r>
      <w:r w:rsidRPr="007A25F2">
        <w:rPr>
          <w:rFonts w:ascii="Calibri" w:eastAsia="Times New Roman" w:hAnsi="Calibri" w:cs="Times New Roman"/>
          <w:sz w:val="24"/>
          <w:szCs w:val="24"/>
        </w:rPr>
        <w:lastRenderedPageBreak/>
        <w:t>corrugated galvanized iron (CGI) (141 ) shelters in Marka and (142) Belet Weyne. The transitional shelter construction will entail the integration of 100 communal disludgeable latrines to ensure the target beneficiaries have access to sustainable sanitation facilities. Each household will be provided with land tenure agreements for at least five years with possibility of ownership once further negotiations with local authorities are finalized.</w:t>
      </w:r>
    </w:p>
    <w:p w:rsidR="00CF1441" w:rsidRPr="007A25F2" w:rsidRDefault="00CF1441" w:rsidP="00CF1441">
      <w:pPr>
        <w:spacing w:after="0" w:line="240" w:lineRule="auto"/>
        <w:rPr>
          <w:rFonts w:ascii="Calibri" w:eastAsia="Times New Roman" w:hAnsi="Calibri" w:cs="Times New Roman"/>
          <w:sz w:val="24"/>
          <w:szCs w:val="24"/>
        </w:rPr>
      </w:pPr>
    </w:p>
    <w:p w:rsidR="00810DB4" w:rsidRDefault="00CF1441" w:rsidP="00810DB4">
      <w:pPr>
        <w:spacing w:after="0" w:line="240" w:lineRule="auto"/>
        <w:rPr>
          <w:rFonts w:ascii="Calibri" w:eastAsia="Times New Roman" w:hAnsi="Calibri" w:cs="Times New Roman"/>
          <w:sz w:val="24"/>
          <w:szCs w:val="24"/>
        </w:rPr>
      </w:pPr>
      <w:r w:rsidRPr="007A25F2">
        <w:rPr>
          <w:rFonts w:ascii="Calibri" w:eastAsia="Times New Roman" w:hAnsi="Calibri" w:cs="Times New Roman"/>
          <w:sz w:val="24"/>
          <w:szCs w:val="24"/>
        </w:rPr>
        <w:t>SYPD will provide vouchers to 600 people (180 men, 210 women, 120 girls, 90 boys), (100 households) for owner-driven-shelter construction in marka (50) and Belet Weyne (50). SYPD will promote owner driven transitional shelter construction by providing vouchers for the purchase of construction materials and labour to allow the IDPs manage the construction of their own houses. SYPD will provide initial training to local artisans and engineers on settlement planning and management and CGI shelter construction. To ensure technical and cluster guidelines are adhered to, SYPD will provide technical backstopping during the construction process.</w:t>
      </w:r>
    </w:p>
    <w:p w:rsidR="007A25F2" w:rsidRDefault="007A25F2" w:rsidP="00810DB4">
      <w:pPr>
        <w:spacing w:after="0" w:line="240" w:lineRule="auto"/>
        <w:rPr>
          <w:rFonts w:ascii="Calibri" w:eastAsia="Times New Roman" w:hAnsi="Calibri" w:cs="Times New Roman"/>
          <w:sz w:val="24"/>
          <w:szCs w:val="24"/>
        </w:rPr>
      </w:pPr>
    </w:p>
    <w:p w:rsidR="00810DB4" w:rsidRDefault="00810DB4" w:rsidP="00810DB4">
      <w:pPr>
        <w:spacing w:after="0" w:line="240" w:lineRule="auto"/>
        <w:rPr>
          <w:rFonts w:ascii="Calibri" w:eastAsia="Times New Roman" w:hAnsi="Calibri" w:cs="Times New Roman"/>
          <w:b/>
          <w:color w:val="0070C0"/>
        </w:rPr>
      </w:pPr>
      <w:r w:rsidRPr="00810DB4">
        <w:rPr>
          <w:rFonts w:ascii="Calibri" w:eastAsia="Times New Roman" w:hAnsi="Calibri" w:cs="Times New Roman"/>
          <w:b/>
          <w:color w:val="0070C0"/>
        </w:rPr>
        <w:t>4w matrix</w:t>
      </w:r>
    </w:p>
    <w:p w:rsidR="00810DB4" w:rsidRDefault="00810DB4" w:rsidP="00810DB4">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As usual each cluster has 4W matrix for coordination and as part of the agenda the partners have agreed to share the 4W matrix and then fill in their offices then send back to the shelter cluster focal point on 11</w:t>
      </w:r>
      <w:r w:rsidRPr="00810DB4">
        <w:rPr>
          <w:rFonts w:ascii="Calibri" w:eastAsia="Times New Roman" w:hAnsi="Calibri" w:cs="Times New Roman"/>
          <w:sz w:val="24"/>
          <w:szCs w:val="24"/>
          <w:vertAlign w:val="superscript"/>
        </w:rPr>
        <w:t>th</w:t>
      </w:r>
      <w:r>
        <w:rPr>
          <w:rFonts w:ascii="Calibri" w:eastAsia="Times New Roman" w:hAnsi="Calibri" w:cs="Times New Roman"/>
          <w:sz w:val="24"/>
          <w:szCs w:val="24"/>
        </w:rPr>
        <w:t xml:space="preserve"> of November, 2014.</w:t>
      </w:r>
    </w:p>
    <w:p w:rsidR="00810DB4" w:rsidRPr="00810DB4" w:rsidRDefault="00810DB4" w:rsidP="00810DB4">
      <w:pPr>
        <w:spacing w:after="0" w:line="240" w:lineRule="auto"/>
        <w:rPr>
          <w:rFonts w:ascii="Calibri" w:eastAsia="Times New Roman" w:hAnsi="Calibri" w:cs="Times New Roman"/>
          <w:sz w:val="24"/>
          <w:szCs w:val="24"/>
        </w:rPr>
      </w:pPr>
    </w:p>
    <w:p w:rsidR="00365EC3" w:rsidRPr="00365EC3" w:rsidRDefault="00365EC3" w:rsidP="00365EC3">
      <w:pPr>
        <w:spacing w:after="0" w:line="240" w:lineRule="auto"/>
        <w:rPr>
          <w:rFonts w:ascii="Calibri" w:eastAsia="Times New Roman" w:hAnsi="Calibri" w:cs="Times New Roman"/>
          <w:b/>
          <w:color w:val="0070C0"/>
        </w:rPr>
      </w:pPr>
      <w:r w:rsidRPr="001C3651">
        <w:rPr>
          <w:rFonts w:ascii="Calibri" w:eastAsia="Times New Roman" w:hAnsi="Calibri" w:cs="Times New Roman"/>
          <w:b/>
          <w:color w:val="0070C0"/>
        </w:rPr>
        <w:t>A.O.B</w:t>
      </w:r>
    </w:p>
    <w:p w:rsidR="00F948E7" w:rsidRPr="00365EC3" w:rsidRDefault="00810DB4" w:rsidP="00365EC3">
      <w:pPr>
        <w:pStyle w:val="ListParagraph"/>
        <w:tabs>
          <w:tab w:val="left" w:pos="90"/>
        </w:tabs>
        <w:ind w:left="0"/>
        <w:rPr>
          <w:rFonts w:ascii="Calibri" w:eastAsia="Times New Roman" w:hAnsi="Calibri" w:cs="Times New Roman"/>
          <w:sz w:val="24"/>
          <w:szCs w:val="24"/>
        </w:rPr>
      </w:pPr>
      <w:r>
        <w:rPr>
          <w:rFonts w:ascii="Calibri" w:eastAsia="Times New Roman" w:hAnsi="Calibri" w:cs="Times New Roman"/>
          <w:sz w:val="24"/>
          <w:szCs w:val="24"/>
        </w:rPr>
        <w:t>Lastly the partners have agreed to coordinate</w:t>
      </w:r>
      <w:r w:rsidR="00325066">
        <w:rPr>
          <w:rFonts w:ascii="Calibri" w:eastAsia="Times New Roman" w:hAnsi="Calibri" w:cs="Times New Roman"/>
          <w:sz w:val="24"/>
          <w:szCs w:val="24"/>
        </w:rPr>
        <w:t xml:space="preserve"> and share daily updates on</w:t>
      </w:r>
      <w:r>
        <w:rPr>
          <w:rFonts w:ascii="Calibri" w:eastAsia="Times New Roman" w:hAnsi="Calibri" w:cs="Times New Roman"/>
          <w:sz w:val="24"/>
          <w:szCs w:val="24"/>
        </w:rPr>
        <w:t xml:space="preserve"> the response activities </w:t>
      </w:r>
      <w:r w:rsidR="00325066">
        <w:rPr>
          <w:rFonts w:ascii="Calibri" w:eastAsia="Times New Roman" w:hAnsi="Calibri" w:cs="Times New Roman"/>
          <w:sz w:val="24"/>
          <w:szCs w:val="24"/>
        </w:rPr>
        <w:t>of</w:t>
      </w:r>
      <w:r>
        <w:rPr>
          <w:rFonts w:ascii="Calibri" w:eastAsia="Times New Roman" w:hAnsi="Calibri" w:cs="Times New Roman"/>
          <w:sz w:val="24"/>
          <w:szCs w:val="24"/>
        </w:rPr>
        <w:t xml:space="preserve"> the emergency situation to </w:t>
      </w:r>
      <w:r w:rsidR="00325066">
        <w:rPr>
          <w:rFonts w:ascii="Calibri" w:eastAsia="Times New Roman" w:hAnsi="Calibri" w:cs="Times New Roman"/>
          <w:sz w:val="24"/>
          <w:szCs w:val="24"/>
        </w:rPr>
        <w:t xml:space="preserve">have on same page and also to </w:t>
      </w:r>
      <w:r>
        <w:rPr>
          <w:rFonts w:ascii="Calibri" w:eastAsia="Times New Roman" w:hAnsi="Calibri" w:cs="Times New Roman"/>
          <w:sz w:val="24"/>
          <w:szCs w:val="24"/>
        </w:rPr>
        <w:t xml:space="preserve">avoid </w:t>
      </w:r>
      <w:r w:rsidR="00325066">
        <w:rPr>
          <w:rFonts w:ascii="Calibri" w:eastAsia="Times New Roman" w:hAnsi="Calibri" w:cs="Times New Roman"/>
          <w:sz w:val="24"/>
          <w:szCs w:val="24"/>
        </w:rPr>
        <w:t>overlapping.</w:t>
      </w:r>
    </w:p>
    <w:sectPr w:rsidR="00F948E7" w:rsidRPr="00365EC3" w:rsidSect="008709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0B" w:rsidRDefault="0034150B" w:rsidP="007550EA">
      <w:pPr>
        <w:spacing w:after="0" w:line="240" w:lineRule="auto"/>
      </w:pPr>
      <w:r>
        <w:separator/>
      </w:r>
    </w:p>
  </w:endnote>
  <w:endnote w:type="continuationSeparator" w:id="0">
    <w:p w:rsidR="0034150B" w:rsidRDefault="0034150B" w:rsidP="0075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0B" w:rsidRDefault="0034150B" w:rsidP="007550EA">
      <w:pPr>
        <w:spacing w:after="0" w:line="240" w:lineRule="auto"/>
      </w:pPr>
      <w:r>
        <w:separator/>
      </w:r>
    </w:p>
  </w:footnote>
  <w:footnote w:type="continuationSeparator" w:id="0">
    <w:p w:rsidR="0034150B" w:rsidRDefault="0034150B" w:rsidP="00755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CC8"/>
    <w:multiLevelType w:val="multilevel"/>
    <w:tmpl w:val="D20479D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03A74CBC"/>
    <w:multiLevelType w:val="hybridMultilevel"/>
    <w:tmpl w:val="FBB26B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A275F7E"/>
    <w:multiLevelType w:val="multilevel"/>
    <w:tmpl w:val="60F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1369F"/>
    <w:multiLevelType w:val="multilevel"/>
    <w:tmpl w:val="60F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261297"/>
    <w:multiLevelType w:val="multilevel"/>
    <w:tmpl w:val="D20479D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5">
    <w:nsid w:val="47C34603"/>
    <w:multiLevelType w:val="multilevel"/>
    <w:tmpl w:val="60F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1B5EED"/>
    <w:multiLevelType w:val="hybridMultilevel"/>
    <w:tmpl w:val="DC0AF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608A9"/>
    <w:multiLevelType w:val="hybridMultilevel"/>
    <w:tmpl w:val="E5FC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966FD"/>
    <w:multiLevelType w:val="hybridMultilevel"/>
    <w:tmpl w:val="9FD2B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141F2C"/>
    <w:multiLevelType w:val="multilevel"/>
    <w:tmpl w:val="60F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B60B9C"/>
    <w:multiLevelType w:val="multilevel"/>
    <w:tmpl w:val="D20479D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1">
    <w:nsid w:val="782876FB"/>
    <w:multiLevelType w:val="multilevel"/>
    <w:tmpl w:val="D20479D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2">
    <w:nsid w:val="7B3037BB"/>
    <w:multiLevelType w:val="multilevel"/>
    <w:tmpl w:val="60F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5"/>
    <w:lvlOverride w:ilvl="0">
      <w:startOverride w:val="1"/>
    </w:lvlOverride>
  </w:num>
  <w:num w:numId="5">
    <w:abstractNumId w:val="5"/>
    <w:lvlOverride w:ilvl="0">
      <w:startOverride w:val="2"/>
    </w:lvlOverride>
  </w:num>
  <w:num w:numId="6">
    <w:abstractNumId w:val="5"/>
    <w:lvlOverride w:ilvl="0">
      <w:startOverride w:val="3"/>
    </w:lvlOverride>
  </w:num>
  <w:num w:numId="7">
    <w:abstractNumId w:val="5"/>
    <w:lvlOverride w:ilvl="0">
      <w:startOverride w:val="4"/>
    </w:lvlOverride>
  </w:num>
  <w:num w:numId="8">
    <w:abstractNumId w:val="5"/>
    <w:lvlOverride w:ilvl="0">
      <w:startOverride w:val="5"/>
    </w:lvlOverride>
  </w:num>
  <w:num w:numId="9">
    <w:abstractNumId w:val="5"/>
    <w:lvlOverride w:ilvl="0">
      <w:startOverride w:val="6"/>
    </w:lvlOverride>
  </w:num>
  <w:num w:numId="10">
    <w:abstractNumId w:val="2"/>
  </w:num>
  <w:num w:numId="11">
    <w:abstractNumId w:val="6"/>
  </w:num>
  <w:num w:numId="12">
    <w:abstractNumId w:val="12"/>
  </w:num>
  <w:num w:numId="13">
    <w:abstractNumId w:val="3"/>
  </w:num>
  <w:num w:numId="14">
    <w:abstractNumId w:val="9"/>
  </w:num>
  <w:num w:numId="15">
    <w:abstractNumId w:val="0"/>
  </w:num>
  <w:num w:numId="16">
    <w:abstractNumId w:val="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EA"/>
    <w:rsid w:val="00022351"/>
    <w:rsid w:val="000403FF"/>
    <w:rsid w:val="0009407C"/>
    <w:rsid w:val="00112347"/>
    <w:rsid w:val="00152687"/>
    <w:rsid w:val="001940A5"/>
    <w:rsid w:val="001C3651"/>
    <w:rsid w:val="001E7353"/>
    <w:rsid w:val="0020367B"/>
    <w:rsid w:val="00204A51"/>
    <w:rsid w:val="002168F3"/>
    <w:rsid w:val="0023516E"/>
    <w:rsid w:val="00251D0C"/>
    <w:rsid w:val="00254B57"/>
    <w:rsid w:val="00261D76"/>
    <w:rsid w:val="00275367"/>
    <w:rsid w:val="002822CF"/>
    <w:rsid w:val="00286323"/>
    <w:rsid w:val="002C6040"/>
    <w:rsid w:val="002D3F87"/>
    <w:rsid w:val="00312B1F"/>
    <w:rsid w:val="00325066"/>
    <w:rsid w:val="00330CDB"/>
    <w:rsid w:val="0034150B"/>
    <w:rsid w:val="00365EC3"/>
    <w:rsid w:val="00370DDF"/>
    <w:rsid w:val="00375471"/>
    <w:rsid w:val="003A7552"/>
    <w:rsid w:val="003B6E2C"/>
    <w:rsid w:val="003F35AF"/>
    <w:rsid w:val="00461204"/>
    <w:rsid w:val="004615FC"/>
    <w:rsid w:val="0048487E"/>
    <w:rsid w:val="004A37E8"/>
    <w:rsid w:val="004B4E9B"/>
    <w:rsid w:val="004E199E"/>
    <w:rsid w:val="004E3FB4"/>
    <w:rsid w:val="005069B4"/>
    <w:rsid w:val="00552D8B"/>
    <w:rsid w:val="00597C56"/>
    <w:rsid w:val="005F2AF5"/>
    <w:rsid w:val="00616AF3"/>
    <w:rsid w:val="00645984"/>
    <w:rsid w:val="00676733"/>
    <w:rsid w:val="006C058D"/>
    <w:rsid w:val="007550EA"/>
    <w:rsid w:val="00757A58"/>
    <w:rsid w:val="007A25F2"/>
    <w:rsid w:val="007B2693"/>
    <w:rsid w:val="007E010E"/>
    <w:rsid w:val="007E21F4"/>
    <w:rsid w:val="00810DB4"/>
    <w:rsid w:val="008210E7"/>
    <w:rsid w:val="008557BD"/>
    <w:rsid w:val="00870954"/>
    <w:rsid w:val="008A6C97"/>
    <w:rsid w:val="008B7674"/>
    <w:rsid w:val="008D5DF1"/>
    <w:rsid w:val="008F4440"/>
    <w:rsid w:val="008F75E0"/>
    <w:rsid w:val="0091649A"/>
    <w:rsid w:val="00955E63"/>
    <w:rsid w:val="009A351F"/>
    <w:rsid w:val="009B3091"/>
    <w:rsid w:val="009E7914"/>
    <w:rsid w:val="009F0702"/>
    <w:rsid w:val="00A078CA"/>
    <w:rsid w:val="00A6373B"/>
    <w:rsid w:val="00AE2268"/>
    <w:rsid w:val="00B73FB7"/>
    <w:rsid w:val="00BB7D83"/>
    <w:rsid w:val="00BD3797"/>
    <w:rsid w:val="00BD63E9"/>
    <w:rsid w:val="00BE0F72"/>
    <w:rsid w:val="00C30E63"/>
    <w:rsid w:val="00C71986"/>
    <w:rsid w:val="00C852CC"/>
    <w:rsid w:val="00CB0A02"/>
    <w:rsid w:val="00CF1441"/>
    <w:rsid w:val="00D353AC"/>
    <w:rsid w:val="00D503CB"/>
    <w:rsid w:val="00D53484"/>
    <w:rsid w:val="00DA5ABE"/>
    <w:rsid w:val="00DB1C7C"/>
    <w:rsid w:val="00DB3E53"/>
    <w:rsid w:val="00DD1230"/>
    <w:rsid w:val="00DE65C9"/>
    <w:rsid w:val="00E23FE6"/>
    <w:rsid w:val="00E429C0"/>
    <w:rsid w:val="00E97E93"/>
    <w:rsid w:val="00F948E7"/>
    <w:rsid w:val="00F963D8"/>
    <w:rsid w:val="00FB1F8A"/>
    <w:rsid w:val="00FE25F0"/>
    <w:rsid w:val="00FE70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3E53"/>
    <w:pPr>
      <w:keepNext/>
      <w:spacing w:before="240" w:after="60"/>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0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50EA"/>
  </w:style>
  <w:style w:type="paragraph" w:styleId="Footer">
    <w:name w:val="footer"/>
    <w:basedOn w:val="Normal"/>
    <w:link w:val="FooterChar"/>
    <w:uiPriority w:val="99"/>
    <w:semiHidden/>
    <w:unhideWhenUsed/>
    <w:rsid w:val="007550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50EA"/>
  </w:style>
  <w:style w:type="table" w:styleId="TableGrid">
    <w:name w:val="Table Grid"/>
    <w:basedOn w:val="TableNormal"/>
    <w:uiPriority w:val="59"/>
    <w:rsid w:val="009164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1649A"/>
    <w:pPr>
      <w:ind w:left="720"/>
      <w:contextualSpacing/>
    </w:pPr>
  </w:style>
  <w:style w:type="character" w:customStyle="1" w:styleId="Heading1Char">
    <w:name w:val="Heading 1 Char"/>
    <w:basedOn w:val="DefaultParagraphFont"/>
    <w:link w:val="Heading1"/>
    <w:uiPriority w:val="9"/>
    <w:rsid w:val="00DB3E53"/>
    <w:rPr>
      <w:rFonts w:ascii="Cambria" w:eastAsia="Times New Roman" w:hAnsi="Cambria" w:cs="Times New Roman"/>
      <w:b/>
      <w:bCs/>
      <w:kern w:val="32"/>
      <w:sz w:val="32"/>
      <w:szCs w:val="32"/>
      <w:lang w:val="en-GB"/>
    </w:rPr>
  </w:style>
  <w:style w:type="paragraph" w:styleId="NoSpacing">
    <w:name w:val="No Spacing"/>
    <w:uiPriority w:val="1"/>
    <w:qFormat/>
    <w:rsid w:val="00DB3E5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3E53"/>
    <w:pPr>
      <w:keepNext/>
      <w:spacing w:before="240" w:after="60"/>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0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50EA"/>
  </w:style>
  <w:style w:type="paragraph" w:styleId="Footer">
    <w:name w:val="footer"/>
    <w:basedOn w:val="Normal"/>
    <w:link w:val="FooterChar"/>
    <w:uiPriority w:val="99"/>
    <w:semiHidden/>
    <w:unhideWhenUsed/>
    <w:rsid w:val="007550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50EA"/>
  </w:style>
  <w:style w:type="table" w:styleId="TableGrid">
    <w:name w:val="Table Grid"/>
    <w:basedOn w:val="TableNormal"/>
    <w:uiPriority w:val="59"/>
    <w:rsid w:val="009164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1649A"/>
    <w:pPr>
      <w:ind w:left="720"/>
      <w:contextualSpacing/>
    </w:pPr>
  </w:style>
  <w:style w:type="character" w:customStyle="1" w:styleId="Heading1Char">
    <w:name w:val="Heading 1 Char"/>
    <w:basedOn w:val="DefaultParagraphFont"/>
    <w:link w:val="Heading1"/>
    <w:uiPriority w:val="9"/>
    <w:rsid w:val="00DB3E53"/>
    <w:rPr>
      <w:rFonts w:ascii="Cambria" w:eastAsia="Times New Roman" w:hAnsi="Cambria" w:cs="Times New Roman"/>
      <w:b/>
      <w:bCs/>
      <w:kern w:val="32"/>
      <w:sz w:val="32"/>
      <w:szCs w:val="32"/>
      <w:lang w:val="en-GB"/>
    </w:rPr>
  </w:style>
  <w:style w:type="paragraph" w:styleId="NoSpacing">
    <w:name w:val="No Spacing"/>
    <w:uiPriority w:val="1"/>
    <w:qFormat/>
    <w:rsid w:val="00DB3E5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6A5F64AD73C17C40B226CE803FB50B8E" ma:contentTypeVersion="77" ma:contentTypeDescription="" ma:contentTypeScope="" ma:versionID="37063c64079fd9a15a5218bb18ffa28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8dc0b93c-428b-4d8d-a01e-34c4ff3c3e83" targetNamespace="http://schemas.microsoft.com/office/2006/metadata/properties" ma:root="true" ma:fieldsID="7b1a690dbcf2fe3c570bf986a228f917"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8dc0b93c-428b-4d8d-a01e-34c4ff3c3e8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element ref="ns6:Meeting_x0020_Minu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184;#UNHCR|b7c1c785-20d3-4ead-b532-031cae1f6f80"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c0b93c-428b-4d8d-a01e-34c4ff3c3e83" elementFormDefault="qualified">
    <xsd:import namespace="http://schemas.microsoft.com/office/2006/documentManagement/types"/>
    <xsd:import namespace="http://schemas.microsoft.com/office/infopath/2007/PartnerControls"/>
    <xsd:element name="Meeting_x0020_Minutes" ma:index="76" nillable="true" ma:displayName="Meeting Minutes" ma:default="0" ma:internalName="Meeting_x0020_Minut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a83348d14d814196bcaad6bde9cb9d0c>
    <Damage_x0020_LocationTaxHTField0 xmlns="44d82dea-fc32-4e1e-a3c6-c3136ef66f65">
      <Terms xmlns="http://schemas.microsoft.com/office/infopath/2007/PartnerControls"/>
    </Damage_x0020_LocationTaxHTField0>
    <g7e01d2410934a95afa409e0dbebe315 xmlns="96664bca-06c0-4657-b6f9-0a997f5ff9b9">
      <Terms xmlns="http://schemas.microsoft.com/office/infopath/2007/PartnerControls"/>
    </g7e01d2410934a95afa409e0dbebe315>
    <NFI_x0020_Guidance xmlns="96664bca-06c0-4657-b6f9-0a997f5ff9b9">false</NFI_x0020_Guidanc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UNHCR</TermName>
          <TermId xmlns="http://schemas.microsoft.com/office/infopath/2007/PartnerControls">b7c1c785-20d3-4ead-b532-031cae1f6f80</TermId>
        </TermInfo>
      </Terms>
    </Current_x0020_Lead_x0020_AgencyTaxHTField0>
    <Is_x0020_Cluster_x0020_Management_x003f_ xmlns="96664bca-06c0-4657-b6f9-0a997f5ff9b9">false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Shelter_x0020_Programming xmlns="96664bca-06c0-4657-b6f9-0a997f5ff9b9">false</Shelter_x0020_Programming>
    <Degree_x0020_Of_x0020_DisplacementTaxHTField0 xmlns="c2760211-3e43-4ff7-a9ea-22e8b7d99117">
      <Terms xmlns="http://schemas.microsoft.com/office/infopath/2007/PartnerControls"/>
    </Degree_x0020_Of_x0020_DisplacementTaxHTField0>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IM xmlns="96664bca-06c0-4657-b6f9-0a997f5ff9b9">false</IM>
    <TaxCatchAll xmlns="96664bca-06c0-4657-b6f9-0a997f5ff9b9">
      <Value>571</Value>
      <Value>307</Value>
      <Value>15</Value>
      <Value>184</Value>
      <Value>312</Value>
      <Value>11</Value>
      <Value>353</Value>
      <Value>260</Value>
      <Value>535</Value>
      <Value>2</Value>
      <Value>115</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ermInfo xmlns="http://schemas.microsoft.com/office/infopath/2007/PartnerControls">
          <TermName xmlns="http://schemas.microsoft.com/office/infopath/2007/PartnerControls">Hiraan</TermName>
          <TermId xmlns="http://schemas.microsoft.com/office/infopath/2007/PartnerControls">e464cf35-8542-49aa-8b9b-2bc767bca028</TermId>
        </TermInfo>
        <TermInfo xmlns="http://schemas.microsoft.com/office/infopath/2007/PartnerControls">
          <TermName xmlns="http://schemas.microsoft.com/office/infopath/2007/PartnerControls">Regional</TermName>
          <TermId xmlns="http://schemas.microsoft.com/office/infopath/2007/PartnerControls">b298a7ac-1d72-492a-9934-001a3ff87653</TermId>
        </TermInfo>
        <TermInfo xmlns="http://schemas.microsoft.com/office/infopath/2007/PartnerControls">
          <TermName xmlns="http://schemas.microsoft.com/office/infopath/2007/PartnerControls">Minutes</TermName>
          <TermId xmlns="http://schemas.microsoft.com/office/infopath/2007/PartnerControls">8abcf652-d944-4ae6-ac5b-09951067617f</TermId>
        </TermInfo>
      </Terms>
    </TaxKeywordTaxHTField>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g2834a0a4b5b445382f80b4d1c20b873>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Event_x0020_Month xmlns="96664bca-06c0-4657-b6f9-0a997f5ff9b9" xsi:nil="true"/>
    <Document_x0020_Description xmlns="96664bca-06c0-4657-b6f9-0a997f5ff9b9">&lt;div class="ExternalClassCF63C396FD6B4C3BB413389681DF0163"&gt;&lt;p&gt;​&lt;span style="font-size:8pt"&gt;Hiraan Region Shelter Cluster meeting minutes on 10th of November 2014&lt;/span&gt;&lt;/p&gt;&lt;/div&gt;</Document_x0020_Description>
    <Publishing_x0020_Agency1 xmlns="96664bca-06c0-4657-b6f9-0a997f5ff9b9" xsi:nil="true"/>
    <Report_x0020_Date xmlns="96664bca-06c0-4657-b6f9-0a997f5ff9b9">2014-11-10T00:00:00+00:00</Report_x0020_Date>
    <Is_x0020_Reference_x0020_Doc xmlns="96664bca-06c0-4657-b6f9-0a997f5ff9b9">false</Is_x0020_Reference_x0020_Doc>
    <Websio_x0020_Document_x0020_Preview xmlns="96664bca-06c0-4657-b6f9-0a997f5ff9b9">/Africa/Somalia/_layouts/WebsioPreviewField/preview.aspx?ID=39736407-a725-4a1d-9a27-8fbafb9e77b3&amp;WebID=8aece5fa-0af3-49d1-87d1-2709b6be378f&amp;SiteID=0e29c24b-3e6a-4c7c-8cc1-69b27805b55c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Is_x0020_Key_x0020_Document1 xmlns="c2760211-3e43-4ff7-a9ea-22e8b7d99117">false</Is_x0020_Key_x0020_Document1>
    <CountryTaxHTField0 xmlns="c2760211-3e43-4ff7-a9ea-22e8b7d99117">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CountryTaxHTField0>
    <Event_x0020_Day xmlns="96664bca-06c0-4657-b6f9-0a997f5ff9b9" xsi:nil="true"/>
    <Event_x0020_Year xmlns="96664bca-06c0-4657-b6f9-0a997f5ff9b9">2014</Event_x0020_Year>
    <RegionTaxHTField0 xmlns="c2760211-3e43-4ff7-a9ea-22e8b7d9911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1ba9746a-aff3-417e-bf2e-9c31ce63ea2f</TermId>
        </TermInfo>
      </Terms>
    </RegionTaxHTField0>
    <e7570bd437624e0480332ee2423de9d8 xmlns="96664bca-06c0-4657-b6f9-0a997f5ff9b9">
      <Terms xmlns="http://schemas.microsoft.com/office/infopath/2007/PartnerControls"/>
    </e7570bd437624e0480332ee2423de9d8>
    <Meeting_x0020_Minutes xmlns="8dc0b93c-428b-4d8d-a01e-34c4ff3c3e83">true</Meeting_x0020_Minut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A9BE3-99FE-43B5-B32E-2344022D7968}"/>
</file>

<file path=customXml/itemProps2.xml><?xml version="1.0" encoding="utf-8"?>
<ds:datastoreItem xmlns:ds="http://schemas.openxmlformats.org/officeDocument/2006/customXml" ds:itemID="{2153C26E-B288-471D-A085-265759B1E5ED}"/>
</file>

<file path=customXml/itemProps3.xml><?xml version="1.0" encoding="utf-8"?>
<ds:datastoreItem xmlns:ds="http://schemas.openxmlformats.org/officeDocument/2006/customXml" ds:itemID="{11EE3C2C-A64D-41F8-A9D5-67346B406F1C}"/>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starcom</dc:creator>
  <cp:keywords>Regional; Hiraan; Minutes</cp:keywords>
  <cp:lastModifiedBy>Shirin Narymbaeva</cp:lastModifiedBy>
  <cp:revision>2</cp:revision>
  <dcterms:created xsi:type="dcterms:W3CDTF">2015-01-21T08:13:00Z</dcterms:created>
  <dcterms:modified xsi:type="dcterms:W3CDTF">2015-01-21T08:13:00Z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571;#Hiraan|e464cf35-8542-49aa-8b9b-2bc767bca028;#535;#Regional|b298a7ac-1d72-492a-9934-001a3ff87653;#353;#Minutes|8abcf652-d944-4ae6-ac5b-09951067617f</vt:lpwstr>
  </property>
  <property fmtid="{D5CDD505-2E9C-101B-9397-08002B2CF9AE}" pid="3" name="Site Type">
    <vt:lpwstr>11;#Response|6bd9b9ba-7d2f-42c0-b763-fbe6e7a871e1</vt:lpwstr>
  </property>
  <property fmtid="{D5CDD505-2E9C-101B-9397-08002B2CF9AE}" pid="4" name="Region">
    <vt:lpwstr>2;#Africa|1ba9746a-aff3-417e-bf2e-9c31ce63ea2f</vt:lpwstr>
  </property>
  <property fmtid="{D5CDD505-2E9C-101B-9397-08002B2CF9AE}" pid="5" name="Shelter Programming1">
    <vt:lpwstr/>
  </property>
  <property fmtid="{D5CDD505-2E9C-101B-9397-08002B2CF9AE}" pid="6" name="Miscellaneoud Terms">
    <vt:lpwstr/>
  </property>
  <property fmtid="{D5CDD505-2E9C-101B-9397-08002B2CF9AE}" pid="7" name="Document Language">
    <vt:lpwstr>115;#English|53eb1c9d-8416-419a-9260-1df8e70b86c2</vt:lpwstr>
  </property>
  <property fmtid="{D5CDD505-2E9C-101B-9397-08002B2CF9AE}" pid="8" name="Document Category">
    <vt:lpwstr/>
  </property>
  <property fmtid="{D5CDD505-2E9C-101B-9397-08002B2CF9AE}" pid="9" name="ContentTypeId">
    <vt:lpwstr>0x010100AA7AFC8FE433CD4B94E991D812AE17EB006A5F64AD73C17C40B226CE803FB50B8E</vt:lpwstr>
  </property>
  <property fmtid="{D5CDD505-2E9C-101B-9397-08002B2CF9AE}" pid="10" name="Information Management">
    <vt:lpwstr/>
  </property>
  <property fmtid="{D5CDD505-2E9C-101B-9397-08002B2CF9AE}" pid="11" name="NFI Guidance1">
    <vt:lpwstr/>
  </property>
  <property fmtid="{D5CDD505-2E9C-101B-9397-08002B2CF9AE}" pid="12" name="Communications">
    <vt:lpwstr/>
  </property>
  <property fmtid="{D5CDD505-2E9C-101B-9397-08002B2CF9AE}" pid="13" name="Responses sites">
    <vt:lpwstr>307;#Somalia|8c659038-cd50-475e-b664-503d00fa494d</vt:lpwstr>
  </property>
  <property fmtid="{D5CDD505-2E9C-101B-9397-08002B2CF9AE}" pid="14" name="Country">
    <vt:lpwstr>260;#Somalia|8c659038-cd50-475e-b664-503d00fa494d</vt:lpwstr>
  </property>
  <property fmtid="{D5CDD505-2E9C-101B-9397-08002B2CF9AE}" pid="15" name="Damage Location">
    <vt:lpwstr/>
  </property>
  <property fmtid="{D5CDD505-2E9C-101B-9397-08002B2CF9AE}" pid="16" name="InterCluster">
    <vt:lpwstr/>
  </property>
  <property fmtid="{D5CDD505-2E9C-101B-9397-08002B2CF9AE}" pid="17" name="Management/Coordination">
    <vt:lpwstr/>
  </property>
  <property fmtid="{D5CDD505-2E9C-101B-9397-08002B2CF9AE}" pid="18" name="Current Lead Agency">
    <vt:lpwstr>184;#UNHCR|b7c1c785-20d3-4ead-b532-031cae1f6f80</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Shelter Technical1">
    <vt:lpwstr/>
  </property>
  <property fmtid="{D5CDD505-2E9C-101B-9397-08002B2CF9AE}" pid="22" name="AM&amp;E">
    <vt:lpwstr/>
  </property>
  <property fmtid="{D5CDD505-2E9C-101B-9397-08002B2CF9AE}" pid="23" name="Shelter Planning1">
    <vt:lpwstr/>
  </property>
  <property fmtid="{D5CDD505-2E9C-101B-9397-08002B2CF9AE}" pid="24" name="Event Type">
    <vt:lpwstr>312;#Conflict|cd1719c2-e0d5-486c-9a70-d3abb04d6e72</vt:lpwstr>
  </property>
</Properties>
</file>