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7371"/>
      </w:tblGrid>
      <w:tr w:rsidR="00343EC4" w:rsidTr="007821B5">
        <w:trPr>
          <w:trHeight w:val="365"/>
        </w:trPr>
        <w:tc>
          <w:tcPr>
            <w:tcW w:w="10031" w:type="dxa"/>
            <w:gridSpan w:val="2"/>
            <w:tcBorders>
              <w:top w:val="thinThickSmallGap" w:sz="12" w:space="0" w:color="auto"/>
              <w:left w:val="thinThickSmallGap" w:sz="12" w:space="0" w:color="auto"/>
              <w:right w:val="thickThinSmallGap" w:sz="12" w:space="0" w:color="auto"/>
            </w:tcBorders>
            <w:shd w:val="clear" w:color="auto" w:fill="D9D9D9"/>
          </w:tcPr>
          <w:p w:rsidR="00343EC4" w:rsidRPr="001D53D1" w:rsidRDefault="00BE662E" w:rsidP="002C4F3D">
            <w:pPr>
              <w:pStyle w:val="Header"/>
              <w:tabs>
                <w:tab w:val="left" w:pos="1134"/>
              </w:tabs>
              <w:rPr>
                <w:b/>
                <w:i/>
                <w:color w:val="000080"/>
                <w:sz w:val="28"/>
                <w:szCs w:val="28"/>
              </w:rPr>
            </w:pPr>
            <w:r>
              <w:rPr>
                <w:color w:val="000080"/>
                <w:sz w:val="28"/>
                <w:szCs w:val="28"/>
              </w:rPr>
              <w:t xml:space="preserve">DOHUK </w:t>
            </w:r>
            <w:r w:rsidR="00343EC4">
              <w:rPr>
                <w:color w:val="000080"/>
                <w:sz w:val="28"/>
                <w:szCs w:val="28"/>
              </w:rPr>
              <w:t xml:space="preserve">IDP </w:t>
            </w:r>
            <w:r w:rsidR="008F30E9">
              <w:rPr>
                <w:color w:val="000080"/>
                <w:sz w:val="28"/>
                <w:szCs w:val="28"/>
              </w:rPr>
              <w:t>Winterization</w:t>
            </w:r>
            <w:r w:rsidR="00343EC4">
              <w:rPr>
                <w:color w:val="000080"/>
                <w:sz w:val="28"/>
                <w:szCs w:val="28"/>
              </w:rPr>
              <w:t xml:space="preserve"> </w:t>
            </w:r>
            <w:r w:rsidR="002C4F3D">
              <w:rPr>
                <w:color w:val="000080"/>
                <w:sz w:val="28"/>
                <w:szCs w:val="28"/>
              </w:rPr>
              <w:t>Working Group</w:t>
            </w:r>
            <w:r w:rsidR="00343EC4">
              <w:rPr>
                <w:color w:val="000080"/>
                <w:sz w:val="28"/>
                <w:szCs w:val="28"/>
              </w:rPr>
              <w:t xml:space="preserve"> Meeting-</w:t>
            </w:r>
            <w:r w:rsidR="008F30E9">
              <w:rPr>
                <w:color w:val="000080"/>
                <w:sz w:val="28"/>
                <w:szCs w:val="28"/>
              </w:rPr>
              <w:t>UNHCR Meeting Room</w:t>
            </w:r>
          </w:p>
        </w:tc>
      </w:tr>
      <w:tr w:rsidR="00343EC4" w:rsidTr="007821B5">
        <w:trPr>
          <w:trHeight w:val="365"/>
        </w:trPr>
        <w:tc>
          <w:tcPr>
            <w:tcW w:w="2660" w:type="dxa"/>
            <w:tcBorders>
              <w:top w:val="thinThickSmallGap" w:sz="12" w:space="0" w:color="auto"/>
              <w:left w:val="thinThickSmallGap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343EC4" w:rsidRDefault="00343EC4" w:rsidP="007821B5">
            <w:pPr>
              <w:pStyle w:val="Heading4"/>
              <w:jc w:val="center"/>
            </w:pPr>
            <w:r>
              <w:t>Meeting Subject:</w:t>
            </w:r>
          </w:p>
        </w:tc>
        <w:tc>
          <w:tcPr>
            <w:tcW w:w="7371" w:type="dxa"/>
            <w:tcBorders>
              <w:top w:val="thinThickSmallGap" w:sz="12" w:space="0" w:color="auto"/>
              <w:left w:val="single" w:sz="8" w:space="0" w:color="auto"/>
              <w:right w:val="thickThinSmallGap" w:sz="12" w:space="0" w:color="auto"/>
            </w:tcBorders>
          </w:tcPr>
          <w:p w:rsidR="00343EC4" w:rsidRPr="00837207" w:rsidRDefault="00343EC4" w:rsidP="002C4F3D">
            <w:pPr>
              <w:pStyle w:val="Heading8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IDP </w:t>
            </w:r>
            <w:r w:rsidR="008F30E9">
              <w:rPr>
                <w:b w:val="0"/>
                <w:bCs w:val="0"/>
              </w:rPr>
              <w:t>Winterization</w:t>
            </w:r>
            <w:r>
              <w:rPr>
                <w:b w:val="0"/>
                <w:bCs w:val="0"/>
              </w:rPr>
              <w:t xml:space="preserve"> </w:t>
            </w:r>
            <w:r w:rsidR="002C4F3D">
              <w:rPr>
                <w:b w:val="0"/>
                <w:bCs w:val="0"/>
              </w:rPr>
              <w:t>WG</w:t>
            </w:r>
            <w:r>
              <w:rPr>
                <w:b w:val="0"/>
                <w:bCs w:val="0"/>
              </w:rPr>
              <w:t xml:space="preserve"> Meeting</w:t>
            </w:r>
          </w:p>
        </w:tc>
      </w:tr>
      <w:tr w:rsidR="00343EC4" w:rsidTr="007821B5">
        <w:trPr>
          <w:trHeight w:val="420"/>
        </w:trPr>
        <w:tc>
          <w:tcPr>
            <w:tcW w:w="2660" w:type="dxa"/>
            <w:tcBorders>
              <w:left w:val="thinThickSmallGap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343EC4" w:rsidRDefault="00343EC4" w:rsidP="007821B5">
            <w:pPr>
              <w:pStyle w:val="Heading4"/>
              <w:jc w:val="center"/>
            </w:pPr>
            <w:r>
              <w:t>Time &amp; place of meeting:</w:t>
            </w:r>
          </w:p>
          <w:p w:rsidR="00343EC4" w:rsidRPr="00A914E2" w:rsidRDefault="00343EC4" w:rsidP="007821B5">
            <w:pPr>
              <w:jc w:val="center"/>
            </w:pPr>
          </w:p>
        </w:tc>
        <w:tc>
          <w:tcPr>
            <w:tcW w:w="7371" w:type="dxa"/>
            <w:tcBorders>
              <w:left w:val="single" w:sz="8" w:space="0" w:color="auto"/>
              <w:right w:val="thickThinSmallGap" w:sz="12" w:space="0" w:color="auto"/>
            </w:tcBorders>
          </w:tcPr>
          <w:p w:rsidR="00343EC4" w:rsidRDefault="003501A8" w:rsidP="008F30E9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</w:pPr>
            <w:r>
              <w:t>12 October</w:t>
            </w:r>
            <w:r w:rsidR="00BE662E">
              <w:t xml:space="preserve"> 2014, </w:t>
            </w:r>
            <w:r w:rsidR="008F30E9">
              <w:t>12</w:t>
            </w:r>
            <w:r w:rsidR="00343EC4">
              <w:t xml:space="preserve">.00, </w:t>
            </w:r>
            <w:r w:rsidR="008F30E9">
              <w:t>UNHCR Meeting</w:t>
            </w:r>
            <w:r w:rsidR="00343EC4">
              <w:t xml:space="preserve"> Room</w:t>
            </w:r>
          </w:p>
        </w:tc>
      </w:tr>
      <w:tr w:rsidR="00343EC4" w:rsidTr="007821B5">
        <w:trPr>
          <w:trHeight w:val="420"/>
        </w:trPr>
        <w:tc>
          <w:tcPr>
            <w:tcW w:w="2660" w:type="dxa"/>
            <w:tcBorders>
              <w:left w:val="thinThickSmallGap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343EC4" w:rsidRPr="00A914E2" w:rsidRDefault="00343EC4" w:rsidP="007821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Meeting Chaired by:</w:t>
            </w:r>
          </w:p>
        </w:tc>
        <w:tc>
          <w:tcPr>
            <w:tcW w:w="7371" w:type="dxa"/>
            <w:tcBorders>
              <w:left w:val="single" w:sz="8" w:space="0" w:color="auto"/>
              <w:right w:val="thickThinSmallGap" w:sz="12" w:space="0" w:color="auto"/>
            </w:tcBorders>
          </w:tcPr>
          <w:p w:rsidR="00343EC4" w:rsidRDefault="00343EC4" w:rsidP="007821B5">
            <w:pPr>
              <w:spacing w:before="60" w:after="60"/>
            </w:pPr>
            <w:r>
              <w:t xml:space="preserve">UNHCR: </w:t>
            </w:r>
            <w:r w:rsidR="00892071">
              <w:t>Sophia Glazunova</w:t>
            </w:r>
          </w:p>
        </w:tc>
      </w:tr>
      <w:tr w:rsidR="00343EC4" w:rsidTr="007821B5">
        <w:trPr>
          <w:trHeight w:val="420"/>
        </w:trPr>
        <w:tc>
          <w:tcPr>
            <w:tcW w:w="2660" w:type="dxa"/>
            <w:tcBorders>
              <w:left w:val="thinThickSmallGap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343EC4" w:rsidRDefault="00343EC4" w:rsidP="007821B5">
            <w:pPr>
              <w:jc w:val="center"/>
              <w:rPr>
                <w:b/>
                <w:bCs/>
              </w:rPr>
            </w:pPr>
            <w:r w:rsidRPr="00A914E2">
              <w:rPr>
                <w:b/>
                <w:bCs/>
              </w:rPr>
              <w:t xml:space="preserve">Minutes </w:t>
            </w:r>
            <w:r>
              <w:rPr>
                <w:b/>
                <w:bCs/>
              </w:rPr>
              <w:t>P</w:t>
            </w:r>
            <w:r w:rsidRPr="00A914E2">
              <w:rPr>
                <w:b/>
                <w:bCs/>
              </w:rPr>
              <w:t>repared by:</w:t>
            </w:r>
          </w:p>
          <w:p w:rsidR="00343EC4" w:rsidRPr="00A914E2" w:rsidRDefault="00343EC4" w:rsidP="007821B5">
            <w:pPr>
              <w:jc w:val="center"/>
              <w:rPr>
                <w:b/>
                <w:bCs/>
              </w:rPr>
            </w:pPr>
          </w:p>
        </w:tc>
        <w:tc>
          <w:tcPr>
            <w:tcW w:w="7371" w:type="dxa"/>
            <w:tcBorders>
              <w:left w:val="single" w:sz="8" w:space="0" w:color="auto"/>
              <w:right w:val="thickThinSmallGap" w:sz="12" w:space="0" w:color="auto"/>
            </w:tcBorders>
          </w:tcPr>
          <w:p w:rsidR="00343EC4" w:rsidRDefault="00343EC4" w:rsidP="00892071">
            <w:pPr>
              <w:spacing w:before="60" w:after="60"/>
            </w:pPr>
            <w:r>
              <w:t xml:space="preserve">UNHCR: </w:t>
            </w:r>
            <w:r w:rsidR="00892071">
              <w:t>David Garcia Quintanero</w:t>
            </w:r>
          </w:p>
        </w:tc>
      </w:tr>
      <w:tr w:rsidR="00343EC4" w:rsidTr="007821B5">
        <w:trPr>
          <w:trHeight w:val="548"/>
        </w:trPr>
        <w:tc>
          <w:tcPr>
            <w:tcW w:w="2660" w:type="dxa"/>
            <w:tcBorders>
              <w:left w:val="thinThickSmallGap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343EC4" w:rsidRDefault="00343EC4" w:rsidP="007821B5">
            <w:pPr>
              <w:pStyle w:val="Heading4"/>
              <w:bidi/>
              <w:spacing w:before="0" w:beforeAutospacing="0"/>
              <w:jc w:val="center"/>
            </w:pPr>
          </w:p>
          <w:p w:rsidR="00343EC4" w:rsidRPr="002E4A46" w:rsidRDefault="00343EC4" w:rsidP="007821B5">
            <w:pPr>
              <w:pStyle w:val="Heading4"/>
              <w:bidi/>
              <w:spacing w:before="0" w:beforeAutospacing="0"/>
              <w:jc w:val="center"/>
              <w:rPr>
                <w:lang w:val="en-US"/>
              </w:rPr>
            </w:pPr>
            <w:r>
              <w:t>Present</w:t>
            </w:r>
          </w:p>
        </w:tc>
        <w:tc>
          <w:tcPr>
            <w:tcW w:w="7371" w:type="dxa"/>
            <w:tcBorders>
              <w:left w:val="single" w:sz="8" w:space="0" w:color="auto"/>
              <w:right w:val="thickThinSmallGap" w:sz="12" w:space="0" w:color="auto"/>
            </w:tcBorders>
          </w:tcPr>
          <w:p w:rsidR="00343EC4" w:rsidRDefault="00343EC4" w:rsidP="00C02F9E">
            <w:r>
              <w:t xml:space="preserve">UNHCR, </w:t>
            </w:r>
            <w:r w:rsidR="008F30E9">
              <w:t>U</w:t>
            </w:r>
            <w:r w:rsidR="00C02F9E">
              <w:t>NICEF</w:t>
            </w:r>
            <w:r w:rsidR="008F30E9">
              <w:t xml:space="preserve">, </w:t>
            </w:r>
            <w:r>
              <w:t xml:space="preserve">REACH, OCHA, </w:t>
            </w:r>
            <w:r w:rsidR="00892071">
              <w:t>SCI, IOM, ICRC</w:t>
            </w:r>
            <w:r w:rsidR="00BE662E">
              <w:t>, FRC, NRC, DRC</w:t>
            </w:r>
            <w:r w:rsidR="003501A8">
              <w:t>, Mission East</w:t>
            </w:r>
            <w:r>
              <w:t>,</w:t>
            </w:r>
            <w:r w:rsidR="003501A8">
              <w:t xml:space="preserve"> </w:t>
            </w:r>
            <w:r>
              <w:t>ACTED, PWJ</w:t>
            </w:r>
            <w:r w:rsidR="00944E85">
              <w:t>,</w:t>
            </w:r>
            <w:r w:rsidR="00BE662E">
              <w:t xml:space="preserve"> </w:t>
            </w:r>
            <w:r w:rsidR="003501A8">
              <w:t xml:space="preserve">Relief International, ACF, </w:t>
            </w:r>
            <w:proofErr w:type="spellStart"/>
            <w:proofErr w:type="gramStart"/>
            <w:r w:rsidR="003501A8">
              <w:t>Harikar</w:t>
            </w:r>
            <w:proofErr w:type="spellEnd"/>
            <w:proofErr w:type="gramEnd"/>
            <w:r w:rsidR="003501A8">
              <w:t xml:space="preserve">. </w:t>
            </w:r>
          </w:p>
        </w:tc>
      </w:tr>
      <w:tr w:rsidR="00343EC4" w:rsidTr="007821B5">
        <w:trPr>
          <w:trHeight w:val="440"/>
        </w:trPr>
        <w:tc>
          <w:tcPr>
            <w:tcW w:w="2660" w:type="dxa"/>
            <w:tcBorders>
              <w:left w:val="thinThickSmallGap" w:sz="12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343EC4" w:rsidRDefault="00343EC4" w:rsidP="007821B5">
            <w:pPr>
              <w:pStyle w:val="Heading4"/>
              <w:jc w:val="center"/>
            </w:pPr>
            <w:r>
              <w:t>Absences: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4" w:space="0" w:color="auto"/>
              <w:right w:val="thickThinSmallGap" w:sz="12" w:space="0" w:color="auto"/>
            </w:tcBorders>
          </w:tcPr>
          <w:p w:rsidR="00343EC4" w:rsidRDefault="00343EC4" w:rsidP="007821B5"/>
        </w:tc>
      </w:tr>
      <w:tr w:rsidR="00343EC4" w:rsidTr="007821B5">
        <w:trPr>
          <w:trHeight w:val="440"/>
        </w:trPr>
        <w:tc>
          <w:tcPr>
            <w:tcW w:w="2660" w:type="dxa"/>
            <w:tcBorders>
              <w:left w:val="thinThickSmallGap" w:sz="12" w:space="0" w:color="auto"/>
              <w:bottom w:val="thickThinSmallGap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343EC4" w:rsidRDefault="00343EC4" w:rsidP="007821B5">
            <w:pPr>
              <w:pStyle w:val="Heading4"/>
              <w:jc w:val="center"/>
            </w:pPr>
            <w:r>
              <w:t>Additional distribution:</w:t>
            </w:r>
          </w:p>
          <w:p w:rsidR="00343EC4" w:rsidRPr="00934BAC" w:rsidRDefault="00343EC4" w:rsidP="007821B5">
            <w:pPr>
              <w:jc w:val="center"/>
            </w:pPr>
          </w:p>
        </w:tc>
        <w:tc>
          <w:tcPr>
            <w:tcW w:w="7371" w:type="dxa"/>
            <w:tcBorders>
              <w:left w:val="single" w:sz="8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343EC4" w:rsidRPr="00863F52" w:rsidRDefault="00343EC4" w:rsidP="007821B5">
            <w:pPr>
              <w:spacing w:before="60" w:after="60"/>
              <w:rPr>
                <w:b/>
              </w:rPr>
            </w:pPr>
          </w:p>
        </w:tc>
      </w:tr>
    </w:tbl>
    <w:p w:rsidR="00343EC4" w:rsidRDefault="00343EC4" w:rsidP="00343EC4">
      <w:pPr>
        <w:pStyle w:val="Header"/>
      </w:pPr>
    </w:p>
    <w:p w:rsidR="00343EC4" w:rsidRPr="00E42556" w:rsidRDefault="00343EC4" w:rsidP="00343EC4">
      <w:pPr>
        <w:pStyle w:val="Header"/>
        <w:jc w:val="both"/>
        <w:rPr>
          <w:rFonts w:asciiTheme="minorHAnsi" w:hAnsiTheme="minorHAnsi" w:cstheme="minorHAnsi"/>
          <w:sz w:val="22"/>
          <w:szCs w:val="22"/>
        </w:rPr>
      </w:pPr>
      <w:r w:rsidRPr="00E42556">
        <w:rPr>
          <w:rFonts w:asciiTheme="minorHAnsi" w:hAnsiTheme="minorHAnsi" w:cstheme="minorHAnsi"/>
          <w:b/>
          <w:bCs/>
          <w:sz w:val="22"/>
          <w:szCs w:val="22"/>
        </w:rPr>
        <w:t>Objectives &amp; Agenda</w:t>
      </w:r>
    </w:p>
    <w:p w:rsidR="00EC7399" w:rsidRPr="00E42556" w:rsidRDefault="00343EC4" w:rsidP="008F30E9">
      <w:pPr>
        <w:pStyle w:val="ListParagraph"/>
        <w:numPr>
          <w:ilvl w:val="0"/>
          <w:numId w:val="24"/>
        </w:numPr>
        <w:rPr>
          <w:rFonts w:asciiTheme="minorHAnsi" w:hAnsiTheme="minorHAnsi" w:cstheme="minorHAnsi"/>
        </w:rPr>
      </w:pPr>
      <w:r w:rsidRPr="00E42556">
        <w:rPr>
          <w:rFonts w:asciiTheme="minorHAnsi" w:hAnsiTheme="minorHAnsi" w:cstheme="minorHAnsi"/>
        </w:rPr>
        <w:t xml:space="preserve">Update </w:t>
      </w:r>
      <w:r w:rsidR="00892071">
        <w:rPr>
          <w:rFonts w:asciiTheme="minorHAnsi" w:hAnsiTheme="minorHAnsi" w:cstheme="minorHAnsi"/>
        </w:rPr>
        <w:t xml:space="preserve">on </w:t>
      </w:r>
      <w:r w:rsidR="008F30E9">
        <w:rPr>
          <w:rFonts w:asciiTheme="minorHAnsi" w:hAnsiTheme="minorHAnsi" w:cstheme="minorHAnsi"/>
        </w:rPr>
        <w:t>winterization capacity</w:t>
      </w:r>
      <w:r w:rsidR="00892071">
        <w:rPr>
          <w:rFonts w:asciiTheme="minorHAnsi" w:hAnsiTheme="minorHAnsi" w:cstheme="minorHAnsi"/>
        </w:rPr>
        <w:t>;</w:t>
      </w:r>
    </w:p>
    <w:p w:rsidR="00343EC4" w:rsidRPr="00E42556" w:rsidRDefault="008F30E9" w:rsidP="00343EC4">
      <w:pPr>
        <w:pStyle w:val="ListParagraph"/>
        <w:numPr>
          <w:ilvl w:val="0"/>
          <w:numId w:val="2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Set up strategy and vulnerability criteria</w:t>
      </w:r>
      <w:r w:rsidR="00944E85">
        <w:rPr>
          <w:rFonts w:asciiTheme="minorHAnsi" w:hAnsiTheme="minorHAnsi" w:cstheme="minorHAnsi"/>
        </w:rPr>
        <w:t>.</w:t>
      </w:r>
    </w:p>
    <w:p w:rsidR="00343EC4" w:rsidRPr="00E42556" w:rsidRDefault="00343EC4" w:rsidP="00F7071F">
      <w:pPr>
        <w:pStyle w:val="ListParagraph"/>
        <w:rPr>
          <w:rFonts w:asciiTheme="minorHAnsi" w:hAnsiTheme="minorHAnsi" w:cstheme="minorHAnsi"/>
        </w:rPr>
      </w:pPr>
    </w:p>
    <w:p w:rsidR="002A1984" w:rsidRDefault="00C24420" w:rsidP="00C2442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Update on winterization capacity</w:t>
      </w:r>
    </w:p>
    <w:p w:rsidR="00BB6710" w:rsidRDefault="00BB6710" w:rsidP="00C24420">
      <w:pPr>
        <w:rPr>
          <w:rFonts w:asciiTheme="minorHAnsi" w:hAnsiTheme="minorHAnsi" w:cstheme="minorHAnsi"/>
          <w:b/>
          <w:bCs/>
        </w:rPr>
      </w:pPr>
    </w:p>
    <w:p w:rsidR="00BB6710" w:rsidRPr="00BB6710" w:rsidRDefault="00BB6710" w:rsidP="00BB6710">
      <w:pPr>
        <w:rPr>
          <w:rFonts w:asciiTheme="minorHAnsi" w:hAnsiTheme="minorHAnsi" w:cstheme="minorHAnsi"/>
        </w:rPr>
      </w:pPr>
      <w:r w:rsidRPr="00BB6710">
        <w:rPr>
          <w:rFonts w:asciiTheme="minorHAnsi" w:hAnsiTheme="minorHAnsi" w:cstheme="minorHAnsi"/>
        </w:rPr>
        <w:t>According to the latest estimations, 480,000 displaced individuals are in n</w:t>
      </w:r>
      <w:r w:rsidR="003A182B">
        <w:rPr>
          <w:rFonts w:asciiTheme="minorHAnsi" w:hAnsiTheme="minorHAnsi" w:cstheme="minorHAnsi"/>
        </w:rPr>
        <w:t xml:space="preserve">eed </w:t>
      </w:r>
      <w:r w:rsidRPr="00BB6710">
        <w:rPr>
          <w:rFonts w:asciiTheme="minorHAnsi" w:hAnsiTheme="minorHAnsi" w:cstheme="minorHAnsi"/>
        </w:rPr>
        <w:t>o</w:t>
      </w:r>
      <w:r w:rsidR="003A182B">
        <w:rPr>
          <w:rFonts w:asciiTheme="minorHAnsi" w:hAnsiTheme="minorHAnsi" w:cstheme="minorHAnsi"/>
        </w:rPr>
        <w:t>f</w:t>
      </w:r>
      <w:r w:rsidRPr="00BB6710">
        <w:rPr>
          <w:rFonts w:asciiTheme="minorHAnsi" w:hAnsiTheme="minorHAnsi" w:cstheme="minorHAnsi"/>
        </w:rPr>
        <w:t xml:space="preserve"> assistance in terms of winterization. 64,000 families are expected to be accommodated in camps in Dohuk governorate</w:t>
      </w:r>
      <w:r w:rsidR="00B11004">
        <w:rPr>
          <w:rFonts w:asciiTheme="minorHAnsi" w:hAnsiTheme="minorHAnsi" w:cstheme="minorHAnsi"/>
        </w:rPr>
        <w:t xml:space="preserve"> (all camps – UNHCR, governmental, AFAD)</w:t>
      </w:r>
      <w:r w:rsidRPr="00BB6710">
        <w:rPr>
          <w:rFonts w:asciiTheme="minorHAnsi" w:hAnsiTheme="minorHAnsi" w:cstheme="minorHAnsi"/>
        </w:rPr>
        <w:t xml:space="preserve">. </w:t>
      </w:r>
    </w:p>
    <w:p w:rsidR="00BB6710" w:rsidRPr="00BB6710" w:rsidRDefault="00BB6710" w:rsidP="00C24420">
      <w:pPr>
        <w:rPr>
          <w:rFonts w:asciiTheme="minorHAnsi" w:hAnsiTheme="minorHAnsi" w:cstheme="minorHAnsi"/>
        </w:rPr>
      </w:pPr>
    </w:p>
    <w:p w:rsidR="00C24420" w:rsidRPr="00C24420" w:rsidRDefault="00C24420" w:rsidP="00C24420">
      <w:pPr>
        <w:rPr>
          <w:rFonts w:asciiTheme="minorHAnsi" w:hAnsiTheme="minorHAnsi" w:cstheme="minorHAnsi"/>
          <w:i/>
          <w:iCs/>
        </w:rPr>
      </w:pPr>
      <w:r w:rsidRPr="00C24420">
        <w:rPr>
          <w:rFonts w:asciiTheme="minorHAnsi" w:hAnsiTheme="minorHAnsi" w:cstheme="minorHAnsi"/>
          <w:i/>
          <w:iCs/>
        </w:rPr>
        <w:t>UNHCR</w:t>
      </w:r>
    </w:p>
    <w:p w:rsidR="00C24420" w:rsidRDefault="00C24420" w:rsidP="00C2442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UNHCR’s strategy towards winterization will be structured in two phases: Phase 1 (1 October – 31 December) and Phase 2 (1 January – 31 March). </w:t>
      </w:r>
    </w:p>
    <w:p w:rsidR="00C24420" w:rsidRDefault="00C24420" w:rsidP="00C24420">
      <w:pPr>
        <w:rPr>
          <w:rFonts w:asciiTheme="minorHAnsi" w:hAnsiTheme="minorHAnsi" w:cstheme="minorHAnsi"/>
        </w:rPr>
      </w:pPr>
    </w:p>
    <w:p w:rsidR="00C24420" w:rsidRDefault="00C24420" w:rsidP="00B1100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B11004">
        <w:rPr>
          <w:rFonts w:asciiTheme="minorHAnsi" w:hAnsiTheme="minorHAnsi" w:cstheme="minorHAnsi"/>
        </w:rPr>
        <w:t>8</w:t>
      </w:r>
      <w:r>
        <w:rPr>
          <w:rFonts w:asciiTheme="minorHAnsi" w:hAnsiTheme="minorHAnsi" w:cstheme="minorHAnsi"/>
        </w:rPr>
        <w:t>,000 winterization kits (out of 30,000 kits allocated to KRI) will be distributed in Dohuk Governorate. UNHCR will focus on population in camps managed by UNHCR (</w:t>
      </w:r>
      <w:proofErr w:type="spellStart"/>
      <w:r>
        <w:rPr>
          <w:rFonts w:asciiTheme="minorHAnsi" w:hAnsiTheme="minorHAnsi" w:cstheme="minorHAnsi"/>
        </w:rPr>
        <w:t>Bajet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Kandala</w:t>
      </w:r>
      <w:proofErr w:type="spellEnd"/>
      <w:r>
        <w:rPr>
          <w:rFonts w:asciiTheme="minorHAnsi" w:hAnsiTheme="minorHAnsi" w:cstheme="minorHAnsi"/>
        </w:rPr>
        <w:t xml:space="preserve"> I and II, </w:t>
      </w:r>
      <w:proofErr w:type="spellStart"/>
      <w:r>
        <w:rPr>
          <w:rFonts w:asciiTheme="minorHAnsi" w:hAnsiTheme="minorHAnsi" w:cstheme="minorHAnsi"/>
        </w:rPr>
        <w:t>Berseve</w:t>
      </w:r>
      <w:proofErr w:type="spellEnd"/>
      <w:r>
        <w:rPr>
          <w:rFonts w:asciiTheme="minorHAnsi" w:hAnsiTheme="minorHAnsi" w:cstheme="minorHAnsi"/>
        </w:rPr>
        <w:t xml:space="preserve"> II, </w:t>
      </w:r>
      <w:proofErr w:type="spellStart"/>
      <w:r>
        <w:rPr>
          <w:rFonts w:asciiTheme="minorHAnsi" w:hAnsiTheme="minorHAnsi" w:cstheme="minorHAnsi"/>
        </w:rPr>
        <w:t>Khanke</w:t>
      </w:r>
      <w:proofErr w:type="spellEnd"/>
      <w:r>
        <w:rPr>
          <w:rFonts w:asciiTheme="minorHAnsi" w:hAnsiTheme="minorHAnsi" w:cstheme="minorHAnsi"/>
        </w:rPr>
        <w:t xml:space="preserve"> and </w:t>
      </w:r>
      <w:proofErr w:type="spellStart"/>
      <w:r>
        <w:rPr>
          <w:rFonts w:asciiTheme="minorHAnsi" w:hAnsiTheme="minorHAnsi" w:cstheme="minorHAnsi"/>
        </w:rPr>
        <w:t>Garmawa</w:t>
      </w:r>
      <w:proofErr w:type="spellEnd"/>
      <w:r w:rsidR="00B11004">
        <w:rPr>
          <w:rFonts w:asciiTheme="minorHAnsi" w:hAnsiTheme="minorHAnsi" w:cstheme="minorHAnsi"/>
        </w:rPr>
        <w:t>, altogether around 12,000 persons if fully operational</w:t>
      </w:r>
      <w:r>
        <w:rPr>
          <w:rFonts w:asciiTheme="minorHAnsi" w:hAnsiTheme="minorHAnsi" w:cstheme="minorHAnsi"/>
        </w:rPr>
        <w:t xml:space="preserve">). Besides, other </w:t>
      </w:r>
      <w:r w:rsidR="00C02F9E">
        <w:rPr>
          <w:rFonts w:asciiTheme="minorHAnsi" w:hAnsiTheme="minorHAnsi" w:cstheme="minorHAnsi"/>
        </w:rPr>
        <w:t>tent settlements</w:t>
      </w:r>
      <w:r>
        <w:rPr>
          <w:rFonts w:asciiTheme="minorHAnsi" w:hAnsiTheme="minorHAnsi" w:cstheme="minorHAnsi"/>
        </w:rPr>
        <w:t xml:space="preserve"> that have received assistance from UNHCR in the past will also benefit from those kits (</w:t>
      </w:r>
      <w:proofErr w:type="spellStart"/>
      <w:r>
        <w:rPr>
          <w:rFonts w:asciiTheme="minorHAnsi" w:hAnsiTheme="minorHAnsi" w:cstheme="minorHAnsi"/>
        </w:rPr>
        <w:t>Wargeh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Dalal</w:t>
      </w:r>
      <w:proofErr w:type="spellEnd"/>
      <w:r w:rsidR="00C02F9E">
        <w:rPr>
          <w:rFonts w:asciiTheme="minorHAnsi" w:hAnsiTheme="minorHAnsi" w:cstheme="minorHAnsi"/>
        </w:rPr>
        <w:t xml:space="preserve"> and </w:t>
      </w:r>
      <w:proofErr w:type="spellStart"/>
      <w:r w:rsidR="00C02F9E">
        <w:rPr>
          <w:rFonts w:asciiTheme="minorHAnsi" w:hAnsiTheme="minorHAnsi" w:cstheme="minorHAnsi"/>
        </w:rPr>
        <w:t>Derabon</w:t>
      </w:r>
      <w:proofErr w:type="spellEnd"/>
      <w:r>
        <w:rPr>
          <w:rFonts w:asciiTheme="minorHAnsi" w:hAnsiTheme="minorHAnsi" w:cstheme="minorHAnsi"/>
        </w:rPr>
        <w:t xml:space="preserve"> – </w:t>
      </w:r>
      <w:proofErr w:type="spellStart"/>
      <w:r>
        <w:rPr>
          <w:rFonts w:asciiTheme="minorHAnsi" w:hAnsiTheme="minorHAnsi" w:cstheme="minorHAnsi"/>
        </w:rPr>
        <w:t>Zakho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Zozan</w:t>
      </w:r>
      <w:proofErr w:type="spellEnd"/>
      <w:r>
        <w:rPr>
          <w:rFonts w:asciiTheme="minorHAnsi" w:hAnsiTheme="minorHAnsi" w:cstheme="minorHAnsi"/>
        </w:rPr>
        <w:t xml:space="preserve"> City – </w:t>
      </w:r>
      <w:proofErr w:type="spellStart"/>
      <w:r>
        <w:rPr>
          <w:rFonts w:asciiTheme="minorHAnsi" w:hAnsiTheme="minorHAnsi" w:cstheme="minorHAnsi"/>
        </w:rPr>
        <w:t>Dohuk</w:t>
      </w:r>
      <w:proofErr w:type="spellEnd"/>
      <w:r>
        <w:rPr>
          <w:rFonts w:asciiTheme="minorHAnsi" w:hAnsiTheme="minorHAnsi" w:cstheme="minorHAnsi"/>
        </w:rPr>
        <w:t xml:space="preserve"> city, </w:t>
      </w:r>
      <w:proofErr w:type="spellStart"/>
      <w:r>
        <w:rPr>
          <w:rFonts w:asciiTheme="minorHAnsi" w:hAnsiTheme="minorHAnsi" w:cstheme="minorHAnsi"/>
        </w:rPr>
        <w:t>Bamarne</w:t>
      </w:r>
      <w:proofErr w:type="spellEnd"/>
      <w:r>
        <w:rPr>
          <w:rFonts w:asciiTheme="minorHAnsi" w:hAnsiTheme="minorHAnsi" w:cstheme="minorHAnsi"/>
        </w:rPr>
        <w:t xml:space="preserve"> and </w:t>
      </w:r>
      <w:proofErr w:type="spellStart"/>
      <w:r>
        <w:rPr>
          <w:rFonts w:asciiTheme="minorHAnsi" w:hAnsiTheme="minorHAnsi" w:cstheme="minorHAnsi"/>
        </w:rPr>
        <w:t>Inishke</w:t>
      </w:r>
      <w:proofErr w:type="spellEnd"/>
      <w:r>
        <w:rPr>
          <w:rFonts w:asciiTheme="minorHAnsi" w:hAnsiTheme="minorHAnsi" w:cstheme="minorHAnsi"/>
        </w:rPr>
        <w:t xml:space="preserve"> – </w:t>
      </w:r>
      <w:proofErr w:type="spellStart"/>
      <w:r>
        <w:rPr>
          <w:rFonts w:asciiTheme="minorHAnsi" w:hAnsiTheme="minorHAnsi" w:cstheme="minorHAnsi"/>
        </w:rPr>
        <w:t>Amedie</w:t>
      </w:r>
      <w:proofErr w:type="spellEnd"/>
      <w:r>
        <w:rPr>
          <w:rFonts w:asciiTheme="minorHAnsi" w:hAnsiTheme="minorHAnsi" w:cstheme="minorHAnsi"/>
        </w:rPr>
        <w:t xml:space="preserve">). </w:t>
      </w:r>
      <w:r w:rsidR="00C02F9E">
        <w:rPr>
          <w:rFonts w:asciiTheme="minorHAnsi" w:hAnsiTheme="minorHAnsi" w:cstheme="minorHAnsi"/>
        </w:rPr>
        <w:t xml:space="preserve"> </w:t>
      </w:r>
      <w:r w:rsidR="003A182B">
        <w:rPr>
          <w:rFonts w:asciiTheme="minorHAnsi" w:hAnsiTheme="minorHAnsi" w:cstheme="minorHAnsi"/>
        </w:rPr>
        <w:t>The</w:t>
      </w:r>
      <w:r w:rsidR="00C02F9E">
        <w:rPr>
          <w:rFonts w:asciiTheme="minorHAnsi" w:hAnsiTheme="minorHAnsi" w:cstheme="minorHAnsi"/>
        </w:rPr>
        <w:t xml:space="preserve"> last batch of winterized kits will target vulnerable non-camp population. </w:t>
      </w:r>
      <w:r w:rsidR="002C4F3D">
        <w:rPr>
          <w:rFonts w:asciiTheme="minorHAnsi" w:hAnsiTheme="minorHAnsi" w:cstheme="minorHAnsi"/>
        </w:rPr>
        <w:t xml:space="preserve"> (Please find content of NFI kit in attached documents). </w:t>
      </w:r>
    </w:p>
    <w:p w:rsidR="00C02F9E" w:rsidRDefault="00C02F9E" w:rsidP="00C02F9E">
      <w:pPr>
        <w:rPr>
          <w:rFonts w:asciiTheme="minorHAnsi" w:hAnsiTheme="minorHAnsi" w:cstheme="minorHAnsi"/>
        </w:rPr>
      </w:pPr>
    </w:p>
    <w:p w:rsidR="00C02F9E" w:rsidRPr="00C02F9E" w:rsidRDefault="00C02F9E" w:rsidP="00C02F9E">
      <w:pPr>
        <w:rPr>
          <w:rFonts w:asciiTheme="minorHAnsi" w:hAnsiTheme="minorHAnsi" w:cstheme="minorHAnsi"/>
          <w:i/>
          <w:iCs/>
        </w:rPr>
      </w:pPr>
      <w:r w:rsidRPr="00C02F9E">
        <w:rPr>
          <w:rFonts w:asciiTheme="minorHAnsi" w:hAnsiTheme="minorHAnsi" w:cstheme="minorHAnsi"/>
          <w:i/>
          <w:iCs/>
        </w:rPr>
        <w:t>UNICEF</w:t>
      </w:r>
    </w:p>
    <w:p w:rsidR="00C24420" w:rsidRDefault="002C4F3D" w:rsidP="00C2442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140,000 children will receive winter clothes. The 1</w:t>
      </w:r>
      <w:r w:rsidRPr="002C4F3D">
        <w:rPr>
          <w:rFonts w:asciiTheme="minorHAnsi" w:hAnsiTheme="minorHAnsi" w:cstheme="minorHAnsi"/>
          <w:vertAlign w:val="superscript"/>
        </w:rPr>
        <w:t>st</w:t>
      </w:r>
      <w:r>
        <w:rPr>
          <w:rFonts w:asciiTheme="minorHAnsi" w:hAnsiTheme="minorHAnsi" w:cstheme="minorHAnsi"/>
        </w:rPr>
        <w:t xml:space="preserve"> phase will target IDP and refugees living in open/mountainous areas. 2</w:t>
      </w:r>
      <w:r w:rsidRPr="002C4F3D">
        <w:rPr>
          <w:rFonts w:asciiTheme="minorHAnsi" w:hAnsiTheme="minorHAnsi" w:cstheme="minorHAnsi"/>
          <w:vertAlign w:val="superscript"/>
        </w:rPr>
        <w:t>nd</w:t>
      </w:r>
      <w:r>
        <w:rPr>
          <w:rFonts w:asciiTheme="minorHAnsi" w:hAnsiTheme="minorHAnsi" w:cstheme="minorHAnsi"/>
        </w:rPr>
        <w:t xml:space="preserve"> phase will target the rest of the population. Concrete information about the numbers allocated to Dohuk governorate will be shared when available. </w:t>
      </w:r>
    </w:p>
    <w:p w:rsidR="002C4F3D" w:rsidRPr="002C4F3D" w:rsidRDefault="002C4F3D" w:rsidP="00C24420">
      <w:pPr>
        <w:rPr>
          <w:rFonts w:asciiTheme="minorHAnsi" w:hAnsiTheme="minorHAnsi" w:cstheme="minorHAnsi"/>
          <w:i/>
          <w:iCs/>
        </w:rPr>
      </w:pPr>
    </w:p>
    <w:p w:rsidR="002C4F3D" w:rsidRPr="002C4F3D" w:rsidRDefault="002C4F3D" w:rsidP="00C24420">
      <w:pPr>
        <w:rPr>
          <w:rFonts w:asciiTheme="minorHAnsi" w:hAnsiTheme="minorHAnsi" w:cstheme="minorHAnsi"/>
          <w:i/>
          <w:iCs/>
        </w:rPr>
      </w:pPr>
      <w:r w:rsidRPr="002C4F3D">
        <w:rPr>
          <w:rFonts w:asciiTheme="minorHAnsi" w:hAnsiTheme="minorHAnsi" w:cstheme="minorHAnsi"/>
          <w:i/>
          <w:iCs/>
        </w:rPr>
        <w:t>IOM</w:t>
      </w:r>
    </w:p>
    <w:p w:rsidR="00C24420" w:rsidRDefault="002C4F3D" w:rsidP="00C2442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2,000 winterized tents that could be pitched in unfinished buildings for example. Additionally, IOM is receiving 17,000 winterized NFI kits to be distributed in non-camp settlements. </w:t>
      </w:r>
      <w:r w:rsidR="00283670">
        <w:rPr>
          <w:rFonts w:asciiTheme="minorHAnsi" w:hAnsiTheme="minorHAnsi" w:cstheme="minorHAnsi"/>
        </w:rPr>
        <w:t xml:space="preserve">Camp in </w:t>
      </w:r>
      <w:proofErr w:type="spellStart"/>
      <w:r w:rsidR="00283670">
        <w:rPr>
          <w:rFonts w:asciiTheme="minorHAnsi" w:hAnsiTheme="minorHAnsi" w:cstheme="minorHAnsi"/>
        </w:rPr>
        <w:t>Shekhan</w:t>
      </w:r>
      <w:proofErr w:type="spellEnd"/>
      <w:r w:rsidR="00283670">
        <w:rPr>
          <w:rFonts w:asciiTheme="minorHAnsi" w:hAnsiTheme="minorHAnsi" w:cstheme="minorHAnsi"/>
        </w:rPr>
        <w:t xml:space="preserve"> and some of the DMC camps will be targeted </w:t>
      </w:r>
      <w:proofErr w:type="gramStart"/>
      <w:r w:rsidR="00283670">
        <w:rPr>
          <w:rFonts w:asciiTheme="minorHAnsi" w:hAnsiTheme="minorHAnsi" w:cstheme="minorHAnsi"/>
        </w:rPr>
        <w:t>first,</w:t>
      </w:r>
      <w:proofErr w:type="gramEnd"/>
      <w:r w:rsidR="00283670">
        <w:rPr>
          <w:rFonts w:asciiTheme="minorHAnsi" w:hAnsiTheme="minorHAnsi" w:cstheme="minorHAnsi"/>
        </w:rPr>
        <w:t xml:space="preserve"> the rest will be distributed among non-camp population </w:t>
      </w:r>
      <w:r>
        <w:rPr>
          <w:rFonts w:asciiTheme="minorHAnsi" w:hAnsiTheme="minorHAnsi" w:cstheme="minorHAnsi"/>
        </w:rPr>
        <w:t>(Please find content of NFI kit in attached documents).</w:t>
      </w:r>
    </w:p>
    <w:p w:rsidR="006528B5" w:rsidRDefault="006528B5" w:rsidP="00C24420">
      <w:pPr>
        <w:rPr>
          <w:rFonts w:asciiTheme="minorHAnsi" w:hAnsiTheme="minorHAnsi" w:cstheme="minorHAnsi"/>
        </w:rPr>
      </w:pPr>
    </w:p>
    <w:p w:rsidR="006528B5" w:rsidRDefault="006528B5" w:rsidP="00C2442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DRC: </w:t>
      </w:r>
    </w:p>
    <w:p w:rsidR="006528B5" w:rsidRDefault="006528B5" w:rsidP="00FD4CE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Winterization</w:t>
      </w:r>
      <w:r w:rsidR="00283670">
        <w:rPr>
          <w:rFonts w:asciiTheme="minorHAnsi" w:hAnsiTheme="minorHAnsi" w:cstheme="minorHAnsi"/>
        </w:rPr>
        <w:t xml:space="preserve"> process has</w:t>
      </w:r>
      <w:r>
        <w:rPr>
          <w:rFonts w:asciiTheme="minorHAnsi" w:hAnsiTheme="minorHAnsi" w:cstheme="minorHAnsi"/>
        </w:rPr>
        <w:t xml:space="preserve"> to be considered as twofold action for those, living in unfinished buildings. Standard winterization kit would not be able to save people, children, if there are no doors, windows, </w:t>
      </w:r>
      <w:proofErr w:type="gramStart"/>
      <w:r>
        <w:rPr>
          <w:rFonts w:asciiTheme="minorHAnsi" w:hAnsiTheme="minorHAnsi" w:cstheme="minorHAnsi"/>
        </w:rPr>
        <w:t>insolation</w:t>
      </w:r>
      <w:proofErr w:type="gramEnd"/>
      <w:r>
        <w:rPr>
          <w:rFonts w:asciiTheme="minorHAnsi" w:hAnsiTheme="minorHAnsi" w:cstheme="minorHAnsi"/>
        </w:rPr>
        <w:t xml:space="preserve">. </w:t>
      </w:r>
      <w:r w:rsidR="00410630">
        <w:rPr>
          <w:rFonts w:asciiTheme="minorHAnsi" w:hAnsiTheme="minorHAnsi" w:cstheme="minorHAnsi"/>
        </w:rPr>
        <w:t xml:space="preserve">One direction for winterization has to be considered </w:t>
      </w:r>
      <w:r w:rsidR="00FD4CEA">
        <w:rPr>
          <w:rFonts w:asciiTheme="minorHAnsi" w:hAnsiTheme="minorHAnsi" w:cstheme="minorHAnsi"/>
        </w:rPr>
        <w:t>as</w:t>
      </w:r>
      <w:r w:rsidR="00410630">
        <w:rPr>
          <w:rFonts w:asciiTheme="minorHAnsi" w:hAnsiTheme="minorHAnsi" w:cstheme="minorHAnsi"/>
        </w:rPr>
        <w:t xml:space="preserve"> the improvement/refurbishment/rehabilitation of the buildings/unfinished constructions, where people can survive the winter, the other one is identification of vulnerable families and providing them with the winterization kits.</w:t>
      </w:r>
    </w:p>
    <w:p w:rsidR="002C4F3D" w:rsidRDefault="002C4F3D" w:rsidP="00C24420">
      <w:pPr>
        <w:rPr>
          <w:rFonts w:asciiTheme="minorHAnsi" w:hAnsiTheme="minorHAnsi" w:cstheme="minorHAnsi"/>
        </w:rPr>
      </w:pPr>
    </w:p>
    <w:p w:rsidR="002C4F3D" w:rsidRPr="002C4F3D" w:rsidRDefault="002C4F3D" w:rsidP="00C24420">
      <w:pPr>
        <w:rPr>
          <w:rFonts w:asciiTheme="minorHAnsi" w:hAnsiTheme="minorHAnsi" w:cstheme="minorHAnsi"/>
          <w:b/>
          <w:bCs/>
        </w:rPr>
      </w:pPr>
      <w:r w:rsidRPr="002C4F3D">
        <w:rPr>
          <w:rFonts w:asciiTheme="minorHAnsi" w:hAnsiTheme="minorHAnsi" w:cstheme="minorHAnsi"/>
          <w:b/>
          <w:bCs/>
        </w:rPr>
        <w:lastRenderedPageBreak/>
        <w:t>Action points</w:t>
      </w:r>
    </w:p>
    <w:p w:rsidR="00160605" w:rsidRPr="00276BAC" w:rsidRDefault="002C4F3D" w:rsidP="002C4F3D">
      <w:pPr>
        <w:rPr>
          <w:rFonts w:asciiTheme="minorHAnsi" w:hAnsiTheme="minorHAnsi" w:cstheme="minorHAnsi"/>
          <w:sz w:val="22"/>
          <w:szCs w:val="22"/>
        </w:rPr>
      </w:pPr>
      <w:r w:rsidRPr="00276BAC">
        <w:rPr>
          <w:rFonts w:asciiTheme="minorHAnsi" w:hAnsiTheme="minorHAnsi" w:cstheme="minorHAnsi"/>
          <w:sz w:val="22"/>
          <w:szCs w:val="22"/>
        </w:rPr>
        <w:t xml:space="preserve">It is agreed by the WG that the main vulnerability criteria to target specific populations is the type of accommodation they reside in. Below a list of vulnerability criteria: </w:t>
      </w:r>
    </w:p>
    <w:p w:rsidR="003F0D31" w:rsidRPr="00276BAC" w:rsidRDefault="003F0D31" w:rsidP="002C4F3D">
      <w:pPr>
        <w:rPr>
          <w:rFonts w:asciiTheme="minorHAnsi" w:hAnsiTheme="minorHAnsi" w:cstheme="minorHAnsi"/>
          <w:sz w:val="22"/>
          <w:szCs w:val="22"/>
        </w:rPr>
      </w:pPr>
    </w:p>
    <w:p w:rsidR="002C4F3D" w:rsidRPr="00276BAC" w:rsidRDefault="003F0D31" w:rsidP="003F0D31">
      <w:pPr>
        <w:pStyle w:val="ListParagraph"/>
        <w:numPr>
          <w:ilvl w:val="0"/>
          <w:numId w:val="24"/>
        </w:numPr>
        <w:rPr>
          <w:rFonts w:asciiTheme="minorHAnsi" w:hAnsiTheme="minorHAnsi" w:cstheme="minorHAnsi"/>
        </w:rPr>
      </w:pPr>
      <w:r w:rsidRPr="00276BAC">
        <w:rPr>
          <w:rFonts w:asciiTheme="minorHAnsi" w:hAnsiTheme="minorHAnsi" w:cstheme="minorHAnsi"/>
        </w:rPr>
        <w:t>Families that reside in accommodation n</w:t>
      </w:r>
      <w:r w:rsidR="002C4F3D" w:rsidRPr="00276BAC">
        <w:rPr>
          <w:rFonts w:asciiTheme="minorHAnsi" w:hAnsiTheme="minorHAnsi" w:cstheme="minorHAnsi"/>
        </w:rPr>
        <w:t>ot suitable for winter</w:t>
      </w:r>
      <w:r w:rsidRPr="00276BAC">
        <w:rPr>
          <w:rFonts w:asciiTheme="minorHAnsi" w:hAnsiTheme="minorHAnsi" w:cstheme="minorHAnsi"/>
        </w:rPr>
        <w:t xml:space="preserve"> (unfinished buildings, open, communal areas);</w:t>
      </w:r>
    </w:p>
    <w:p w:rsidR="003F0D31" w:rsidRPr="00276BAC" w:rsidRDefault="003F0D31" w:rsidP="003F0D31">
      <w:pPr>
        <w:pStyle w:val="ListParagraph"/>
        <w:numPr>
          <w:ilvl w:val="0"/>
          <w:numId w:val="34"/>
        </w:numPr>
        <w:rPr>
          <w:rFonts w:asciiTheme="minorHAnsi" w:hAnsiTheme="minorHAnsi" w:cstheme="minorHAnsi"/>
        </w:rPr>
      </w:pPr>
      <w:r w:rsidRPr="00276BAC">
        <w:rPr>
          <w:rFonts w:asciiTheme="minorHAnsi" w:hAnsiTheme="minorHAnsi" w:cstheme="minorHAnsi"/>
        </w:rPr>
        <w:t>Female-Headed Household;</w:t>
      </w:r>
    </w:p>
    <w:p w:rsidR="003F0D31" w:rsidRPr="00276BAC" w:rsidRDefault="003F0D31" w:rsidP="003F0D31">
      <w:pPr>
        <w:pStyle w:val="ListParagraph"/>
        <w:numPr>
          <w:ilvl w:val="0"/>
          <w:numId w:val="34"/>
        </w:numPr>
        <w:rPr>
          <w:rFonts w:asciiTheme="minorHAnsi" w:hAnsiTheme="minorHAnsi" w:cstheme="minorHAnsi"/>
        </w:rPr>
      </w:pPr>
      <w:r w:rsidRPr="00276BAC">
        <w:rPr>
          <w:rFonts w:asciiTheme="minorHAnsi" w:hAnsiTheme="minorHAnsi" w:cstheme="minorHAnsi"/>
        </w:rPr>
        <w:t>Elderly (60+) - living with/without other adult family members;</w:t>
      </w:r>
    </w:p>
    <w:p w:rsidR="003F0D31" w:rsidRPr="00276BAC" w:rsidRDefault="003F0D31" w:rsidP="003F0D31">
      <w:pPr>
        <w:pStyle w:val="ListParagraph"/>
        <w:numPr>
          <w:ilvl w:val="0"/>
          <w:numId w:val="34"/>
        </w:numPr>
        <w:rPr>
          <w:rFonts w:asciiTheme="minorHAnsi" w:hAnsiTheme="minorHAnsi" w:cstheme="minorHAnsi"/>
        </w:rPr>
      </w:pPr>
      <w:r w:rsidRPr="00276BAC">
        <w:rPr>
          <w:rFonts w:asciiTheme="minorHAnsi" w:hAnsiTheme="minorHAnsi" w:cstheme="minorHAnsi"/>
        </w:rPr>
        <w:t>Demonstrated disability or injury or serious medical condition;</w:t>
      </w:r>
    </w:p>
    <w:p w:rsidR="003F0D31" w:rsidRPr="00276BAC" w:rsidRDefault="003F0D31" w:rsidP="003F0D31">
      <w:pPr>
        <w:pStyle w:val="ListParagraph"/>
        <w:numPr>
          <w:ilvl w:val="0"/>
          <w:numId w:val="34"/>
        </w:numPr>
        <w:rPr>
          <w:rFonts w:asciiTheme="minorHAnsi" w:hAnsiTheme="minorHAnsi" w:cstheme="minorHAnsi"/>
        </w:rPr>
      </w:pPr>
      <w:r w:rsidRPr="00276BAC">
        <w:rPr>
          <w:rFonts w:asciiTheme="minorHAnsi" w:hAnsiTheme="minorHAnsi" w:cstheme="minorHAnsi"/>
        </w:rPr>
        <w:t>Families with 2 or more children aged 0-5.</w:t>
      </w:r>
    </w:p>
    <w:p w:rsidR="00276BAC" w:rsidRPr="00276BAC" w:rsidRDefault="00276BAC" w:rsidP="003F0D31">
      <w:pPr>
        <w:rPr>
          <w:rFonts w:asciiTheme="minorHAnsi" w:hAnsiTheme="minorHAnsi" w:cstheme="minorHAnsi"/>
          <w:sz w:val="22"/>
          <w:szCs w:val="22"/>
        </w:rPr>
      </w:pPr>
    </w:p>
    <w:p w:rsidR="00FD4CEA" w:rsidRPr="00276BAC" w:rsidRDefault="003F0D31" w:rsidP="003F0D31">
      <w:pPr>
        <w:rPr>
          <w:rFonts w:asciiTheme="minorHAnsi" w:hAnsiTheme="minorHAnsi" w:cstheme="minorHAnsi"/>
          <w:sz w:val="22"/>
          <w:szCs w:val="22"/>
        </w:rPr>
      </w:pPr>
      <w:r w:rsidRPr="00276BAC">
        <w:rPr>
          <w:rFonts w:asciiTheme="minorHAnsi" w:hAnsiTheme="minorHAnsi" w:cstheme="minorHAnsi"/>
          <w:sz w:val="22"/>
          <w:szCs w:val="22"/>
        </w:rPr>
        <w:t>The WG affirms that agencies do not have the capacity to provide assistance to all IDP families. It is necessary to coordinate activities with local authorities/population.</w:t>
      </w:r>
      <w:r w:rsidR="00FD4CEA" w:rsidRPr="00276BAC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76BAC" w:rsidRPr="00276BAC" w:rsidRDefault="00276BAC" w:rsidP="003F0D31">
      <w:pPr>
        <w:rPr>
          <w:rFonts w:asciiTheme="minorHAnsi" w:hAnsiTheme="minorHAnsi" w:cstheme="minorHAnsi"/>
          <w:sz w:val="22"/>
          <w:szCs w:val="22"/>
        </w:rPr>
      </w:pPr>
    </w:p>
    <w:p w:rsidR="00A04733" w:rsidRPr="00276BAC" w:rsidRDefault="00A04733" w:rsidP="003F0D31">
      <w:pPr>
        <w:rPr>
          <w:rFonts w:asciiTheme="minorHAnsi" w:hAnsiTheme="minorHAnsi" w:cstheme="minorHAnsi"/>
          <w:sz w:val="22"/>
          <w:szCs w:val="22"/>
        </w:rPr>
      </w:pPr>
      <w:r w:rsidRPr="00276BAC">
        <w:rPr>
          <w:rFonts w:asciiTheme="minorHAnsi" w:hAnsiTheme="minorHAnsi" w:cstheme="minorHAnsi"/>
          <w:sz w:val="22"/>
          <w:szCs w:val="22"/>
        </w:rPr>
        <w:t>It was agreed that “geographical approach” in terms of distribution of winterization kits is more preferable</w:t>
      </w:r>
      <w:r w:rsidR="00276BAC" w:rsidRPr="00276BAC">
        <w:rPr>
          <w:rFonts w:asciiTheme="minorHAnsi" w:hAnsiTheme="minorHAnsi" w:cstheme="minorHAnsi"/>
          <w:sz w:val="22"/>
          <w:szCs w:val="22"/>
        </w:rPr>
        <w:t>. Agencies, planning to participate in winterization are invited to share their plans and preferences, in terms of geographical coverage.</w:t>
      </w:r>
    </w:p>
    <w:p w:rsidR="002674C7" w:rsidRPr="00276BAC" w:rsidRDefault="002674C7" w:rsidP="003F0D31">
      <w:pPr>
        <w:rPr>
          <w:rFonts w:asciiTheme="minorHAnsi" w:hAnsiTheme="minorHAnsi" w:cstheme="minorHAnsi"/>
          <w:sz w:val="22"/>
          <w:szCs w:val="22"/>
        </w:rPr>
      </w:pPr>
    </w:p>
    <w:p w:rsidR="002674C7" w:rsidRPr="00276BAC" w:rsidRDefault="00FD4CEA" w:rsidP="003F0D31">
      <w:pPr>
        <w:rPr>
          <w:rFonts w:asciiTheme="minorHAnsi" w:hAnsiTheme="minorHAnsi" w:cstheme="minorHAnsi"/>
          <w:sz w:val="22"/>
          <w:szCs w:val="22"/>
        </w:rPr>
      </w:pPr>
      <w:r w:rsidRPr="00276BAC">
        <w:rPr>
          <w:rFonts w:asciiTheme="minorHAnsi" w:hAnsiTheme="minorHAnsi" w:cstheme="minorHAnsi"/>
          <w:sz w:val="22"/>
          <w:szCs w:val="22"/>
        </w:rPr>
        <w:t>It is proposed to organise an action together with the local authorities, to have a kind of “centralized” way of collection</w:t>
      </w:r>
      <w:r w:rsidR="002674C7" w:rsidRPr="00276BAC">
        <w:rPr>
          <w:rFonts w:asciiTheme="minorHAnsi" w:hAnsiTheme="minorHAnsi" w:cstheme="minorHAnsi"/>
          <w:sz w:val="22"/>
          <w:szCs w:val="22"/>
        </w:rPr>
        <w:t xml:space="preserve"> of donations from the local populations/communities and further distribution to the mostly vulnerable and needy families.</w:t>
      </w:r>
    </w:p>
    <w:p w:rsidR="002674C7" w:rsidRPr="00276BAC" w:rsidRDefault="002674C7" w:rsidP="003F0D31">
      <w:pPr>
        <w:rPr>
          <w:rFonts w:asciiTheme="minorHAnsi" w:hAnsiTheme="minorHAnsi" w:cstheme="minorHAnsi"/>
          <w:sz w:val="22"/>
          <w:szCs w:val="22"/>
        </w:rPr>
      </w:pPr>
    </w:p>
    <w:p w:rsidR="003F0D31" w:rsidRPr="00276BAC" w:rsidRDefault="003F0D31" w:rsidP="003F0D31">
      <w:pPr>
        <w:rPr>
          <w:rFonts w:asciiTheme="minorHAnsi" w:hAnsiTheme="minorHAnsi" w:cstheme="minorHAnsi"/>
          <w:sz w:val="22"/>
          <w:szCs w:val="22"/>
        </w:rPr>
      </w:pPr>
      <w:r w:rsidRPr="00276BAC">
        <w:rPr>
          <w:rFonts w:asciiTheme="minorHAnsi" w:hAnsiTheme="minorHAnsi" w:cstheme="minorHAnsi"/>
          <w:sz w:val="22"/>
          <w:szCs w:val="22"/>
        </w:rPr>
        <w:t xml:space="preserve">It was proposed to establish a contingency plan to accommodate extremely vulnerable families in some dedicated places (such as sports halls) during harsh winter periods. </w:t>
      </w:r>
    </w:p>
    <w:p w:rsidR="003F0D31" w:rsidRPr="00276BAC" w:rsidRDefault="003F0D31" w:rsidP="003F0D31">
      <w:pPr>
        <w:rPr>
          <w:rFonts w:asciiTheme="minorHAnsi" w:hAnsiTheme="minorHAnsi" w:cstheme="minorHAnsi"/>
          <w:sz w:val="22"/>
          <w:szCs w:val="22"/>
        </w:rPr>
      </w:pPr>
    </w:p>
    <w:p w:rsidR="003F0D31" w:rsidRPr="00276BAC" w:rsidRDefault="003F0D31" w:rsidP="003F0D31">
      <w:pPr>
        <w:rPr>
          <w:rFonts w:asciiTheme="minorHAnsi" w:hAnsiTheme="minorHAnsi" w:cstheme="minorHAnsi"/>
          <w:sz w:val="22"/>
          <w:szCs w:val="22"/>
        </w:rPr>
      </w:pPr>
      <w:r w:rsidRPr="00276BAC">
        <w:rPr>
          <w:rFonts w:asciiTheme="minorHAnsi" w:hAnsiTheme="minorHAnsi" w:cstheme="minorHAnsi"/>
          <w:sz w:val="22"/>
          <w:szCs w:val="22"/>
        </w:rPr>
        <w:t>It was pointed out that it is difficult to reach agree</w:t>
      </w:r>
      <w:r w:rsidR="002674C7" w:rsidRPr="00276BAC">
        <w:rPr>
          <w:rFonts w:asciiTheme="minorHAnsi" w:hAnsiTheme="minorHAnsi" w:cstheme="minorHAnsi"/>
          <w:sz w:val="22"/>
          <w:szCs w:val="22"/>
        </w:rPr>
        <w:t>ment</w:t>
      </w:r>
      <w:r w:rsidRPr="00276BAC">
        <w:rPr>
          <w:rFonts w:asciiTheme="minorHAnsi" w:hAnsiTheme="minorHAnsi" w:cstheme="minorHAnsi"/>
          <w:sz w:val="22"/>
          <w:szCs w:val="22"/>
        </w:rPr>
        <w:t xml:space="preserve"> with the authorities</w:t>
      </w:r>
      <w:r w:rsidR="002674C7" w:rsidRPr="00276BAC">
        <w:rPr>
          <w:rFonts w:asciiTheme="minorHAnsi" w:hAnsiTheme="minorHAnsi" w:cstheme="minorHAnsi"/>
          <w:sz w:val="22"/>
          <w:szCs w:val="22"/>
        </w:rPr>
        <w:t xml:space="preserve"> with regards to communication with the private owners</w:t>
      </w:r>
      <w:r w:rsidRPr="00276BAC">
        <w:rPr>
          <w:rFonts w:asciiTheme="minorHAnsi" w:hAnsiTheme="minorHAnsi" w:cstheme="minorHAnsi"/>
          <w:sz w:val="22"/>
          <w:szCs w:val="22"/>
        </w:rPr>
        <w:t xml:space="preserve">, but that advocacy will not stop. UNHCR will raise this issue with the Emergency Cell to have a joint effort towards winterization programmes. </w:t>
      </w:r>
    </w:p>
    <w:p w:rsidR="003F0D31" w:rsidRPr="00276BAC" w:rsidRDefault="003F0D31" w:rsidP="003F0D31">
      <w:pPr>
        <w:rPr>
          <w:rFonts w:asciiTheme="minorHAnsi" w:hAnsiTheme="minorHAnsi" w:cstheme="minorHAnsi"/>
          <w:sz w:val="22"/>
          <w:szCs w:val="22"/>
        </w:rPr>
      </w:pPr>
    </w:p>
    <w:p w:rsidR="002A1984" w:rsidRPr="00276BAC" w:rsidRDefault="002A1984" w:rsidP="0067737C">
      <w:pPr>
        <w:pStyle w:val="ListParagraph"/>
        <w:numPr>
          <w:ilvl w:val="0"/>
          <w:numId w:val="24"/>
        </w:numPr>
        <w:ind w:left="360"/>
        <w:rPr>
          <w:rFonts w:asciiTheme="minorHAnsi" w:hAnsiTheme="minorHAnsi" w:cstheme="minorHAnsi"/>
        </w:rPr>
      </w:pPr>
      <w:r w:rsidRPr="00276BAC">
        <w:rPr>
          <w:rFonts w:asciiTheme="minorHAnsi" w:hAnsiTheme="minorHAnsi" w:cstheme="minorHAnsi"/>
        </w:rPr>
        <w:t xml:space="preserve">Attached documents: </w:t>
      </w:r>
    </w:p>
    <w:p w:rsidR="00347FFD" w:rsidRDefault="003A182B" w:rsidP="005B46ED">
      <w:pPr>
        <w:pStyle w:val="ListParagraph"/>
        <w:ind w:left="360"/>
        <w:rPr>
          <w:rFonts w:asciiTheme="minorHAnsi" w:hAnsiTheme="minorHAnsi" w:cstheme="minorHAnsi"/>
        </w:rPr>
      </w:pPr>
      <w:r w:rsidRPr="00276BAC">
        <w:rPr>
          <w:rFonts w:asciiTheme="minorHAnsi" w:hAnsiTheme="minorHAnsi" w:cstheme="minorHAnsi"/>
        </w:rPr>
        <w:t xml:space="preserve">DOHUK Winterization Capacity Table, </w:t>
      </w:r>
    </w:p>
    <w:p w:rsidR="00A5165B" w:rsidRPr="00276BAC" w:rsidRDefault="003A182B" w:rsidP="005B46ED">
      <w:pPr>
        <w:pStyle w:val="ListParagraph"/>
        <w:ind w:left="360"/>
        <w:rPr>
          <w:rFonts w:asciiTheme="minorHAnsi" w:hAnsiTheme="minorHAnsi" w:cstheme="minorHAnsi"/>
        </w:rPr>
      </w:pPr>
      <w:r w:rsidRPr="00276BAC">
        <w:rPr>
          <w:rFonts w:asciiTheme="minorHAnsi" w:hAnsiTheme="minorHAnsi" w:cstheme="minorHAnsi"/>
        </w:rPr>
        <w:t xml:space="preserve">IDP Response </w:t>
      </w:r>
      <w:r w:rsidR="00347FFD">
        <w:rPr>
          <w:rFonts w:asciiTheme="minorHAnsi" w:hAnsiTheme="minorHAnsi" w:cstheme="minorHAnsi"/>
        </w:rPr>
        <w:t>Gap Assessment T</w:t>
      </w:r>
      <w:bookmarkStart w:id="0" w:name="_GoBack"/>
      <w:bookmarkEnd w:id="0"/>
      <w:r w:rsidR="00A5165B" w:rsidRPr="00276BAC">
        <w:rPr>
          <w:rFonts w:asciiTheme="minorHAnsi" w:hAnsiTheme="minorHAnsi" w:cstheme="minorHAnsi"/>
        </w:rPr>
        <w:t xml:space="preserve">able. </w:t>
      </w:r>
    </w:p>
    <w:p w:rsidR="005B46ED" w:rsidRPr="00276BAC" w:rsidRDefault="005B46ED" w:rsidP="005B46ED">
      <w:pPr>
        <w:rPr>
          <w:rFonts w:asciiTheme="minorHAnsi" w:hAnsiTheme="minorHAnsi" w:cstheme="minorHAnsi"/>
          <w:sz w:val="22"/>
          <w:szCs w:val="22"/>
        </w:rPr>
      </w:pPr>
    </w:p>
    <w:p w:rsidR="005B46ED" w:rsidRPr="00276BAC" w:rsidRDefault="005B46ED" w:rsidP="00276BAC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276BAC">
        <w:rPr>
          <w:rFonts w:asciiTheme="minorHAnsi" w:hAnsiTheme="minorHAnsi" w:cstheme="minorHAnsi"/>
          <w:sz w:val="22"/>
          <w:szCs w:val="22"/>
        </w:rPr>
        <w:t xml:space="preserve">Next IDP </w:t>
      </w:r>
      <w:r w:rsidR="003A182B" w:rsidRPr="00276BAC">
        <w:rPr>
          <w:rFonts w:asciiTheme="minorHAnsi" w:hAnsiTheme="minorHAnsi" w:cstheme="minorHAnsi"/>
          <w:sz w:val="22"/>
          <w:szCs w:val="22"/>
        </w:rPr>
        <w:t xml:space="preserve">Winterization WG Meeting will take place together with Shelter/NFI Coordination Meeting </w:t>
      </w:r>
      <w:r w:rsidRPr="00276BAC">
        <w:rPr>
          <w:rFonts w:asciiTheme="minorHAnsi" w:hAnsiTheme="minorHAnsi" w:cstheme="minorHAnsi"/>
          <w:sz w:val="22"/>
          <w:szCs w:val="22"/>
        </w:rPr>
        <w:t>on</w:t>
      </w:r>
      <w:r w:rsidRPr="00276BAC">
        <w:rPr>
          <w:rFonts w:asciiTheme="minorHAnsi" w:hAnsiTheme="minorHAnsi" w:cstheme="minorHAnsi"/>
          <w:sz w:val="22"/>
          <w:szCs w:val="22"/>
          <w:lang w:val="en-US"/>
        </w:rPr>
        <w:t xml:space="preserve"> 1</w:t>
      </w:r>
      <w:r w:rsidR="00A5165B" w:rsidRPr="00276BAC">
        <w:rPr>
          <w:rFonts w:asciiTheme="minorHAnsi" w:hAnsiTheme="minorHAnsi" w:cstheme="minorHAnsi"/>
          <w:sz w:val="22"/>
          <w:szCs w:val="22"/>
          <w:lang w:val="en-US"/>
        </w:rPr>
        <w:t>9</w:t>
      </w:r>
      <w:r w:rsidR="00276BAC">
        <w:rPr>
          <w:rFonts w:asciiTheme="minorHAnsi" w:hAnsiTheme="minorHAnsi" w:cstheme="minorHAnsi"/>
          <w:sz w:val="22"/>
          <w:szCs w:val="22"/>
          <w:lang w:val="en-US"/>
        </w:rPr>
        <w:t xml:space="preserve"> October, Sunday</w:t>
      </w:r>
      <w:r w:rsidRPr="00276BAC">
        <w:rPr>
          <w:rFonts w:asciiTheme="minorHAnsi" w:hAnsiTheme="minorHAnsi" w:cstheme="minorHAnsi"/>
          <w:sz w:val="22"/>
          <w:szCs w:val="22"/>
          <w:lang w:val="en-US"/>
        </w:rPr>
        <w:t xml:space="preserve">, 10:00 am, DMC Conference room DOMIZ. </w:t>
      </w:r>
    </w:p>
    <w:p w:rsidR="005B46ED" w:rsidRPr="00276BAC" w:rsidRDefault="005B46ED" w:rsidP="005B46ED">
      <w:pPr>
        <w:rPr>
          <w:rFonts w:asciiTheme="minorHAnsi" w:hAnsiTheme="minorHAnsi" w:cstheme="minorHAnsi"/>
          <w:sz w:val="22"/>
          <w:szCs w:val="22"/>
          <w:lang w:val="en-US"/>
        </w:rPr>
      </w:pPr>
    </w:p>
    <w:p w:rsidR="002A1984" w:rsidRPr="00276BAC" w:rsidRDefault="002A1984" w:rsidP="002A1984">
      <w:pPr>
        <w:pStyle w:val="ListParagraph"/>
        <w:ind w:left="360"/>
        <w:rPr>
          <w:rFonts w:asciiTheme="minorHAnsi" w:hAnsiTheme="minorHAnsi" w:cstheme="minorHAnsi"/>
        </w:rPr>
      </w:pPr>
    </w:p>
    <w:p w:rsidR="0067737C" w:rsidRPr="00276BAC" w:rsidRDefault="0067737C" w:rsidP="0067737C">
      <w:pPr>
        <w:rPr>
          <w:rFonts w:asciiTheme="minorHAnsi" w:hAnsiTheme="minorHAnsi" w:cstheme="minorHAnsi"/>
          <w:sz w:val="22"/>
          <w:szCs w:val="22"/>
          <w:lang w:val="en-US"/>
        </w:rPr>
      </w:pPr>
    </w:p>
    <w:p w:rsidR="00A37BDA" w:rsidRPr="00276BAC" w:rsidRDefault="00A37BDA" w:rsidP="00A37BD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16B2A" w:rsidRPr="00276BAC" w:rsidRDefault="00E16B2A" w:rsidP="002F5768">
      <w:pPr>
        <w:pStyle w:val="Header"/>
        <w:tabs>
          <w:tab w:val="clear" w:pos="4320"/>
          <w:tab w:val="left" w:pos="864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9299A" w:rsidRPr="00276BAC" w:rsidRDefault="0019299A" w:rsidP="00E673B0">
      <w:pPr>
        <w:pStyle w:val="Header"/>
        <w:tabs>
          <w:tab w:val="clear" w:pos="4320"/>
          <w:tab w:val="left" w:pos="8640"/>
        </w:tabs>
        <w:jc w:val="both"/>
        <w:rPr>
          <w:sz w:val="22"/>
          <w:szCs w:val="22"/>
        </w:rPr>
      </w:pPr>
    </w:p>
    <w:sectPr w:rsidR="0019299A" w:rsidRPr="00276BAC" w:rsidSect="00EF0B9B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567" w:right="567" w:bottom="284" w:left="1418" w:header="680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71E" w:rsidRDefault="0029571E">
      <w:r>
        <w:separator/>
      </w:r>
    </w:p>
  </w:endnote>
  <w:endnote w:type="continuationSeparator" w:id="0">
    <w:p w:rsidR="0029571E" w:rsidRDefault="00295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7B0" w:rsidRDefault="002337B0" w:rsidP="002C4F3D">
    <w:pPr>
      <w:pStyle w:val="Footer"/>
      <w:pBdr>
        <w:top w:val="single" w:sz="4" w:space="1" w:color="auto"/>
      </w:pBdr>
      <w:ind w:left="5760" w:hanging="5760"/>
      <w:rPr>
        <w:sz w:val="18"/>
        <w:szCs w:val="18"/>
        <w:lang w:val="en-US"/>
      </w:rPr>
    </w:pPr>
    <w:r>
      <w:rPr>
        <w:sz w:val="18"/>
        <w:szCs w:val="18"/>
        <w:lang w:val="en-US"/>
      </w:rPr>
      <w:t xml:space="preserve">IDP </w:t>
    </w:r>
    <w:r w:rsidR="00160605">
      <w:rPr>
        <w:sz w:val="18"/>
        <w:szCs w:val="18"/>
        <w:lang w:val="en-US"/>
      </w:rPr>
      <w:t>Winterization</w:t>
    </w:r>
    <w:r>
      <w:rPr>
        <w:sz w:val="18"/>
        <w:szCs w:val="18"/>
        <w:lang w:val="en-US"/>
      </w:rPr>
      <w:t xml:space="preserve"> </w:t>
    </w:r>
    <w:r w:rsidR="002C4F3D">
      <w:rPr>
        <w:sz w:val="18"/>
        <w:szCs w:val="18"/>
        <w:lang w:val="en-US"/>
      </w:rPr>
      <w:t>WG</w:t>
    </w:r>
    <w:r w:rsidR="00160605">
      <w:rPr>
        <w:sz w:val="18"/>
        <w:szCs w:val="18"/>
        <w:lang w:val="en-US"/>
      </w:rPr>
      <w:t xml:space="preserve"> Meeting-UNHCR Meeting</w:t>
    </w:r>
    <w:r>
      <w:rPr>
        <w:sz w:val="18"/>
        <w:szCs w:val="18"/>
        <w:lang w:val="en-US"/>
      </w:rPr>
      <w:t xml:space="preserve"> Room</w:t>
    </w:r>
  </w:p>
  <w:p w:rsidR="002337B0" w:rsidRPr="00FD644A" w:rsidRDefault="002337B0" w:rsidP="00072766">
    <w:pPr>
      <w:pStyle w:val="Footer"/>
      <w:pBdr>
        <w:top w:val="single" w:sz="4" w:space="1" w:color="auto"/>
      </w:pBdr>
      <w:ind w:left="5760" w:hanging="5760"/>
      <w:rPr>
        <w:sz w:val="18"/>
        <w:szCs w:val="18"/>
        <w:lang w:val="en-US"/>
      </w:rPr>
    </w:pPr>
    <w:r>
      <w:rPr>
        <w:sz w:val="18"/>
        <w:szCs w:val="18"/>
        <w:lang w:val="en-US"/>
      </w:rPr>
      <w:tab/>
    </w:r>
    <w:r w:rsidR="00072766">
      <w:rPr>
        <w:sz w:val="18"/>
        <w:szCs w:val="18"/>
        <w:lang w:val="en-US"/>
      </w:rPr>
      <w:t>12 October</w:t>
    </w:r>
    <w:r>
      <w:rPr>
        <w:sz w:val="18"/>
        <w:szCs w:val="18"/>
        <w:lang w:val="en-US"/>
      </w:rPr>
      <w:t xml:space="preserve"> 2014</w:t>
    </w:r>
    <w:r w:rsidRPr="00FD644A"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 xml:space="preserve">                                                          </w:t>
    </w:r>
    <w:r w:rsidRPr="00FD644A">
      <w:rPr>
        <w:sz w:val="18"/>
        <w:szCs w:val="18"/>
        <w:lang w:val="en-US"/>
      </w:rPr>
      <w:t xml:space="preserve">Page </w:t>
    </w:r>
    <w:r w:rsidRPr="00FD644A">
      <w:rPr>
        <w:rStyle w:val="PageNumber"/>
        <w:sz w:val="18"/>
        <w:szCs w:val="18"/>
      </w:rPr>
      <w:fldChar w:fldCharType="begin"/>
    </w:r>
    <w:r w:rsidRPr="00FD644A">
      <w:rPr>
        <w:rStyle w:val="PageNumber"/>
        <w:sz w:val="18"/>
        <w:szCs w:val="18"/>
      </w:rPr>
      <w:instrText xml:space="preserve"> PAGE </w:instrText>
    </w:r>
    <w:r w:rsidRPr="00FD644A">
      <w:rPr>
        <w:rStyle w:val="PageNumber"/>
        <w:sz w:val="18"/>
        <w:szCs w:val="18"/>
      </w:rPr>
      <w:fldChar w:fldCharType="separate"/>
    </w:r>
    <w:r w:rsidR="00347FFD">
      <w:rPr>
        <w:rStyle w:val="PageNumber"/>
        <w:noProof/>
        <w:sz w:val="18"/>
        <w:szCs w:val="18"/>
      </w:rPr>
      <w:t>2</w:t>
    </w:r>
    <w:r w:rsidRPr="00FD644A">
      <w:rPr>
        <w:rStyle w:val="PageNumber"/>
        <w:sz w:val="18"/>
        <w:szCs w:val="18"/>
      </w:rPr>
      <w:fldChar w:fldCharType="end"/>
    </w:r>
    <w:r>
      <w:rPr>
        <w:rStyle w:val="PageNumber"/>
        <w:sz w:val="18"/>
        <w:szCs w:val="18"/>
      </w:rPr>
      <w:t xml:space="preserve"> of </w:t>
    </w:r>
    <w:r w:rsidRPr="00FD644A">
      <w:rPr>
        <w:rStyle w:val="PageNumber"/>
        <w:sz w:val="18"/>
        <w:szCs w:val="18"/>
      </w:rPr>
      <w:fldChar w:fldCharType="begin"/>
    </w:r>
    <w:r w:rsidRPr="00FD644A">
      <w:rPr>
        <w:rStyle w:val="PageNumber"/>
        <w:sz w:val="18"/>
        <w:szCs w:val="18"/>
      </w:rPr>
      <w:instrText xml:space="preserve"> NUMPAGES </w:instrText>
    </w:r>
    <w:r w:rsidRPr="00FD644A">
      <w:rPr>
        <w:rStyle w:val="PageNumber"/>
        <w:sz w:val="18"/>
        <w:szCs w:val="18"/>
      </w:rPr>
      <w:fldChar w:fldCharType="separate"/>
    </w:r>
    <w:r w:rsidR="00347FFD">
      <w:rPr>
        <w:rStyle w:val="PageNumber"/>
        <w:noProof/>
        <w:sz w:val="18"/>
        <w:szCs w:val="18"/>
      </w:rPr>
      <w:t>2</w:t>
    </w:r>
    <w:r w:rsidRPr="00FD644A">
      <w:rPr>
        <w:rStyle w:val="PageNumber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7B0" w:rsidRDefault="002337B0" w:rsidP="002C4F3D">
    <w:pPr>
      <w:pStyle w:val="Footer"/>
      <w:pBdr>
        <w:top w:val="single" w:sz="4" w:space="1" w:color="auto"/>
      </w:pBdr>
      <w:rPr>
        <w:sz w:val="18"/>
        <w:szCs w:val="18"/>
        <w:lang w:val="en-US"/>
      </w:rPr>
    </w:pPr>
    <w:r>
      <w:rPr>
        <w:sz w:val="18"/>
        <w:szCs w:val="18"/>
        <w:lang w:val="en-US"/>
      </w:rPr>
      <w:t xml:space="preserve">IDP </w:t>
    </w:r>
    <w:r w:rsidR="00160605">
      <w:rPr>
        <w:sz w:val="18"/>
        <w:szCs w:val="18"/>
        <w:lang w:val="en-US"/>
      </w:rPr>
      <w:t>Winterization</w:t>
    </w:r>
    <w:r>
      <w:rPr>
        <w:sz w:val="18"/>
        <w:szCs w:val="18"/>
        <w:lang w:val="en-US"/>
      </w:rPr>
      <w:t xml:space="preserve"> </w:t>
    </w:r>
    <w:r w:rsidR="002C4F3D">
      <w:rPr>
        <w:sz w:val="18"/>
        <w:szCs w:val="18"/>
        <w:lang w:val="en-US"/>
      </w:rPr>
      <w:t>WG</w:t>
    </w:r>
    <w:r>
      <w:rPr>
        <w:sz w:val="18"/>
        <w:szCs w:val="18"/>
        <w:lang w:val="en-US"/>
      </w:rPr>
      <w:t xml:space="preserve"> Meeting-</w:t>
    </w:r>
    <w:r w:rsidR="00160605">
      <w:rPr>
        <w:sz w:val="18"/>
        <w:szCs w:val="18"/>
        <w:lang w:val="en-US"/>
      </w:rPr>
      <w:t>UNHCR Meeting</w:t>
    </w:r>
    <w:r>
      <w:rPr>
        <w:sz w:val="18"/>
        <w:szCs w:val="18"/>
        <w:lang w:val="en-US"/>
      </w:rPr>
      <w:t xml:space="preserve"> Room</w:t>
    </w:r>
  </w:p>
  <w:p w:rsidR="002337B0" w:rsidRDefault="00072766" w:rsidP="00A37BDA">
    <w:pPr>
      <w:pStyle w:val="Footer"/>
    </w:pPr>
    <w:r>
      <w:rPr>
        <w:sz w:val="18"/>
        <w:szCs w:val="18"/>
        <w:lang w:val="en-US"/>
      </w:rPr>
      <w:tab/>
      <w:t>12 October</w:t>
    </w:r>
    <w:r w:rsidR="002337B0">
      <w:rPr>
        <w:sz w:val="18"/>
        <w:szCs w:val="18"/>
        <w:lang w:val="en-US"/>
      </w:rPr>
      <w:t xml:space="preserve"> 2014</w:t>
    </w:r>
    <w:r w:rsidR="002337B0" w:rsidRPr="00FD644A">
      <w:rPr>
        <w:sz w:val="18"/>
        <w:szCs w:val="18"/>
        <w:lang w:val="en-US"/>
      </w:rPr>
      <w:tab/>
    </w:r>
    <w:r w:rsidR="002337B0">
      <w:rPr>
        <w:sz w:val="18"/>
        <w:szCs w:val="18"/>
        <w:lang w:val="en-US"/>
      </w:rPr>
      <w:t xml:space="preserve">                 </w:t>
    </w:r>
    <w:r w:rsidR="002337B0" w:rsidRPr="00FD644A">
      <w:rPr>
        <w:sz w:val="18"/>
        <w:szCs w:val="18"/>
        <w:lang w:val="en-US"/>
      </w:rPr>
      <w:t xml:space="preserve">Page </w:t>
    </w:r>
    <w:r w:rsidR="002337B0" w:rsidRPr="00FD644A">
      <w:rPr>
        <w:rStyle w:val="PageNumber"/>
        <w:sz w:val="18"/>
        <w:szCs w:val="18"/>
      </w:rPr>
      <w:fldChar w:fldCharType="begin"/>
    </w:r>
    <w:r w:rsidR="002337B0" w:rsidRPr="00FD644A">
      <w:rPr>
        <w:rStyle w:val="PageNumber"/>
        <w:sz w:val="18"/>
        <w:szCs w:val="18"/>
      </w:rPr>
      <w:instrText xml:space="preserve"> PAGE </w:instrText>
    </w:r>
    <w:r w:rsidR="002337B0" w:rsidRPr="00FD644A">
      <w:rPr>
        <w:rStyle w:val="PageNumber"/>
        <w:sz w:val="18"/>
        <w:szCs w:val="18"/>
      </w:rPr>
      <w:fldChar w:fldCharType="separate"/>
    </w:r>
    <w:r w:rsidR="00347FFD">
      <w:rPr>
        <w:rStyle w:val="PageNumber"/>
        <w:noProof/>
        <w:sz w:val="18"/>
        <w:szCs w:val="18"/>
      </w:rPr>
      <w:t>1</w:t>
    </w:r>
    <w:r w:rsidR="002337B0" w:rsidRPr="00FD644A">
      <w:rPr>
        <w:rStyle w:val="PageNumber"/>
        <w:sz w:val="18"/>
        <w:szCs w:val="18"/>
      </w:rPr>
      <w:fldChar w:fldCharType="end"/>
    </w:r>
    <w:r w:rsidR="002337B0">
      <w:rPr>
        <w:rStyle w:val="PageNumber"/>
        <w:sz w:val="18"/>
        <w:szCs w:val="18"/>
      </w:rPr>
      <w:t xml:space="preserve"> of </w:t>
    </w:r>
    <w:r w:rsidR="002337B0" w:rsidRPr="00FD644A">
      <w:rPr>
        <w:rStyle w:val="PageNumber"/>
        <w:sz w:val="18"/>
        <w:szCs w:val="18"/>
      </w:rPr>
      <w:fldChar w:fldCharType="begin"/>
    </w:r>
    <w:r w:rsidR="002337B0" w:rsidRPr="00FD644A">
      <w:rPr>
        <w:rStyle w:val="PageNumber"/>
        <w:sz w:val="18"/>
        <w:szCs w:val="18"/>
      </w:rPr>
      <w:instrText xml:space="preserve"> NUMPAGES </w:instrText>
    </w:r>
    <w:r w:rsidR="002337B0" w:rsidRPr="00FD644A">
      <w:rPr>
        <w:rStyle w:val="PageNumber"/>
        <w:sz w:val="18"/>
        <w:szCs w:val="18"/>
      </w:rPr>
      <w:fldChar w:fldCharType="separate"/>
    </w:r>
    <w:r w:rsidR="00347FFD">
      <w:rPr>
        <w:rStyle w:val="PageNumber"/>
        <w:noProof/>
        <w:sz w:val="18"/>
        <w:szCs w:val="18"/>
      </w:rPr>
      <w:t>2</w:t>
    </w:r>
    <w:r w:rsidR="002337B0" w:rsidRPr="00FD644A">
      <w:rPr>
        <w:rStyle w:val="PageNumber"/>
        <w:sz w:val="18"/>
        <w:szCs w:val="18"/>
      </w:rPr>
      <w:fldChar w:fldCharType="end"/>
    </w:r>
    <w:r w:rsidR="002337B0">
      <w:rPr>
        <w:sz w:val="18"/>
        <w:szCs w:val="18"/>
        <w:lang w:val="en-US"/>
      </w:rPr>
      <w:t xml:space="preserve">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71E" w:rsidRDefault="0029571E">
      <w:r>
        <w:separator/>
      </w:r>
    </w:p>
  </w:footnote>
  <w:footnote w:type="continuationSeparator" w:id="0">
    <w:p w:rsidR="0029571E" w:rsidRDefault="002957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7B0" w:rsidRDefault="0029571E" w:rsidP="00245291">
    <w:pPr>
      <w:pStyle w:val="Header"/>
      <w:pBdr>
        <w:bottom w:val="single" w:sz="4" w:space="1" w:color="auto"/>
      </w:pBdr>
      <w:tabs>
        <w:tab w:val="left" w:pos="567"/>
      </w:tabs>
      <w:rPr>
        <w:color w:val="000080"/>
        <w:sz w:val="18"/>
        <w:szCs w:val="18"/>
      </w:rPr>
    </w:pPr>
    <w:r>
      <w:rPr>
        <w:smallCaps/>
        <w:noProof/>
        <w:color w:val="000080"/>
        <w:lang w:val="en-US"/>
      </w:rPr>
      <w:pict w14:anchorId="300630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3.85pt;margin-top:-3.3pt;width:105.75pt;height:32.5pt;z-index:251658240" wrapcoords="-141 0 -141 21140 21600 21140 21600 0 -141 0" fillcolor="window">
          <v:imagedata r:id="rId1" o:title=""/>
          <w10:wrap type="tight"/>
        </v:shape>
      </w:pict>
    </w:r>
    <w:r w:rsidR="002337B0">
      <w:rPr>
        <w:smallCaps/>
        <w:noProof/>
        <w:color w:val="000080"/>
        <w:lang w:val="en-US"/>
      </w:rPr>
      <w:drawing>
        <wp:anchor distT="0" distB="0" distL="114300" distR="114300" simplePos="0" relativeHeight="251657216" behindDoc="0" locked="0" layoutInCell="1" allowOverlap="1" wp14:anchorId="5150C699" wp14:editId="22DFB6C6">
          <wp:simplePos x="0" y="0"/>
          <wp:positionH relativeFrom="column">
            <wp:posOffset>-60960</wp:posOffset>
          </wp:positionH>
          <wp:positionV relativeFrom="paragraph">
            <wp:posOffset>2540</wp:posOffset>
          </wp:positionV>
          <wp:extent cx="342900" cy="228600"/>
          <wp:effectExtent l="0" t="0" r="0" b="0"/>
          <wp:wrapSquare wrapText="bothSides"/>
          <wp:docPr id="2" name="Picture 2" descr="UNHC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HC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37B0">
      <w:rPr>
        <w:color w:val="000080"/>
      </w:rPr>
      <w:t xml:space="preserve">        </w:t>
    </w:r>
    <w:r w:rsidR="002337B0" w:rsidRPr="00FD644A">
      <w:rPr>
        <w:color w:val="000080"/>
        <w:sz w:val="18"/>
        <w:szCs w:val="18"/>
      </w:rPr>
      <w:t>UNHCR</w:t>
    </w:r>
    <w:r w:rsidR="002337B0">
      <w:rPr>
        <w:color w:val="000080"/>
        <w:sz w:val="18"/>
        <w:szCs w:val="18"/>
      </w:rPr>
      <w:t xml:space="preserve"> </w:t>
    </w:r>
  </w:p>
  <w:p w:rsidR="002337B0" w:rsidRDefault="002337B0" w:rsidP="002C4F3D">
    <w:pPr>
      <w:pStyle w:val="Header"/>
      <w:pBdr>
        <w:bottom w:val="single" w:sz="4" w:space="1" w:color="auto"/>
      </w:pBdr>
      <w:tabs>
        <w:tab w:val="left" w:pos="567"/>
      </w:tabs>
      <w:jc w:val="right"/>
      <w:rPr>
        <w:color w:val="000080"/>
        <w:sz w:val="18"/>
        <w:szCs w:val="18"/>
      </w:rPr>
    </w:pPr>
    <w:r>
      <w:rPr>
        <w:color w:val="000080"/>
        <w:sz w:val="18"/>
        <w:szCs w:val="18"/>
      </w:rPr>
      <w:t xml:space="preserve"> IDP </w:t>
    </w:r>
    <w:r w:rsidR="00160605">
      <w:rPr>
        <w:color w:val="000080"/>
        <w:sz w:val="18"/>
        <w:szCs w:val="18"/>
      </w:rPr>
      <w:t>Winterization</w:t>
    </w:r>
    <w:r>
      <w:rPr>
        <w:color w:val="000080"/>
        <w:sz w:val="18"/>
        <w:szCs w:val="18"/>
      </w:rPr>
      <w:t xml:space="preserve"> </w:t>
    </w:r>
    <w:r w:rsidR="002C4F3D">
      <w:rPr>
        <w:color w:val="000080"/>
        <w:sz w:val="18"/>
        <w:szCs w:val="18"/>
      </w:rPr>
      <w:t>WG</w:t>
    </w:r>
    <w:r w:rsidR="00160605">
      <w:rPr>
        <w:color w:val="000080"/>
        <w:sz w:val="18"/>
        <w:szCs w:val="18"/>
      </w:rPr>
      <w:t xml:space="preserve"> Meeting- UNHCR Meeting</w:t>
    </w:r>
    <w:r>
      <w:rPr>
        <w:color w:val="000080"/>
        <w:sz w:val="18"/>
        <w:szCs w:val="18"/>
      </w:rPr>
      <w:t xml:space="preserve"> Room</w:t>
    </w:r>
  </w:p>
  <w:p w:rsidR="002337B0" w:rsidRPr="00FD644A" w:rsidRDefault="002337B0" w:rsidP="00245291">
    <w:pPr>
      <w:pStyle w:val="Header"/>
      <w:pBdr>
        <w:bottom w:val="single" w:sz="4" w:space="1" w:color="auto"/>
      </w:pBdr>
      <w:tabs>
        <w:tab w:val="left" w:pos="567"/>
      </w:tabs>
      <w:rPr>
        <w:sz w:val="18"/>
        <w:szCs w:val="18"/>
      </w:rPr>
    </w:pPr>
  </w:p>
  <w:p w:rsidR="002337B0" w:rsidRDefault="002337B0" w:rsidP="001C0559">
    <w:pPr>
      <w:pStyle w:val="Header"/>
    </w:pPr>
    <w:r>
      <w:tab/>
    </w:r>
  </w:p>
  <w:p w:rsidR="002337B0" w:rsidRPr="001D53D1" w:rsidRDefault="002337B0" w:rsidP="00FD644A">
    <w:pPr>
      <w:pStyle w:val="Header"/>
      <w:jc w:val="center"/>
      <w:rPr>
        <w:b/>
        <w:bCs/>
        <w:i/>
        <w:color w:val="000080"/>
        <w:sz w:val="28"/>
      </w:rPr>
    </w:pPr>
    <w:r w:rsidRPr="001D53D1">
      <w:rPr>
        <w:b/>
        <w:bCs/>
        <w:smallCaps/>
        <w:color w:val="000080"/>
        <w:sz w:val="32"/>
        <w:szCs w:val="32"/>
      </w:rPr>
      <w:t>Meeting Minutes</w:t>
    </w:r>
  </w:p>
  <w:p w:rsidR="002337B0" w:rsidRDefault="002337B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7B0" w:rsidRDefault="0029571E" w:rsidP="00CA2C0A">
    <w:pPr>
      <w:pStyle w:val="Header"/>
      <w:pBdr>
        <w:bottom w:val="single" w:sz="4" w:space="1" w:color="auto"/>
      </w:pBdr>
      <w:tabs>
        <w:tab w:val="left" w:pos="567"/>
      </w:tabs>
      <w:rPr>
        <w:color w:val="000080"/>
        <w:sz w:val="18"/>
        <w:szCs w:val="18"/>
      </w:rPr>
    </w:pPr>
    <w:r>
      <w:rPr>
        <w:smallCaps/>
        <w:noProof/>
        <w:color w:val="000080"/>
        <w:lang w:val="en-US"/>
      </w:rPr>
      <w:pict w14:anchorId="28670C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-3.85pt;margin-top:-3.3pt;width:105.75pt;height:32.5pt;z-index:251661312" wrapcoords="-141 0 -141 21140 21600 21140 21600 0 -141 0" fillcolor="window">
          <v:imagedata r:id="rId1" o:title=""/>
          <w10:wrap type="tight"/>
        </v:shape>
      </w:pict>
    </w:r>
    <w:r w:rsidR="002337B0">
      <w:rPr>
        <w:smallCaps/>
        <w:noProof/>
        <w:color w:val="000080"/>
        <w:lang w:val="en-US"/>
      </w:rPr>
      <w:drawing>
        <wp:anchor distT="0" distB="0" distL="114300" distR="114300" simplePos="0" relativeHeight="251660288" behindDoc="0" locked="0" layoutInCell="1" allowOverlap="1" wp14:anchorId="2C0942CC" wp14:editId="7A544A85">
          <wp:simplePos x="0" y="0"/>
          <wp:positionH relativeFrom="column">
            <wp:posOffset>-60960</wp:posOffset>
          </wp:positionH>
          <wp:positionV relativeFrom="paragraph">
            <wp:posOffset>2540</wp:posOffset>
          </wp:positionV>
          <wp:extent cx="342900" cy="228600"/>
          <wp:effectExtent l="0" t="0" r="0" b="0"/>
          <wp:wrapSquare wrapText="bothSides"/>
          <wp:docPr id="1" name="Picture 1" descr="UNHC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HC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37B0">
      <w:rPr>
        <w:color w:val="000080"/>
      </w:rPr>
      <w:t xml:space="preserve">        </w:t>
    </w:r>
    <w:r w:rsidR="002337B0" w:rsidRPr="00FD644A">
      <w:rPr>
        <w:color w:val="000080"/>
        <w:sz w:val="18"/>
        <w:szCs w:val="18"/>
      </w:rPr>
      <w:t>UNHCR</w:t>
    </w:r>
    <w:r w:rsidR="002337B0">
      <w:rPr>
        <w:color w:val="000080"/>
        <w:sz w:val="18"/>
        <w:szCs w:val="18"/>
      </w:rPr>
      <w:t xml:space="preserve"> </w:t>
    </w:r>
  </w:p>
  <w:p w:rsidR="002337B0" w:rsidRDefault="002337B0" w:rsidP="008F30E9">
    <w:pPr>
      <w:pStyle w:val="Header"/>
      <w:pBdr>
        <w:bottom w:val="single" w:sz="4" w:space="1" w:color="auto"/>
      </w:pBdr>
      <w:tabs>
        <w:tab w:val="left" w:pos="567"/>
      </w:tabs>
      <w:jc w:val="right"/>
      <w:rPr>
        <w:color w:val="000080"/>
        <w:sz w:val="18"/>
        <w:szCs w:val="18"/>
      </w:rPr>
    </w:pPr>
    <w:r>
      <w:rPr>
        <w:color w:val="000080"/>
        <w:sz w:val="18"/>
        <w:szCs w:val="18"/>
      </w:rPr>
      <w:t xml:space="preserve"> IDP </w:t>
    </w:r>
    <w:r w:rsidR="008F30E9">
      <w:rPr>
        <w:color w:val="000080"/>
        <w:sz w:val="18"/>
        <w:szCs w:val="18"/>
      </w:rPr>
      <w:t>Winterization</w:t>
    </w:r>
    <w:r w:rsidR="002C4F3D">
      <w:rPr>
        <w:color w:val="000080"/>
        <w:sz w:val="18"/>
        <w:szCs w:val="18"/>
      </w:rPr>
      <w:t xml:space="preserve"> WG</w:t>
    </w:r>
    <w:r>
      <w:rPr>
        <w:color w:val="000080"/>
        <w:sz w:val="18"/>
        <w:szCs w:val="18"/>
      </w:rPr>
      <w:t xml:space="preserve"> Meeting- </w:t>
    </w:r>
    <w:r w:rsidR="008F30E9">
      <w:rPr>
        <w:color w:val="000080"/>
        <w:sz w:val="18"/>
        <w:szCs w:val="18"/>
      </w:rPr>
      <w:t>UNHCR Meeting</w:t>
    </w:r>
    <w:r>
      <w:rPr>
        <w:color w:val="000080"/>
        <w:sz w:val="18"/>
        <w:szCs w:val="18"/>
      </w:rPr>
      <w:t xml:space="preserve"> Room</w:t>
    </w:r>
  </w:p>
  <w:p w:rsidR="002337B0" w:rsidRPr="00FD644A" w:rsidRDefault="002337B0" w:rsidP="00CA2C0A">
    <w:pPr>
      <w:pStyle w:val="Header"/>
      <w:pBdr>
        <w:bottom w:val="single" w:sz="4" w:space="1" w:color="auto"/>
      </w:pBdr>
      <w:tabs>
        <w:tab w:val="left" w:pos="567"/>
      </w:tabs>
      <w:rPr>
        <w:sz w:val="18"/>
        <w:szCs w:val="18"/>
      </w:rPr>
    </w:pPr>
  </w:p>
  <w:p w:rsidR="002337B0" w:rsidRDefault="002337B0" w:rsidP="00CA2C0A">
    <w:pPr>
      <w:pStyle w:val="Header"/>
    </w:pPr>
    <w:r>
      <w:tab/>
    </w:r>
  </w:p>
  <w:p w:rsidR="002337B0" w:rsidRPr="001D53D1" w:rsidRDefault="002337B0" w:rsidP="00CA2C0A">
    <w:pPr>
      <w:pStyle w:val="Header"/>
      <w:jc w:val="center"/>
      <w:rPr>
        <w:b/>
        <w:bCs/>
        <w:i/>
        <w:color w:val="000080"/>
        <w:sz w:val="28"/>
      </w:rPr>
    </w:pPr>
    <w:r w:rsidRPr="001D53D1">
      <w:rPr>
        <w:b/>
        <w:bCs/>
        <w:smallCaps/>
        <w:color w:val="000080"/>
        <w:sz w:val="32"/>
        <w:szCs w:val="32"/>
      </w:rPr>
      <w:t>Meeting Minutes</w:t>
    </w:r>
  </w:p>
  <w:p w:rsidR="002337B0" w:rsidRDefault="002337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msoA2D7"/>
      </v:shape>
    </w:pict>
  </w:numPicBullet>
  <w:abstractNum w:abstractNumId="0">
    <w:nsid w:val="01C46D75"/>
    <w:multiLevelType w:val="hybridMultilevel"/>
    <w:tmpl w:val="22E40760"/>
    <w:lvl w:ilvl="0" w:tplc="72E08CC0">
      <w:start w:val="14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076C07"/>
    <w:multiLevelType w:val="hybridMultilevel"/>
    <w:tmpl w:val="2C88DC58"/>
    <w:lvl w:ilvl="0" w:tplc="779047BE">
      <w:numFmt w:val="bullet"/>
      <w:lvlText w:val="-"/>
      <w:lvlPicBulletId w:val="0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96009"/>
    <w:multiLevelType w:val="hybridMultilevel"/>
    <w:tmpl w:val="F150437E"/>
    <w:lvl w:ilvl="0" w:tplc="779047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E0468F"/>
    <w:multiLevelType w:val="hybridMultilevel"/>
    <w:tmpl w:val="3AD8D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E61AF2"/>
    <w:multiLevelType w:val="hybridMultilevel"/>
    <w:tmpl w:val="5BC8697A"/>
    <w:lvl w:ilvl="0" w:tplc="8AE272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62094A"/>
    <w:multiLevelType w:val="hybridMultilevel"/>
    <w:tmpl w:val="FAE4B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994124"/>
    <w:multiLevelType w:val="hybridMultilevel"/>
    <w:tmpl w:val="697C1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E45E95"/>
    <w:multiLevelType w:val="hybridMultilevel"/>
    <w:tmpl w:val="801881AA"/>
    <w:lvl w:ilvl="0" w:tplc="1528E9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09738A"/>
    <w:multiLevelType w:val="hybridMultilevel"/>
    <w:tmpl w:val="95A8DDF2"/>
    <w:lvl w:ilvl="0" w:tplc="1528E9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A54889"/>
    <w:multiLevelType w:val="hybridMultilevel"/>
    <w:tmpl w:val="1D2445E0"/>
    <w:lvl w:ilvl="0" w:tplc="1528E9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0040EA"/>
    <w:multiLevelType w:val="hybridMultilevel"/>
    <w:tmpl w:val="04404C5C"/>
    <w:lvl w:ilvl="0" w:tplc="779047BE">
      <w:numFmt w:val="bullet"/>
      <w:lvlText w:val="-"/>
      <w:lvlPicBulletId w:val="0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27328C"/>
    <w:multiLevelType w:val="hybridMultilevel"/>
    <w:tmpl w:val="B1929DF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672890"/>
    <w:multiLevelType w:val="hybridMultilevel"/>
    <w:tmpl w:val="E642258E"/>
    <w:lvl w:ilvl="0" w:tplc="B84A7C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AC223E"/>
    <w:multiLevelType w:val="hybridMultilevel"/>
    <w:tmpl w:val="A01E360E"/>
    <w:lvl w:ilvl="0" w:tplc="1528E9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88211A"/>
    <w:multiLevelType w:val="hybridMultilevel"/>
    <w:tmpl w:val="5B84677C"/>
    <w:lvl w:ilvl="0" w:tplc="452ABA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E929F7"/>
    <w:multiLevelType w:val="hybridMultilevel"/>
    <w:tmpl w:val="B56A33A6"/>
    <w:lvl w:ilvl="0" w:tplc="9984FDFE">
      <w:start w:val="1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7D7BC5"/>
    <w:multiLevelType w:val="hybridMultilevel"/>
    <w:tmpl w:val="5A20E59A"/>
    <w:lvl w:ilvl="0" w:tplc="1FF66E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5017DF"/>
    <w:multiLevelType w:val="hybridMultilevel"/>
    <w:tmpl w:val="75D2621C"/>
    <w:lvl w:ilvl="0" w:tplc="39A255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A42FF4"/>
    <w:multiLevelType w:val="hybridMultilevel"/>
    <w:tmpl w:val="B7BE6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133D22"/>
    <w:multiLevelType w:val="hybridMultilevel"/>
    <w:tmpl w:val="4768F17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D470F1F"/>
    <w:multiLevelType w:val="hybridMultilevel"/>
    <w:tmpl w:val="2EB68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770B82"/>
    <w:multiLevelType w:val="hybridMultilevel"/>
    <w:tmpl w:val="8E9EAA88"/>
    <w:lvl w:ilvl="0" w:tplc="5FB28C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6D79B4"/>
    <w:multiLevelType w:val="hybridMultilevel"/>
    <w:tmpl w:val="751E7BC4"/>
    <w:lvl w:ilvl="0" w:tplc="779047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4E05A9"/>
    <w:multiLevelType w:val="hybridMultilevel"/>
    <w:tmpl w:val="3E3E5AD4"/>
    <w:lvl w:ilvl="0" w:tplc="839205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E22CD2"/>
    <w:multiLevelType w:val="hybridMultilevel"/>
    <w:tmpl w:val="4252B378"/>
    <w:lvl w:ilvl="0" w:tplc="699E4C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6A5BEB"/>
    <w:multiLevelType w:val="hybridMultilevel"/>
    <w:tmpl w:val="43DC9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E236F2"/>
    <w:multiLevelType w:val="hybridMultilevel"/>
    <w:tmpl w:val="976EFFF2"/>
    <w:lvl w:ilvl="0" w:tplc="55F292A6">
      <w:start w:val="1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A55228"/>
    <w:multiLevelType w:val="hybridMultilevel"/>
    <w:tmpl w:val="C3CC154C"/>
    <w:lvl w:ilvl="0" w:tplc="DE2A8E04">
      <w:start w:val="2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5B35EF6"/>
    <w:multiLevelType w:val="hybridMultilevel"/>
    <w:tmpl w:val="BDA617E0"/>
    <w:lvl w:ilvl="0" w:tplc="BBCE60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635570"/>
    <w:multiLevelType w:val="hybridMultilevel"/>
    <w:tmpl w:val="3B58F304"/>
    <w:lvl w:ilvl="0" w:tplc="0E9A78B6">
      <w:start w:val="1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4D2E74"/>
    <w:multiLevelType w:val="hybridMultilevel"/>
    <w:tmpl w:val="378EC75E"/>
    <w:lvl w:ilvl="0" w:tplc="10DAD54A">
      <w:start w:val="1"/>
      <w:numFmt w:val="decimal"/>
      <w:pStyle w:val="Bulletnumbered"/>
      <w:lvlText w:val="%1."/>
      <w:lvlJc w:val="left"/>
      <w:pPr>
        <w:tabs>
          <w:tab w:val="num" w:pos="360"/>
        </w:tabs>
        <w:ind w:left="360" w:hanging="360"/>
      </w:pPr>
    </w:lvl>
    <w:lvl w:ilvl="1" w:tplc="25B27AD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4148F4FC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2294CAF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C0C51A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EE0F88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830144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0FAAE2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C4E8EB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734C7662"/>
    <w:multiLevelType w:val="hybridMultilevel"/>
    <w:tmpl w:val="CF162D70"/>
    <w:lvl w:ilvl="0" w:tplc="1528E9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197C76"/>
    <w:multiLevelType w:val="hybridMultilevel"/>
    <w:tmpl w:val="FCF86CEA"/>
    <w:lvl w:ilvl="0" w:tplc="1528E93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ACD6A30"/>
    <w:multiLevelType w:val="hybridMultilevel"/>
    <w:tmpl w:val="05B06DB0"/>
    <w:lvl w:ilvl="0" w:tplc="779047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1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24"/>
  </w:num>
  <w:num w:numId="6">
    <w:abstractNumId w:val="16"/>
  </w:num>
  <w:num w:numId="7">
    <w:abstractNumId w:val="28"/>
  </w:num>
  <w:num w:numId="8">
    <w:abstractNumId w:val="23"/>
  </w:num>
  <w:num w:numId="9">
    <w:abstractNumId w:val="4"/>
  </w:num>
  <w:num w:numId="10">
    <w:abstractNumId w:val="14"/>
  </w:num>
  <w:num w:numId="11">
    <w:abstractNumId w:val="11"/>
  </w:num>
  <w:num w:numId="12">
    <w:abstractNumId w:val="10"/>
  </w:num>
  <w:num w:numId="13">
    <w:abstractNumId w:val="1"/>
  </w:num>
  <w:num w:numId="14">
    <w:abstractNumId w:val="33"/>
  </w:num>
  <w:num w:numId="15">
    <w:abstractNumId w:val="2"/>
  </w:num>
  <w:num w:numId="16">
    <w:abstractNumId w:val="20"/>
  </w:num>
  <w:num w:numId="17">
    <w:abstractNumId w:val="18"/>
  </w:num>
  <w:num w:numId="18">
    <w:abstractNumId w:val="3"/>
  </w:num>
  <w:num w:numId="19">
    <w:abstractNumId w:val="30"/>
  </w:num>
  <w:num w:numId="20">
    <w:abstractNumId w:val="12"/>
  </w:num>
  <w:num w:numId="21">
    <w:abstractNumId w:val="6"/>
  </w:num>
  <w:num w:numId="22">
    <w:abstractNumId w:val="22"/>
  </w:num>
  <w:num w:numId="23">
    <w:abstractNumId w:val="27"/>
  </w:num>
  <w:num w:numId="24">
    <w:abstractNumId w:val="9"/>
  </w:num>
  <w:num w:numId="25">
    <w:abstractNumId w:val="15"/>
  </w:num>
  <w:num w:numId="26">
    <w:abstractNumId w:val="29"/>
  </w:num>
  <w:num w:numId="27">
    <w:abstractNumId w:val="0"/>
  </w:num>
  <w:num w:numId="28">
    <w:abstractNumId w:val="26"/>
  </w:num>
  <w:num w:numId="29">
    <w:abstractNumId w:val="5"/>
  </w:num>
  <w:num w:numId="30">
    <w:abstractNumId w:val="8"/>
  </w:num>
  <w:num w:numId="31">
    <w:abstractNumId w:val="7"/>
  </w:num>
  <w:num w:numId="32">
    <w:abstractNumId w:val="31"/>
  </w:num>
  <w:num w:numId="33">
    <w:abstractNumId w:val="25"/>
  </w:num>
  <w:num w:numId="34">
    <w:abstractNumId w:val="13"/>
  </w:num>
  <w:num w:numId="35">
    <w:abstractNumId w:val="3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D4C"/>
    <w:rsid w:val="000006BC"/>
    <w:rsid w:val="00003DCE"/>
    <w:rsid w:val="0000480F"/>
    <w:rsid w:val="000060F2"/>
    <w:rsid w:val="00006C89"/>
    <w:rsid w:val="00006F5F"/>
    <w:rsid w:val="00010AF4"/>
    <w:rsid w:val="00013EEA"/>
    <w:rsid w:val="00013EF6"/>
    <w:rsid w:val="00014F1B"/>
    <w:rsid w:val="0001571A"/>
    <w:rsid w:val="00017BAC"/>
    <w:rsid w:val="00021000"/>
    <w:rsid w:val="0002100C"/>
    <w:rsid w:val="0002468A"/>
    <w:rsid w:val="00026D09"/>
    <w:rsid w:val="00026EFB"/>
    <w:rsid w:val="000271F9"/>
    <w:rsid w:val="00030AFF"/>
    <w:rsid w:val="00033060"/>
    <w:rsid w:val="00034976"/>
    <w:rsid w:val="00046467"/>
    <w:rsid w:val="00046DB1"/>
    <w:rsid w:val="000505DC"/>
    <w:rsid w:val="00053864"/>
    <w:rsid w:val="00053E71"/>
    <w:rsid w:val="00054E9C"/>
    <w:rsid w:val="000562E8"/>
    <w:rsid w:val="00056EB2"/>
    <w:rsid w:val="000623CC"/>
    <w:rsid w:val="00072766"/>
    <w:rsid w:val="000803C6"/>
    <w:rsid w:val="00083A16"/>
    <w:rsid w:val="00085333"/>
    <w:rsid w:val="000862C9"/>
    <w:rsid w:val="0008648A"/>
    <w:rsid w:val="000902C6"/>
    <w:rsid w:val="00094053"/>
    <w:rsid w:val="00094712"/>
    <w:rsid w:val="0009533D"/>
    <w:rsid w:val="00095B86"/>
    <w:rsid w:val="00096461"/>
    <w:rsid w:val="000978A7"/>
    <w:rsid w:val="00097F67"/>
    <w:rsid w:val="000A2370"/>
    <w:rsid w:val="000A2523"/>
    <w:rsid w:val="000A27D4"/>
    <w:rsid w:val="000A417B"/>
    <w:rsid w:val="000B1642"/>
    <w:rsid w:val="000B25B6"/>
    <w:rsid w:val="000B3AEE"/>
    <w:rsid w:val="000B3BDD"/>
    <w:rsid w:val="000B58A7"/>
    <w:rsid w:val="000C0D59"/>
    <w:rsid w:val="000C1B2C"/>
    <w:rsid w:val="000C24AD"/>
    <w:rsid w:val="000C24D5"/>
    <w:rsid w:val="000C488C"/>
    <w:rsid w:val="000C6896"/>
    <w:rsid w:val="000C6F50"/>
    <w:rsid w:val="000D212F"/>
    <w:rsid w:val="000D3EE2"/>
    <w:rsid w:val="000D5541"/>
    <w:rsid w:val="000D71C0"/>
    <w:rsid w:val="000E0058"/>
    <w:rsid w:val="000E674D"/>
    <w:rsid w:val="000F11BD"/>
    <w:rsid w:val="000F3D42"/>
    <w:rsid w:val="000F488F"/>
    <w:rsid w:val="000F4AEA"/>
    <w:rsid w:val="000F7FE4"/>
    <w:rsid w:val="00101A73"/>
    <w:rsid w:val="00101C20"/>
    <w:rsid w:val="0010734B"/>
    <w:rsid w:val="00107C6D"/>
    <w:rsid w:val="00111094"/>
    <w:rsid w:val="0011204A"/>
    <w:rsid w:val="0011286A"/>
    <w:rsid w:val="0011320F"/>
    <w:rsid w:val="001252B9"/>
    <w:rsid w:val="0013001A"/>
    <w:rsid w:val="00130A98"/>
    <w:rsid w:val="00132207"/>
    <w:rsid w:val="00137CBF"/>
    <w:rsid w:val="0014209B"/>
    <w:rsid w:val="001472D9"/>
    <w:rsid w:val="0015617D"/>
    <w:rsid w:val="00160605"/>
    <w:rsid w:val="00160F4B"/>
    <w:rsid w:val="00160FFC"/>
    <w:rsid w:val="001626DC"/>
    <w:rsid w:val="0016340C"/>
    <w:rsid w:val="001654F1"/>
    <w:rsid w:val="00165614"/>
    <w:rsid w:val="001675FB"/>
    <w:rsid w:val="0017111A"/>
    <w:rsid w:val="00173DB7"/>
    <w:rsid w:val="00173EDC"/>
    <w:rsid w:val="00175817"/>
    <w:rsid w:val="00176B87"/>
    <w:rsid w:val="00177477"/>
    <w:rsid w:val="0018131C"/>
    <w:rsid w:val="00181E81"/>
    <w:rsid w:val="00182F9A"/>
    <w:rsid w:val="00184FFC"/>
    <w:rsid w:val="0018537F"/>
    <w:rsid w:val="0019299A"/>
    <w:rsid w:val="00192E2A"/>
    <w:rsid w:val="00193D0E"/>
    <w:rsid w:val="00194153"/>
    <w:rsid w:val="0019432F"/>
    <w:rsid w:val="00195219"/>
    <w:rsid w:val="001A0158"/>
    <w:rsid w:val="001A170E"/>
    <w:rsid w:val="001A2D8D"/>
    <w:rsid w:val="001B455B"/>
    <w:rsid w:val="001B5998"/>
    <w:rsid w:val="001C0559"/>
    <w:rsid w:val="001C0C5B"/>
    <w:rsid w:val="001C34FF"/>
    <w:rsid w:val="001C72B2"/>
    <w:rsid w:val="001D2299"/>
    <w:rsid w:val="001D53D1"/>
    <w:rsid w:val="001D5F96"/>
    <w:rsid w:val="001D5FAD"/>
    <w:rsid w:val="001E0E01"/>
    <w:rsid w:val="001E2FBF"/>
    <w:rsid w:val="001E553B"/>
    <w:rsid w:val="001F0CF9"/>
    <w:rsid w:val="001F11CE"/>
    <w:rsid w:val="001F1DCB"/>
    <w:rsid w:val="001F64CB"/>
    <w:rsid w:val="001F6686"/>
    <w:rsid w:val="001F71BE"/>
    <w:rsid w:val="00204E29"/>
    <w:rsid w:val="0021098E"/>
    <w:rsid w:val="00212CE8"/>
    <w:rsid w:val="00215055"/>
    <w:rsid w:val="00216F37"/>
    <w:rsid w:val="002216AD"/>
    <w:rsid w:val="00222A3E"/>
    <w:rsid w:val="002337B0"/>
    <w:rsid w:val="0023395F"/>
    <w:rsid w:val="0023612C"/>
    <w:rsid w:val="00240302"/>
    <w:rsid w:val="00241F0A"/>
    <w:rsid w:val="00242D88"/>
    <w:rsid w:val="00243415"/>
    <w:rsid w:val="0024472A"/>
    <w:rsid w:val="00244E74"/>
    <w:rsid w:val="00245291"/>
    <w:rsid w:val="00245F25"/>
    <w:rsid w:val="00250478"/>
    <w:rsid w:val="00252B2F"/>
    <w:rsid w:val="002531C1"/>
    <w:rsid w:val="0025534C"/>
    <w:rsid w:val="00256B12"/>
    <w:rsid w:val="00264256"/>
    <w:rsid w:val="002674C7"/>
    <w:rsid w:val="002719E6"/>
    <w:rsid w:val="002749D2"/>
    <w:rsid w:val="00276BAC"/>
    <w:rsid w:val="00276E16"/>
    <w:rsid w:val="002807F6"/>
    <w:rsid w:val="002822AA"/>
    <w:rsid w:val="00283670"/>
    <w:rsid w:val="002925A5"/>
    <w:rsid w:val="00292FE2"/>
    <w:rsid w:val="0029395C"/>
    <w:rsid w:val="0029571E"/>
    <w:rsid w:val="002A1984"/>
    <w:rsid w:val="002A2820"/>
    <w:rsid w:val="002A373E"/>
    <w:rsid w:val="002A4D9F"/>
    <w:rsid w:val="002A61E7"/>
    <w:rsid w:val="002B36C2"/>
    <w:rsid w:val="002C209A"/>
    <w:rsid w:val="002C4F3D"/>
    <w:rsid w:val="002C6330"/>
    <w:rsid w:val="002C6793"/>
    <w:rsid w:val="002C6FC5"/>
    <w:rsid w:val="002D5E48"/>
    <w:rsid w:val="002E4A46"/>
    <w:rsid w:val="002E6769"/>
    <w:rsid w:val="002F20D3"/>
    <w:rsid w:val="002F2868"/>
    <w:rsid w:val="002F323A"/>
    <w:rsid w:val="002F5768"/>
    <w:rsid w:val="002F6A5D"/>
    <w:rsid w:val="002F70DB"/>
    <w:rsid w:val="00300924"/>
    <w:rsid w:val="00301A56"/>
    <w:rsid w:val="00303E31"/>
    <w:rsid w:val="0030476D"/>
    <w:rsid w:val="003047D4"/>
    <w:rsid w:val="00304A4B"/>
    <w:rsid w:val="00306CF5"/>
    <w:rsid w:val="003072C3"/>
    <w:rsid w:val="00311329"/>
    <w:rsid w:val="00313DB0"/>
    <w:rsid w:val="003217A3"/>
    <w:rsid w:val="00322C8E"/>
    <w:rsid w:val="003271D6"/>
    <w:rsid w:val="00331919"/>
    <w:rsid w:val="003355D9"/>
    <w:rsid w:val="003356DF"/>
    <w:rsid w:val="00335D3D"/>
    <w:rsid w:val="00341124"/>
    <w:rsid w:val="00341606"/>
    <w:rsid w:val="003422BC"/>
    <w:rsid w:val="00342CE4"/>
    <w:rsid w:val="00343590"/>
    <w:rsid w:val="00343EC4"/>
    <w:rsid w:val="00344C92"/>
    <w:rsid w:val="0034570A"/>
    <w:rsid w:val="00345857"/>
    <w:rsid w:val="00347FFD"/>
    <w:rsid w:val="003501A8"/>
    <w:rsid w:val="003530D3"/>
    <w:rsid w:val="003546D0"/>
    <w:rsid w:val="00354DF3"/>
    <w:rsid w:val="00360C9B"/>
    <w:rsid w:val="00362135"/>
    <w:rsid w:val="00374D64"/>
    <w:rsid w:val="003815BC"/>
    <w:rsid w:val="00382525"/>
    <w:rsid w:val="00383D47"/>
    <w:rsid w:val="00384A78"/>
    <w:rsid w:val="00385CA1"/>
    <w:rsid w:val="00390A97"/>
    <w:rsid w:val="003A0C18"/>
    <w:rsid w:val="003A16A6"/>
    <w:rsid w:val="003A182B"/>
    <w:rsid w:val="003A3872"/>
    <w:rsid w:val="003A3BF3"/>
    <w:rsid w:val="003A5676"/>
    <w:rsid w:val="003A63EE"/>
    <w:rsid w:val="003B0AEF"/>
    <w:rsid w:val="003B303C"/>
    <w:rsid w:val="003B5418"/>
    <w:rsid w:val="003B7E3B"/>
    <w:rsid w:val="003C6F26"/>
    <w:rsid w:val="003D2F8A"/>
    <w:rsid w:val="003D55D8"/>
    <w:rsid w:val="003D7280"/>
    <w:rsid w:val="003E2415"/>
    <w:rsid w:val="003E6359"/>
    <w:rsid w:val="003F0D31"/>
    <w:rsid w:val="003F1C57"/>
    <w:rsid w:val="003F3FFD"/>
    <w:rsid w:val="003F6C75"/>
    <w:rsid w:val="003F7DE3"/>
    <w:rsid w:val="004002A5"/>
    <w:rsid w:val="00401B40"/>
    <w:rsid w:val="00407113"/>
    <w:rsid w:val="004101E1"/>
    <w:rsid w:val="00410630"/>
    <w:rsid w:val="00410D9C"/>
    <w:rsid w:val="0041106F"/>
    <w:rsid w:val="004116D9"/>
    <w:rsid w:val="004119A5"/>
    <w:rsid w:val="00414B44"/>
    <w:rsid w:val="00415F9F"/>
    <w:rsid w:val="00416859"/>
    <w:rsid w:val="00421C7E"/>
    <w:rsid w:val="00423792"/>
    <w:rsid w:val="00424295"/>
    <w:rsid w:val="00425495"/>
    <w:rsid w:val="00425E43"/>
    <w:rsid w:val="00426CFB"/>
    <w:rsid w:val="00427B62"/>
    <w:rsid w:val="00434193"/>
    <w:rsid w:val="004351D2"/>
    <w:rsid w:val="004460D5"/>
    <w:rsid w:val="0044737C"/>
    <w:rsid w:val="00447CCD"/>
    <w:rsid w:val="00451BCC"/>
    <w:rsid w:val="00452E9F"/>
    <w:rsid w:val="0045551D"/>
    <w:rsid w:val="00460582"/>
    <w:rsid w:val="004628E4"/>
    <w:rsid w:val="00463F9B"/>
    <w:rsid w:val="00472103"/>
    <w:rsid w:val="004730A2"/>
    <w:rsid w:val="0047483E"/>
    <w:rsid w:val="00475DE4"/>
    <w:rsid w:val="00476A83"/>
    <w:rsid w:val="00480AB3"/>
    <w:rsid w:val="004834FF"/>
    <w:rsid w:val="004842B9"/>
    <w:rsid w:val="00484682"/>
    <w:rsid w:val="00484969"/>
    <w:rsid w:val="0048513D"/>
    <w:rsid w:val="00487193"/>
    <w:rsid w:val="0049050C"/>
    <w:rsid w:val="004A242E"/>
    <w:rsid w:val="004A4C99"/>
    <w:rsid w:val="004A7AFD"/>
    <w:rsid w:val="004B06DF"/>
    <w:rsid w:val="004B4BB2"/>
    <w:rsid w:val="004B5D6F"/>
    <w:rsid w:val="004C02FA"/>
    <w:rsid w:val="004C2228"/>
    <w:rsid w:val="004C2685"/>
    <w:rsid w:val="004C5B13"/>
    <w:rsid w:val="004D1FF8"/>
    <w:rsid w:val="004D5503"/>
    <w:rsid w:val="004E048A"/>
    <w:rsid w:val="004E1F69"/>
    <w:rsid w:val="004E45B5"/>
    <w:rsid w:val="004E6DC1"/>
    <w:rsid w:val="004F2191"/>
    <w:rsid w:val="004F5FE4"/>
    <w:rsid w:val="004F6C76"/>
    <w:rsid w:val="0050008F"/>
    <w:rsid w:val="00502B2F"/>
    <w:rsid w:val="0050328B"/>
    <w:rsid w:val="00506C17"/>
    <w:rsid w:val="00510654"/>
    <w:rsid w:val="00510C9D"/>
    <w:rsid w:val="00511436"/>
    <w:rsid w:val="005130ED"/>
    <w:rsid w:val="00516EE4"/>
    <w:rsid w:val="00517682"/>
    <w:rsid w:val="00521E1C"/>
    <w:rsid w:val="00522E87"/>
    <w:rsid w:val="00523900"/>
    <w:rsid w:val="00525F07"/>
    <w:rsid w:val="00526FEA"/>
    <w:rsid w:val="0053030B"/>
    <w:rsid w:val="00531985"/>
    <w:rsid w:val="005322CE"/>
    <w:rsid w:val="00534023"/>
    <w:rsid w:val="00534E33"/>
    <w:rsid w:val="00546E70"/>
    <w:rsid w:val="005517C2"/>
    <w:rsid w:val="00554453"/>
    <w:rsid w:val="005556F4"/>
    <w:rsid w:val="00557615"/>
    <w:rsid w:val="00566739"/>
    <w:rsid w:val="0057353E"/>
    <w:rsid w:val="00573852"/>
    <w:rsid w:val="00580517"/>
    <w:rsid w:val="00584365"/>
    <w:rsid w:val="00591B90"/>
    <w:rsid w:val="005B05D5"/>
    <w:rsid w:val="005B2C01"/>
    <w:rsid w:val="005B46ED"/>
    <w:rsid w:val="005C42C8"/>
    <w:rsid w:val="005C6AA9"/>
    <w:rsid w:val="005C6B11"/>
    <w:rsid w:val="005C7439"/>
    <w:rsid w:val="005D2F2D"/>
    <w:rsid w:val="005D3D1F"/>
    <w:rsid w:val="005D3D3B"/>
    <w:rsid w:val="005D3D5F"/>
    <w:rsid w:val="005D46FF"/>
    <w:rsid w:val="005D6D43"/>
    <w:rsid w:val="005E400C"/>
    <w:rsid w:val="005E7BB1"/>
    <w:rsid w:val="005E7BD1"/>
    <w:rsid w:val="005F1506"/>
    <w:rsid w:val="005F5FAE"/>
    <w:rsid w:val="005F60B8"/>
    <w:rsid w:val="005F6738"/>
    <w:rsid w:val="005F70D0"/>
    <w:rsid w:val="00600544"/>
    <w:rsid w:val="00600862"/>
    <w:rsid w:val="00601C48"/>
    <w:rsid w:val="00607874"/>
    <w:rsid w:val="00613848"/>
    <w:rsid w:val="00626981"/>
    <w:rsid w:val="00626BCA"/>
    <w:rsid w:val="00632EEC"/>
    <w:rsid w:val="00633584"/>
    <w:rsid w:val="00645A91"/>
    <w:rsid w:val="00646591"/>
    <w:rsid w:val="00647BEA"/>
    <w:rsid w:val="006512C6"/>
    <w:rsid w:val="006528B5"/>
    <w:rsid w:val="00652E33"/>
    <w:rsid w:val="00653B91"/>
    <w:rsid w:val="00657986"/>
    <w:rsid w:val="00660A49"/>
    <w:rsid w:val="00664352"/>
    <w:rsid w:val="00664D24"/>
    <w:rsid w:val="00666499"/>
    <w:rsid w:val="006675F6"/>
    <w:rsid w:val="00675C40"/>
    <w:rsid w:val="0067737C"/>
    <w:rsid w:val="00677ABD"/>
    <w:rsid w:val="00683A23"/>
    <w:rsid w:val="00685242"/>
    <w:rsid w:val="00685370"/>
    <w:rsid w:val="00685391"/>
    <w:rsid w:val="00685552"/>
    <w:rsid w:val="00691C37"/>
    <w:rsid w:val="00692533"/>
    <w:rsid w:val="00692884"/>
    <w:rsid w:val="00694B5C"/>
    <w:rsid w:val="00697082"/>
    <w:rsid w:val="006A172D"/>
    <w:rsid w:val="006A252D"/>
    <w:rsid w:val="006A41AC"/>
    <w:rsid w:val="006A6B1E"/>
    <w:rsid w:val="006A793A"/>
    <w:rsid w:val="006B092D"/>
    <w:rsid w:val="006B1D4A"/>
    <w:rsid w:val="006B3914"/>
    <w:rsid w:val="006B46D1"/>
    <w:rsid w:val="006B5192"/>
    <w:rsid w:val="006B7007"/>
    <w:rsid w:val="006B71CD"/>
    <w:rsid w:val="006C294C"/>
    <w:rsid w:val="006C7309"/>
    <w:rsid w:val="006D09BC"/>
    <w:rsid w:val="006D5ACC"/>
    <w:rsid w:val="006D6FA2"/>
    <w:rsid w:val="006E25C9"/>
    <w:rsid w:val="006E681D"/>
    <w:rsid w:val="006E7F87"/>
    <w:rsid w:val="006F119E"/>
    <w:rsid w:val="006F19FF"/>
    <w:rsid w:val="006F43EE"/>
    <w:rsid w:val="007008CD"/>
    <w:rsid w:val="007020DC"/>
    <w:rsid w:val="00702933"/>
    <w:rsid w:val="00707972"/>
    <w:rsid w:val="00711128"/>
    <w:rsid w:val="0071185C"/>
    <w:rsid w:val="00711A44"/>
    <w:rsid w:val="007121BD"/>
    <w:rsid w:val="007145B8"/>
    <w:rsid w:val="00714D0B"/>
    <w:rsid w:val="0071622F"/>
    <w:rsid w:val="00716D67"/>
    <w:rsid w:val="00721425"/>
    <w:rsid w:val="007247B0"/>
    <w:rsid w:val="00730D2B"/>
    <w:rsid w:val="00737686"/>
    <w:rsid w:val="007409B6"/>
    <w:rsid w:val="00744EE9"/>
    <w:rsid w:val="0076317A"/>
    <w:rsid w:val="0076345D"/>
    <w:rsid w:val="00775607"/>
    <w:rsid w:val="00780B7B"/>
    <w:rsid w:val="007821B5"/>
    <w:rsid w:val="00784E6D"/>
    <w:rsid w:val="00792599"/>
    <w:rsid w:val="007A10FF"/>
    <w:rsid w:val="007A1478"/>
    <w:rsid w:val="007A1611"/>
    <w:rsid w:val="007A7D3A"/>
    <w:rsid w:val="007B35E0"/>
    <w:rsid w:val="007B475F"/>
    <w:rsid w:val="007B4AF9"/>
    <w:rsid w:val="007B4CC6"/>
    <w:rsid w:val="007C74DA"/>
    <w:rsid w:val="007D0FD3"/>
    <w:rsid w:val="007D39FD"/>
    <w:rsid w:val="007D6DD0"/>
    <w:rsid w:val="007E0CFD"/>
    <w:rsid w:val="007E19E1"/>
    <w:rsid w:val="007E31C1"/>
    <w:rsid w:val="007E55A9"/>
    <w:rsid w:val="007F1599"/>
    <w:rsid w:val="007F296C"/>
    <w:rsid w:val="007F4B1C"/>
    <w:rsid w:val="007F5732"/>
    <w:rsid w:val="007F61D9"/>
    <w:rsid w:val="00810A2C"/>
    <w:rsid w:val="00811377"/>
    <w:rsid w:val="00813D5C"/>
    <w:rsid w:val="00814918"/>
    <w:rsid w:val="008156BA"/>
    <w:rsid w:val="00815B0D"/>
    <w:rsid w:val="008222CD"/>
    <w:rsid w:val="00822905"/>
    <w:rsid w:val="0082723C"/>
    <w:rsid w:val="008312B0"/>
    <w:rsid w:val="0083271E"/>
    <w:rsid w:val="008329E3"/>
    <w:rsid w:val="00835A1A"/>
    <w:rsid w:val="00835C82"/>
    <w:rsid w:val="00837207"/>
    <w:rsid w:val="00844DF4"/>
    <w:rsid w:val="00846E38"/>
    <w:rsid w:val="00851EA0"/>
    <w:rsid w:val="008535F6"/>
    <w:rsid w:val="00853A3A"/>
    <w:rsid w:val="00862812"/>
    <w:rsid w:val="00863F52"/>
    <w:rsid w:val="008653E8"/>
    <w:rsid w:val="00865550"/>
    <w:rsid w:val="008714D7"/>
    <w:rsid w:val="00876E9B"/>
    <w:rsid w:val="0088056D"/>
    <w:rsid w:val="008816C6"/>
    <w:rsid w:val="00891BE8"/>
    <w:rsid w:val="00892071"/>
    <w:rsid w:val="00892E6F"/>
    <w:rsid w:val="00895A49"/>
    <w:rsid w:val="0089619E"/>
    <w:rsid w:val="008A28C6"/>
    <w:rsid w:val="008A5378"/>
    <w:rsid w:val="008A648D"/>
    <w:rsid w:val="008A6804"/>
    <w:rsid w:val="008B0654"/>
    <w:rsid w:val="008C0435"/>
    <w:rsid w:val="008C0713"/>
    <w:rsid w:val="008C2084"/>
    <w:rsid w:val="008C27E5"/>
    <w:rsid w:val="008C4449"/>
    <w:rsid w:val="008D09AA"/>
    <w:rsid w:val="008D15A1"/>
    <w:rsid w:val="008D189E"/>
    <w:rsid w:val="008D75C4"/>
    <w:rsid w:val="008E029B"/>
    <w:rsid w:val="008E40A4"/>
    <w:rsid w:val="008E7C4C"/>
    <w:rsid w:val="008E7E10"/>
    <w:rsid w:val="008F168D"/>
    <w:rsid w:val="008F30E9"/>
    <w:rsid w:val="008F5935"/>
    <w:rsid w:val="008F6C16"/>
    <w:rsid w:val="009012A0"/>
    <w:rsid w:val="0090330C"/>
    <w:rsid w:val="0090344B"/>
    <w:rsid w:val="00904FDB"/>
    <w:rsid w:val="009058E7"/>
    <w:rsid w:val="00921D4C"/>
    <w:rsid w:val="00922293"/>
    <w:rsid w:val="00934BAC"/>
    <w:rsid w:val="0093578E"/>
    <w:rsid w:val="00936F02"/>
    <w:rsid w:val="00941EE4"/>
    <w:rsid w:val="00944E85"/>
    <w:rsid w:val="0094586D"/>
    <w:rsid w:val="00945BC0"/>
    <w:rsid w:val="00951E07"/>
    <w:rsid w:val="00955794"/>
    <w:rsid w:val="00960AC0"/>
    <w:rsid w:val="009625EA"/>
    <w:rsid w:val="00965968"/>
    <w:rsid w:val="00966CC2"/>
    <w:rsid w:val="00967D4B"/>
    <w:rsid w:val="00975084"/>
    <w:rsid w:val="00981E30"/>
    <w:rsid w:val="0098605A"/>
    <w:rsid w:val="00991D3D"/>
    <w:rsid w:val="00996EF0"/>
    <w:rsid w:val="00997686"/>
    <w:rsid w:val="009A0AE0"/>
    <w:rsid w:val="009A3D8D"/>
    <w:rsid w:val="009A5549"/>
    <w:rsid w:val="009A5D6C"/>
    <w:rsid w:val="009B1536"/>
    <w:rsid w:val="009B24B1"/>
    <w:rsid w:val="009B2596"/>
    <w:rsid w:val="009B4F49"/>
    <w:rsid w:val="009C07F6"/>
    <w:rsid w:val="009C10EC"/>
    <w:rsid w:val="009C2F10"/>
    <w:rsid w:val="009C3481"/>
    <w:rsid w:val="009C5D6E"/>
    <w:rsid w:val="009C66B9"/>
    <w:rsid w:val="009D1568"/>
    <w:rsid w:val="009D370F"/>
    <w:rsid w:val="009D44F9"/>
    <w:rsid w:val="009D4C40"/>
    <w:rsid w:val="009D4D26"/>
    <w:rsid w:val="009E1D5C"/>
    <w:rsid w:val="009E37A2"/>
    <w:rsid w:val="009E699C"/>
    <w:rsid w:val="009F0EC8"/>
    <w:rsid w:val="009F7871"/>
    <w:rsid w:val="009F7AB1"/>
    <w:rsid w:val="00A01261"/>
    <w:rsid w:val="00A04733"/>
    <w:rsid w:val="00A07FAC"/>
    <w:rsid w:val="00A11B0C"/>
    <w:rsid w:val="00A157C9"/>
    <w:rsid w:val="00A15C70"/>
    <w:rsid w:val="00A2271C"/>
    <w:rsid w:val="00A27A33"/>
    <w:rsid w:val="00A30CF9"/>
    <w:rsid w:val="00A31B23"/>
    <w:rsid w:val="00A3617C"/>
    <w:rsid w:val="00A37BDA"/>
    <w:rsid w:val="00A41433"/>
    <w:rsid w:val="00A43E3F"/>
    <w:rsid w:val="00A47984"/>
    <w:rsid w:val="00A50855"/>
    <w:rsid w:val="00A5165B"/>
    <w:rsid w:val="00A51BAD"/>
    <w:rsid w:val="00A51EA8"/>
    <w:rsid w:val="00A51EAB"/>
    <w:rsid w:val="00A53C83"/>
    <w:rsid w:val="00A55413"/>
    <w:rsid w:val="00A57709"/>
    <w:rsid w:val="00A61B36"/>
    <w:rsid w:val="00A6413A"/>
    <w:rsid w:val="00A6483F"/>
    <w:rsid w:val="00A65AAF"/>
    <w:rsid w:val="00A678A5"/>
    <w:rsid w:val="00A67BCC"/>
    <w:rsid w:val="00A72CE2"/>
    <w:rsid w:val="00A73AFD"/>
    <w:rsid w:val="00A75577"/>
    <w:rsid w:val="00A75626"/>
    <w:rsid w:val="00A83AD0"/>
    <w:rsid w:val="00A83B7B"/>
    <w:rsid w:val="00A847B9"/>
    <w:rsid w:val="00A84D4C"/>
    <w:rsid w:val="00A84E20"/>
    <w:rsid w:val="00A85747"/>
    <w:rsid w:val="00A85CA2"/>
    <w:rsid w:val="00A865FE"/>
    <w:rsid w:val="00A914E2"/>
    <w:rsid w:val="00A9249F"/>
    <w:rsid w:val="00A92A61"/>
    <w:rsid w:val="00A92ECD"/>
    <w:rsid w:val="00A97C68"/>
    <w:rsid w:val="00AA249D"/>
    <w:rsid w:val="00AA2E6F"/>
    <w:rsid w:val="00AA661F"/>
    <w:rsid w:val="00AB0F32"/>
    <w:rsid w:val="00AB1E85"/>
    <w:rsid w:val="00AB350C"/>
    <w:rsid w:val="00AB35CF"/>
    <w:rsid w:val="00AC0D18"/>
    <w:rsid w:val="00AC1421"/>
    <w:rsid w:val="00AC1715"/>
    <w:rsid w:val="00AC691A"/>
    <w:rsid w:val="00AC6D69"/>
    <w:rsid w:val="00AD22F8"/>
    <w:rsid w:val="00AD262B"/>
    <w:rsid w:val="00AD4244"/>
    <w:rsid w:val="00AE38CF"/>
    <w:rsid w:val="00AE6FBF"/>
    <w:rsid w:val="00AF2FB4"/>
    <w:rsid w:val="00B025A7"/>
    <w:rsid w:val="00B059DE"/>
    <w:rsid w:val="00B11004"/>
    <w:rsid w:val="00B13F54"/>
    <w:rsid w:val="00B1580C"/>
    <w:rsid w:val="00B22017"/>
    <w:rsid w:val="00B251C2"/>
    <w:rsid w:val="00B27DCD"/>
    <w:rsid w:val="00B3155B"/>
    <w:rsid w:val="00B34769"/>
    <w:rsid w:val="00B354BC"/>
    <w:rsid w:val="00B41E42"/>
    <w:rsid w:val="00B42A64"/>
    <w:rsid w:val="00B43DD6"/>
    <w:rsid w:val="00B45B6C"/>
    <w:rsid w:val="00B45F83"/>
    <w:rsid w:val="00B53B04"/>
    <w:rsid w:val="00B549E5"/>
    <w:rsid w:val="00B55DE2"/>
    <w:rsid w:val="00B57D15"/>
    <w:rsid w:val="00B64561"/>
    <w:rsid w:val="00B6473B"/>
    <w:rsid w:val="00B66D08"/>
    <w:rsid w:val="00B718CC"/>
    <w:rsid w:val="00B7430C"/>
    <w:rsid w:val="00B76BC9"/>
    <w:rsid w:val="00B80C66"/>
    <w:rsid w:val="00B80DAE"/>
    <w:rsid w:val="00B81D16"/>
    <w:rsid w:val="00B849BD"/>
    <w:rsid w:val="00B9449E"/>
    <w:rsid w:val="00B9459F"/>
    <w:rsid w:val="00B95846"/>
    <w:rsid w:val="00B969E9"/>
    <w:rsid w:val="00BA048F"/>
    <w:rsid w:val="00BA2FA5"/>
    <w:rsid w:val="00BA475C"/>
    <w:rsid w:val="00BA64DC"/>
    <w:rsid w:val="00BB1D4C"/>
    <w:rsid w:val="00BB45A9"/>
    <w:rsid w:val="00BB469A"/>
    <w:rsid w:val="00BB49F2"/>
    <w:rsid w:val="00BB6710"/>
    <w:rsid w:val="00BB7CEA"/>
    <w:rsid w:val="00BC2A0A"/>
    <w:rsid w:val="00BC2AE3"/>
    <w:rsid w:val="00BC2EC4"/>
    <w:rsid w:val="00BC7149"/>
    <w:rsid w:val="00BD0664"/>
    <w:rsid w:val="00BD113B"/>
    <w:rsid w:val="00BD534C"/>
    <w:rsid w:val="00BD54F8"/>
    <w:rsid w:val="00BD7A65"/>
    <w:rsid w:val="00BE1191"/>
    <w:rsid w:val="00BE662E"/>
    <w:rsid w:val="00BE7D37"/>
    <w:rsid w:val="00BF02AA"/>
    <w:rsid w:val="00BF05AC"/>
    <w:rsid w:val="00BF17EC"/>
    <w:rsid w:val="00C000FE"/>
    <w:rsid w:val="00C00DF1"/>
    <w:rsid w:val="00C02984"/>
    <w:rsid w:val="00C02F02"/>
    <w:rsid w:val="00C02F9E"/>
    <w:rsid w:val="00C05AFC"/>
    <w:rsid w:val="00C0743A"/>
    <w:rsid w:val="00C0750C"/>
    <w:rsid w:val="00C07F41"/>
    <w:rsid w:val="00C10ED0"/>
    <w:rsid w:val="00C12118"/>
    <w:rsid w:val="00C127BF"/>
    <w:rsid w:val="00C1357F"/>
    <w:rsid w:val="00C23527"/>
    <w:rsid w:val="00C2439F"/>
    <w:rsid w:val="00C24420"/>
    <w:rsid w:val="00C253D1"/>
    <w:rsid w:val="00C30155"/>
    <w:rsid w:val="00C30451"/>
    <w:rsid w:val="00C37A82"/>
    <w:rsid w:val="00C416B0"/>
    <w:rsid w:val="00C41EE0"/>
    <w:rsid w:val="00C427FB"/>
    <w:rsid w:val="00C446B0"/>
    <w:rsid w:val="00C44975"/>
    <w:rsid w:val="00C45DD3"/>
    <w:rsid w:val="00C47004"/>
    <w:rsid w:val="00C5031E"/>
    <w:rsid w:val="00C56B5E"/>
    <w:rsid w:val="00C61D0B"/>
    <w:rsid w:val="00C6286A"/>
    <w:rsid w:val="00C62DC9"/>
    <w:rsid w:val="00C6573C"/>
    <w:rsid w:val="00C67DE0"/>
    <w:rsid w:val="00C71AD0"/>
    <w:rsid w:val="00C75150"/>
    <w:rsid w:val="00C75EC8"/>
    <w:rsid w:val="00C76E54"/>
    <w:rsid w:val="00C80C17"/>
    <w:rsid w:val="00C85261"/>
    <w:rsid w:val="00C90148"/>
    <w:rsid w:val="00CA133F"/>
    <w:rsid w:val="00CA2610"/>
    <w:rsid w:val="00CA2C0A"/>
    <w:rsid w:val="00CA38D3"/>
    <w:rsid w:val="00CA7693"/>
    <w:rsid w:val="00CA7B16"/>
    <w:rsid w:val="00CB618B"/>
    <w:rsid w:val="00CC2702"/>
    <w:rsid w:val="00CC504B"/>
    <w:rsid w:val="00CD1190"/>
    <w:rsid w:val="00CD26B5"/>
    <w:rsid w:val="00CE0375"/>
    <w:rsid w:val="00CE6CA3"/>
    <w:rsid w:val="00CE6FAC"/>
    <w:rsid w:val="00CE7728"/>
    <w:rsid w:val="00CF1461"/>
    <w:rsid w:val="00CF422D"/>
    <w:rsid w:val="00CF63FC"/>
    <w:rsid w:val="00D00553"/>
    <w:rsid w:val="00D015EB"/>
    <w:rsid w:val="00D0250A"/>
    <w:rsid w:val="00D028D6"/>
    <w:rsid w:val="00D02F56"/>
    <w:rsid w:val="00D03540"/>
    <w:rsid w:val="00D06952"/>
    <w:rsid w:val="00D101C4"/>
    <w:rsid w:val="00D10914"/>
    <w:rsid w:val="00D160EB"/>
    <w:rsid w:val="00D168DB"/>
    <w:rsid w:val="00D175D7"/>
    <w:rsid w:val="00D20680"/>
    <w:rsid w:val="00D21CBF"/>
    <w:rsid w:val="00D22EC8"/>
    <w:rsid w:val="00D24E33"/>
    <w:rsid w:val="00D2640D"/>
    <w:rsid w:val="00D3170C"/>
    <w:rsid w:val="00D3201F"/>
    <w:rsid w:val="00D33AB7"/>
    <w:rsid w:val="00D408C8"/>
    <w:rsid w:val="00D437CD"/>
    <w:rsid w:val="00D536B8"/>
    <w:rsid w:val="00D541B9"/>
    <w:rsid w:val="00D56512"/>
    <w:rsid w:val="00D56758"/>
    <w:rsid w:val="00D571D4"/>
    <w:rsid w:val="00D63022"/>
    <w:rsid w:val="00D63504"/>
    <w:rsid w:val="00D65D74"/>
    <w:rsid w:val="00D6685D"/>
    <w:rsid w:val="00D67431"/>
    <w:rsid w:val="00D702C6"/>
    <w:rsid w:val="00D72220"/>
    <w:rsid w:val="00D75AB3"/>
    <w:rsid w:val="00D75FE0"/>
    <w:rsid w:val="00D760D5"/>
    <w:rsid w:val="00D7789F"/>
    <w:rsid w:val="00D800B8"/>
    <w:rsid w:val="00D82857"/>
    <w:rsid w:val="00D84275"/>
    <w:rsid w:val="00D84C71"/>
    <w:rsid w:val="00D86A92"/>
    <w:rsid w:val="00D91694"/>
    <w:rsid w:val="00D9380A"/>
    <w:rsid w:val="00D93AE3"/>
    <w:rsid w:val="00D97661"/>
    <w:rsid w:val="00DA443D"/>
    <w:rsid w:val="00DA5422"/>
    <w:rsid w:val="00DB0FCC"/>
    <w:rsid w:val="00DB10D9"/>
    <w:rsid w:val="00DB3FB2"/>
    <w:rsid w:val="00DB514C"/>
    <w:rsid w:val="00DB5484"/>
    <w:rsid w:val="00DB77D5"/>
    <w:rsid w:val="00DC1895"/>
    <w:rsid w:val="00DC4DE9"/>
    <w:rsid w:val="00DC6606"/>
    <w:rsid w:val="00DC769B"/>
    <w:rsid w:val="00DD4450"/>
    <w:rsid w:val="00DD7B7C"/>
    <w:rsid w:val="00DE57CC"/>
    <w:rsid w:val="00DE5DEC"/>
    <w:rsid w:val="00DF19B3"/>
    <w:rsid w:val="00DF1DB2"/>
    <w:rsid w:val="00DF461D"/>
    <w:rsid w:val="00DF750E"/>
    <w:rsid w:val="00E0018A"/>
    <w:rsid w:val="00E0730B"/>
    <w:rsid w:val="00E074BE"/>
    <w:rsid w:val="00E115D6"/>
    <w:rsid w:val="00E13420"/>
    <w:rsid w:val="00E14F60"/>
    <w:rsid w:val="00E16546"/>
    <w:rsid w:val="00E16B2A"/>
    <w:rsid w:val="00E26B2F"/>
    <w:rsid w:val="00E2753B"/>
    <w:rsid w:val="00E321F5"/>
    <w:rsid w:val="00E334F1"/>
    <w:rsid w:val="00E37D81"/>
    <w:rsid w:val="00E42556"/>
    <w:rsid w:val="00E42AF2"/>
    <w:rsid w:val="00E44A53"/>
    <w:rsid w:val="00E44AF4"/>
    <w:rsid w:val="00E44D00"/>
    <w:rsid w:val="00E45B52"/>
    <w:rsid w:val="00E51492"/>
    <w:rsid w:val="00E525B4"/>
    <w:rsid w:val="00E5715B"/>
    <w:rsid w:val="00E61689"/>
    <w:rsid w:val="00E64BE0"/>
    <w:rsid w:val="00E673B0"/>
    <w:rsid w:val="00E71B19"/>
    <w:rsid w:val="00E75514"/>
    <w:rsid w:val="00E76A15"/>
    <w:rsid w:val="00E81C9F"/>
    <w:rsid w:val="00E83FD0"/>
    <w:rsid w:val="00E87EC4"/>
    <w:rsid w:val="00E90094"/>
    <w:rsid w:val="00E92EDF"/>
    <w:rsid w:val="00E93724"/>
    <w:rsid w:val="00E93BB9"/>
    <w:rsid w:val="00E95EAD"/>
    <w:rsid w:val="00EB0B6D"/>
    <w:rsid w:val="00EB0D08"/>
    <w:rsid w:val="00EB1603"/>
    <w:rsid w:val="00EC01C2"/>
    <w:rsid w:val="00EC0DE8"/>
    <w:rsid w:val="00EC27E7"/>
    <w:rsid w:val="00EC4122"/>
    <w:rsid w:val="00EC55C1"/>
    <w:rsid w:val="00EC6C51"/>
    <w:rsid w:val="00EC6D04"/>
    <w:rsid w:val="00EC7399"/>
    <w:rsid w:val="00ED11DA"/>
    <w:rsid w:val="00ED1A9B"/>
    <w:rsid w:val="00ED37E7"/>
    <w:rsid w:val="00ED4137"/>
    <w:rsid w:val="00ED43E1"/>
    <w:rsid w:val="00ED4B53"/>
    <w:rsid w:val="00EE1631"/>
    <w:rsid w:val="00EE2705"/>
    <w:rsid w:val="00EE3150"/>
    <w:rsid w:val="00EE39D1"/>
    <w:rsid w:val="00EF0B9B"/>
    <w:rsid w:val="00EF248F"/>
    <w:rsid w:val="00EF3AB0"/>
    <w:rsid w:val="00EF4184"/>
    <w:rsid w:val="00F01930"/>
    <w:rsid w:val="00F03483"/>
    <w:rsid w:val="00F10F9F"/>
    <w:rsid w:val="00F13714"/>
    <w:rsid w:val="00F1482E"/>
    <w:rsid w:val="00F15152"/>
    <w:rsid w:val="00F16572"/>
    <w:rsid w:val="00F168EE"/>
    <w:rsid w:val="00F16CC6"/>
    <w:rsid w:val="00F17675"/>
    <w:rsid w:val="00F179BC"/>
    <w:rsid w:val="00F20891"/>
    <w:rsid w:val="00F21102"/>
    <w:rsid w:val="00F23100"/>
    <w:rsid w:val="00F24387"/>
    <w:rsid w:val="00F31C0E"/>
    <w:rsid w:val="00F32088"/>
    <w:rsid w:val="00F337E6"/>
    <w:rsid w:val="00F34FD4"/>
    <w:rsid w:val="00F40AF6"/>
    <w:rsid w:val="00F41A55"/>
    <w:rsid w:val="00F4546E"/>
    <w:rsid w:val="00F47142"/>
    <w:rsid w:val="00F571E7"/>
    <w:rsid w:val="00F615BD"/>
    <w:rsid w:val="00F62D3A"/>
    <w:rsid w:val="00F63E14"/>
    <w:rsid w:val="00F64F00"/>
    <w:rsid w:val="00F64F5F"/>
    <w:rsid w:val="00F679E4"/>
    <w:rsid w:val="00F67A6A"/>
    <w:rsid w:val="00F7071F"/>
    <w:rsid w:val="00F72392"/>
    <w:rsid w:val="00F72B09"/>
    <w:rsid w:val="00F77017"/>
    <w:rsid w:val="00F8073E"/>
    <w:rsid w:val="00F81D58"/>
    <w:rsid w:val="00F84187"/>
    <w:rsid w:val="00F95261"/>
    <w:rsid w:val="00FA01AF"/>
    <w:rsid w:val="00FA60DD"/>
    <w:rsid w:val="00FA6BB5"/>
    <w:rsid w:val="00FB0B57"/>
    <w:rsid w:val="00FB4FBF"/>
    <w:rsid w:val="00FB62E9"/>
    <w:rsid w:val="00FB6854"/>
    <w:rsid w:val="00FC1926"/>
    <w:rsid w:val="00FC1AD3"/>
    <w:rsid w:val="00FC3EBB"/>
    <w:rsid w:val="00FC4520"/>
    <w:rsid w:val="00FD4A5B"/>
    <w:rsid w:val="00FD4CEA"/>
    <w:rsid w:val="00FD5B7B"/>
    <w:rsid w:val="00FD644A"/>
    <w:rsid w:val="00FE0972"/>
    <w:rsid w:val="00FE17E1"/>
    <w:rsid w:val="00FE27E2"/>
    <w:rsid w:val="00FE4D5F"/>
    <w:rsid w:val="00FF1E9F"/>
    <w:rsid w:val="00FF3A4C"/>
    <w:rsid w:val="00FF432A"/>
    <w:rsid w:val="00FF50FD"/>
    <w:rsid w:val="00FF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  <w14:docId w14:val="7F14D6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1B5"/>
    <w:rPr>
      <w:rFonts w:ascii="Arial" w:hAnsi="Arial" w:cs="Arial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  <w:szCs w:val="24"/>
      <w:lang w:val="en-CA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color w:val="000000"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  <w:szCs w:val="24"/>
      <w:lang w:val="en-CA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100" w:beforeAutospacing="1"/>
      <w:jc w:val="right"/>
      <w:outlineLvl w:val="3"/>
    </w:pPr>
    <w:rPr>
      <w:rFonts w:eastAsia="Arial"/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color w:val="FF0000"/>
      <w:sz w:val="18"/>
      <w:szCs w:val="18"/>
    </w:rPr>
  </w:style>
  <w:style w:type="paragraph" w:styleId="Heading6">
    <w:name w:val="heading 6"/>
    <w:basedOn w:val="Normal"/>
    <w:next w:val="Normal"/>
    <w:qFormat/>
    <w:pPr>
      <w:keepNext/>
      <w:spacing w:before="200"/>
      <w:jc w:val="center"/>
      <w:outlineLvl w:val="5"/>
    </w:pPr>
    <w:rPr>
      <w:b/>
      <w:bCs/>
      <w:caps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pPr>
      <w:keepNext/>
      <w:outlineLvl w:val="7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qFormat/>
    <w:pPr>
      <w:keepNext/>
      <w:spacing w:before="60" w:after="60"/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bCs/>
      <w:sz w:val="24"/>
      <w:szCs w:val="24"/>
      <w:lang w:val="en-CA"/>
    </w:r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</w:style>
  <w:style w:type="paragraph" w:styleId="BodyTextIndent2">
    <w:name w:val="Body Text Indent 2"/>
    <w:basedOn w:val="Normal"/>
    <w:pPr>
      <w:ind w:left="360"/>
      <w:jc w:val="both"/>
    </w:pPr>
  </w:style>
  <w:style w:type="paragraph" w:styleId="BodyText">
    <w:name w:val="Body Text"/>
    <w:basedOn w:val="Normal"/>
    <w:pPr>
      <w:jc w:val="both"/>
    </w:pPr>
  </w:style>
  <w:style w:type="paragraph" w:customStyle="1" w:styleId="TableText">
    <w:name w:val="Table Text"/>
    <w:basedOn w:val="Normal"/>
    <w:rPr>
      <w:lang w:val="en-US" w:bidi="he-IL"/>
    </w:rPr>
  </w:style>
  <w:style w:type="paragraph" w:styleId="BodyTextIndent">
    <w:name w:val="Body Text Indent"/>
    <w:basedOn w:val="Normal"/>
    <w:pPr>
      <w:spacing w:before="60" w:after="60"/>
      <w:ind w:left="1080"/>
    </w:pPr>
  </w:style>
  <w:style w:type="paragraph" w:styleId="BodyTextIndent3">
    <w:name w:val="Body Text Indent 3"/>
    <w:basedOn w:val="Normal"/>
    <w:pPr>
      <w:spacing w:before="60" w:after="60"/>
      <w:ind w:left="360"/>
    </w:pPr>
  </w:style>
  <w:style w:type="paragraph" w:customStyle="1" w:styleId="Bulletnumbered">
    <w:name w:val="Bullet numbered"/>
    <w:basedOn w:val="Normal"/>
    <w:pPr>
      <w:numPr>
        <w:numId w:val="1"/>
      </w:numPr>
      <w:spacing w:before="60" w:after="60"/>
    </w:pPr>
  </w:style>
  <w:style w:type="character" w:styleId="Hyperlink">
    <w:name w:val="Hyperlink"/>
    <w:rsid w:val="00B57D15"/>
    <w:rPr>
      <w:color w:val="0000FF"/>
      <w:u w:val="single"/>
    </w:rPr>
  </w:style>
  <w:style w:type="paragraph" w:customStyle="1" w:styleId="CharChar">
    <w:name w:val="Char Char"/>
    <w:basedOn w:val="Normal"/>
    <w:rsid w:val="00245291"/>
    <w:pPr>
      <w:spacing w:after="120" w:line="240" w:lineRule="exact"/>
      <w:ind w:left="340" w:hanging="340"/>
    </w:pPr>
    <w:rPr>
      <w:rFonts w:ascii="Verdana" w:hAnsi="Verdana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D55D8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195219"/>
    <w:pPr>
      <w:ind w:left="720"/>
      <w:jc w:val="both"/>
    </w:pPr>
    <w:rPr>
      <w:rFonts w:ascii="Calibri" w:hAnsi="Calibri" w:cs="Calibri"/>
      <w:sz w:val="22"/>
      <w:szCs w:val="22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054E9C"/>
  </w:style>
  <w:style w:type="character" w:customStyle="1" w:styleId="CommentTextChar">
    <w:name w:val="Comment Text Char"/>
    <w:basedOn w:val="DefaultParagraphFont"/>
    <w:link w:val="CommentText"/>
    <w:uiPriority w:val="99"/>
    <w:rsid w:val="00054E9C"/>
    <w:rPr>
      <w:rFonts w:ascii="Arial" w:hAnsi="Arial" w:cs="Arial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54E9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3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3EE"/>
    <w:rPr>
      <w:rFonts w:ascii="Arial" w:hAnsi="Arial" w:cs="Arial"/>
      <w:b/>
      <w:bCs/>
      <w:lang w:val="en-GB"/>
    </w:rPr>
  </w:style>
  <w:style w:type="character" w:customStyle="1" w:styleId="Heading4Char">
    <w:name w:val="Heading 4 Char"/>
    <w:basedOn w:val="DefaultParagraphFont"/>
    <w:link w:val="Heading4"/>
    <w:rsid w:val="00343EC4"/>
    <w:rPr>
      <w:rFonts w:ascii="Arial" w:eastAsia="Arial" w:hAnsi="Arial" w:cs="Arial"/>
      <w:b/>
      <w:bCs/>
      <w:lang w:val="en-GB"/>
    </w:rPr>
  </w:style>
  <w:style w:type="character" w:customStyle="1" w:styleId="Heading8Char">
    <w:name w:val="Heading 8 Char"/>
    <w:basedOn w:val="DefaultParagraphFont"/>
    <w:link w:val="Heading8"/>
    <w:rsid w:val="00343EC4"/>
    <w:rPr>
      <w:rFonts w:ascii="Arial" w:hAnsi="Arial" w:cs="Arial"/>
      <w:b/>
      <w:bCs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rsid w:val="00343EC4"/>
    <w:rPr>
      <w:rFonts w:ascii="Arial" w:hAnsi="Arial" w:cs="Arial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1B5"/>
    <w:rPr>
      <w:rFonts w:ascii="Arial" w:hAnsi="Arial" w:cs="Arial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  <w:szCs w:val="24"/>
      <w:lang w:val="en-CA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color w:val="000000"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  <w:szCs w:val="24"/>
      <w:lang w:val="en-CA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100" w:beforeAutospacing="1"/>
      <w:jc w:val="right"/>
      <w:outlineLvl w:val="3"/>
    </w:pPr>
    <w:rPr>
      <w:rFonts w:eastAsia="Arial"/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color w:val="FF0000"/>
      <w:sz w:val="18"/>
      <w:szCs w:val="18"/>
    </w:rPr>
  </w:style>
  <w:style w:type="paragraph" w:styleId="Heading6">
    <w:name w:val="heading 6"/>
    <w:basedOn w:val="Normal"/>
    <w:next w:val="Normal"/>
    <w:qFormat/>
    <w:pPr>
      <w:keepNext/>
      <w:spacing w:before="200"/>
      <w:jc w:val="center"/>
      <w:outlineLvl w:val="5"/>
    </w:pPr>
    <w:rPr>
      <w:b/>
      <w:bCs/>
      <w:caps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pPr>
      <w:keepNext/>
      <w:outlineLvl w:val="7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qFormat/>
    <w:pPr>
      <w:keepNext/>
      <w:spacing w:before="60" w:after="60"/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bCs/>
      <w:sz w:val="24"/>
      <w:szCs w:val="24"/>
      <w:lang w:val="en-CA"/>
    </w:r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</w:style>
  <w:style w:type="paragraph" w:styleId="BodyTextIndent2">
    <w:name w:val="Body Text Indent 2"/>
    <w:basedOn w:val="Normal"/>
    <w:pPr>
      <w:ind w:left="360"/>
      <w:jc w:val="both"/>
    </w:pPr>
  </w:style>
  <w:style w:type="paragraph" w:styleId="BodyText">
    <w:name w:val="Body Text"/>
    <w:basedOn w:val="Normal"/>
    <w:pPr>
      <w:jc w:val="both"/>
    </w:pPr>
  </w:style>
  <w:style w:type="paragraph" w:customStyle="1" w:styleId="TableText">
    <w:name w:val="Table Text"/>
    <w:basedOn w:val="Normal"/>
    <w:rPr>
      <w:lang w:val="en-US" w:bidi="he-IL"/>
    </w:rPr>
  </w:style>
  <w:style w:type="paragraph" w:styleId="BodyTextIndent">
    <w:name w:val="Body Text Indent"/>
    <w:basedOn w:val="Normal"/>
    <w:pPr>
      <w:spacing w:before="60" w:after="60"/>
      <w:ind w:left="1080"/>
    </w:pPr>
  </w:style>
  <w:style w:type="paragraph" w:styleId="BodyTextIndent3">
    <w:name w:val="Body Text Indent 3"/>
    <w:basedOn w:val="Normal"/>
    <w:pPr>
      <w:spacing w:before="60" w:after="60"/>
      <w:ind w:left="360"/>
    </w:pPr>
  </w:style>
  <w:style w:type="paragraph" w:customStyle="1" w:styleId="Bulletnumbered">
    <w:name w:val="Bullet numbered"/>
    <w:basedOn w:val="Normal"/>
    <w:pPr>
      <w:numPr>
        <w:numId w:val="1"/>
      </w:numPr>
      <w:spacing w:before="60" w:after="60"/>
    </w:pPr>
  </w:style>
  <w:style w:type="character" w:styleId="Hyperlink">
    <w:name w:val="Hyperlink"/>
    <w:rsid w:val="00B57D15"/>
    <w:rPr>
      <w:color w:val="0000FF"/>
      <w:u w:val="single"/>
    </w:rPr>
  </w:style>
  <w:style w:type="paragraph" w:customStyle="1" w:styleId="CharChar">
    <w:name w:val="Char Char"/>
    <w:basedOn w:val="Normal"/>
    <w:rsid w:val="00245291"/>
    <w:pPr>
      <w:spacing w:after="120" w:line="240" w:lineRule="exact"/>
      <w:ind w:left="340" w:hanging="340"/>
    </w:pPr>
    <w:rPr>
      <w:rFonts w:ascii="Verdana" w:hAnsi="Verdana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D55D8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195219"/>
    <w:pPr>
      <w:ind w:left="720"/>
      <w:jc w:val="both"/>
    </w:pPr>
    <w:rPr>
      <w:rFonts w:ascii="Calibri" w:hAnsi="Calibri" w:cs="Calibri"/>
      <w:sz w:val="22"/>
      <w:szCs w:val="22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054E9C"/>
  </w:style>
  <w:style w:type="character" w:customStyle="1" w:styleId="CommentTextChar">
    <w:name w:val="Comment Text Char"/>
    <w:basedOn w:val="DefaultParagraphFont"/>
    <w:link w:val="CommentText"/>
    <w:uiPriority w:val="99"/>
    <w:rsid w:val="00054E9C"/>
    <w:rPr>
      <w:rFonts w:ascii="Arial" w:hAnsi="Arial" w:cs="Arial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54E9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3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3EE"/>
    <w:rPr>
      <w:rFonts w:ascii="Arial" w:hAnsi="Arial" w:cs="Arial"/>
      <w:b/>
      <w:bCs/>
      <w:lang w:val="en-GB"/>
    </w:rPr>
  </w:style>
  <w:style w:type="character" w:customStyle="1" w:styleId="Heading4Char">
    <w:name w:val="Heading 4 Char"/>
    <w:basedOn w:val="DefaultParagraphFont"/>
    <w:link w:val="Heading4"/>
    <w:rsid w:val="00343EC4"/>
    <w:rPr>
      <w:rFonts w:ascii="Arial" w:eastAsia="Arial" w:hAnsi="Arial" w:cs="Arial"/>
      <w:b/>
      <w:bCs/>
      <w:lang w:val="en-GB"/>
    </w:rPr>
  </w:style>
  <w:style w:type="character" w:customStyle="1" w:styleId="Heading8Char">
    <w:name w:val="Heading 8 Char"/>
    <w:basedOn w:val="DefaultParagraphFont"/>
    <w:link w:val="Heading8"/>
    <w:rsid w:val="00343EC4"/>
    <w:rPr>
      <w:rFonts w:ascii="Arial" w:hAnsi="Arial" w:cs="Arial"/>
      <w:b/>
      <w:bCs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rsid w:val="00343EC4"/>
    <w:rPr>
      <w:rFonts w:ascii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8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lmirol\OTLocal\UNHCRL~1\Workbin\1E4D2FE.0\Template%20HCR%20Meeting%20Min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AA7AFC8FE433CD4B94E991D812AE17EB0012C8363683965D4A9FA4C95B03EAB92C" ma:contentTypeVersion="77" ma:contentTypeDescription="" ma:contentTypeScope="" ma:versionID="34f1f6072362767f0d71cf8a3f2425b2">
  <xsd:schema xmlns:xsd="http://www.w3.org/2001/XMLSchema" xmlns:xs="http://www.w3.org/2001/XMLSchema" xmlns:p="http://schemas.microsoft.com/office/2006/metadata/properties" xmlns:ns1="http://schemas.microsoft.com/sharepoint/v3" xmlns:ns2="96664bca-06c0-4657-b6f9-0a997f5ff9b9" xmlns:ns3="c2760211-3e43-4ff7-a9ea-22e8b7d99117" xmlns:ns4="410da107-b4b9-4416-82f0-a17ea7b4313c" xmlns:ns5="44d82dea-fc32-4e1e-a3c6-c3136ef66f65" targetNamespace="http://schemas.microsoft.com/office/2006/metadata/properties" ma:root="true" ma:fieldsID="fecf8cd9e7e49007e81170c0e004d15e" ns1:_="" ns2:_="" ns3:_="" ns4:_="" ns5:_="">
    <xsd:import namespace="http://schemas.microsoft.com/sharepoint/v3"/>
    <xsd:import namespace="96664bca-06c0-4657-b6f9-0a997f5ff9b9"/>
    <xsd:import namespace="c2760211-3e43-4ff7-a9ea-22e8b7d99117"/>
    <xsd:import namespace="410da107-b4b9-4416-82f0-a17ea7b4313c"/>
    <xsd:import namespace="44d82dea-fc32-4e1e-a3c6-c3136ef66f65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Report_x0020_Date" minOccurs="0"/>
                <xsd:element ref="ns2:Publishing_x0020_Agency1" minOccurs="0"/>
                <xsd:element ref="ns3:Is_x0020_Key_x0020_Document1" minOccurs="0"/>
                <xsd:element ref="ns2:Is_x0020_Reference_x0020_Doc" minOccurs="0"/>
                <xsd:element ref="ns2:Is_x0020_Cluster_x0020_Management_x003f_" minOccurs="0"/>
                <xsd:element ref="ns2:Inter_x0020_Cluster" minOccurs="0"/>
                <xsd:element ref="ns2:IM" minOccurs="0"/>
                <xsd:element ref="ns2:A_x002c_M_x0020_and_x0020_E" minOccurs="0"/>
                <xsd:element ref="ns2:Shelter_x0020_Planning" minOccurs="0"/>
                <xsd:element ref="ns2:Shelter_x0020_Technical" minOccurs="0"/>
                <xsd:element ref="ns2:Shelter_x0020_Programming" minOccurs="0"/>
                <xsd:element ref="ns2:NFI_x0020_Guidance" minOccurs="0"/>
                <xsd:element ref="ns2:Cross_x0020_Cutting" minOccurs="0"/>
                <xsd:element ref="ns2:Media_x0020_Comms" minOccurs="0"/>
                <xsd:element ref="ns2:Event_x0020_Day" minOccurs="0"/>
                <xsd:element ref="ns2:Event_x0020_Month" minOccurs="0"/>
                <xsd:element ref="ns2:Event_x0020_Year" minOccurs="0"/>
                <xsd:element ref="ns2:Websio_x0020_Document_x0020_Preview" minOccurs="0"/>
                <xsd:element ref="ns2:p4235251fcc1450fb6d384a4ad55daef" minOccurs="0"/>
                <xsd:element ref="ns2:g7e01d2410934a95afa409e0dbebe315" minOccurs="0"/>
                <xsd:element ref="ns2:fbbb2add3bda4432ae4dea6625736703" minOccurs="0"/>
                <xsd:element ref="ns3:CountryTaxHTField0" minOccurs="0"/>
                <xsd:element ref="ns2:mff2b4bb9c8044d88061963b2a68513a" minOccurs="0"/>
                <xsd:element ref="ns2:b1a5a839b88a4a15abdc90cae864525c" minOccurs="0"/>
                <xsd:element ref="ns2:TaxCatchAll" minOccurs="0"/>
                <xsd:element ref="ns3:Event_x0020_TypeTaxHTField0" minOccurs="0"/>
                <xsd:element ref="ns2:hd9d801fa33a4aa2b8220e3e5f4d4756" minOccurs="0"/>
                <xsd:element ref="ns3:Degree_x0020_Of_x0020_DisplacementTaxHTField0" minOccurs="0"/>
                <xsd:element ref="ns4:Current_x0020_Lead_x0020_AgencyTaxHTField0" minOccurs="0"/>
                <xsd:element ref="ns2:a83348d14d814196bcaad6bde9cb9d0c" minOccurs="0"/>
                <xsd:element ref="ns5:Damage_x0020_LocationTaxHTField0" minOccurs="0"/>
                <xsd:element ref="ns2:TaxKeywordTaxHTField" minOccurs="0"/>
                <xsd:element ref="ns3:Site_x0020_TypeTaxHTField0" minOccurs="0"/>
                <xsd:element ref="ns5:Status_x0020_Of_x0020_SiteTaxHTField0" minOccurs="0"/>
                <xsd:element ref="ns2:e7570bd437624e0480332ee2423de9d8" minOccurs="0"/>
                <xsd:element ref="ns2:p866212cea484a06bc999f7bb36c5e20" minOccurs="0"/>
                <xsd:element ref="ns2:p9d35d47f93d40ab99282662ef2417ca" minOccurs="0"/>
                <xsd:element ref="ns2:TaxCatchAllLabel" minOccurs="0"/>
                <xsd:element ref="ns3:RegionTaxHTField0" minOccurs="0"/>
                <xsd:element ref="ns2:ff39aabcbcfa4b29888983c5e6d736f9" minOccurs="0"/>
                <xsd:element ref="ns2:e6f2ccbddc7344129cbcce7800e6bf7e" minOccurs="0"/>
                <xsd:element ref="ns1:RoutingRuleDescription" minOccurs="0"/>
                <xsd:element ref="ns2:g2834a0a4b5b445382f80b4d1c20b873" minOccurs="0"/>
                <xsd:element ref="ns2:ied6aaf0461f439496f935d3461379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3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2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Report_x0020_Date" ma:index="3" nillable="true" ma:displayName="Report Date" ma:format="DateOnly" ma:internalName="Report_x0020_Date">
      <xsd:simpleType>
        <xsd:restriction base="dms:DateTime"/>
      </xsd:simpleType>
    </xsd:element>
    <xsd:element name="Publishing_x0020_Agency1" ma:index="4" nillable="true" ma:displayName="Publishing Agency" ma:internalName="Publishing_x0020_Agency1" ma:readOnly="false">
      <xsd:simpleType>
        <xsd:restriction base="dms:Text">
          <xsd:maxLength value="255"/>
        </xsd:restriction>
      </xsd:simpleType>
    </xsd:element>
    <xsd:element name="Is_x0020_Reference_x0020_Doc" ma:index="6" nillable="true" ma:displayName="Is Reference Doc?" ma:default="0" ma:internalName="Is_x0020_Reference_x0020_Doc">
      <xsd:simpleType>
        <xsd:restriction base="dms:Boolean"/>
      </xsd:simpleType>
    </xsd:element>
    <xsd:element name="Is_x0020_Cluster_x0020_Management_x003f_" ma:index="8" nillable="true" ma:displayName="Is Coordination?" ma:default="0" ma:internalName="Is_x0020_Cluster_x0020_Management_x003F_">
      <xsd:simpleType>
        <xsd:restriction base="dms:Boolean"/>
      </xsd:simpleType>
    </xsd:element>
    <xsd:element name="Inter_x0020_Cluster" ma:index="9" nillable="true" ma:displayName="Is Inter Cluster?" ma:default="0" ma:internalName="Inter_x0020_Cluster">
      <xsd:simpleType>
        <xsd:restriction base="dms:Boolean"/>
      </xsd:simpleType>
    </xsd:element>
    <xsd:element name="IM" ma:index="10" nillable="true" ma:displayName="Is IM?" ma:default="0" ma:internalName="IM">
      <xsd:simpleType>
        <xsd:restriction base="dms:Boolean"/>
      </xsd:simpleType>
    </xsd:element>
    <xsd:element name="A_x002c_M_x0020_and_x0020_E" ma:index="11" nillable="true" ma:displayName="Is A,M and E?" ma:default="0" ma:internalName="A_x002C_M_x0020_and_x0020_E">
      <xsd:simpleType>
        <xsd:restriction base="dms:Boolean"/>
      </xsd:simpleType>
    </xsd:element>
    <xsd:element name="Shelter_x0020_Planning" ma:index="12" nillable="true" ma:displayName="Is Shelter Planning?" ma:default="0" ma:internalName="Shelter_x0020_Planning">
      <xsd:simpleType>
        <xsd:restriction base="dms:Boolean"/>
      </xsd:simpleType>
    </xsd:element>
    <xsd:element name="Shelter_x0020_Technical" ma:index="13" nillable="true" ma:displayName="Is Shelter Specifications?" ma:default="0" ma:internalName="Shelter_x0020_Technical">
      <xsd:simpleType>
        <xsd:restriction base="dms:Boolean"/>
      </xsd:simpleType>
    </xsd:element>
    <xsd:element name="Shelter_x0020_Programming" ma:index="14" nillable="true" ma:displayName="Is Shelter Programming" ma:default="0" ma:internalName="Shelter_x0020_Programming">
      <xsd:simpleType>
        <xsd:restriction base="dms:Boolean"/>
      </xsd:simpleType>
    </xsd:element>
    <xsd:element name="NFI_x0020_Guidance" ma:index="15" nillable="true" ma:displayName="Is NFI Guidance?" ma:default="0" ma:internalName="NFI_x0020_Guidance">
      <xsd:simpleType>
        <xsd:restriction base="dms:Boolean"/>
      </xsd:simpleType>
    </xsd:element>
    <xsd:element name="Cross_x0020_Cutting" ma:index="16" nillable="true" ma:displayName="Is Cross Cutting?" ma:default="0" ma:internalName="Cross_x0020_Cutting">
      <xsd:simpleType>
        <xsd:restriction base="dms:Boolean"/>
      </xsd:simpleType>
    </xsd:element>
    <xsd:element name="Media_x0020_Comms" ma:index="17" nillable="true" ma:displayName="Is Communications?" ma:default="0" ma:internalName="Media_x0020_Comms">
      <xsd:simpleType>
        <xsd:restriction base="dms:Boolean"/>
      </xsd:simpleType>
    </xsd:element>
    <xsd:element name="Event_x0020_Day" ma:index="39" nillable="true" ma:displayName="Event Day" ma:decimals="0" ma:internalName="Event_x0020_Day" ma:readOnly="false" ma:percentage="FALSE">
      <xsd:simpleType>
        <xsd:restriction base="dms:Number"/>
      </xsd:simpleType>
    </xsd:element>
    <xsd:element name="Event_x0020_Month" ma:index="40" nillable="true" ma:displayName="Event Month" ma:internalName="Event_x0020_Month">
      <xsd:simpleType>
        <xsd:restriction base="dms:Text">
          <xsd:maxLength value="255"/>
        </xsd:restriction>
      </xsd:simpleType>
    </xsd:element>
    <xsd:element name="Event_x0020_Year" ma:index="41" nillable="true" ma:displayName="Event Year" ma:internalName="Event_x0020_Year">
      <xsd:simpleType>
        <xsd:restriction base="dms:Number"/>
      </xsd:simpleType>
    </xsd:element>
    <xsd:element name="Websio_x0020_Document_x0020_Preview" ma:index="43" nillable="true" ma:displayName="Websio Document Preview" ma:hidden="true" ma:internalName="Websio_x0020_Document_x0020_Preview">
      <xsd:simpleType>
        <xsd:restriction base="dms:Text"/>
      </xsd:simpleType>
    </xsd:element>
    <xsd:element name="p4235251fcc1450fb6d384a4ad55daef" ma:index="44" nillable="true" ma:taxonomy="true" ma:internalName="p4235251fcc1450fb6d384a4ad55daef" ma:taxonomyFieldName="AM_x0026_E" ma:displayName="AM&amp;E" ma:default="" ma:fieldId="{94235251-fcc1-450f-b6d3-84a4ad55daef}" ma:taxonomyMulti="true" ma:sspId="31bb8de2-2522-46a2-961a-21ec87b7ce6b" ma:termSetId="fc0942ea-7101-4cef-983d-3f0c29343c77" ma:anchorId="64078d6a-a8a4-4604-937a-604e2be1b1f3" ma:open="false" ma:isKeyword="false">
      <xsd:complexType>
        <xsd:sequence>
          <xsd:element ref="pc:Terms" minOccurs="0" maxOccurs="1"/>
        </xsd:sequence>
      </xsd:complexType>
    </xsd:element>
    <xsd:element name="g7e01d2410934a95afa409e0dbebe315" ma:index="45" nillable="true" ma:taxonomy="true" ma:internalName="g7e01d2410934a95afa409e0dbebe315" ma:taxonomyFieldName="Shelter_x0020_Programming1" ma:displayName="Shelter Programming" ma:default="" ma:fieldId="{07e01d24-1093-4a95-afa4-09e0dbebe315}" ma:taxonomyMulti="true" ma:sspId="31bb8de2-2522-46a2-961a-21ec87b7ce6b" ma:termSetId="fc0942ea-7101-4cef-983d-3f0c29343c77" ma:anchorId="6ffc187a-f185-482a-93e7-cea189b516b1" ma:open="false" ma:isKeyword="false">
      <xsd:complexType>
        <xsd:sequence>
          <xsd:element ref="pc:Terms" minOccurs="0" maxOccurs="1"/>
        </xsd:sequence>
      </xsd:complexType>
    </xsd:element>
    <xsd:element name="fbbb2add3bda4432ae4dea6625736703" ma:index="47" nillable="true" ma:taxonomy="true" ma:internalName="fbbb2add3bda4432ae4dea6625736703" ma:taxonomyFieldName="Shelter_x0020_Technical1" ma:displayName="Shelter Specifications" ma:default="" ma:fieldId="{fbbb2add-3bda-4432-ae4d-ea6625736703}" ma:taxonomyMulti="true" ma:sspId="31bb8de2-2522-46a2-961a-21ec87b7ce6b" ma:termSetId="fc0942ea-7101-4cef-983d-3f0c29343c77" ma:anchorId="f6aa237b-9a9e-4828-bc8f-7a5502b6ad3b" ma:open="false" ma:isKeyword="false">
      <xsd:complexType>
        <xsd:sequence>
          <xsd:element ref="pc:Terms" minOccurs="0" maxOccurs="1"/>
        </xsd:sequence>
      </xsd:complexType>
    </xsd:element>
    <xsd:element name="mff2b4bb9c8044d88061963b2a68513a" ma:index="49" nillable="true" ma:taxonomy="true" ma:internalName="mff2b4bb9c8044d88061963b2a68513a" ma:taxonomyFieldName="Cross_x0020_Cutting1" ma:displayName="Cross Cutting" ma:default="" ma:fieldId="{6ff2b4bb-9c80-44d8-8061-963b2a68513a}" ma:taxonomyMulti="true" ma:sspId="31bb8de2-2522-46a2-961a-21ec87b7ce6b" ma:termSetId="fc0942ea-7101-4cef-983d-3f0c29343c77" ma:anchorId="c9c5ac22-9574-4787-b9be-c380f5d93423" ma:open="false" ma:isKeyword="false">
      <xsd:complexType>
        <xsd:sequence>
          <xsd:element ref="pc:Terms" minOccurs="0" maxOccurs="1"/>
        </xsd:sequence>
      </xsd:complexType>
    </xsd:element>
    <xsd:element name="b1a5a839b88a4a15abdc90cae864525c" ma:index="50" ma:taxonomy="true" ma:internalName="b1a5a839b88a4a15abdc90cae864525c" ma:taxonomyFieldName="Document_x0020_Language" ma:displayName="Document Language" ma:default="115;#English|53eb1c9d-8416-419a-9260-1df8e70b86c2" ma:fieldId="{b1a5a839-b88a-4a15-abdc-90cae864525c}" ma:sspId="31bb8de2-2522-46a2-961a-21ec87b7ce6b" ma:termSetId="fc0942ea-7101-4cef-983d-3f0c29343c77" ma:anchorId="3f8ae703-20f8-43f3-a840-a904dae7223a" ma:open="false" ma:isKeyword="false">
      <xsd:complexType>
        <xsd:sequence>
          <xsd:element ref="pc:Terms" minOccurs="0" maxOccurs="1"/>
        </xsd:sequence>
      </xsd:complexType>
    </xsd:element>
    <xsd:element name="TaxCatchAll" ma:index="51" nillable="true" ma:displayName="Taxonomy Catch All Column" ma:description="" ma:hidden="true" ma:list="{3a036ed0-d222-47b6-8583-8ea0c1662976}" ma:internalName="TaxCatchAll" ma:showField="CatchAllData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9d801fa33a4aa2b8220e3e5f4d4756" ma:index="53" nillable="true" ma:taxonomy="true" ma:internalName="hd9d801fa33a4aa2b8220e3e5f4d4756" ma:taxonomyFieldName="InterCluster" ma:displayName="InterCluster" ma:default="" ma:fieldId="{1d9d801f-a33a-4aa2-b822-0e3e5f4d4756}" ma:taxonomyMulti="true" ma:sspId="31bb8de2-2522-46a2-961a-21ec87b7ce6b" ma:termSetId="fc0942ea-7101-4cef-983d-3f0c29343c77" ma:anchorId="470ba90d-466f-484c-b12a-234bc55ee74d" ma:open="false" ma:isKeyword="false">
      <xsd:complexType>
        <xsd:sequence>
          <xsd:element ref="pc:Terms" minOccurs="0" maxOccurs="1"/>
        </xsd:sequence>
      </xsd:complexType>
    </xsd:element>
    <xsd:element name="a83348d14d814196bcaad6bde9cb9d0c" ma:index="57" nillable="true" ma:taxonomy="true" ma:internalName="a83348d14d814196bcaad6bde9cb9d0c" ma:taxonomyFieldName="Management_x002F_Coordination" ma:displayName="Coordination" ma:readOnly="false" ma:default="" ma:fieldId="{a83348d1-4d81-4196-bcaa-d6bde9cb9d0c}" ma:taxonomyMulti="true" ma:sspId="31bb8de2-2522-46a2-961a-21ec87b7ce6b" ma:termSetId="fc0942ea-7101-4cef-983d-3f0c29343c77" ma:anchorId="e05f679b-4c94-4f3d-ae2a-25f1b2852231" ma:open="false" ma:isKeyword="false">
      <xsd:complexType>
        <xsd:sequence>
          <xsd:element ref="pc:Terms" minOccurs="0" maxOccurs="1"/>
        </xsd:sequence>
      </xsd:complexType>
    </xsd:element>
    <xsd:element name="TaxKeywordTaxHTField" ma:index="59" nillable="true" ma:taxonomy="true" ma:internalName="TaxKeywordTaxHTField" ma:taxonomyFieldName="TaxKeyword" ma:displayName="Other Keywords" ma:readOnly="false" ma:fieldId="{23f27201-bee3-471e-b2e7-b64fd8b7ca38}" ma:taxonomyMulti="true" ma:sspId="31bb8de2-2522-46a2-961a-21ec87b7ce6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7570bd437624e0480332ee2423de9d8" ma:index="62" nillable="true" ma:taxonomy="true" ma:internalName="e7570bd437624e0480332ee2423de9d8" ma:taxonomyFieldName="Information_x0020_Management" ma:displayName="Information Management" ma:default="" ma:fieldId="{e7570bd4-3762-4e04-8033-2ee2423de9d8}" ma:taxonomyMulti="true" ma:sspId="31bb8de2-2522-46a2-961a-21ec87b7ce6b" ma:termSetId="fc0942ea-7101-4cef-983d-3f0c29343c77" ma:anchorId="9a84bd8f-7ea1-4b49-af83-e1dff044a912" ma:open="false" ma:isKeyword="false">
      <xsd:complexType>
        <xsd:sequence>
          <xsd:element ref="pc:Terms" minOccurs="0" maxOccurs="1"/>
        </xsd:sequence>
      </xsd:complexType>
    </xsd:element>
    <xsd:element name="p866212cea484a06bc999f7bb36c5e20" ma:index="63" nillable="true" ma:taxonomy="true" ma:internalName="p866212cea484a06bc999f7bb36c5e20" ma:taxonomyFieldName="Miscellaneoud_x0020_Terms" ma:displayName="Miscellaneous Terms" ma:default="" ma:fieldId="{9866212c-ea48-4a06-bc99-9f7bb36c5e20}" ma:taxonomyMulti="true" ma:sspId="31bb8de2-2522-46a2-961a-21ec87b7ce6b" ma:termSetId="fc0942ea-7101-4cef-983d-3f0c29343c77" ma:anchorId="54a1997e-7057-4841-9f7a-089c4d2738e1" ma:open="false" ma:isKeyword="false">
      <xsd:complexType>
        <xsd:sequence>
          <xsd:element ref="pc:Terms" minOccurs="0" maxOccurs="1"/>
        </xsd:sequence>
      </xsd:complexType>
    </xsd:element>
    <xsd:element name="p9d35d47f93d40ab99282662ef2417ca" ma:index="65" nillable="true" ma:taxonomy="true" ma:internalName="p9d35d47f93d40ab99282662ef2417ca" ma:taxonomyFieldName="NFI_x0020_Guidance1" ma:displayName="NFI Guidance" ma:default="" ma:fieldId="{99d35d47-f93d-40ab-9928-2662ef2417ca}" ma:taxonomyMulti="true" ma:sspId="31bb8de2-2522-46a2-961a-21ec87b7ce6b" ma:termSetId="fc0942ea-7101-4cef-983d-3f0c29343c77" ma:anchorId="e2765451-e2db-4bc1-bb0f-bd12364b4471" ma:open="false" ma:isKeyword="false">
      <xsd:complexType>
        <xsd:sequence>
          <xsd:element ref="pc:Terms" minOccurs="0" maxOccurs="1"/>
        </xsd:sequence>
      </xsd:complexType>
    </xsd:element>
    <xsd:element name="TaxCatchAllLabel" ma:index="67" nillable="true" ma:displayName="Taxonomy Catch All Column1" ma:description="" ma:hidden="true" ma:list="{3a036ed0-d222-47b6-8583-8ea0c1662976}" ma:internalName="TaxCatchAllLabel" ma:readOnly="true" ma:showField="CatchAllDataLabel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f39aabcbcfa4b29888983c5e6d736f9" ma:index="69" nillable="true" ma:taxonomy="true" ma:internalName="ff39aabcbcfa4b29888983c5e6d736f9" ma:taxonomyFieldName="Communications" ma:displayName="Communications" ma:default="" ma:fieldId="{ff39aabc-bcfa-4b29-8889-83c5e6d736f9}" ma:taxonomyMulti="true" ma:sspId="31bb8de2-2522-46a2-961a-21ec87b7ce6b" ma:termSetId="2f8f2b4b-d4e1-4fa6-a1ae-b4e143ba8f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6f2ccbddc7344129cbcce7800e6bf7e" ma:index="72" nillable="true" ma:taxonomy="true" ma:internalName="e6f2ccbddc7344129cbcce7800e6bf7e" ma:taxonomyFieldName="Document_x0020_Category" ma:displayName="Document Category" ma:default="" ma:fieldId="{e6f2ccbd-dc73-4412-9cbc-ce7800e6bf7e}" ma:taxonomyMulti="true" ma:sspId="31bb8de2-2522-46a2-961a-21ec87b7ce6b" ma:termSetId="fc0942ea-7101-4cef-983d-3f0c29343c77" ma:anchorId="2f0acb8a-9894-40ab-bdeb-14b10062243e" ma:open="false" ma:isKeyword="false">
      <xsd:complexType>
        <xsd:sequence>
          <xsd:element ref="pc:Terms" minOccurs="0" maxOccurs="1"/>
        </xsd:sequence>
      </xsd:complexType>
    </xsd:element>
    <xsd:element name="g2834a0a4b5b445382f80b4d1c20b873" ma:index="74" nillable="true" ma:taxonomy="true" ma:internalName="g2834a0a4b5b445382f80b4d1c20b873" ma:taxonomyFieldName="Responses_x0020_sites" ma:displayName="Response site" ma:default="485;#Iraq|30b88636-4227-464b-9017-cb6f35771387" ma:fieldId="{02834a0a-4b5b-4453-82f8-0b4d1c20b873}" ma:sspId="31bb8de2-2522-46a2-961a-21ec87b7ce6b" ma:termSetId="c88c7c60-b560-48ad-baaa-30f828e920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d6aaf0461f439496f935d3461379e0" ma:index="75" nillable="true" ma:taxonomy="true" ma:internalName="ied6aaf0461f439496f935d3461379e0" ma:taxonomyFieldName="Shelter_x0020_Planning1" ma:displayName="Shelter Planning" ma:default="" ma:fieldId="{2ed6aaf0-461f-4394-96f9-35d3461379e0}" ma:taxonomyMulti="true" ma:sspId="31bb8de2-2522-46a2-961a-21ec87b7ce6b" ma:termSetId="fc0942ea-7101-4cef-983d-3f0c29343c77" ma:anchorId="a9c87c9d-9d88-4522-b16d-9a64592835e3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60211-3e43-4ff7-a9ea-22e8b7d99117" elementFormDefault="qualified">
    <xsd:import namespace="http://schemas.microsoft.com/office/2006/documentManagement/types"/>
    <xsd:import namespace="http://schemas.microsoft.com/office/infopath/2007/PartnerControls"/>
    <xsd:element name="Is_x0020_Key_x0020_Document1" ma:index="5" nillable="true" ma:displayName="Is Key Document?" ma:default="0" ma:internalName="Is_x0020_Key_x0020_Document1">
      <xsd:simpleType>
        <xsd:restriction base="dms:Boolean"/>
      </xsd:simpleType>
    </xsd:element>
    <xsd:element name="CountryTaxHTField0" ma:index="48" nillable="true" ma:taxonomy="true" ma:internalName="CountryTaxHTField0" ma:taxonomyFieldName="Country" ma:displayName="Country" ma:default="486;#Iraq|30b88636-4227-464b-9017-cb6f35771387" ma:fieldId="{942e2469-e9bf-41fa-8fad-a32765061e66}" ma:sspId="31bb8de2-2522-46a2-961a-21ec87b7ce6b" ma:termSetId="ad519c2a-14d0-4119-8cdc-b9a52bc5b3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ent_x0020_TypeTaxHTField0" ma:index="52" nillable="true" ma:taxonomy="true" ma:internalName="Event_x0020_TypeTaxHTField0" ma:taxonomyFieldName="Event_x0020_Type" ma:displayName="Event Type" ma:default="312;#Conflict|cd1719c2-e0d5-486c-9a70-d3abb04d6e72" ma:fieldId="{d2819105-16ee-476a-a49b-7913380fbc9d}" ma:taxonomyMulti="true" ma:sspId="31bb8de2-2522-46a2-961a-21ec87b7ce6b" ma:termSetId="0eaafbb5-4d8c-4c82-bb5b-501da8d147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gree_x0020_Of_x0020_DisplacementTaxHTField0" ma:index="54" nillable="true" ma:taxonomy="true" ma:internalName="Degree_x0020_Of_x0020_DisplacementTaxHTField0" ma:taxonomyFieldName="Degree_x0020_Of_x0020_Displacement" ma:displayName="Degree Of Displacement" ma:default="" ma:fieldId="{8d36c8ee-9bdf-45f8-b12b-68c9c2a5dddc}" ma:sspId="31bb8de2-2522-46a2-961a-21ec87b7ce6b" ma:termSetId="0ecb1a3f-12f4-47b9-a783-88f4976f6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te_x0020_TypeTaxHTField0" ma:index="60" nillable="true" ma:taxonomy="true" ma:internalName="Site_x0020_TypeTaxHTField0" ma:taxonomyFieldName="Site_x0020_Type" ma:displayName="Site Type" ma:default="11;#Response|6bd9b9ba-7d2f-42c0-b763-fbe6e7a871e1" ma:fieldId="{ccd48824-457c-44cf-ba2d-889d91075ddc}" ma:sspId="31bb8de2-2522-46a2-961a-21ec87b7ce6b" ma:termSetId="e2abc14b-db18-48c1-8087-07344f8730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gionTaxHTField0" ma:index="68" nillable="true" ma:taxonomy="true" ma:internalName="RegionTaxHTField0" ma:taxonomyFieldName="Region" ma:displayName="Region" ma:default="258;#MENA|6c3e7270-66b5-4b3d-8268-bc97a34080a4" ma:fieldId="{af22edad-9239-4d75-8f67-d09707ae69d6}" ma:sspId="31bb8de2-2522-46a2-961a-21ec87b7ce6b" ma:termSetId="71828aff-fb7f-4f7b-be9f-2eb2e6e3d7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a107-b4b9-4416-82f0-a17ea7b4313c" elementFormDefault="qualified">
    <xsd:import namespace="http://schemas.microsoft.com/office/2006/documentManagement/types"/>
    <xsd:import namespace="http://schemas.microsoft.com/office/infopath/2007/PartnerControls"/>
    <xsd:element name="Current_x0020_Lead_x0020_AgencyTaxHTField0" ma:index="56" nillable="true" ma:taxonomy="true" ma:internalName="Current_x0020_Lead_x0020_AgencyTaxHTField0" ma:taxonomyFieldName="Current_x0020_Lead_x0020_Agency" ma:displayName="Emergency Lead Agency" ma:default="" ma:fieldId="{2eba69d1-0ed3-4998-b497-06086d343192}" ma:sspId="31bb8de2-2522-46a2-961a-21ec87b7ce6b" ma:termSetId="4713f10a-82b4-4a3e-b646-90b814a0dee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82dea-fc32-4e1e-a3c6-c3136ef66f65" elementFormDefault="qualified">
    <xsd:import namespace="http://schemas.microsoft.com/office/2006/documentManagement/types"/>
    <xsd:import namespace="http://schemas.microsoft.com/office/infopath/2007/PartnerControls"/>
    <xsd:element name="Damage_x0020_LocationTaxHTField0" ma:index="58" nillable="true" ma:taxonomy="true" ma:internalName="Damage_x0020_LocationTaxHTField0" ma:taxonomyFieldName="Damage_x0020_Location" ma:displayName="Damage Location" ma:default="" ma:fieldId="{c46b9bb5-ec8d-4991-ac82-8192f2f89d75}" ma:taxonomyMulti="true" ma:sspId="31bb8de2-2522-46a2-961a-21ec87b7ce6b" ma:termSetId="a720a396-a0fa-4309-92b6-8330774ebe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atus_x0020_Of_x0020_SiteTaxHTField0" ma:index="61" nillable="true" ma:taxonomy="true" ma:internalName="Status_x0020_Of_x0020_SiteTaxHTField0" ma:taxonomyFieldName="Status_x0020_Of_x0020_Site" ma:displayName="Site Status" ma:default="15;#Active|319c008f-4e4c-46bc-95eb-65641b9bd58c" ma:fieldId="{3818a4dd-3292-4cd0-97d2-80aec5764792}" ma:sspId="31bb8de2-2522-46a2-961a-21ec87b7ce6b" ma:termSetId="6b025238-0067-4eb3-9e39-f0f2cf9177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ff2b4bb9c8044d88061963b2a68513a xmlns="96664bca-06c0-4657-b6f9-0a997f5ff9b9">
      <Terms xmlns="http://schemas.microsoft.com/office/infopath/2007/PartnerControls"/>
    </mff2b4bb9c8044d88061963b2a68513a>
    <Inter_x0020_Cluster xmlns="96664bca-06c0-4657-b6f9-0a997f5ff9b9">false</Inter_x0020_Cluster>
    <e7570bd437624e0480332ee2423de9d8 xmlns="96664bca-06c0-4657-b6f9-0a997f5ff9b9">
      <Terms xmlns="http://schemas.microsoft.com/office/infopath/2007/PartnerControls"/>
    </e7570bd437624e0480332ee2423de9d8>
    <Cross_x0020_Cutting xmlns="96664bca-06c0-4657-b6f9-0a997f5ff9b9">false</Cross_x0020_Cutting>
    <Is_x0020_Key_x0020_Document1 xmlns="c2760211-3e43-4ff7-a9ea-22e8b7d99117">false</Is_x0020_Key_x0020_Document1>
    <p4235251fcc1450fb6d384a4ad55daef xmlns="96664bca-06c0-4657-b6f9-0a997f5ff9b9">
      <Terms xmlns="http://schemas.microsoft.com/office/infopath/2007/PartnerControls"/>
    </p4235251fcc1450fb6d384a4ad55daef>
    <Site_x0020_Type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Response</TermName>
          <TermId xmlns="http://schemas.microsoft.com/office/infopath/2007/PartnerControls">6bd9b9ba-7d2f-42c0-b763-fbe6e7a871e1</TermId>
        </TermInfo>
      </Terms>
    </Site_x0020_TypeTaxHTField0>
    <g7e01d2410934a95afa409e0dbebe315 xmlns="96664bca-06c0-4657-b6f9-0a997f5ff9b9">
      <Terms xmlns="http://schemas.microsoft.com/office/infopath/2007/PartnerControls"/>
    </g7e01d2410934a95afa409e0dbebe315>
    <hd9d801fa33a4aa2b8220e3e5f4d4756 xmlns="96664bca-06c0-4657-b6f9-0a997f5ff9b9">
      <Terms xmlns="http://schemas.microsoft.com/office/infopath/2007/PartnerControls"/>
    </hd9d801fa33a4aa2b8220e3e5f4d4756>
    <Event_x0020_Month xmlns="96664bca-06c0-4657-b6f9-0a997f5ff9b9" xsi:nil="true"/>
    <Country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Iraq</TermName>
          <TermId xmlns="http://schemas.microsoft.com/office/infopath/2007/PartnerControls">30b88636-4227-464b-9017-cb6f35771387</TermId>
        </TermInfo>
      </Terms>
    </CountryTaxHTField0>
    <Shelter_x0020_Technical xmlns="96664bca-06c0-4657-b6f9-0a997f5ff9b9">false</Shelter_x0020_Technical>
    <Degree_x0020_Of_x0020_DisplacementTaxHTField0 xmlns="c2760211-3e43-4ff7-a9ea-22e8b7d99117">
      <Terms xmlns="http://schemas.microsoft.com/office/infopath/2007/PartnerControls"/>
    </Degree_x0020_Of_x0020_DisplacementTaxHTField0>
    <Is_x0020_Cluster_x0020_Management_x003f_ xmlns="96664bca-06c0-4657-b6f9-0a997f5ff9b9">true</Is_x0020_Cluster_x0020_Management_x003f_>
    <IM xmlns="96664bca-06c0-4657-b6f9-0a997f5ff9b9">false</IM>
    <Event_x0020_Day xmlns="96664bca-06c0-4657-b6f9-0a997f5ff9b9" xsi:nil="true"/>
    <TaxKeywordTaxHTField xmlns="96664bca-06c0-4657-b6f9-0a997f5ff9b9">
      <Terms xmlns="http://schemas.microsoft.com/office/infopath/2007/PartnerControls"/>
    </TaxKeywordTaxHTField>
    <ied6aaf0461f439496f935d3461379e0 xmlns="96664bca-06c0-4657-b6f9-0a997f5ff9b9">
      <Terms xmlns="http://schemas.microsoft.com/office/infopath/2007/PartnerControls"/>
    </ied6aaf0461f439496f935d3461379e0>
    <Is_x0020_Reference_x0020_Doc xmlns="96664bca-06c0-4657-b6f9-0a997f5ff9b9">false</Is_x0020_Reference_x0020_Doc>
    <Event_x0020_Year xmlns="96664bca-06c0-4657-b6f9-0a997f5ff9b9" xsi:nil="true"/>
    <A_x002c_M_x0020_and_x0020_E xmlns="96664bca-06c0-4657-b6f9-0a997f5ff9b9">false</A_x002c_M_x0020_and_x0020_E>
    <Event_x0020_Type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Conflict</TermName>
          <TermId xmlns="http://schemas.microsoft.com/office/infopath/2007/PartnerControls">cd1719c2-e0d5-486c-9a70-d3abb04d6e72</TermId>
        </TermInfo>
      </Terms>
    </Event_x0020_TypeTaxHTField0>
    <ff39aabcbcfa4b29888983c5e6d736f9 xmlns="96664bca-06c0-4657-b6f9-0a997f5ff9b9">
      <Terms xmlns="http://schemas.microsoft.com/office/infopath/2007/PartnerControls"/>
    </ff39aabcbcfa4b29888983c5e6d736f9>
    <e6f2ccbddc7344129cbcce7800e6bf7e xmlns="96664bca-06c0-4657-b6f9-0a997f5ff9b9">
      <Terms xmlns="http://schemas.microsoft.com/office/infopath/2007/PartnerControls"/>
    </e6f2ccbddc7344129cbcce7800e6bf7e>
    <g2834a0a4b5b445382f80b4d1c20b873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Iraq</TermName>
          <TermId xmlns="http://schemas.microsoft.com/office/infopath/2007/PartnerControls">30b88636-4227-464b-9017-cb6f35771387</TermId>
        </TermInfo>
      </Terms>
    </g2834a0a4b5b445382f80b4d1c20b873>
    <Document_x0020_Description xmlns="96664bca-06c0-4657-b6f9-0a997f5ff9b9" xsi:nil="true"/>
    <Websio_x0020_Document_x0020_Preview xmlns="96664bca-06c0-4657-b6f9-0a997f5ff9b9">/MENA/Iraq/_layouts/WebsioPreviewField/preview.aspx?ID=8392c427-cb07-49c7-9abf-0bf53661f8d6&amp;WebID=87c917af-3ac1-4eea-be65-82903caf9981&amp;SiteID=0e29c24b-3e6a-4c7c-8cc1-69b27805b55c</Websio_x0020_Document_x0020_Preview>
    <b1a5a839b88a4a15abdc90cae864525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53eb1c9d-8416-419a-9260-1df8e70b86c2</TermId>
        </TermInfo>
      </Terms>
    </b1a5a839b88a4a15abdc90cae864525c>
    <p866212cea484a06bc999f7bb36c5e20 xmlns="96664bca-06c0-4657-b6f9-0a997f5ff9b9">
      <Terms xmlns="http://schemas.microsoft.com/office/infopath/2007/PartnerControls"/>
    </p866212cea484a06bc999f7bb36c5e20>
    <RoutingRuleDescription xmlns="http://schemas.microsoft.com/sharepoint/v3" xsi:nil="true"/>
    <Publishing_x0020_Agency1 xmlns="96664bca-06c0-4657-b6f9-0a997f5ff9b9">Shelter/NFI Working Group - Dahuk</Publishing_x0020_Agency1>
    <fbbb2add3bda4432ae4dea6625736703 xmlns="96664bca-06c0-4657-b6f9-0a997f5ff9b9">
      <Terms xmlns="http://schemas.microsoft.com/office/infopath/2007/PartnerControls"/>
    </fbbb2add3bda4432ae4dea6625736703>
    <TaxCatchAll xmlns="96664bca-06c0-4657-b6f9-0a997f5ff9b9">
      <Value>15</Value>
      <Value>312</Value>
      <Value>11</Value>
      <Value>258</Value>
      <Value>486</Value>
      <Value>485</Value>
      <Value>116</Value>
      <Value>115</Value>
    </TaxCatchAll>
    <Shelter_x0020_Programming xmlns="96664bca-06c0-4657-b6f9-0a997f5ff9b9">false</Shelter_x0020_Programming>
    <Status_x0020_Of_x0020_SiteTaxHTField0 xmlns="44d82dea-fc32-4e1e-a3c6-c3136ef66f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Active</TermName>
          <TermId xmlns="http://schemas.microsoft.com/office/infopath/2007/PartnerControls">319c008f-4e4c-46bc-95eb-65641b9bd58c</TermId>
        </TermInfo>
      </Terms>
    </Status_x0020_Of_x0020_SiteTaxHTField0>
    <Shelter_x0020_Planning xmlns="96664bca-06c0-4657-b6f9-0a997f5ff9b9">false</Shelter_x0020_Planning>
    <Media_x0020_Comms xmlns="96664bca-06c0-4657-b6f9-0a997f5ff9b9">false</Media_x0020_Comms>
    <a83348d14d814196bcaad6bde9cb9d0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Meeting Minutes</TermName>
          <TermId xmlns="http://schemas.microsoft.com/office/infopath/2007/PartnerControls">073dd3fd-2ae4-4873-a4a7-3498e6b393b4</TermId>
        </TermInfo>
      </Terms>
    </a83348d14d814196bcaad6bde9cb9d0c>
    <Region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MENA</TermName>
          <TermId xmlns="http://schemas.microsoft.com/office/infopath/2007/PartnerControls">6c3e7270-66b5-4b3d-8268-bc97a34080a4</TermId>
        </TermInfo>
      </Terms>
    </RegionTaxHTField0>
    <Damage_x0020_LocationTaxHTField0 xmlns="44d82dea-fc32-4e1e-a3c6-c3136ef66f65">
      <Terms xmlns="http://schemas.microsoft.com/office/infopath/2007/PartnerControls"/>
    </Damage_x0020_LocationTaxHTField0>
    <NFI_x0020_Guidance xmlns="96664bca-06c0-4657-b6f9-0a997f5ff9b9">false</NFI_x0020_Guidance>
    <p9d35d47f93d40ab99282662ef2417ca xmlns="96664bca-06c0-4657-b6f9-0a997f5ff9b9">
      <Terms xmlns="http://schemas.microsoft.com/office/infopath/2007/PartnerControls"/>
    </p9d35d47f93d40ab99282662ef2417ca>
    <Report_x0020_Date xmlns="96664bca-06c0-4657-b6f9-0a997f5ff9b9">2014-10-12T00:00:00+00:00</Report_x0020_Date>
    <Current_x0020_Lead_x0020_AgencyTaxHTField0 xmlns="410da107-b4b9-4416-82f0-a17ea7b4313c">
      <Terms xmlns="http://schemas.microsoft.com/office/infopath/2007/PartnerControls"/>
    </Current_x0020_Lead_x0020_AgencyTaxHTField0>
  </documentManagement>
</p:properties>
</file>

<file path=customXml/itemProps1.xml><?xml version="1.0" encoding="utf-8"?>
<ds:datastoreItem xmlns:ds="http://schemas.openxmlformats.org/officeDocument/2006/customXml" ds:itemID="{D2037294-C34F-4356-A442-083E7BAE5221}"/>
</file>

<file path=customXml/itemProps2.xml><?xml version="1.0" encoding="utf-8"?>
<ds:datastoreItem xmlns:ds="http://schemas.openxmlformats.org/officeDocument/2006/customXml" ds:itemID="{CFDDB207-770C-4874-A89F-868996C3908B}"/>
</file>

<file path=customXml/itemProps3.xml><?xml version="1.0" encoding="utf-8"?>
<ds:datastoreItem xmlns:ds="http://schemas.openxmlformats.org/officeDocument/2006/customXml" ds:itemID="{09A90765-BB44-4B65-BCB0-800CB08BDECE}"/>
</file>

<file path=customXml/itemProps4.xml><?xml version="1.0" encoding="utf-8"?>
<ds:datastoreItem xmlns:ds="http://schemas.openxmlformats.org/officeDocument/2006/customXml" ds:itemID="{2F2A948E-60B9-42F9-A01A-97A34458F570}"/>
</file>

<file path=docProps/app.xml><?xml version="1.0" encoding="utf-8"?>
<Properties xmlns="http://schemas.openxmlformats.org/officeDocument/2006/extended-properties" xmlns:vt="http://schemas.openxmlformats.org/officeDocument/2006/docPropsVTypes">
  <Template>Template HCR Meeting Minutes</Template>
  <TotalTime>0</TotalTime>
  <Pages>2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[Enter Project Name Here]</vt:lpstr>
    </vt:vector>
  </TitlesOfParts>
  <Company>UNHCR</Company>
  <LinksUpToDate>false</LinksUpToDate>
  <CharactersWithSpaces>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[Enter Project Reference Here]</dc:subject>
  <dc:creator>Tania Al-Jaff</dc:creator>
  <cp:keywords/>
  <dc:description>Meeting Minutes Template version 1.0 18-Jan-2010_x000d_
by the UNHCR DIST ICT Portfolio Office_x000d_
_x000d_
/mac</dc:description>
  <cp:lastModifiedBy>UNHCRuser</cp:lastModifiedBy>
  <cp:revision>2</cp:revision>
  <cp:lastPrinted>2014-08-13T12:26:00Z</cp:lastPrinted>
  <dcterms:created xsi:type="dcterms:W3CDTF">2014-10-14T06:29:00Z</dcterms:created>
  <dcterms:modified xsi:type="dcterms:W3CDTF">2014-10-14T06:29:00Z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1.0</vt:lpwstr>
  </property>
  <property fmtid="{D5CDD505-2E9C-101B-9397-08002B2CF9AE}" pid="3" name="Template Issue Date">
    <vt:filetime>2008-01-08T23:00:00Z</vt:filetime>
  </property>
  <property fmtid="{D5CDD505-2E9C-101B-9397-08002B2CF9AE}" pid="4" name="ContentTypeId">
    <vt:lpwstr>0x010100AA7AFC8FE433CD4B94E991D812AE17EB0012C8363683965D4A9FA4C95B03EAB92C</vt:lpwstr>
  </property>
  <property fmtid="{D5CDD505-2E9C-101B-9397-08002B2CF9AE}" pid="5" name="TaxKeyword">
    <vt:lpwstr/>
  </property>
  <property fmtid="{D5CDD505-2E9C-101B-9397-08002B2CF9AE}" pid="6" name="Site Type">
    <vt:lpwstr>11;#Response|6bd9b9ba-7d2f-42c0-b763-fbe6e7a871e1</vt:lpwstr>
  </property>
  <property fmtid="{D5CDD505-2E9C-101B-9397-08002B2CF9AE}" pid="7" name="Region">
    <vt:lpwstr>258;#MENA|6c3e7270-66b5-4b3d-8268-bc97a34080a4</vt:lpwstr>
  </property>
  <property fmtid="{D5CDD505-2E9C-101B-9397-08002B2CF9AE}" pid="8" name="Document Language">
    <vt:lpwstr>115;#English|53eb1c9d-8416-419a-9260-1df8e70b86c2</vt:lpwstr>
  </property>
  <property fmtid="{D5CDD505-2E9C-101B-9397-08002B2CF9AE}" pid="9" name="Document Category">
    <vt:lpwstr/>
  </property>
  <property fmtid="{D5CDD505-2E9C-101B-9397-08002B2CF9AE}" pid="10" name="Shelter Programming1">
    <vt:lpwstr/>
  </property>
  <property fmtid="{D5CDD505-2E9C-101B-9397-08002B2CF9AE}" pid="11" name="Miscellaneoud Terms">
    <vt:lpwstr/>
  </property>
  <property fmtid="{D5CDD505-2E9C-101B-9397-08002B2CF9AE}" pid="12" name="Information Management">
    <vt:lpwstr/>
  </property>
  <property fmtid="{D5CDD505-2E9C-101B-9397-08002B2CF9AE}" pid="13" name="NFI Guidance1">
    <vt:lpwstr/>
  </property>
  <property fmtid="{D5CDD505-2E9C-101B-9397-08002B2CF9AE}" pid="15" name="Responses sites">
    <vt:lpwstr>485;#Iraq|30b88636-4227-464b-9017-cb6f35771387</vt:lpwstr>
  </property>
  <property fmtid="{D5CDD505-2E9C-101B-9397-08002B2CF9AE}" pid="16" name="Country">
    <vt:lpwstr>486;#Iraq|30b88636-4227-464b-9017-cb6f35771387</vt:lpwstr>
  </property>
  <property fmtid="{D5CDD505-2E9C-101B-9397-08002B2CF9AE}" pid="17" name="Damage Location">
    <vt:lpwstr/>
  </property>
  <property fmtid="{D5CDD505-2E9C-101B-9397-08002B2CF9AE}" pid="19" name="InterCluster">
    <vt:lpwstr/>
  </property>
  <property fmtid="{D5CDD505-2E9C-101B-9397-08002B2CF9AE}" pid="20" name="Management/Coordination">
    <vt:lpwstr>116;#Meeting Minutes|073dd3fd-2ae4-4873-a4a7-3498e6b393b4</vt:lpwstr>
  </property>
  <property fmtid="{D5CDD505-2E9C-101B-9397-08002B2CF9AE}" pid="22" name="Cross Cutting1">
    <vt:lpwstr/>
  </property>
  <property fmtid="{D5CDD505-2E9C-101B-9397-08002B2CF9AE}" pid="23" name="Status Of Site">
    <vt:lpwstr>15;#Active|319c008f-4e4c-46bc-95eb-65641b9bd58c</vt:lpwstr>
  </property>
  <property fmtid="{D5CDD505-2E9C-101B-9397-08002B2CF9AE}" pid="24" name="AM&amp;E">
    <vt:lpwstr/>
  </property>
  <property fmtid="{D5CDD505-2E9C-101B-9397-08002B2CF9AE}" pid="25" name="Shelter Technical1">
    <vt:lpwstr/>
  </property>
  <property fmtid="{D5CDD505-2E9C-101B-9397-08002B2CF9AE}" pid="26" name="Shelter Planning1">
    <vt:lpwstr/>
  </property>
  <property fmtid="{D5CDD505-2E9C-101B-9397-08002B2CF9AE}" pid="27" name="Event Type">
    <vt:lpwstr>312;#Conflict|cd1719c2-e0d5-486c-9a70-d3abb04d6e72</vt:lpwstr>
  </property>
</Properties>
</file>