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40AE" w14:textId="77777777" w:rsidR="00D84520" w:rsidRPr="00592101" w:rsidRDefault="00D84520" w:rsidP="009C59FE">
      <w:pPr>
        <w:spacing w:after="0" w:line="240" w:lineRule="auto"/>
        <w:jc w:val="both"/>
        <w:rPr>
          <w:rFonts w:eastAsia="Times New Roman" w:cstheme="minorHAnsi"/>
          <w:kern w:val="0"/>
          <w14:ligatures w14:val="none"/>
        </w:rPr>
      </w:pPr>
      <w:r w:rsidRPr="00592101">
        <w:rPr>
          <w:rFonts w:eastAsia="Times New Roman" w:cstheme="minorHAnsi"/>
          <w:kern w:val="0"/>
          <w14:ligatures w14:val="none"/>
        </w:rPr>
        <w:t>Dear Partners,</w:t>
      </w:r>
    </w:p>
    <w:p w14:paraId="4A4540D5" w14:textId="77777777" w:rsidR="00D84520" w:rsidRPr="00592101" w:rsidRDefault="00D84520" w:rsidP="009C59FE">
      <w:pPr>
        <w:spacing w:after="0" w:line="240" w:lineRule="auto"/>
        <w:jc w:val="both"/>
        <w:rPr>
          <w:rFonts w:eastAsia="Times New Roman" w:cstheme="minorHAnsi"/>
        </w:rPr>
      </w:pPr>
    </w:p>
    <w:p w14:paraId="5DD4FB53" w14:textId="653B127F" w:rsidR="00D84520" w:rsidRPr="003D0A67" w:rsidRDefault="00D84520" w:rsidP="009C59FE">
      <w:pPr>
        <w:spacing w:after="0" w:line="240" w:lineRule="auto"/>
        <w:jc w:val="both"/>
        <w:rPr>
          <w:rFonts w:eastAsia="Times New Roman" w:cstheme="minorHAnsi"/>
          <w:kern w:val="0"/>
          <w14:ligatures w14:val="none"/>
        </w:rPr>
      </w:pPr>
      <w:r w:rsidRPr="00592101">
        <w:rPr>
          <w:rStyle w:val="normaltextrun"/>
          <w:rFonts w:cstheme="minorHAnsi"/>
          <w:color w:val="000000"/>
          <w:bdr w:val="none" w:sz="0" w:space="0" w:color="auto" w:frame="1"/>
        </w:rPr>
        <w:t>Many thanks for your participation in the Shelter Cluster meeting that was held on</w:t>
      </w:r>
      <w:r w:rsidR="007F4F5D">
        <w:rPr>
          <w:rFonts w:eastAsia="Times New Roman" w:cstheme="minorHAnsi"/>
          <w:kern w:val="0"/>
          <w14:ligatures w14:val="none"/>
        </w:rPr>
        <w:t xml:space="preserve"> 1</w:t>
      </w:r>
      <w:r w:rsidR="00E10096">
        <w:rPr>
          <w:rFonts w:eastAsia="Times New Roman" w:cstheme="minorHAnsi"/>
          <w:kern w:val="0"/>
          <w:lang w:val="uk-UA"/>
          <w14:ligatures w14:val="none"/>
        </w:rPr>
        <w:t>2</w:t>
      </w:r>
      <w:r w:rsidR="00343258">
        <w:rPr>
          <w:rFonts w:eastAsia="Times New Roman" w:cstheme="minorHAnsi"/>
          <w:kern w:val="0"/>
          <w14:ligatures w14:val="none"/>
        </w:rPr>
        <w:t xml:space="preserve"> </w:t>
      </w:r>
      <w:r w:rsidRPr="00592101">
        <w:rPr>
          <w:rFonts w:eastAsia="Times New Roman" w:cstheme="minorHAnsi"/>
          <w:kern w:val="0"/>
          <w14:ligatures w14:val="none"/>
        </w:rPr>
        <w:t>of</w:t>
      </w:r>
      <w:r w:rsidR="00343258">
        <w:rPr>
          <w:rFonts w:eastAsia="Times New Roman" w:cstheme="minorHAnsi"/>
          <w:kern w:val="0"/>
          <w14:ligatures w14:val="none"/>
        </w:rPr>
        <w:t xml:space="preserve"> </w:t>
      </w:r>
      <w:r w:rsidR="00E10096">
        <w:rPr>
          <w:rFonts w:eastAsia="Times New Roman" w:cstheme="minorHAnsi"/>
          <w:kern w:val="0"/>
          <w14:ligatures w14:val="none"/>
        </w:rPr>
        <w:t>September</w:t>
      </w:r>
      <w:r w:rsidRPr="00592101">
        <w:rPr>
          <w:rFonts w:eastAsia="Times New Roman" w:cstheme="minorHAnsi"/>
          <w:kern w:val="0"/>
          <w14:ligatures w14:val="none"/>
        </w:rPr>
        <w:t xml:space="preserve"> 2025 </w:t>
      </w:r>
      <w:r w:rsidR="00343258" w:rsidRPr="00993D16">
        <w:rPr>
          <w:rFonts w:eastAsia="Times New Roman" w:cstheme="minorHAnsi"/>
          <w:kern w:val="0"/>
          <w14:ligatures w14:val="none"/>
        </w:rPr>
        <w:t>for</w:t>
      </w:r>
      <w:r w:rsidRPr="00993D16">
        <w:rPr>
          <w:rFonts w:eastAsia="Times New Roman" w:cstheme="minorHAnsi"/>
          <w:kern w:val="0"/>
          <w14:ligatures w14:val="none"/>
        </w:rPr>
        <w:t xml:space="preserve"> the </w:t>
      </w:r>
      <w:proofErr w:type="spellStart"/>
      <w:r w:rsidRPr="00993D16">
        <w:rPr>
          <w:rFonts w:eastAsia="Times New Roman" w:cstheme="minorHAnsi"/>
          <w:kern w:val="0"/>
          <w14:ligatures w14:val="none"/>
        </w:rPr>
        <w:t>D</w:t>
      </w:r>
      <w:r w:rsidR="007F4F5D">
        <w:rPr>
          <w:rFonts w:eastAsia="Times New Roman" w:cstheme="minorHAnsi"/>
          <w:kern w:val="0"/>
          <w14:ligatures w14:val="none"/>
        </w:rPr>
        <w:t>onetska</w:t>
      </w:r>
      <w:proofErr w:type="spellEnd"/>
      <w:r w:rsidRPr="00592101">
        <w:rPr>
          <w:rFonts w:eastAsia="Times New Roman" w:cstheme="minorHAnsi"/>
          <w:kern w:val="0"/>
          <w14:ligatures w14:val="none"/>
        </w:rPr>
        <w:t xml:space="preserve"> </w:t>
      </w:r>
      <w:r w:rsidR="00343258">
        <w:rPr>
          <w:rFonts w:eastAsia="Times New Roman" w:cstheme="minorHAnsi"/>
          <w:kern w:val="0"/>
          <w14:ligatures w14:val="none"/>
        </w:rPr>
        <w:t>oblast</w:t>
      </w:r>
      <w:r w:rsidRPr="00592101">
        <w:rPr>
          <w:rFonts w:eastAsia="Times New Roman" w:cstheme="minorHAnsi"/>
          <w:kern w:val="0"/>
          <w14:ligatures w14:val="none"/>
        </w:rPr>
        <w:t xml:space="preserve">. The presentation is available </w:t>
      </w:r>
      <w:r w:rsidRPr="00D84520">
        <w:rPr>
          <w:rFonts w:eastAsia="Times New Roman" w:cstheme="minorHAnsi"/>
          <w:kern w:val="0"/>
          <w14:ligatures w14:val="none"/>
        </w:rPr>
        <w:t xml:space="preserve">through </w:t>
      </w:r>
      <w:hyperlink r:id="rId11" w:history="1">
        <w:r w:rsidRPr="007348F9">
          <w:rPr>
            <w:rStyle w:val="Hyperlink"/>
            <w:rFonts w:eastAsia="Times New Roman" w:cstheme="minorHAnsi"/>
            <w:kern w:val="0"/>
            <w14:ligatures w14:val="none"/>
          </w:rPr>
          <w:t>th</w:t>
        </w:r>
        <w:r w:rsidR="00343258" w:rsidRPr="007348F9">
          <w:rPr>
            <w:rStyle w:val="Hyperlink"/>
            <w:rFonts w:eastAsia="Times New Roman" w:cstheme="minorHAnsi"/>
            <w:kern w:val="0"/>
            <w14:ligatures w14:val="none"/>
          </w:rPr>
          <w:t>e following</w:t>
        </w:r>
        <w:r w:rsidRPr="007348F9">
          <w:rPr>
            <w:rStyle w:val="Hyperlink"/>
            <w:rFonts w:eastAsia="Times New Roman" w:cstheme="minorHAnsi"/>
            <w:kern w:val="0"/>
            <w14:ligatures w14:val="none"/>
          </w:rPr>
          <w:t xml:space="preserve"> link.</w:t>
        </w:r>
      </w:hyperlink>
      <w:r w:rsidRPr="00592101">
        <w:rPr>
          <w:rFonts w:eastAsia="Times New Roman" w:cstheme="minorHAnsi"/>
          <w:kern w:val="0"/>
          <w14:ligatures w14:val="none"/>
        </w:rPr>
        <w:t xml:space="preserve"> </w:t>
      </w:r>
    </w:p>
    <w:p w14:paraId="4EBA9816" w14:textId="77777777" w:rsidR="00D84520" w:rsidRPr="003D0A67" w:rsidRDefault="00D84520" w:rsidP="009C59FE">
      <w:pPr>
        <w:spacing w:after="0" w:line="240" w:lineRule="auto"/>
        <w:jc w:val="both"/>
        <w:rPr>
          <w:rFonts w:eastAsia="Times New Roman" w:cstheme="minorHAnsi"/>
          <w:kern w:val="0"/>
          <w14:ligatures w14:val="none"/>
        </w:rPr>
      </w:pPr>
    </w:p>
    <w:p w14:paraId="67696446" w14:textId="77777777" w:rsidR="00D84520" w:rsidRPr="003D0A67" w:rsidRDefault="00D84520" w:rsidP="009C59FE">
      <w:pPr>
        <w:spacing w:after="0" w:line="240" w:lineRule="auto"/>
        <w:jc w:val="both"/>
        <w:rPr>
          <w:rStyle w:val="normaltextrun"/>
          <w:rFonts w:cstheme="minorHAnsi"/>
          <w:color w:val="000000"/>
          <w:shd w:val="clear" w:color="auto" w:fill="FFFFFF"/>
        </w:rPr>
      </w:pPr>
      <w:r w:rsidRPr="00592101">
        <w:rPr>
          <w:rStyle w:val="normaltextrun"/>
          <w:rFonts w:cstheme="minorHAnsi"/>
          <w:color w:val="000000" w:themeColor="text1"/>
          <w:kern w:val="0"/>
          <w14:ligatures w14:val="none"/>
        </w:rPr>
        <w:t xml:space="preserve">Please find </w:t>
      </w:r>
      <w:r w:rsidRPr="00592101">
        <w:rPr>
          <w:rStyle w:val="normaltextrun"/>
          <w:rFonts w:cstheme="minorHAnsi"/>
          <w:color w:val="000000"/>
          <w:shd w:val="clear" w:color="auto" w:fill="FFFFFF"/>
        </w:rPr>
        <w:t>below the meeting minutes for your information and follow up when applicable:</w:t>
      </w:r>
    </w:p>
    <w:p w14:paraId="5138BAEE" w14:textId="77777777" w:rsidR="00D84520" w:rsidRPr="003D0A67" w:rsidRDefault="00D84520" w:rsidP="009C59FE">
      <w:pPr>
        <w:spacing w:after="0" w:line="240" w:lineRule="auto"/>
        <w:jc w:val="both"/>
        <w:rPr>
          <w:rStyle w:val="normaltextrun"/>
          <w:rFonts w:cstheme="minorHAnsi"/>
          <w:color w:val="000000"/>
          <w:shd w:val="clear" w:color="auto" w:fill="FFFFFF"/>
        </w:rPr>
      </w:pPr>
    </w:p>
    <w:p w14:paraId="3EE2D885" w14:textId="06253365" w:rsidR="00AC4DB5" w:rsidRDefault="00D84520" w:rsidP="007F4F5D">
      <w:pPr>
        <w:pStyle w:val="ListParagraph"/>
        <w:numPr>
          <w:ilvl w:val="0"/>
          <w:numId w:val="2"/>
        </w:numPr>
        <w:spacing w:after="0" w:line="240" w:lineRule="auto"/>
        <w:jc w:val="both"/>
        <w:rPr>
          <w:rFonts w:eastAsia="Arial" w:cstheme="minorHAnsi"/>
        </w:rPr>
      </w:pPr>
      <w:r w:rsidRPr="279D96A9">
        <w:rPr>
          <w:rFonts w:eastAsia="Times New Roman"/>
          <w:b/>
          <w:bCs/>
        </w:rPr>
        <w:t xml:space="preserve">Updates from the Oblast Administration: </w:t>
      </w:r>
    </w:p>
    <w:p w14:paraId="3D18F055" w14:textId="77777777" w:rsidR="00E10096" w:rsidRDefault="00E10096" w:rsidP="00E10096">
      <w:pPr>
        <w:pStyle w:val="ListParagraph"/>
        <w:numPr>
          <w:ilvl w:val="0"/>
          <w:numId w:val="27"/>
        </w:numPr>
        <w:spacing w:after="0"/>
        <w:jc w:val="both"/>
        <w:rPr>
          <w:rFonts w:eastAsia="Arial" w:cstheme="minorHAnsi"/>
        </w:rPr>
      </w:pPr>
      <w:r w:rsidRPr="00E10096">
        <w:rPr>
          <w:rFonts w:eastAsia="Arial" w:cstheme="minorHAnsi"/>
        </w:rPr>
        <w:t xml:space="preserve">Oksana Holovko, Director of the Department for Investment, Innovation Development, and External Relations of </w:t>
      </w:r>
      <w:proofErr w:type="spellStart"/>
      <w:r w:rsidRPr="00E10096">
        <w:rPr>
          <w:rFonts w:eastAsia="Arial" w:cstheme="minorHAnsi"/>
        </w:rPr>
        <w:t>Donetska</w:t>
      </w:r>
      <w:proofErr w:type="spellEnd"/>
      <w:r w:rsidRPr="00E10096">
        <w:rPr>
          <w:rFonts w:eastAsia="Arial" w:cstheme="minorHAnsi"/>
        </w:rPr>
        <w:t xml:space="preserve"> Oblast Administration, provided an overview of the operational context. Every major emergency in the oblast continues to trigger evacuation flows, as seen most recently in </w:t>
      </w:r>
      <w:proofErr w:type="spellStart"/>
      <w:r w:rsidRPr="00E10096">
        <w:rPr>
          <w:rFonts w:eastAsia="Arial" w:cstheme="minorHAnsi"/>
        </w:rPr>
        <w:t>Yarova</w:t>
      </w:r>
      <w:proofErr w:type="spellEnd"/>
      <w:r w:rsidRPr="00E10096">
        <w:rPr>
          <w:rFonts w:eastAsia="Arial" w:cstheme="minorHAnsi"/>
        </w:rPr>
        <w:t xml:space="preserve">. Evacuations remain ongoing as the frontline shifts, with some areas being de-occupied while others come under renewed threat. </w:t>
      </w:r>
    </w:p>
    <w:p w14:paraId="15D7812C" w14:textId="761BE63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Winter is expected to be particularly harsh. Russian forces continue targeting electricity-generating facilities and water supply infrastructure, resulting in severe challenges with power, water, and heating. Despite efforts to mitigate these risks, the oblast remains in urgent need of generators with a capacity of 1,000 kW or more and the fuel required to sustain them. These are needed primarily for heating and water supply enterprises, as well as for hospitals and critical civilian facilities.</w:t>
      </w:r>
      <w:r>
        <w:rPr>
          <w:rFonts w:eastAsia="Arial" w:cstheme="minorHAnsi"/>
        </w:rPr>
        <w:t xml:space="preserve"> It was noted that g</w:t>
      </w:r>
      <w:r w:rsidRPr="00E10096">
        <w:rPr>
          <w:rFonts w:eastAsia="Arial" w:cstheme="minorHAnsi"/>
        </w:rPr>
        <w:t>enerators cannot operate continuously at full capacity, as they quickly deteriorate and may also be destroyed during shelling. For this reason, the demand for additional units remains constant. Hospitals face acute needs, with many relying on solid fuel heating</w:t>
      </w:r>
      <w:r>
        <w:rPr>
          <w:rFonts w:eastAsia="Arial" w:cstheme="minorHAnsi"/>
        </w:rPr>
        <w:t>, with t</w:t>
      </w:r>
      <w:r w:rsidRPr="00E10096">
        <w:rPr>
          <w:rFonts w:eastAsia="Arial" w:cstheme="minorHAnsi"/>
        </w:rPr>
        <w:t xml:space="preserve">he </w:t>
      </w:r>
      <w:proofErr w:type="spellStart"/>
      <w:r w:rsidRPr="00E10096">
        <w:rPr>
          <w:rFonts w:eastAsia="Arial" w:cstheme="minorHAnsi"/>
        </w:rPr>
        <w:t>O</w:t>
      </w:r>
      <w:r>
        <w:rPr>
          <w:rFonts w:eastAsia="Arial" w:cstheme="minorHAnsi"/>
        </w:rPr>
        <w:t>M</w:t>
      </w:r>
      <w:r w:rsidRPr="00E10096">
        <w:rPr>
          <w:rFonts w:eastAsia="Arial" w:cstheme="minorHAnsi"/>
        </w:rPr>
        <w:t>A_partner</w:t>
      </w:r>
      <w:proofErr w:type="spellEnd"/>
      <w:r w:rsidRPr="00E10096">
        <w:rPr>
          <w:rFonts w:eastAsia="Arial" w:cstheme="minorHAnsi"/>
        </w:rPr>
        <w:t xml:space="preserve"> is providing briquettes and pallets to some facilities. Participants were reminded that, due to the wide military presence, humanitarian organizations should not be discouraged from assisting hospitals in </w:t>
      </w:r>
      <w:proofErr w:type="spellStart"/>
      <w:r w:rsidRPr="00E10096">
        <w:rPr>
          <w:rFonts w:eastAsia="Arial" w:cstheme="minorHAnsi"/>
        </w:rPr>
        <w:t>Donetska</w:t>
      </w:r>
      <w:proofErr w:type="spellEnd"/>
      <w:r w:rsidRPr="00E10096">
        <w:rPr>
          <w:rFonts w:eastAsia="Arial" w:cstheme="minorHAnsi"/>
        </w:rPr>
        <w:t xml:space="preserve"> oblast.</w:t>
      </w:r>
    </w:p>
    <w:p w14:paraId="07831F79" w14:textId="7777777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 xml:space="preserve">Schools and kindergartens remain closed, and authorities are actively promoting the evacuation of children throughout </w:t>
      </w:r>
      <w:proofErr w:type="spellStart"/>
      <w:r w:rsidRPr="00E10096">
        <w:rPr>
          <w:rFonts w:eastAsia="Arial" w:cstheme="minorHAnsi"/>
        </w:rPr>
        <w:t>Donetska</w:t>
      </w:r>
      <w:proofErr w:type="spellEnd"/>
      <w:r w:rsidRPr="00E10096">
        <w:rPr>
          <w:rFonts w:eastAsia="Arial" w:cstheme="minorHAnsi"/>
        </w:rPr>
        <w:t xml:space="preserve"> oblast. It was reiterated that only the Government of Ukraine can mandate evacuations, not the oblast administration, and thus far some families are still staying.</w:t>
      </w:r>
    </w:p>
    <w:p w14:paraId="4C5B180F" w14:textId="7777777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 xml:space="preserve">In </w:t>
      </w:r>
      <w:proofErr w:type="spellStart"/>
      <w:r w:rsidRPr="00E10096">
        <w:rPr>
          <w:rFonts w:eastAsia="Arial" w:cstheme="minorHAnsi"/>
        </w:rPr>
        <w:t>Donetska</w:t>
      </w:r>
      <w:proofErr w:type="spellEnd"/>
      <w:r w:rsidRPr="00E10096">
        <w:rPr>
          <w:rFonts w:eastAsia="Arial" w:cstheme="minorHAnsi"/>
        </w:rPr>
        <w:t xml:space="preserve"> oblast, two interim evacuation hubs are functioning in Kramatorsk and </w:t>
      </w:r>
      <w:proofErr w:type="spellStart"/>
      <w:r w:rsidRPr="00E10096">
        <w:rPr>
          <w:rFonts w:eastAsia="Arial" w:cstheme="minorHAnsi"/>
        </w:rPr>
        <w:t>Oleksandrivka</w:t>
      </w:r>
      <w:proofErr w:type="spellEnd"/>
      <w:r w:rsidRPr="00E10096">
        <w:rPr>
          <w:rFonts w:eastAsia="Arial" w:cstheme="minorHAnsi"/>
        </w:rPr>
        <w:t xml:space="preserve">. These serve as </w:t>
      </w:r>
      <w:proofErr w:type="gramStart"/>
      <w:r w:rsidRPr="00E10096">
        <w:rPr>
          <w:rFonts w:eastAsia="Arial" w:cstheme="minorHAnsi"/>
        </w:rPr>
        <w:t>short-stay</w:t>
      </w:r>
      <w:proofErr w:type="gramEnd"/>
      <w:r w:rsidRPr="00E10096">
        <w:rPr>
          <w:rFonts w:eastAsia="Arial" w:cstheme="minorHAnsi"/>
        </w:rPr>
        <w:t xml:space="preserve"> points during evacuations and are not intended for overnight stays, because the very precise drones operating on fiber optics can reach locations like </w:t>
      </w:r>
      <w:proofErr w:type="spellStart"/>
      <w:r w:rsidRPr="00E10096">
        <w:rPr>
          <w:rFonts w:eastAsia="Arial" w:cstheme="minorHAnsi"/>
        </w:rPr>
        <w:t>Oleksandrivka</w:t>
      </w:r>
      <w:proofErr w:type="spellEnd"/>
      <w:r w:rsidRPr="00E10096">
        <w:rPr>
          <w:rFonts w:eastAsia="Arial" w:cstheme="minorHAnsi"/>
        </w:rPr>
        <w:t xml:space="preserve">. Overnight stays are allowed only when people are evacuated during curfew hours. Proper transit centers, designed for longer stays, are located outside the oblast, notably in </w:t>
      </w:r>
      <w:proofErr w:type="spellStart"/>
      <w:r w:rsidRPr="00E10096">
        <w:rPr>
          <w:rFonts w:eastAsia="Arial" w:cstheme="minorHAnsi"/>
        </w:rPr>
        <w:t>Pavlohrad</w:t>
      </w:r>
      <w:proofErr w:type="spellEnd"/>
      <w:r w:rsidRPr="00E10096">
        <w:rPr>
          <w:rFonts w:eastAsia="Arial" w:cstheme="minorHAnsi"/>
        </w:rPr>
        <w:t xml:space="preserve"> and Lozova. Conditions in </w:t>
      </w:r>
      <w:proofErr w:type="spellStart"/>
      <w:r w:rsidRPr="00E10096">
        <w:rPr>
          <w:rFonts w:eastAsia="Arial" w:cstheme="minorHAnsi"/>
        </w:rPr>
        <w:t>Pavlohrad</w:t>
      </w:r>
      <w:proofErr w:type="spellEnd"/>
      <w:r w:rsidRPr="00E10096">
        <w:rPr>
          <w:rFonts w:eastAsia="Arial" w:cstheme="minorHAnsi"/>
        </w:rPr>
        <w:t xml:space="preserve"> are relatively stable, requiring minimal winter preparations, though blackouts remain possible. Lozova continues to face severe electricity shortages and relies solely on generators and Starlink systems for connectivity, with additional concerns about securing sufficient fuel supplies.</w:t>
      </w:r>
    </w:p>
    <w:p w14:paraId="5DB6CCA4" w14:textId="1A15127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 xml:space="preserve">Humanitarian coordination has changed compared to the previous year, following the updated government resolution regulating winter response. International and national organizations continue working in parallel with </w:t>
      </w:r>
      <w:proofErr w:type="spellStart"/>
      <w:r w:rsidRPr="00E10096">
        <w:rPr>
          <w:rFonts w:eastAsia="Arial" w:cstheme="minorHAnsi"/>
        </w:rPr>
        <w:t>hromadas</w:t>
      </w:r>
      <w:proofErr w:type="spellEnd"/>
      <w:r w:rsidRPr="00E10096">
        <w:rPr>
          <w:rFonts w:eastAsia="Arial" w:cstheme="minorHAnsi"/>
        </w:rPr>
        <w:t xml:space="preserve">. Within </w:t>
      </w:r>
      <w:proofErr w:type="spellStart"/>
      <w:r w:rsidRPr="00E10096">
        <w:rPr>
          <w:rFonts w:eastAsia="Arial" w:cstheme="minorHAnsi"/>
        </w:rPr>
        <w:t>Donetska</w:t>
      </w:r>
      <w:proofErr w:type="spellEnd"/>
      <w:r w:rsidRPr="00E10096">
        <w:rPr>
          <w:rFonts w:eastAsia="Arial" w:cstheme="minorHAnsi"/>
        </w:rPr>
        <w:t xml:space="preserve"> oblast, households in the 0–10 km zone are registered by social departments and </w:t>
      </w:r>
      <w:r w:rsidRPr="00E10096">
        <w:rPr>
          <w:rFonts w:eastAsia="Arial" w:cstheme="minorHAnsi"/>
        </w:rPr>
        <w:lastRenderedPageBreak/>
        <w:t xml:space="preserve">transferred to UNHCR, which processes the data alongside other humanitarian actors, including UNICEF and </w:t>
      </w:r>
      <w:proofErr w:type="spellStart"/>
      <w:r>
        <w:rPr>
          <w:rFonts w:eastAsia="Arial" w:cstheme="minorHAnsi"/>
        </w:rPr>
        <w:t>OMA_partner</w:t>
      </w:r>
      <w:proofErr w:type="spellEnd"/>
      <w:r w:rsidRPr="00E10096">
        <w:rPr>
          <w:rFonts w:eastAsia="Arial" w:cstheme="minorHAnsi"/>
        </w:rPr>
        <w:t>. Full coverage in the 0–10 km zone is provided without applying vulnerability criteria, with deduplication through the RAIS+ system highlighted as a key priority.</w:t>
      </w:r>
    </w:p>
    <w:p w14:paraId="48D59D93" w14:textId="7777777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 xml:space="preserve">The outcome of the UHF allocation will be critical for completing the winter planning picture. Once results are confirmed, organizations will be expected to update their real capacities in the Winter Coordination Table and upload beneficiaries into RAIS+. A memorandum of understanding with UNHCR has already been signed, and therefore the lists for both the 0–10 km and 10+ km zones have already been submitted. PIN is in the process of finalizing an MoU with the oblast administration, and other partners interested in concluding similar agreements were invited to apply. Partners working directly with </w:t>
      </w:r>
      <w:proofErr w:type="spellStart"/>
      <w:r w:rsidRPr="00E10096">
        <w:rPr>
          <w:rFonts w:eastAsia="Arial" w:cstheme="minorHAnsi"/>
        </w:rPr>
        <w:t>hromadas</w:t>
      </w:r>
      <w:proofErr w:type="spellEnd"/>
      <w:r w:rsidRPr="00E10096">
        <w:rPr>
          <w:rFonts w:eastAsia="Arial" w:cstheme="minorHAnsi"/>
        </w:rPr>
        <w:t xml:space="preserve"> may continue to do so, provided that all information is systematically entered into RAIS+.</w:t>
      </w:r>
    </w:p>
    <w:p w14:paraId="3DFCE919" w14:textId="44704675" w:rsidR="00E10096" w:rsidRPr="00E10096" w:rsidRDefault="00E10096" w:rsidP="26ECC697">
      <w:pPr>
        <w:pStyle w:val="ListParagraph"/>
        <w:numPr>
          <w:ilvl w:val="0"/>
          <w:numId w:val="27"/>
        </w:numPr>
        <w:spacing w:after="0"/>
        <w:jc w:val="both"/>
        <w:rPr>
          <w:rFonts w:eastAsia="Arial"/>
        </w:rPr>
      </w:pPr>
      <w:r w:rsidRPr="26ECC697">
        <w:rPr>
          <w:rFonts w:eastAsia="Arial"/>
        </w:rPr>
        <w:t>The East Hub Coordinator provided updates on the organizations qualifying for UHF funding</w:t>
      </w:r>
      <w:r w:rsidR="7F369710" w:rsidRPr="26ECC697">
        <w:rPr>
          <w:rFonts w:eastAsia="Arial"/>
        </w:rPr>
        <w:t xml:space="preserve">: partners operating in </w:t>
      </w:r>
      <w:proofErr w:type="spellStart"/>
      <w:r w:rsidR="7F369710" w:rsidRPr="26ECC697">
        <w:rPr>
          <w:rFonts w:eastAsia="Arial"/>
        </w:rPr>
        <w:t>Donetska</w:t>
      </w:r>
      <w:proofErr w:type="spellEnd"/>
      <w:r w:rsidR="7F369710" w:rsidRPr="26ECC697">
        <w:rPr>
          <w:rFonts w:eastAsia="Arial"/>
        </w:rPr>
        <w:t xml:space="preserve"> Oblast included in their application who were successful include the following: </w:t>
      </w:r>
    </w:p>
    <w:p w14:paraId="7BF2C6E6" w14:textId="6B49B089" w:rsidR="00E10096" w:rsidRPr="00E10096" w:rsidRDefault="7F369710" w:rsidP="26ECC697">
      <w:pPr>
        <w:pStyle w:val="ListParagraph"/>
        <w:numPr>
          <w:ilvl w:val="1"/>
          <w:numId w:val="27"/>
        </w:numPr>
        <w:spacing w:after="0"/>
        <w:jc w:val="both"/>
        <w:rPr>
          <w:rFonts w:eastAsia="Arial"/>
        </w:rPr>
      </w:pPr>
      <w:r w:rsidRPr="26ECC697">
        <w:rPr>
          <w:rFonts w:eastAsia="Arial"/>
        </w:rPr>
        <w:t>Angels of Salvation</w:t>
      </w:r>
    </w:p>
    <w:p w14:paraId="349303D8" w14:textId="38B08F78" w:rsidR="00E10096" w:rsidRPr="00E10096" w:rsidRDefault="7F369710" w:rsidP="26ECC697">
      <w:pPr>
        <w:pStyle w:val="ListParagraph"/>
        <w:numPr>
          <w:ilvl w:val="1"/>
          <w:numId w:val="27"/>
        </w:numPr>
        <w:spacing w:after="0"/>
        <w:jc w:val="both"/>
        <w:rPr>
          <w:rFonts w:eastAsia="Arial"/>
        </w:rPr>
      </w:pPr>
      <w:r w:rsidRPr="26ECC697">
        <w:rPr>
          <w:rFonts w:eastAsia="Arial"/>
        </w:rPr>
        <w:t>NRC</w:t>
      </w:r>
    </w:p>
    <w:p w14:paraId="2F6DFD5C" w14:textId="118DA9E2" w:rsidR="00E10096" w:rsidRPr="00E10096" w:rsidRDefault="7F369710" w:rsidP="26ECC697">
      <w:pPr>
        <w:pStyle w:val="ListParagraph"/>
        <w:numPr>
          <w:ilvl w:val="1"/>
          <w:numId w:val="27"/>
        </w:numPr>
        <w:spacing w:after="0"/>
        <w:jc w:val="both"/>
        <w:rPr>
          <w:rFonts w:eastAsia="Arial"/>
        </w:rPr>
      </w:pPr>
      <w:r w:rsidRPr="26ECC697">
        <w:rPr>
          <w:rFonts w:eastAsia="Arial"/>
        </w:rPr>
        <w:t>PIN</w:t>
      </w:r>
    </w:p>
    <w:p w14:paraId="65CE4D5C" w14:textId="06681131" w:rsidR="00E10096" w:rsidRPr="00E10096" w:rsidRDefault="7F369710" w:rsidP="26ECC697">
      <w:pPr>
        <w:pStyle w:val="ListParagraph"/>
        <w:numPr>
          <w:ilvl w:val="1"/>
          <w:numId w:val="27"/>
        </w:numPr>
        <w:spacing w:after="0"/>
        <w:jc w:val="both"/>
        <w:rPr>
          <w:rFonts w:eastAsia="Arial"/>
        </w:rPr>
      </w:pPr>
      <w:r w:rsidRPr="26ECC697">
        <w:rPr>
          <w:rFonts w:eastAsia="Arial"/>
        </w:rPr>
        <w:t>New Way</w:t>
      </w:r>
    </w:p>
    <w:p w14:paraId="7402E285" w14:textId="1B9D825B" w:rsidR="00E10096" w:rsidRPr="00E10096" w:rsidRDefault="7F369710" w:rsidP="26ECC697">
      <w:pPr>
        <w:pStyle w:val="ListParagraph"/>
        <w:numPr>
          <w:ilvl w:val="1"/>
          <w:numId w:val="27"/>
        </w:numPr>
        <w:spacing w:after="0"/>
        <w:jc w:val="both"/>
        <w:rPr>
          <w:rFonts w:eastAsia="Arial"/>
        </w:rPr>
      </w:pPr>
      <w:r w:rsidRPr="26ECC697">
        <w:rPr>
          <w:rFonts w:eastAsia="Arial"/>
        </w:rPr>
        <w:t>ERC</w:t>
      </w:r>
    </w:p>
    <w:p w14:paraId="41469366" w14:textId="10DE203B" w:rsidR="00E10096" w:rsidRPr="00E10096" w:rsidRDefault="7F369710" w:rsidP="26ECC697">
      <w:pPr>
        <w:pStyle w:val="ListParagraph"/>
        <w:numPr>
          <w:ilvl w:val="1"/>
          <w:numId w:val="27"/>
        </w:numPr>
        <w:spacing w:after="0"/>
        <w:jc w:val="both"/>
        <w:rPr>
          <w:rFonts w:eastAsia="Arial"/>
        </w:rPr>
      </w:pPr>
      <w:r w:rsidRPr="26ECC697">
        <w:rPr>
          <w:rFonts w:eastAsia="Arial"/>
        </w:rPr>
        <w:t>Mondo</w:t>
      </w:r>
      <w:r w:rsidR="00CE415C">
        <w:rPr>
          <w:rFonts w:eastAsia="Arial"/>
          <w:lang w:val="uk-UA"/>
        </w:rPr>
        <w:t xml:space="preserve"> </w:t>
      </w:r>
      <w:r w:rsidRPr="26ECC697">
        <w:rPr>
          <w:rFonts w:eastAsia="Arial"/>
        </w:rPr>
        <w:t xml:space="preserve">- Follow up will be done with Mondo as it is not a regular participant in </w:t>
      </w:r>
      <w:proofErr w:type="spellStart"/>
      <w:r w:rsidRPr="26ECC697">
        <w:rPr>
          <w:rFonts w:eastAsia="Arial"/>
        </w:rPr>
        <w:t>Donetska</w:t>
      </w:r>
      <w:proofErr w:type="spellEnd"/>
      <w:r w:rsidRPr="26ECC697">
        <w:rPr>
          <w:rFonts w:eastAsia="Arial"/>
        </w:rPr>
        <w:t xml:space="preserve"> or East Hub cluster meetings</w:t>
      </w:r>
    </w:p>
    <w:p w14:paraId="5E4DAEE5" w14:textId="6B866FAD" w:rsidR="00E10096" w:rsidRPr="00E10096" w:rsidRDefault="7F369710" w:rsidP="26ECC697">
      <w:pPr>
        <w:pStyle w:val="ListParagraph"/>
        <w:numPr>
          <w:ilvl w:val="1"/>
          <w:numId w:val="27"/>
        </w:numPr>
        <w:spacing w:after="0"/>
        <w:jc w:val="both"/>
        <w:rPr>
          <w:rFonts w:eastAsia="Arial"/>
        </w:rPr>
      </w:pPr>
      <w:r w:rsidRPr="26ECC697">
        <w:rPr>
          <w:rFonts w:eastAsia="Arial"/>
        </w:rPr>
        <w:t>DRC</w:t>
      </w:r>
    </w:p>
    <w:p w14:paraId="7EC50C2A" w14:textId="03781450" w:rsidR="00E10096" w:rsidRPr="00E10096" w:rsidRDefault="7F369710" w:rsidP="26ECC697">
      <w:pPr>
        <w:pStyle w:val="ListParagraph"/>
        <w:numPr>
          <w:ilvl w:val="1"/>
          <w:numId w:val="27"/>
        </w:numPr>
        <w:spacing w:after="0"/>
        <w:jc w:val="both"/>
        <w:rPr>
          <w:rFonts w:eastAsia="Arial"/>
        </w:rPr>
      </w:pPr>
      <w:r w:rsidRPr="26ECC697">
        <w:rPr>
          <w:rFonts w:eastAsia="Arial"/>
        </w:rPr>
        <w:t>Friends Hands</w:t>
      </w:r>
      <w:r w:rsidR="00CE415C">
        <w:rPr>
          <w:rFonts w:eastAsia="Arial"/>
          <w:lang w:val="uk-UA"/>
        </w:rPr>
        <w:t xml:space="preserve"> </w:t>
      </w:r>
      <w:r w:rsidRPr="26ECC697">
        <w:rPr>
          <w:rFonts w:eastAsia="Arial"/>
        </w:rPr>
        <w:t xml:space="preserve">- Follow up will be done with Friends Hands as it is a </w:t>
      </w:r>
      <w:r w:rsidR="00CE415C" w:rsidRPr="26ECC697">
        <w:rPr>
          <w:rFonts w:eastAsia="Arial"/>
        </w:rPr>
        <w:t>new actor</w:t>
      </w:r>
      <w:r w:rsidRPr="26ECC697">
        <w:rPr>
          <w:rFonts w:eastAsia="Arial"/>
        </w:rPr>
        <w:t xml:space="preserve"> to </w:t>
      </w:r>
      <w:proofErr w:type="spellStart"/>
      <w:r w:rsidRPr="26ECC697">
        <w:rPr>
          <w:rFonts w:eastAsia="Arial"/>
        </w:rPr>
        <w:t>Donetska</w:t>
      </w:r>
      <w:proofErr w:type="spellEnd"/>
      <w:r w:rsidRPr="26ECC697">
        <w:rPr>
          <w:rFonts w:eastAsia="Arial"/>
        </w:rPr>
        <w:t xml:space="preserve"> and East Hub cluster meetings </w:t>
      </w:r>
    </w:p>
    <w:p w14:paraId="460ADCC1" w14:textId="43C50C65" w:rsidR="00E10096" w:rsidRPr="00E10096" w:rsidRDefault="00E10096" w:rsidP="26ECC697">
      <w:pPr>
        <w:spacing w:after="0"/>
        <w:ind w:left="720"/>
        <w:jc w:val="both"/>
        <w:rPr>
          <w:rFonts w:eastAsia="Arial"/>
        </w:rPr>
      </w:pPr>
      <w:r w:rsidRPr="26ECC697">
        <w:rPr>
          <w:rFonts w:eastAsia="Arial"/>
        </w:rPr>
        <w:t xml:space="preserve">It still requires confirmation whether activities in </w:t>
      </w:r>
      <w:proofErr w:type="spellStart"/>
      <w:r w:rsidRPr="26ECC697">
        <w:rPr>
          <w:rFonts w:eastAsia="Arial"/>
        </w:rPr>
        <w:t>Donetska</w:t>
      </w:r>
      <w:proofErr w:type="spellEnd"/>
      <w:r w:rsidRPr="26ECC697">
        <w:rPr>
          <w:rFonts w:eastAsia="Arial"/>
        </w:rPr>
        <w:t xml:space="preserve"> oblast are included among those funded under the allocation.</w:t>
      </w:r>
    </w:p>
    <w:p w14:paraId="29C3B57A" w14:textId="77777777" w:rsidR="00E10096" w:rsidRPr="00E10096" w:rsidRDefault="00E10096" w:rsidP="00E10096">
      <w:pPr>
        <w:pStyle w:val="ListParagraph"/>
        <w:numPr>
          <w:ilvl w:val="0"/>
          <w:numId w:val="27"/>
        </w:numPr>
        <w:spacing w:after="0"/>
        <w:jc w:val="both"/>
        <w:rPr>
          <w:rFonts w:eastAsia="Arial" w:cstheme="minorHAnsi"/>
        </w:rPr>
      </w:pPr>
      <w:r w:rsidRPr="00E10096">
        <w:rPr>
          <w:rFonts w:eastAsia="Arial" w:cstheme="minorHAnsi"/>
        </w:rPr>
        <w:t>It was proposed to hold winterization coordination meetings every week, with the next one scheduled for Monday, 22 September. Partners were encouraged to approach the oblast administration with any challenges, administrative or logistical, as the administration will help identify the appropriate counterparts.</w:t>
      </w:r>
    </w:p>
    <w:p w14:paraId="4874F0D3" w14:textId="77777777" w:rsidR="004E0364" w:rsidRPr="004E0364" w:rsidRDefault="00E10096" w:rsidP="004E0364">
      <w:pPr>
        <w:pStyle w:val="ListParagraph"/>
        <w:numPr>
          <w:ilvl w:val="0"/>
          <w:numId w:val="27"/>
        </w:numPr>
        <w:spacing w:after="0"/>
        <w:jc w:val="both"/>
        <w:rPr>
          <w:rFonts w:eastAsia="Arial" w:cstheme="minorHAnsi"/>
        </w:rPr>
      </w:pPr>
      <w:r w:rsidRPr="00E10096">
        <w:rPr>
          <w:rFonts w:eastAsia="Arial" w:cstheme="minorHAnsi"/>
        </w:rPr>
        <w:t>The East Hub Coordinator also reminded partners of her earlie</w:t>
      </w:r>
      <w:r w:rsidRPr="00CC3FD7">
        <w:rPr>
          <w:rFonts w:eastAsia="Arial" w:cstheme="minorHAnsi"/>
        </w:rPr>
        <w:t>r email outlining three options for collaboration under the new resolution.</w:t>
      </w:r>
      <w:r w:rsidR="004E0364">
        <w:rPr>
          <w:rFonts w:eastAsia="Arial" w:cstheme="minorHAnsi"/>
        </w:rPr>
        <w:t xml:space="preserve"> </w:t>
      </w:r>
      <w:r w:rsidR="004E0364" w:rsidRPr="004E0364">
        <w:rPr>
          <w:rFonts w:eastAsia="Arial" w:cstheme="minorHAnsi"/>
        </w:rPr>
        <w:t>The options include:</w:t>
      </w:r>
    </w:p>
    <w:p w14:paraId="4947A3C5" w14:textId="77777777" w:rsidR="004E0364" w:rsidRPr="004E0364" w:rsidRDefault="004E0364" w:rsidP="004E0364">
      <w:pPr>
        <w:pStyle w:val="ListParagraph"/>
        <w:numPr>
          <w:ilvl w:val="1"/>
          <w:numId w:val="27"/>
        </w:numPr>
        <w:spacing w:after="0"/>
        <w:jc w:val="both"/>
        <w:rPr>
          <w:rFonts w:eastAsia="Arial" w:cstheme="minorHAnsi"/>
        </w:rPr>
      </w:pPr>
      <w:r w:rsidRPr="004E0364">
        <w:rPr>
          <w:rFonts w:eastAsia="Arial" w:cstheme="minorHAnsi"/>
        </w:rPr>
        <w:t xml:space="preserve">Conducting an independent needs assessment and beneficiary enrollment – partners may work through territorial </w:t>
      </w:r>
      <w:proofErr w:type="spellStart"/>
      <w:r w:rsidRPr="004E0364">
        <w:rPr>
          <w:rFonts w:eastAsia="Arial" w:cstheme="minorHAnsi"/>
        </w:rPr>
        <w:t>hromadas</w:t>
      </w:r>
      <w:proofErr w:type="spellEnd"/>
      <w:r w:rsidRPr="004E0364">
        <w:rPr>
          <w:rFonts w:eastAsia="Arial" w:cstheme="minorHAnsi"/>
        </w:rPr>
        <w:t xml:space="preserve"> to access household lists and are requested to indicate the number of households and settlements in the Winter Energy Table, updating this information regularly.</w:t>
      </w:r>
    </w:p>
    <w:p w14:paraId="5C62A397" w14:textId="486301DD" w:rsidR="004E0364" w:rsidRPr="004E0364" w:rsidRDefault="004E0364" w:rsidP="004E0364">
      <w:pPr>
        <w:pStyle w:val="ListParagraph"/>
        <w:numPr>
          <w:ilvl w:val="1"/>
          <w:numId w:val="27"/>
        </w:numPr>
        <w:spacing w:after="0"/>
        <w:jc w:val="both"/>
        <w:rPr>
          <w:rFonts w:eastAsia="Arial" w:cstheme="minorHAnsi"/>
        </w:rPr>
      </w:pPr>
      <w:r>
        <w:rPr>
          <w:rFonts w:eastAsia="Arial" w:cstheme="minorHAnsi"/>
        </w:rPr>
        <w:t>Conducting a needs assessment</w:t>
      </w:r>
      <w:r w:rsidRPr="004E0364">
        <w:rPr>
          <w:rFonts w:eastAsia="Arial" w:cstheme="minorHAnsi"/>
        </w:rPr>
        <w:t xml:space="preserve"> through the mechanism provided by the Government Resolution – for households beyond the 10 km zone, the oblast administration has prepared eligible household lists, deduplicated with the Pension Fund. Accessing household and bank details requires signing a Memorandum of Understanding with the oblast administration, along with a Data Sharing Annex.</w:t>
      </w:r>
    </w:p>
    <w:p w14:paraId="4F2ACEB1" w14:textId="77777777" w:rsidR="004E0364" w:rsidRPr="004E0364" w:rsidRDefault="004E0364" w:rsidP="004E0364">
      <w:pPr>
        <w:pStyle w:val="ListParagraph"/>
        <w:numPr>
          <w:ilvl w:val="1"/>
          <w:numId w:val="27"/>
        </w:numPr>
        <w:spacing w:after="0"/>
        <w:jc w:val="both"/>
        <w:rPr>
          <w:rFonts w:eastAsia="Arial" w:cstheme="minorHAnsi"/>
        </w:rPr>
      </w:pPr>
      <w:r w:rsidRPr="004E0364">
        <w:rPr>
          <w:rFonts w:eastAsia="Arial" w:cstheme="minorHAnsi"/>
        </w:rPr>
        <w:lastRenderedPageBreak/>
        <w:t>Using previous beneficiary lists – some partners plan to recontact beneficiaries from last year’s lists to verify needs and proceed with enrollment.</w:t>
      </w:r>
    </w:p>
    <w:p w14:paraId="3848394A" w14:textId="7DAD5F50" w:rsidR="004E0364" w:rsidRPr="004E0364" w:rsidRDefault="004E0364" w:rsidP="00CC3FD7">
      <w:pPr>
        <w:pStyle w:val="ListParagraph"/>
        <w:spacing w:after="0"/>
        <w:ind w:left="1440"/>
        <w:jc w:val="both"/>
        <w:rPr>
          <w:rFonts w:eastAsia="Arial" w:cstheme="minorHAnsi"/>
        </w:rPr>
      </w:pPr>
      <w:r w:rsidRPr="004E0364">
        <w:rPr>
          <w:rFonts w:eastAsia="Arial" w:cstheme="minorHAnsi"/>
        </w:rPr>
        <w:t>For more detailed information, partners were encouraged to refer directly to the email circulated earlier.</w:t>
      </w:r>
    </w:p>
    <w:p w14:paraId="41250EE5" w14:textId="30FACE01" w:rsidR="00E10096" w:rsidRPr="00E10096" w:rsidRDefault="00AA7C24" w:rsidP="26ECC697">
      <w:pPr>
        <w:pStyle w:val="ListParagraph"/>
        <w:numPr>
          <w:ilvl w:val="0"/>
          <w:numId w:val="27"/>
        </w:numPr>
        <w:spacing w:after="0"/>
        <w:jc w:val="both"/>
        <w:rPr>
          <w:rFonts w:eastAsia="Arial"/>
        </w:rPr>
      </w:pPr>
      <w:r>
        <w:rPr>
          <w:rFonts w:eastAsia="Arial"/>
        </w:rPr>
        <w:t>U</w:t>
      </w:r>
      <w:r w:rsidR="00E10096" w:rsidRPr="26ECC697">
        <w:rPr>
          <w:rFonts w:eastAsia="Arial"/>
        </w:rPr>
        <w:t xml:space="preserve">NHCR is expected to upload data on Wednesday, 17 September. New Way confirmed that they will soon upload their UHF beneficiaries. </w:t>
      </w:r>
    </w:p>
    <w:p w14:paraId="46FDDCA7" w14:textId="2371C529" w:rsidR="00E10096" w:rsidRPr="007F4F5D" w:rsidRDefault="00E10096" w:rsidP="3B6C04FC">
      <w:pPr>
        <w:pStyle w:val="ListParagraph"/>
        <w:numPr>
          <w:ilvl w:val="0"/>
          <w:numId w:val="27"/>
        </w:numPr>
        <w:spacing w:after="0"/>
        <w:jc w:val="both"/>
        <w:rPr>
          <w:rFonts w:eastAsia="Arial"/>
        </w:rPr>
      </w:pPr>
      <w:r w:rsidRPr="26ECC697">
        <w:rPr>
          <w:rFonts w:eastAsia="Arial"/>
        </w:rPr>
        <w:t xml:space="preserve">During the discussion, NRC raised a question regarding the focal point for RAIS+ and sought clarification on the pre-blocking of households in the system. The East Hub Coordinator explained that pre-blocking does not constitute a full blocking. Partners are still able to upload data even if another organization has already entered information for the same households, and this process differs from the Building Blocks mechanism. </w:t>
      </w:r>
    </w:p>
    <w:p w14:paraId="5477B173" w14:textId="24AA9C56" w:rsidR="00651EB6" w:rsidRPr="00651EB6" w:rsidRDefault="00651EB6" w:rsidP="007F4F5D">
      <w:pPr>
        <w:pStyle w:val="ListParagraph"/>
        <w:spacing w:after="0" w:line="240" w:lineRule="auto"/>
        <w:jc w:val="both"/>
        <w:rPr>
          <w:rFonts w:eastAsia="Arial" w:cstheme="minorHAnsi"/>
          <w:b/>
          <w:bCs/>
        </w:rPr>
      </w:pPr>
    </w:p>
    <w:p w14:paraId="6BBB707E" w14:textId="6DC3D39B" w:rsidR="00AC4DB5" w:rsidRPr="00FD4550" w:rsidRDefault="00FD4550" w:rsidP="00FD4550">
      <w:pPr>
        <w:pStyle w:val="ListParagraph"/>
        <w:numPr>
          <w:ilvl w:val="0"/>
          <w:numId w:val="2"/>
        </w:numPr>
        <w:jc w:val="both"/>
        <w:rPr>
          <w:rFonts w:eastAsia="Arial" w:cstheme="minorHAnsi"/>
          <w:b/>
          <w:bCs/>
        </w:rPr>
      </w:pPr>
      <w:r w:rsidRPr="00FD4550">
        <w:rPr>
          <w:rFonts w:eastAsia="Arial" w:cstheme="minorHAnsi"/>
          <w:b/>
          <w:bCs/>
          <w:lang w:val="en-GB"/>
        </w:rPr>
        <w:t>Winter Updates</w:t>
      </w:r>
      <w:r>
        <w:rPr>
          <w:rFonts w:eastAsia="Arial" w:cstheme="minorHAnsi"/>
          <w:b/>
          <w:bCs/>
          <w:lang w:val="en-GB"/>
        </w:rPr>
        <w:t>:</w:t>
      </w:r>
      <w:r w:rsidRPr="00FD4550">
        <w:rPr>
          <w:rFonts w:eastAsia="Arial" w:cstheme="minorHAnsi"/>
          <w:b/>
          <w:bCs/>
          <w:lang w:val="en-GB"/>
        </w:rPr>
        <w:t xml:space="preserve"> Solid Fuel </w:t>
      </w:r>
      <w:r>
        <w:rPr>
          <w:rFonts w:eastAsia="Arial" w:cstheme="minorHAnsi"/>
          <w:b/>
          <w:bCs/>
          <w:lang w:val="en-GB"/>
        </w:rPr>
        <w:t xml:space="preserve">and </w:t>
      </w:r>
      <w:r w:rsidRPr="00FD4550">
        <w:rPr>
          <w:rFonts w:eastAsia="Arial" w:cstheme="minorHAnsi"/>
          <w:b/>
          <w:bCs/>
          <w:lang w:val="en-GB"/>
        </w:rPr>
        <w:t xml:space="preserve">Collective </w:t>
      </w:r>
      <w:proofErr w:type="spellStart"/>
      <w:r w:rsidRPr="00FD4550">
        <w:rPr>
          <w:rFonts w:eastAsia="Arial" w:cstheme="minorHAnsi"/>
          <w:b/>
          <w:bCs/>
          <w:lang w:val="en-GB"/>
        </w:rPr>
        <w:t>Centers</w:t>
      </w:r>
      <w:proofErr w:type="spellEnd"/>
    </w:p>
    <w:p w14:paraId="2CB4984A" w14:textId="569B412F" w:rsidR="00FD4550" w:rsidRPr="00CC3FD7" w:rsidRDefault="00FD4550" w:rsidP="00FD4550">
      <w:pPr>
        <w:pStyle w:val="ListParagraph"/>
        <w:numPr>
          <w:ilvl w:val="0"/>
          <w:numId w:val="27"/>
        </w:numPr>
        <w:spacing w:after="0"/>
        <w:jc w:val="both"/>
        <w:rPr>
          <w:rFonts w:eastAsia="Arial"/>
        </w:rPr>
      </w:pPr>
      <w:r w:rsidRPr="00CC3FD7">
        <w:rPr>
          <w:rFonts w:eastAsia="Arial"/>
        </w:rPr>
        <w:t>Winter updates were presented, including a map showing the current in-kind and cash assistance plans as of 11 September. This year, in-kind support is lower compared to cash-based assistance</w:t>
      </w:r>
      <w:r w:rsidR="00CC3FD7" w:rsidRPr="00CC3FD7">
        <w:rPr>
          <w:rFonts w:eastAsia="Arial"/>
        </w:rPr>
        <w:t>. A</w:t>
      </w:r>
      <w:r w:rsidRPr="00CC3FD7">
        <w:rPr>
          <w:rFonts w:eastAsia="Arial"/>
        </w:rPr>
        <w:t xml:space="preserve">nother map </w:t>
      </w:r>
      <w:r w:rsidR="00CC3FD7" w:rsidRPr="00CC3FD7">
        <w:rPr>
          <w:rFonts w:eastAsia="Arial"/>
        </w:rPr>
        <w:t>was presented, illustrating</w:t>
      </w:r>
      <w:r w:rsidRPr="00CC3FD7">
        <w:rPr>
          <w:rFonts w:eastAsia="Arial"/>
        </w:rPr>
        <w:t xml:space="preserve"> overall needs, planned coverage, and existing gaps, which will be further updated once the UHF allocation results are confirmed. </w:t>
      </w:r>
      <w:r w:rsidR="00CC3FD7" w:rsidRPr="00CC3FD7">
        <w:rPr>
          <w:rFonts w:eastAsia="Arial"/>
        </w:rPr>
        <w:t xml:space="preserve">The Shelter Cluster team also intends to organize training for </w:t>
      </w:r>
      <w:proofErr w:type="spellStart"/>
      <w:r w:rsidR="00CC3FD7" w:rsidRPr="00CC3FD7">
        <w:rPr>
          <w:rFonts w:eastAsia="Arial"/>
        </w:rPr>
        <w:t>hromadas</w:t>
      </w:r>
      <w:proofErr w:type="spellEnd"/>
      <w:r w:rsidR="00CC3FD7" w:rsidRPr="00CC3FD7">
        <w:rPr>
          <w:rFonts w:eastAsia="Arial"/>
        </w:rPr>
        <w:t xml:space="preserve"> on how to update their data in the week following th</w:t>
      </w:r>
      <w:r w:rsidR="00CC3FD7">
        <w:rPr>
          <w:rFonts w:eastAsia="Arial"/>
        </w:rPr>
        <w:t>e</w:t>
      </w:r>
      <w:r w:rsidR="00CC3FD7" w:rsidRPr="00CC3FD7">
        <w:rPr>
          <w:rFonts w:eastAsia="Arial"/>
        </w:rPr>
        <w:t xml:space="preserve"> meeting.</w:t>
      </w:r>
    </w:p>
    <w:p w14:paraId="27431DB6" w14:textId="0893B508" w:rsidR="00FD4550" w:rsidRPr="00FD4550" w:rsidRDefault="00FD4550" w:rsidP="00FD4550">
      <w:pPr>
        <w:pStyle w:val="ListParagraph"/>
        <w:numPr>
          <w:ilvl w:val="0"/>
          <w:numId w:val="27"/>
        </w:numPr>
        <w:spacing w:after="0"/>
        <w:jc w:val="both"/>
        <w:rPr>
          <w:rFonts w:eastAsia="Arial"/>
        </w:rPr>
      </w:pPr>
      <w:r w:rsidRPr="00FD4550">
        <w:rPr>
          <w:rFonts w:eastAsia="Arial"/>
        </w:rPr>
        <w:t xml:space="preserve">On collective centers, partners were reminded of the </w:t>
      </w:r>
      <w:hyperlink r:id="rId12" w:anchor="gid=1397973989" w:history="1">
        <w:r w:rsidRPr="00FD4550">
          <w:rPr>
            <w:rStyle w:val="Hyperlink"/>
            <w:rFonts w:eastAsia="Arial"/>
          </w:rPr>
          <w:t>tool jointly managed by the CCCM and Shelter Clusters</w:t>
        </w:r>
      </w:hyperlink>
      <w:r w:rsidRPr="00FD4550">
        <w:rPr>
          <w:rFonts w:eastAsia="Arial"/>
        </w:rPr>
        <w:t xml:space="preserve">, which is currently used for winter coordination in addition to repair activities. The list of collective centers in need of assistance, along with planned interventions, was shared for </w:t>
      </w:r>
      <w:proofErr w:type="spellStart"/>
      <w:r w:rsidRPr="00FD4550">
        <w:rPr>
          <w:rFonts w:eastAsia="Arial"/>
        </w:rPr>
        <w:t>Donetska</w:t>
      </w:r>
      <w:proofErr w:type="spellEnd"/>
      <w:r w:rsidRPr="00FD4550">
        <w:rPr>
          <w:rFonts w:eastAsia="Arial"/>
        </w:rPr>
        <w:t xml:space="preserve"> oblast. </w:t>
      </w:r>
      <w:r w:rsidR="00CC3FD7">
        <w:rPr>
          <w:rFonts w:eastAsia="Arial"/>
        </w:rPr>
        <w:t>I</w:t>
      </w:r>
      <w:r w:rsidR="00CC3FD7" w:rsidRPr="00CC3FD7">
        <w:rPr>
          <w:rFonts w:eastAsia="Arial"/>
        </w:rPr>
        <w:t xml:space="preserve">t was noted that only two </w:t>
      </w:r>
      <w:r w:rsidR="00CC3FD7">
        <w:rPr>
          <w:rFonts w:eastAsia="Arial"/>
        </w:rPr>
        <w:t>collective centers</w:t>
      </w:r>
      <w:r w:rsidR="00CC3FD7" w:rsidRPr="00CC3FD7">
        <w:rPr>
          <w:rFonts w:eastAsia="Arial"/>
        </w:rPr>
        <w:t xml:space="preserve"> remain active in </w:t>
      </w:r>
      <w:proofErr w:type="spellStart"/>
      <w:r w:rsidR="00CC3FD7" w:rsidRPr="00CC3FD7">
        <w:rPr>
          <w:rFonts w:eastAsia="Arial"/>
        </w:rPr>
        <w:t>Sviatohirsk</w:t>
      </w:r>
      <w:proofErr w:type="spellEnd"/>
      <w:r w:rsidR="00CC3FD7" w:rsidRPr="00CC3FD7">
        <w:rPr>
          <w:rFonts w:eastAsia="Arial"/>
        </w:rPr>
        <w:t xml:space="preserve"> and Kramatorsk, both of which still have uncovered needs for solid fuel.</w:t>
      </w:r>
    </w:p>
    <w:p w14:paraId="4C20DD02" w14:textId="5EA58ADD" w:rsidR="00FD4550" w:rsidRDefault="00FD4550" w:rsidP="00FD4550">
      <w:pPr>
        <w:pStyle w:val="ListParagraph"/>
        <w:numPr>
          <w:ilvl w:val="0"/>
          <w:numId w:val="27"/>
        </w:numPr>
        <w:spacing w:after="0"/>
        <w:jc w:val="both"/>
        <w:rPr>
          <w:rFonts w:eastAsia="Arial"/>
        </w:rPr>
      </w:pPr>
      <w:r w:rsidRPr="26ECC697">
        <w:rPr>
          <w:rFonts w:eastAsia="Arial"/>
        </w:rPr>
        <w:t xml:space="preserve">Regarding other winter activities, Angels of Salvation reported plans to provide 5000 rapid thermal kits, which this year will be delivered together with installation. A question was raised by </w:t>
      </w:r>
      <w:proofErr w:type="spellStart"/>
      <w:r w:rsidRPr="26ECC697">
        <w:rPr>
          <w:rFonts w:eastAsia="Arial"/>
        </w:rPr>
        <w:t>Donetska</w:t>
      </w:r>
      <w:proofErr w:type="spellEnd"/>
      <w:r w:rsidRPr="26ECC697">
        <w:rPr>
          <w:rFonts w:eastAsia="Arial"/>
        </w:rPr>
        <w:t xml:space="preserve"> Oblast Administration representative concerning the destination of </w:t>
      </w:r>
      <w:r w:rsidR="3F7826E6" w:rsidRPr="26ECC697">
        <w:rPr>
          <w:rFonts w:eastAsia="Arial"/>
        </w:rPr>
        <w:t xml:space="preserve">the large </w:t>
      </w:r>
      <w:r w:rsidRPr="26ECC697">
        <w:rPr>
          <w:rFonts w:eastAsia="Arial"/>
        </w:rPr>
        <w:t xml:space="preserve">number of heaters. The locations of Kramatorsk, </w:t>
      </w:r>
      <w:proofErr w:type="spellStart"/>
      <w:r w:rsidRPr="26ECC697">
        <w:rPr>
          <w:rFonts w:eastAsia="Arial"/>
        </w:rPr>
        <w:t>Sviatohirsk</w:t>
      </w:r>
      <w:proofErr w:type="spellEnd"/>
      <w:r w:rsidRPr="26ECC697">
        <w:rPr>
          <w:rFonts w:eastAsia="Arial"/>
        </w:rPr>
        <w:t xml:space="preserve">, and Sloviansk were mentioned. </w:t>
      </w:r>
      <w:proofErr w:type="spellStart"/>
      <w:r w:rsidRPr="26ECC697">
        <w:rPr>
          <w:rFonts w:eastAsia="Arial"/>
        </w:rPr>
        <w:t>Donetska</w:t>
      </w:r>
      <w:proofErr w:type="spellEnd"/>
      <w:r w:rsidRPr="26ECC697">
        <w:rPr>
          <w:rFonts w:eastAsia="Arial"/>
        </w:rPr>
        <w:t xml:space="preserve"> oblast representatives confirmed that for </w:t>
      </w:r>
      <w:proofErr w:type="spellStart"/>
      <w:r w:rsidRPr="26ECC697">
        <w:rPr>
          <w:rFonts w:eastAsia="Arial"/>
        </w:rPr>
        <w:t>Sviatohirsk</w:t>
      </w:r>
      <w:proofErr w:type="spellEnd"/>
      <w:r w:rsidRPr="26ECC697">
        <w:rPr>
          <w:rFonts w:eastAsia="Arial"/>
        </w:rPr>
        <w:t xml:space="preserve"> the need indeed exists. Angels of Salvation committed to contacting Donetsk authorities to share details on the identified needs.</w:t>
      </w:r>
    </w:p>
    <w:p w14:paraId="5C2B2366" w14:textId="77777777" w:rsidR="00100B9B" w:rsidRPr="000F6FB1" w:rsidRDefault="00100B9B" w:rsidP="000F6FB1">
      <w:pPr>
        <w:spacing w:after="0" w:line="240" w:lineRule="auto"/>
        <w:jc w:val="both"/>
        <w:rPr>
          <w:rFonts w:eastAsia="Arial" w:cstheme="minorHAnsi"/>
        </w:rPr>
      </w:pPr>
    </w:p>
    <w:p w14:paraId="66A19407" w14:textId="77777777" w:rsidR="000B00FE" w:rsidRPr="000B00FE" w:rsidRDefault="00343258" w:rsidP="00F71166">
      <w:pPr>
        <w:pStyle w:val="ListParagraph"/>
        <w:numPr>
          <w:ilvl w:val="0"/>
          <w:numId w:val="2"/>
        </w:numPr>
        <w:jc w:val="both"/>
        <w:rPr>
          <w:rFonts w:eastAsia="Arial"/>
        </w:rPr>
      </w:pPr>
      <w:r w:rsidRPr="000B00FE">
        <w:rPr>
          <w:rFonts w:eastAsia="Arial" w:cstheme="minorHAnsi"/>
          <w:b/>
          <w:bCs/>
        </w:rPr>
        <w:t xml:space="preserve">Emergency Response </w:t>
      </w:r>
    </w:p>
    <w:p w14:paraId="239F8DAE" w14:textId="7A169679" w:rsidR="000F6FB1" w:rsidRDefault="009F6BA5" w:rsidP="00FD4550">
      <w:pPr>
        <w:pStyle w:val="ListParagraph"/>
        <w:jc w:val="both"/>
        <w:rPr>
          <w:rFonts w:eastAsia="Arial"/>
        </w:rPr>
      </w:pPr>
      <w:r w:rsidRPr="444CEF1A">
        <w:rPr>
          <w:rFonts w:eastAsia="Arial"/>
        </w:rPr>
        <w:t xml:space="preserve">An overview of ESK distribution trends was presented by the Cluster team. </w:t>
      </w:r>
      <w:r w:rsidR="000F6FB1" w:rsidRPr="444CEF1A">
        <w:rPr>
          <w:rFonts w:eastAsia="Arial"/>
        </w:rPr>
        <w:t xml:space="preserve">It was noted that access to some </w:t>
      </w:r>
      <w:proofErr w:type="spellStart"/>
      <w:r w:rsidR="000F6FB1" w:rsidRPr="444CEF1A">
        <w:rPr>
          <w:rFonts w:eastAsia="Arial"/>
        </w:rPr>
        <w:t>hromadas</w:t>
      </w:r>
      <w:proofErr w:type="spellEnd"/>
      <w:r w:rsidR="000F6FB1" w:rsidRPr="444CEF1A">
        <w:rPr>
          <w:rFonts w:eastAsia="Arial"/>
        </w:rPr>
        <w:t xml:space="preserve"> has changed over recent months, with certain organizations no longer able to reach locations they were previously covering.</w:t>
      </w:r>
      <w:r w:rsidR="15883804" w:rsidRPr="444CEF1A">
        <w:rPr>
          <w:rFonts w:eastAsia="Arial"/>
        </w:rPr>
        <w:t xml:space="preserve"> </w:t>
      </w:r>
      <w:r w:rsidR="00FD4550" w:rsidRPr="00FD4550">
        <w:rPr>
          <w:rFonts w:eastAsia="Arial"/>
        </w:rPr>
        <w:t>The main responding actor in these locations remains Angels of Salvation</w:t>
      </w:r>
      <w:r w:rsidR="00FD4550">
        <w:rPr>
          <w:rFonts w:eastAsia="Arial"/>
        </w:rPr>
        <w:t xml:space="preserve">. </w:t>
      </w:r>
      <w:r w:rsidR="000B00FE" w:rsidRPr="00FD4550">
        <w:rPr>
          <w:rFonts w:eastAsia="Arial"/>
        </w:rPr>
        <w:t xml:space="preserve">The </w:t>
      </w:r>
      <w:hyperlink r:id="rId13" w:history="1">
        <w:r w:rsidR="000B00FE" w:rsidRPr="00FD4550">
          <w:rPr>
            <w:rStyle w:val="Hyperlink"/>
            <w:rFonts w:eastAsia="Arial"/>
          </w:rPr>
          <w:t>emergency response dashboard</w:t>
        </w:r>
      </w:hyperlink>
      <w:r w:rsidR="000B00FE" w:rsidRPr="00FD4550">
        <w:rPr>
          <w:rFonts w:eastAsia="Arial"/>
        </w:rPr>
        <w:t xml:space="preserve"> with details on distributions can be accessed on the East Hub Shelter Cluster website.</w:t>
      </w:r>
    </w:p>
    <w:p w14:paraId="38CF1135" w14:textId="77777777" w:rsidR="00347E4B" w:rsidRPr="00FD4550" w:rsidRDefault="00347E4B" w:rsidP="00FD4550">
      <w:pPr>
        <w:pStyle w:val="ListParagraph"/>
        <w:jc w:val="both"/>
        <w:rPr>
          <w:rFonts w:eastAsia="Arial"/>
        </w:rPr>
      </w:pPr>
    </w:p>
    <w:p w14:paraId="52E144EA" w14:textId="77777777" w:rsidR="000B00FE" w:rsidRDefault="000B00FE" w:rsidP="441915C3">
      <w:pPr>
        <w:pStyle w:val="ListParagraph"/>
        <w:jc w:val="both"/>
        <w:rPr>
          <w:rFonts w:eastAsia="Arial"/>
        </w:rPr>
      </w:pPr>
    </w:p>
    <w:p w14:paraId="34162589" w14:textId="4C49E964" w:rsidR="000F6FB1" w:rsidRPr="000B00FE" w:rsidRDefault="000B00FE" w:rsidP="000B00FE">
      <w:pPr>
        <w:pStyle w:val="ListParagraph"/>
        <w:numPr>
          <w:ilvl w:val="0"/>
          <w:numId w:val="2"/>
        </w:numPr>
        <w:jc w:val="both"/>
        <w:rPr>
          <w:rFonts w:eastAsia="Arial"/>
          <w:b/>
          <w:bCs/>
        </w:rPr>
      </w:pPr>
      <w:r w:rsidRPr="000B00FE">
        <w:rPr>
          <w:rFonts w:eastAsia="Arial"/>
          <w:b/>
          <w:bCs/>
        </w:rPr>
        <w:t>Stock Mapping</w:t>
      </w:r>
    </w:p>
    <w:p w14:paraId="48225AEE" w14:textId="52BD5E74" w:rsidR="00FD4550" w:rsidRPr="00FD4550" w:rsidRDefault="00FD4550" w:rsidP="00FD4550">
      <w:pPr>
        <w:pStyle w:val="ListParagraph"/>
        <w:jc w:val="both"/>
        <w:rPr>
          <w:rFonts w:eastAsia="Arial"/>
        </w:rPr>
      </w:pPr>
      <w:r>
        <w:rPr>
          <w:rFonts w:eastAsia="Arial"/>
          <w:lang w:val="en-GB"/>
        </w:rPr>
        <w:lastRenderedPageBreak/>
        <w:t xml:space="preserve">The </w:t>
      </w:r>
      <w:r w:rsidRPr="00FD4550">
        <w:rPr>
          <w:rFonts w:eastAsia="Arial"/>
          <w:lang w:val="en-GB"/>
        </w:rPr>
        <w:t xml:space="preserve">Cluster team reminded partners to submit information on their available stock and </w:t>
      </w:r>
      <w:r w:rsidRPr="279D96A9">
        <w:rPr>
          <w:rFonts w:eastAsia="Arial"/>
        </w:rPr>
        <w:t>response capacity in the oblast</w:t>
      </w:r>
      <w:r w:rsidRPr="00FD4550">
        <w:rPr>
          <w:rFonts w:eastAsia="Arial"/>
          <w:lang w:val="en-GB"/>
        </w:rPr>
        <w:t xml:space="preserve"> </w:t>
      </w:r>
      <w:hyperlink r:id="rId14" w:history="1">
        <w:r w:rsidRPr="00FD4550">
          <w:rPr>
            <w:rStyle w:val="Hyperlink"/>
            <w:rFonts w:eastAsia="Arial"/>
            <w:lang w:val="en-GB"/>
          </w:rPr>
          <w:t>through the designated link</w:t>
        </w:r>
      </w:hyperlink>
      <w:r w:rsidRPr="00FD4550">
        <w:rPr>
          <w:rFonts w:eastAsia="Arial"/>
          <w:lang w:val="en-GB"/>
        </w:rPr>
        <w:t xml:space="preserve">. It was emphasized that timely updates are particularly critical in the current context, as organizations are losing access to certain areas of </w:t>
      </w:r>
      <w:proofErr w:type="spellStart"/>
      <w:r w:rsidRPr="00FD4550">
        <w:rPr>
          <w:rFonts w:eastAsia="Arial"/>
          <w:lang w:val="en-GB"/>
        </w:rPr>
        <w:t>Donetska</w:t>
      </w:r>
      <w:proofErr w:type="spellEnd"/>
      <w:r w:rsidRPr="00FD4550">
        <w:rPr>
          <w:rFonts w:eastAsia="Arial"/>
          <w:lang w:val="en-GB"/>
        </w:rPr>
        <w:t xml:space="preserve"> oblast </w:t>
      </w:r>
      <w:proofErr w:type="gramStart"/>
      <w:r w:rsidRPr="00FD4550">
        <w:rPr>
          <w:rFonts w:eastAsia="Arial"/>
          <w:lang w:val="en-GB"/>
        </w:rPr>
        <w:t>on a daily basis</w:t>
      </w:r>
      <w:proofErr w:type="gramEnd"/>
      <w:r w:rsidRPr="00FD4550">
        <w:rPr>
          <w:rFonts w:eastAsia="Arial"/>
          <w:lang w:val="en-GB"/>
        </w:rPr>
        <w:t>. Up-to-date stock information will also support the Shelter Cluster in informing decisions and recommendations to the Frontline Task Team, which is responsible for determining special access to specific territories. The demonstrated presence and operational availability of partners in these locations remains one of the key arguments considered when advocating for or against special access measures.</w:t>
      </w:r>
    </w:p>
    <w:p w14:paraId="08A5A2AD" w14:textId="021681A3" w:rsidR="00FD4550" w:rsidRPr="000B00FE" w:rsidRDefault="00FD4550" w:rsidP="000B00FE">
      <w:pPr>
        <w:pStyle w:val="ListParagraph"/>
        <w:jc w:val="both"/>
        <w:rPr>
          <w:rFonts w:eastAsia="Arial"/>
        </w:rPr>
      </w:pPr>
      <w:r w:rsidRPr="279D96A9">
        <w:rPr>
          <w:rFonts w:eastAsia="Arial"/>
        </w:rPr>
        <w:t xml:space="preserve">The stock mapping dashboard can be accessed on the </w:t>
      </w:r>
      <w:hyperlink r:id="rId15">
        <w:r w:rsidRPr="279D96A9">
          <w:rPr>
            <w:rStyle w:val="Hyperlink"/>
            <w:rFonts w:eastAsia="Arial"/>
          </w:rPr>
          <w:t>East Hub Shelter Cluster website</w:t>
        </w:r>
      </w:hyperlink>
      <w:r w:rsidRPr="279D96A9">
        <w:rPr>
          <w:rFonts w:eastAsia="Arial"/>
        </w:rPr>
        <w:t>.</w:t>
      </w:r>
    </w:p>
    <w:p w14:paraId="7915CEF0" w14:textId="77777777" w:rsidR="00FD4550" w:rsidRDefault="00FD4550" w:rsidP="00100B9B">
      <w:pPr>
        <w:pStyle w:val="ListParagraph"/>
        <w:jc w:val="both"/>
        <w:rPr>
          <w:rFonts w:eastAsia="Arial" w:cstheme="minorHAnsi"/>
        </w:rPr>
      </w:pPr>
    </w:p>
    <w:p w14:paraId="1EDB1A75" w14:textId="5472C44B" w:rsidR="00FD4550" w:rsidRPr="00FD4550" w:rsidRDefault="00FD4550" w:rsidP="00FD4550">
      <w:pPr>
        <w:pStyle w:val="ListParagraph"/>
        <w:numPr>
          <w:ilvl w:val="0"/>
          <w:numId w:val="2"/>
        </w:numPr>
        <w:jc w:val="both"/>
        <w:rPr>
          <w:rFonts w:eastAsia="Arial" w:cstheme="minorHAnsi"/>
          <w:b/>
          <w:bCs/>
        </w:rPr>
      </w:pPr>
      <w:r w:rsidRPr="00FD4550">
        <w:rPr>
          <w:rFonts w:eastAsia="Arial" w:cstheme="minorHAnsi"/>
          <w:b/>
          <w:bCs/>
        </w:rPr>
        <w:t>Evacuation Updates</w:t>
      </w:r>
    </w:p>
    <w:p w14:paraId="750443F3" w14:textId="376AA172" w:rsidR="00FD4550" w:rsidRPr="00FD4550" w:rsidRDefault="00FD4550" w:rsidP="00FD4550">
      <w:pPr>
        <w:pStyle w:val="ListParagraph"/>
        <w:numPr>
          <w:ilvl w:val="0"/>
          <w:numId w:val="34"/>
        </w:numPr>
        <w:jc w:val="both"/>
        <w:rPr>
          <w:rFonts w:eastAsia="Arial" w:cstheme="minorHAnsi"/>
        </w:rPr>
      </w:pPr>
      <w:r w:rsidRPr="00FD4550">
        <w:rPr>
          <w:rFonts w:eastAsia="Arial" w:cstheme="minorHAnsi"/>
        </w:rPr>
        <w:t xml:space="preserve">The Shelter Cluster team also informed partners about recent evacuation developments. It was highlighted that evacuation activities related to </w:t>
      </w:r>
      <w:proofErr w:type="spellStart"/>
      <w:r w:rsidRPr="00FD4550">
        <w:rPr>
          <w:rFonts w:eastAsia="Arial" w:cstheme="minorHAnsi"/>
        </w:rPr>
        <w:t>Donetska</w:t>
      </w:r>
      <w:proofErr w:type="spellEnd"/>
      <w:r w:rsidRPr="00FD4550">
        <w:rPr>
          <w:rFonts w:eastAsia="Arial" w:cstheme="minorHAnsi"/>
        </w:rPr>
        <w:t xml:space="preserve"> oblast are in practice centered outside the oblast, with most evacuees transiting through </w:t>
      </w:r>
      <w:proofErr w:type="spellStart"/>
      <w:r w:rsidRPr="00FD4550">
        <w:rPr>
          <w:rFonts w:eastAsia="Arial" w:cstheme="minorHAnsi"/>
        </w:rPr>
        <w:t>Pavlohrad</w:t>
      </w:r>
      <w:proofErr w:type="spellEnd"/>
      <w:r w:rsidRPr="00FD4550">
        <w:rPr>
          <w:rFonts w:eastAsia="Arial" w:cstheme="minorHAnsi"/>
        </w:rPr>
        <w:t xml:space="preserve"> and Lozova. Additional information was shared on the Interim Evacuation Point (IEP) in </w:t>
      </w:r>
      <w:proofErr w:type="spellStart"/>
      <w:r w:rsidRPr="00FD4550">
        <w:rPr>
          <w:rFonts w:eastAsia="Arial" w:cstheme="minorHAnsi"/>
        </w:rPr>
        <w:t>Oleksandrivka</w:t>
      </w:r>
      <w:proofErr w:type="spellEnd"/>
      <w:r w:rsidRPr="00FD4550">
        <w:rPr>
          <w:rFonts w:eastAsia="Arial" w:cstheme="minorHAnsi"/>
        </w:rPr>
        <w:t>, complementing the overview previously provided by Oksana Holovko.</w:t>
      </w:r>
    </w:p>
    <w:p w14:paraId="54875E77" w14:textId="4ECF9643" w:rsidR="00FD4550" w:rsidRPr="00FD4550" w:rsidRDefault="00FD4550" w:rsidP="00FD4550">
      <w:pPr>
        <w:pStyle w:val="ListParagraph"/>
        <w:numPr>
          <w:ilvl w:val="0"/>
          <w:numId w:val="34"/>
        </w:numPr>
        <w:jc w:val="both"/>
        <w:rPr>
          <w:rFonts w:eastAsia="Arial" w:cstheme="minorHAnsi"/>
        </w:rPr>
      </w:pPr>
      <w:r w:rsidRPr="00FD4550">
        <w:rPr>
          <w:rFonts w:eastAsia="Arial" w:cstheme="minorHAnsi"/>
        </w:rPr>
        <w:t xml:space="preserve">The CCCM Cluster, together with the UNHCR Protection team, visited the site and reported that the IEP is primarily used as a logistics hub, where people transit for a few hours before being transported onwards to Lozova or </w:t>
      </w:r>
      <w:proofErr w:type="spellStart"/>
      <w:r w:rsidRPr="00FD4550">
        <w:rPr>
          <w:rFonts w:eastAsia="Arial" w:cstheme="minorHAnsi"/>
        </w:rPr>
        <w:t>Pavlohrad</w:t>
      </w:r>
      <w:proofErr w:type="spellEnd"/>
      <w:r w:rsidRPr="00FD4550">
        <w:rPr>
          <w:rFonts w:eastAsia="Arial" w:cstheme="minorHAnsi"/>
        </w:rPr>
        <w:t xml:space="preserve">. While it is not intended for overnight stays, some elderly individuals have been using folding beds to rest during waiting periods. Current challenges include registration being conducted outside without proper weather protection, bed linen not being washed, and folding beds lacking mattresses. Mattresses remain an urgent need. UNHCR is committed to providing bed linen sets, though the decision on the modality of this assistance is still under consideration. Heaters could also be explored for winter support, though the site is not residential in nature. The </w:t>
      </w:r>
      <w:proofErr w:type="spellStart"/>
      <w:r w:rsidRPr="00FD4550">
        <w:rPr>
          <w:rFonts w:eastAsia="Arial" w:cstheme="minorHAnsi"/>
        </w:rPr>
        <w:t>hromada</w:t>
      </w:r>
      <w:proofErr w:type="spellEnd"/>
      <w:r w:rsidRPr="00FD4550">
        <w:rPr>
          <w:rFonts w:eastAsia="Arial" w:cstheme="minorHAnsi"/>
        </w:rPr>
        <w:t xml:space="preserve"> is funding rehabilitation of the bomb shelter, which is expected to be completed soon.</w:t>
      </w:r>
    </w:p>
    <w:p w14:paraId="4E8E142F" w14:textId="683FD631" w:rsidR="00FD4550" w:rsidRDefault="00FD4550" w:rsidP="00FD4550">
      <w:pPr>
        <w:pStyle w:val="ListParagraph"/>
        <w:numPr>
          <w:ilvl w:val="0"/>
          <w:numId w:val="34"/>
        </w:numPr>
        <w:jc w:val="both"/>
        <w:rPr>
          <w:rFonts w:eastAsia="Arial" w:cstheme="minorHAnsi"/>
        </w:rPr>
      </w:pPr>
      <w:r w:rsidRPr="00FD4550">
        <w:rPr>
          <w:rFonts w:eastAsia="Arial" w:cstheme="minorHAnsi"/>
        </w:rPr>
        <w:t xml:space="preserve">Oksana Holovko additionally emphasized that the </w:t>
      </w:r>
      <w:proofErr w:type="spellStart"/>
      <w:r w:rsidRPr="00FD4550">
        <w:rPr>
          <w:rFonts w:eastAsia="Arial" w:cstheme="minorHAnsi"/>
        </w:rPr>
        <w:t>Oleksandrivka</w:t>
      </w:r>
      <w:proofErr w:type="spellEnd"/>
      <w:r w:rsidRPr="00FD4550">
        <w:rPr>
          <w:rFonts w:eastAsia="Arial" w:cstheme="minorHAnsi"/>
        </w:rPr>
        <w:t xml:space="preserve"> IEP is not suitable for overnight stay. Any identified needs should therefore reflect the temporary, short-stay status of this site, and partners were advised not to invest in it as if it were a fully functioning transit center. Cluster team clarified that the list of needs initially shared by the IEP administration was significantly shortened following verification. She also extended a request to UNHCR to consider alternatives such as disposable bed linen or other one-time-use options, rather than providing regular bed linen sets.</w:t>
      </w:r>
    </w:p>
    <w:p w14:paraId="6613E394" w14:textId="77777777" w:rsidR="00FD4550" w:rsidRDefault="00FD4550" w:rsidP="00FD4550">
      <w:pPr>
        <w:pStyle w:val="ListParagraph"/>
        <w:ind w:left="1440"/>
        <w:jc w:val="both"/>
        <w:rPr>
          <w:rFonts w:eastAsia="Arial" w:cstheme="minorHAnsi"/>
        </w:rPr>
      </w:pPr>
    </w:p>
    <w:p w14:paraId="2EE5ECBF" w14:textId="255F5292" w:rsidR="000B00FE" w:rsidRPr="000B00FE" w:rsidRDefault="000B00FE" w:rsidP="000B00FE">
      <w:pPr>
        <w:pStyle w:val="ListParagraph"/>
        <w:numPr>
          <w:ilvl w:val="0"/>
          <w:numId w:val="2"/>
        </w:numPr>
        <w:jc w:val="both"/>
        <w:rPr>
          <w:rFonts w:eastAsia="Arial"/>
          <w:b/>
          <w:bCs/>
        </w:rPr>
      </w:pPr>
      <w:r>
        <w:rPr>
          <w:rFonts w:eastAsia="Arial"/>
          <w:b/>
          <w:bCs/>
        </w:rPr>
        <w:t>Updates from SIDAR</w:t>
      </w:r>
    </w:p>
    <w:p w14:paraId="1FBA414F" w14:textId="606ED7A8" w:rsidR="001240AB" w:rsidRPr="001240AB" w:rsidRDefault="001240AB" w:rsidP="001240AB">
      <w:pPr>
        <w:pStyle w:val="ListParagraph"/>
        <w:numPr>
          <w:ilvl w:val="0"/>
          <w:numId w:val="29"/>
        </w:numPr>
        <w:jc w:val="both"/>
        <w:rPr>
          <w:rFonts w:eastAsia="Arial" w:cstheme="minorHAnsi"/>
        </w:rPr>
      </w:pPr>
      <w:r w:rsidRPr="00CC3FD7">
        <w:rPr>
          <w:rFonts w:eastAsia="Arial" w:cstheme="minorHAnsi"/>
        </w:rPr>
        <w:t>Maksym Davidich, Cluster Technical Specialist</w:t>
      </w:r>
      <w:r w:rsidR="00CC3FD7" w:rsidRPr="00CC3FD7">
        <w:rPr>
          <w:rFonts w:eastAsia="Arial" w:cstheme="minorHAnsi"/>
        </w:rPr>
        <w:t>,</w:t>
      </w:r>
      <w:r w:rsidRPr="00CC3FD7">
        <w:rPr>
          <w:rFonts w:eastAsia="Arial" w:cstheme="minorHAnsi"/>
        </w:rPr>
        <w:t xml:space="preserve"> pr</w:t>
      </w:r>
      <w:r w:rsidR="00CC3FD7" w:rsidRPr="00CC3FD7">
        <w:rPr>
          <w:rFonts w:eastAsia="Arial" w:cstheme="minorHAnsi"/>
        </w:rPr>
        <w:t>esented</w:t>
      </w:r>
      <w:r w:rsidRPr="00CC3FD7">
        <w:rPr>
          <w:rFonts w:eastAsia="Arial" w:cstheme="minorHAnsi"/>
        </w:rPr>
        <w:t xml:space="preserve"> updates on the SIDAR platform</w:t>
      </w:r>
      <w:r>
        <w:rPr>
          <w:rFonts w:eastAsia="Arial" w:cstheme="minorHAnsi"/>
        </w:rPr>
        <w:t xml:space="preserve"> and </w:t>
      </w:r>
      <w:r w:rsidRPr="001240AB">
        <w:rPr>
          <w:rFonts w:eastAsia="Arial" w:cstheme="minorHAnsi"/>
        </w:rPr>
        <w:t xml:space="preserve">demonstrated the updated visual interface of the system. All new data </w:t>
      </w:r>
      <w:r>
        <w:rPr>
          <w:rFonts w:eastAsia="Arial" w:cstheme="minorHAnsi"/>
        </w:rPr>
        <w:t>is</w:t>
      </w:r>
      <w:r w:rsidRPr="001240AB">
        <w:rPr>
          <w:rFonts w:eastAsia="Arial" w:cstheme="minorHAnsi"/>
        </w:rPr>
        <w:t xml:space="preserve"> now stored at the level of the household or individual residential unit. When selecting a multi-apartment building address, the system displays the list of all apartments. By clicking on a specific apartment, users can view its status, with damage assessment information appearing at the top.</w:t>
      </w:r>
    </w:p>
    <w:p w14:paraId="47684166" w14:textId="740DE383" w:rsidR="001240AB" w:rsidRPr="001240AB" w:rsidRDefault="001240AB" w:rsidP="001240AB">
      <w:pPr>
        <w:pStyle w:val="ListParagraph"/>
        <w:numPr>
          <w:ilvl w:val="0"/>
          <w:numId w:val="29"/>
        </w:numPr>
        <w:jc w:val="both"/>
        <w:rPr>
          <w:rFonts w:eastAsia="Arial" w:cstheme="minorHAnsi"/>
        </w:rPr>
      </w:pPr>
      <w:r w:rsidRPr="001240AB">
        <w:rPr>
          <w:rFonts w:eastAsia="Arial" w:cstheme="minorHAnsi"/>
        </w:rPr>
        <w:lastRenderedPageBreak/>
        <w:t>SIDAR has been synchronized with</w:t>
      </w:r>
      <w:r>
        <w:rPr>
          <w:rFonts w:eastAsia="Arial" w:cstheme="minorHAnsi"/>
        </w:rPr>
        <w:t xml:space="preserve"> the </w:t>
      </w:r>
      <w:r w:rsidRPr="001240AB">
        <w:rPr>
          <w:rFonts w:eastAsia="Arial" w:cstheme="minorHAnsi"/>
        </w:rPr>
        <w:t>Unified State Address Register</w:t>
      </w:r>
      <w:r>
        <w:rPr>
          <w:rFonts w:eastAsia="Arial" w:cstheme="minorHAnsi"/>
        </w:rPr>
        <w:t xml:space="preserve">, </w:t>
      </w:r>
      <w:r w:rsidRPr="001240AB">
        <w:rPr>
          <w:rFonts w:eastAsia="Arial" w:cstheme="minorHAnsi"/>
        </w:rPr>
        <w:t xml:space="preserve">which is now integrated into the platform. Street names can only be selected from the standardized registry list rather than entered manually. When choosing a street, the system provides the complete list of names. However, the registry is not ideal: some streets </w:t>
      </w:r>
      <w:r>
        <w:rPr>
          <w:rFonts w:eastAsia="Arial" w:cstheme="minorHAnsi"/>
        </w:rPr>
        <w:t xml:space="preserve">may be </w:t>
      </w:r>
      <w:r w:rsidRPr="001240AB">
        <w:rPr>
          <w:rFonts w:eastAsia="Arial" w:cstheme="minorHAnsi"/>
        </w:rPr>
        <w:t xml:space="preserve">missing or appear under outdated names. In such cases, users are asked to </w:t>
      </w:r>
      <w:r w:rsidR="00890F0D">
        <w:rPr>
          <w:rFonts w:eastAsia="Arial" w:cstheme="minorHAnsi"/>
        </w:rPr>
        <w:t>contact</w:t>
      </w:r>
      <w:r w:rsidRPr="001240AB">
        <w:rPr>
          <w:rFonts w:eastAsia="Arial" w:cstheme="minorHAnsi"/>
        </w:rPr>
        <w:t xml:space="preserve"> </w:t>
      </w:r>
      <w:r w:rsidR="00890F0D">
        <w:rPr>
          <w:rFonts w:eastAsia="Arial" w:cstheme="minorHAnsi"/>
        </w:rPr>
        <w:t xml:space="preserve">the </w:t>
      </w:r>
      <w:r w:rsidRPr="001240AB">
        <w:rPr>
          <w:rFonts w:eastAsia="Arial" w:cstheme="minorHAnsi"/>
        </w:rPr>
        <w:t>SIDAR support</w:t>
      </w:r>
      <w:r w:rsidR="00890F0D">
        <w:rPr>
          <w:rFonts w:eastAsia="Arial" w:cstheme="minorHAnsi"/>
        </w:rPr>
        <w:t xml:space="preserve"> at </w:t>
      </w:r>
      <w:hyperlink r:id="rId16" w:history="1">
        <w:r w:rsidR="00890F0D" w:rsidRPr="00823A55">
          <w:rPr>
            <w:rStyle w:val="Hyperlink"/>
            <w:rFonts w:eastAsia="Arial" w:cstheme="minorHAnsi"/>
          </w:rPr>
          <w:t>ukrkisidar@unhcr.org</w:t>
        </w:r>
      </w:hyperlink>
      <w:r w:rsidR="00890F0D">
        <w:rPr>
          <w:rFonts w:eastAsia="Arial" w:cstheme="minorHAnsi"/>
        </w:rPr>
        <w:t>.</w:t>
      </w:r>
    </w:p>
    <w:p w14:paraId="3387D0F3" w14:textId="77777777" w:rsidR="00890F0D" w:rsidRDefault="001240AB" w:rsidP="001240AB">
      <w:pPr>
        <w:pStyle w:val="ListParagraph"/>
        <w:numPr>
          <w:ilvl w:val="0"/>
          <w:numId w:val="29"/>
        </w:numPr>
        <w:jc w:val="both"/>
        <w:rPr>
          <w:rFonts w:eastAsia="Arial" w:cstheme="minorHAnsi"/>
        </w:rPr>
      </w:pPr>
      <w:r w:rsidRPr="001240AB">
        <w:rPr>
          <w:rFonts w:eastAsia="Arial" w:cstheme="minorHAnsi"/>
        </w:rPr>
        <w:t xml:space="preserve">Another update concerns the ability to check the </w:t>
      </w:r>
      <w:proofErr w:type="gramStart"/>
      <w:r w:rsidRPr="001240AB">
        <w:rPr>
          <w:rFonts w:eastAsia="Arial" w:cstheme="minorHAnsi"/>
        </w:rPr>
        <w:t>current status</w:t>
      </w:r>
      <w:proofErr w:type="gramEnd"/>
      <w:r w:rsidRPr="001240AB">
        <w:rPr>
          <w:rFonts w:eastAsia="Arial" w:cstheme="minorHAnsi"/>
        </w:rPr>
        <w:t xml:space="preserve"> of residential units at the household level. In the “Manage Addresses” menu, users can export data by selecting “Additional Data,” then filtering by “Residential Status” and “Registered.” </w:t>
      </w:r>
      <w:r w:rsidR="00890F0D" w:rsidRPr="001240AB">
        <w:rPr>
          <w:rFonts w:eastAsia="Arial" w:cstheme="minorHAnsi"/>
        </w:rPr>
        <w:t>Column D of the exported dataset provides direct links to the corresponding addresses in SIDAR, enabling access to more detailed information.</w:t>
      </w:r>
      <w:r w:rsidR="00890F0D">
        <w:rPr>
          <w:rFonts w:eastAsia="Arial" w:cstheme="minorHAnsi"/>
        </w:rPr>
        <w:t xml:space="preserve"> </w:t>
      </w:r>
    </w:p>
    <w:p w14:paraId="05A1CDC2" w14:textId="2A178844" w:rsidR="001240AB" w:rsidRPr="001240AB" w:rsidRDefault="001240AB" w:rsidP="00890F0D">
      <w:pPr>
        <w:pStyle w:val="ListParagraph"/>
        <w:ind w:left="1440"/>
        <w:jc w:val="both"/>
        <w:rPr>
          <w:rFonts w:eastAsia="Arial" w:cstheme="minorHAnsi"/>
        </w:rPr>
      </w:pPr>
      <w:r w:rsidRPr="001240AB">
        <w:rPr>
          <w:rFonts w:eastAsia="Arial" w:cstheme="minorHAnsi"/>
        </w:rPr>
        <w:t xml:space="preserve">At present, the number of records in </w:t>
      </w:r>
      <w:proofErr w:type="spellStart"/>
      <w:r w:rsidRPr="001240AB">
        <w:rPr>
          <w:rFonts w:eastAsia="Arial" w:cstheme="minorHAnsi"/>
        </w:rPr>
        <w:t>Donetska</w:t>
      </w:r>
      <w:proofErr w:type="spellEnd"/>
      <w:r w:rsidRPr="001240AB">
        <w:rPr>
          <w:rFonts w:eastAsia="Arial" w:cstheme="minorHAnsi"/>
        </w:rPr>
        <w:t xml:space="preserve"> oblast is limited—only five addresses are currently in the system. </w:t>
      </w:r>
      <w:r w:rsidR="00BD09EE">
        <w:rPr>
          <w:rFonts w:eastAsia="Arial" w:cstheme="minorHAnsi"/>
        </w:rPr>
        <w:t>Oksana</w:t>
      </w:r>
      <w:r w:rsidR="00890F0D">
        <w:rPr>
          <w:rFonts w:eastAsia="Arial" w:cstheme="minorHAnsi"/>
        </w:rPr>
        <w:t xml:space="preserve"> Holovko</w:t>
      </w:r>
      <w:r w:rsidRPr="001240AB">
        <w:rPr>
          <w:rFonts w:eastAsia="Arial" w:cstheme="minorHAnsi"/>
        </w:rPr>
        <w:t xml:space="preserve"> noted that this number could be expanded, potentially through the State Register of Property Rights. A joint meeting with </w:t>
      </w:r>
      <w:proofErr w:type="spellStart"/>
      <w:r w:rsidRPr="001240AB">
        <w:rPr>
          <w:rFonts w:eastAsia="Arial" w:cstheme="minorHAnsi"/>
        </w:rPr>
        <w:t>hromadas</w:t>
      </w:r>
      <w:proofErr w:type="spellEnd"/>
      <w:r w:rsidRPr="001240AB">
        <w:rPr>
          <w:rFonts w:eastAsia="Arial" w:cstheme="minorHAnsi"/>
        </w:rPr>
        <w:t xml:space="preserve"> may be considered to improve data entry. </w:t>
      </w:r>
    </w:p>
    <w:p w14:paraId="2B5F4DF1" w14:textId="7616AD19" w:rsidR="001240AB" w:rsidRPr="001240AB" w:rsidRDefault="001240AB" w:rsidP="001240AB">
      <w:pPr>
        <w:pStyle w:val="ListParagraph"/>
        <w:numPr>
          <w:ilvl w:val="0"/>
          <w:numId w:val="29"/>
        </w:numPr>
        <w:jc w:val="both"/>
        <w:rPr>
          <w:rFonts w:eastAsia="Arial" w:cstheme="minorHAnsi"/>
        </w:rPr>
      </w:pPr>
      <w:r w:rsidRPr="001240AB">
        <w:rPr>
          <w:rFonts w:eastAsia="Arial" w:cstheme="minorHAnsi"/>
        </w:rPr>
        <w:t xml:space="preserve">It is now possible to export assessments and activities separately, and by applying VLOOKUP, partners can merge the information and identify which households have already received assistance and which remain unassisted. Maksym </w:t>
      </w:r>
      <w:r w:rsidR="00926E53">
        <w:rPr>
          <w:rFonts w:eastAsia="Arial" w:cstheme="minorHAnsi"/>
        </w:rPr>
        <w:t>Davidich presented</w:t>
      </w:r>
      <w:r w:rsidRPr="001240AB">
        <w:rPr>
          <w:rFonts w:eastAsia="Arial" w:cstheme="minorHAnsi"/>
        </w:rPr>
        <w:t xml:space="preserve"> an example dataset showing addresses with cancelled repairs as well as addresses not yet taken into work. However, it was noted that some assessments in the system are outdated. Partners including </w:t>
      </w:r>
      <w:r w:rsidRPr="00CC3FD7">
        <w:rPr>
          <w:rFonts w:eastAsia="Arial" w:cstheme="minorHAnsi"/>
        </w:rPr>
        <w:t xml:space="preserve">DRC, PIN, </w:t>
      </w:r>
      <w:proofErr w:type="spellStart"/>
      <w:r w:rsidRPr="00CC3FD7">
        <w:rPr>
          <w:rFonts w:eastAsia="Arial" w:cstheme="minorHAnsi"/>
        </w:rPr>
        <w:t>Avalyst</w:t>
      </w:r>
      <w:proofErr w:type="spellEnd"/>
      <w:r w:rsidRPr="00CC3FD7">
        <w:rPr>
          <w:rFonts w:eastAsia="Arial" w:cstheme="minorHAnsi"/>
        </w:rPr>
        <w:t>, STC</w:t>
      </w:r>
      <w:r w:rsidR="00CC3FD7" w:rsidRPr="00CC3FD7">
        <w:rPr>
          <w:rFonts w:eastAsia="Arial" w:cstheme="minorHAnsi"/>
        </w:rPr>
        <w:t>,</w:t>
      </w:r>
      <w:r w:rsidRPr="00CC3FD7">
        <w:rPr>
          <w:rFonts w:eastAsia="Arial" w:cstheme="minorHAnsi"/>
        </w:rPr>
        <w:t xml:space="preserve"> </w:t>
      </w:r>
      <w:proofErr w:type="gramStart"/>
      <w:r w:rsidRPr="00CC3FD7">
        <w:rPr>
          <w:rFonts w:eastAsia="Arial" w:cstheme="minorHAnsi"/>
        </w:rPr>
        <w:t>Help</w:t>
      </w:r>
      <w:proofErr w:type="gramEnd"/>
      <w:r w:rsidRPr="00CC3FD7">
        <w:rPr>
          <w:rFonts w:eastAsia="Arial" w:cstheme="minorHAnsi"/>
        </w:rPr>
        <w:t xml:space="preserve"> </w:t>
      </w:r>
      <w:proofErr w:type="spellStart"/>
      <w:r w:rsidR="00CC3FD7" w:rsidRPr="00CC3FD7">
        <w:rPr>
          <w:rFonts w:eastAsia="Arial" w:cstheme="minorHAnsi"/>
        </w:rPr>
        <w:t>e</w:t>
      </w:r>
      <w:r w:rsidRPr="00CC3FD7">
        <w:rPr>
          <w:rFonts w:eastAsia="Arial" w:cstheme="minorHAnsi"/>
        </w:rPr>
        <w:t>.V.</w:t>
      </w:r>
      <w:proofErr w:type="spellEnd"/>
      <w:r w:rsidRPr="00CC3FD7">
        <w:rPr>
          <w:rFonts w:eastAsia="Arial" w:cstheme="minorHAnsi"/>
        </w:rPr>
        <w:t>, S</w:t>
      </w:r>
      <w:r w:rsidR="00890F0D" w:rsidRPr="00CC3FD7">
        <w:rPr>
          <w:rFonts w:eastAsia="Arial" w:cstheme="minorHAnsi"/>
        </w:rPr>
        <w:t>I,</w:t>
      </w:r>
      <w:r w:rsidRPr="00CC3FD7">
        <w:rPr>
          <w:rFonts w:eastAsia="Arial" w:cstheme="minorHAnsi"/>
        </w:rPr>
        <w:t xml:space="preserve"> East SOS, ACTED, </w:t>
      </w:r>
      <w:proofErr w:type="spellStart"/>
      <w:r w:rsidRPr="00CC3FD7">
        <w:rPr>
          <w:rFonts w:eastAsia="Arial" w:cstheme="minorHAnsi"/>
        </w:rPr>
        <w:t>Solidar</w:t>
      </w:r>
      <w:proofErr w:type="spellEnd"/>
      <w:r w:rsidRPr="00CC3FD7">
        <w:rPr>
          <w:rFonts w:eastAsia="Arial" w:cstheme="minorHAnsi"/>
        </w:rPr>
        <w:t xml:space="preserve"> Suisse, and UNHCR were requested</w:t>
      </w:r>
      <w:r w:rsidRPr="001240AB">
        <w:rPr>
          <w:rFonts w:eastAsia="Arial" w:cstheme="minorHAnsi"/>
        </w:rPr>
        <w:t xml:space="preserve"> to review and update their data accordingly, with reference to records dating back to 2022</w:t>
      </w:r>
      <w:r w:rsidR="00890F0D">
        <w:rPr>
          <w:rFonts w:eastAsia="Arial" w:cstheme="minorHAnsi"/>
        </w:rPr>
        <w:t xml:space="preserve"> - </w:t>
      </w:r>
      <w:r w:rsidRPr="001240AB">
        <w:rPr>
          <w:rFonts w:eastAsia="Arial" w:cstheme="minorHAnsi"/>
        </w:rPr>
        <w:t>a follow-up email</w:t>
      </w:r>
      <w:r w:rsidR="00890F0D">
        <w:rPr>
          <w:rFonts w:eastAsia="Arial" w:cstheme="minorHAnsi"/>
        </w:rPr>
        <w:t xml:space="preserve"> will be circulated</w:t>
      </w:r>
      <w:r w:rsidRPr="001240AB">
        <w:rPr>
          <w:rFonts w:eastAsia="Arial" w:cstheme="minorHAnsi"/>
        </w:rPr>
        <w:t>. As of 2025, only two new addresses have been entered in the system and may be considered by partners, pending verification by the Cluster team.</w:t>
      </w:r>
    </w:p>
    <w:p w14:paraId="3F8A5C5B" w14:textId="100E8B95" w:rsidR="001240AB" w:rsidRDefault="001240AB" w:rsidP="001240AB">
      <w:pPr>
        <w:pStyle w:val="ListParagraph"/>
        <w:numPr>
          <w:ilvl w:val="0"/>
          <w:numId w:val="29"/>
        </w:numPr>
        <w:jc w:val="both"/>
        <w:rPr>
          <w:rFonts w:eastAsia="Arial" w:cstheme="minorHAnsi"/>
        </w:rPr>
      </w:pPr>
      <w:r w:rsidRPr="001240AB">
        <w:rPr>
          <w:rFonts w:eastAsia="Arial" w:cstheme="minorHAnsi"/>
        </w:rPr>
        <w:t xml:space="preserve">In addition, a </w:t>
      </w:r>
      <w:r w:rsidR="00CC3FD7" w:rsidRPr="00CC3FD7">
        <w:rPr>
          <w:rFonts w:eastAsia="Arial" w:cstheme="minorHAnsi"/>
        </w:rPr>
        <w:t>Draft Resolution of the Cabinet of Ministers of Ukraine “On Amendments to Certain Resolutions of the Cabinet of Ministers of Ukraine Concerning the Functioning of the Register of Damaged and Destroyed Property and the Electronic Public Service ‘</w:t>
      </w:r>
      <w:proofErr w:type="spellStart"/>
      <w:r w:rsidR="00CC3FD7" w:rsidRPr="00CC3FD7">
        <w:rPr>
          <w:rFonts w:eastAsia="Arial" w:cstheme="minorHAnsi"/>
        </w:rPr>
        <w:t>eVidnovlennia</w:t>
      </w:r>
      <w:proofErr w:type="spellEnd"/>
      <w:r w:rsidR="00CC3FD7" w:rsidRPr="00CC3FD7">
        <w:rPr>
          <w:rFonts w:eastAsia="Arial" w:cstheme="minorHAnsi"/>
        </w:rPr>
        <w:t xml:space="preserve">’” </w:t>
      </w:r>
      <w:r w:rsidRPr="001240AB">
        <w:rPr>
          <w:rFonts w:eastAsia="Arial" w:cstheme="minorHAnsi"/>
        </w:rPr>
        <w:t>is currently under</w:t>
      </w:r>
      <w:r w:rsidR="00342928">
        <w:rPr>
          <w:rFonts w:eastAsia="Arial" w:cstheme="minorHAnsi"/>
        </w:rPr>
        <w:t xml:space="preserve"> development.</w:t>
      </w:r>
      <w:r w:rsidRPr="001240AB">
        <w:rPr>
          <w:rFonts w:eastAsia="Arial" w:cstheme="minorHAnsi"/>
        </w:rPr>
        <w:t xml:space="preserve"> The resolution aims to formalize collaboration on sharing data from the state registry of damaged property with SIDAR. The document remains in draft form and is not yet confirmed.</w:t>
      </w:r>
    </w:p>
    <w:p w14:paraId="65E2BE7C" w14:textId="0FCD1961" w:rsidR="001240AB" w:rsidRPr="00890F0D" w:rsidRDefault="001240AB" w:rsidP="26ECC697">
      <w:pPr>
        <w:pStyle w:val="ListParagraph"/>
        <w:numPr>
          <w:ilvl w:val="0"/>
          <w:numId w:val="29"/>
        </w:numPr>
        <w:jc w:val="both"/>
        <w:rPr>
          <w:rFonts w:eastAsia="Arial"/>
        </w:rPr>
      </w:pPr>
      <w:r w:rsidRPr="26ECC697">
        <w:rPr>
          <w:rFonts w:eastAsia="Arial"/>
        </w:rPr>
        <w:t xml:space="preserve">A representative of </w:t>
      </w:r>
      <w:proofErr w:type="spellStart"/>
      <w:r w:rsidRPr="26ECC697">
        <w:rPr>
          <w:rFonts w:eastAsia="Arial"/>
        </w:rPr>
        <w:t>Dobrobu</w:t>
      </w:r>
      <w:r w:rsidR="007F4359">
        <w:rPr>
          <w:rFonts w:eastAsia="Arial"/>
        </w:rPr>
        <w:t>d</w:t>
      </w:r>
      <w:proofErr w:type="spellEnd"/>
      <w:r w:rsidRPr="26ECC697">
        <w:rPr>
          <w:rFonts w:eastAsia="Arial"/>
        </w:rPr>
        <w:t xml:space="preserve"> raised a question regarding repair activities in Sloviansk and Kramatorsk. The organization explained that it is responding to requests in these locations and has noticed other actors entering information on repairs into SIDAR, even though in some cases the works were not fully completed and did not ultimately close the thermal envelope.</w:t>
      </w:r>
      <w:r w:rsidR="00890F0D" w:rsidRPr="26ECC697">
        <w:rPr>
          <w:rFonts w:eastAsia="Arial"/>
        </w:rPr>
        <w:t xml:space="preserve"> The Cluster</w:t>
      </w:r>
      <w:r w:rsidR="00CC3FD7" w:rsidRPr="26ECC697">
        <w:rPr>
          <w:rFonts w:eastAsia="Arial"/>
        </w:rPr>
        <w:t xml:space="preserve"> </w:t>
      </w:r>
      <w:r w:rsidR="00890F0D" w:rsidRPr="26ECC697">
        <w:rPr>
          <w:rFonts w:eastAsia="Arial"/>
        </w:rPr>
        <w:t xml:space="preserve">Technical Specialist </w:t>
      </w:r>
      <w:r w:rsidRPr="26ECC697">
        <w:rPr>
          <w:rFonts w:eastAsia="Arial"/>
        </w:rPr>
        <w:t xml:space="preserve">clarified that this does not represent duplication but rather complementary interventions, and the matter will be discussed bilaterally. In Sloviansk, </w:t>
      </w:r>
      <w:proofErr w:type="spellStart"/>
      <w:r w:rsidRPr="26ECC697">
        <w:rPr>
          <w:rFonts w:eastAsia="Arial"/>
        </w:rPr>
        <w:t>Dobrobu</w:t>
      </w:r>
      <w:r w:rsidR="007F4359">
        <w:rPr>
          <w:rFonts w:eastAsia="Arial"/>
        </w:rPr>
        <w:t>d</w:t>
      </w:r>
      <w:proofErr w:type="spellEnd"/>
      <w:r w:rsidRPr="26ECC697">
        <w:rPr>
          <w:rFonts w:eastAsia="Arial"/>
        </w:rPr>
        <w:t xml:space="preserve"> reported working in an apartment building where it was later found that beneficiaries were already registered under the </w:t>
      </w:r>
      <w:proofErr w:type="spellStart"/>
      <w:r w:rsidRPr="26ECC697">
        <w:rPr>
          <w:rFonts w:eastAsia="Arial"/>
        </w:rPr>
        <w:t>VidnovyDim</w:t>
      </w:r>
      <w:proofErr w:type="spellEnd"/>
      <w:r w:rsidRPr="26ECC697">
        <w:rPr>
          <w:rFonts w:eastAsia="Arial"/>
        </w:rPr>
        <w:t xml:space="preserve"> program. </w:t>
      </w:r>
      <w:r w:rsidR="00890F0D" w:rsidRPr="26ECC697">
        <w:rPr>
          <w:rFonts w:eastAsia="Arial"/>
        </w:rPr>
        <w:t>Oksana Holovko</w:t>
      </w:r>
      <w:r w:rsidRPr="26ECC697">
        <w:rPr>
          <w:rFonts w:eastAsia="Arial"/>
        </w:rPr>
        <w:t xml:space="preserve"> acknowledged this point and indicated </w:t>
      </w:r>
      <w:r w:rsidR="4A692565" w:rsidRPr="26ECC697">
        <w:rPr>
          <w:rFonts w:eastAsia="Arial"/>
        </w:rPr>
        <w:t xml:space="preserve">she </w:t>
      </w:r>
      <w:r w:rsidRPr="26ECC697">
        <w:rPr>
          <w:rFonts w:eastAsia="Arial"/>
        </w:rPr>
        <w:t xml:space="preserve">would </w:t>
      </w:r>
      <w:proofErr w:type="gramStart"/>
      <w:r w:rsidRPr="26ECC697">
        <w:rPr>
          <w:rFonts w:eastAsia="Arial"/>
        </w:rPr>
        <w:t>look into</w:t>
      </w:r>
      <w:proofErr w:type="gramEnd"/>
      <w:r w:rsidRPr="26ECC697">
        <w:rPr>
          <w:rFonts w:eastAsia="Arial"/>
        </w:rPr>
        <w:t xml:space="preserve"> ways of fostering better collaboration</w:t>
      </w:r>
      <w:r w:rsidR="0D4EABF2" w:rsidRPr="26ECC697">
        <w:rPr>
          <w:rFonts w:eastAsia="Arial"/>
        </w:rPr>
        <w:t xml:space="preserve"> by sharing responsible focal points for the program</w:t>
      </w:r>
      <w:r w:rsidRPr="26ECC697">
        <w:rPr>
          <w:rFonts w:eastAsia="Arial"/>
        </w:rPr>
        <w:t>.</w:t>
      </w:r>
    </w:p>
    <w:p w14:paraId="1F634790" w14:textId="15D24841" w:rsidR="001240AB" w:rsidRPr="00890F0D" w:rsidRDefault="001240AB" w:rsidP="00890F0D">
      <w:pPr>
        <w:pStyle w:val="ListParagraph"/>
        <w:numPr>
          <w:ilvl w:val="0"/>
          <w:numId w:val="29"/>
        </w:numPr>
        <w:jc w:val="both"/>
        <w:rPr>
          <w:rFonts w:eastAsia="Arial" w:cstheme="minorHAnsi"/>
        </w:rPr>
      </w:pPr>
      <w:r w:rsidRPr="00890F0D">
        <w:rPr>
          <w:rFonts w:eastAsia="Arial" w:cstheme="minorHAnsi"/>
        </w:rPr>
        <w:lastRenderedPageBreak/>
        <w:t xml:space="preserve">Caritas Ukraine representative noted that cash-for-repairs interventions have at times presented challenges. Some households received cash for windows, roofs, or other repairs but did not complete the works. This was partly due to </w:t>
      </w:r>
      <w:proofErr w:type="spellStart"/>
      <w:r w:rsidRPr="00890F0D">
        <w:rPr>
          <w:rFonts w:eastAsia="Arial" w:cstheme="minorHAnsi"/>
        </w:rPr>
        <w:t>hromadas</w:t>
      </w:r>
      <w:proofErr w:type="spellEnd"/>
      <w:r w:rsidRPr="00890F0D">
        <w:rPr>
          <w:rFonts w:eastAsia="Arial" w:cstheme="minorHAnsi"/>
        </w:rPr>
        <w:t xml:space="preserve"> not checking the situation themselves, with beneficiaries spending the money while expecting to secure additional donor support later. Caritas Ukraine recommended prioritizing contractor-based modalities over cash. </w:t>
      </w:r>
      <w:r w:rsidR="00890F0D">
        <w:rPr>
          <w:rFonts w:eastAsia="Arial" w:cstheme="minorHAnsi"/>
        </w:rPr>
        <w:t>Maksym Davidich</w:t>
      </w:r>
      <w:r w:rsidRPr="00890F0D">
        <w:rPr>
          <w:rFonts w:eastAsia="Arial" w:cstheme="minorHAnsi"/>
        </w:rPr>
        <w:t xml:space="preserve"> stressed that if cash is used, organizations should only mark activities in SIDAR as completed once the actual repairs are finalized, emphasizing that transferring funds to a household alone does not constitute a completed repair. Caritas added that in its practice, monitoring visits are carried out within three months, and if repairs are not completed, the organization documents that funds were provided and spent but the work was not done. Cluster team described this as a good accountability practice.</w:t>
      </w:r>
    </w:p>
    <w:p w14:paraId="738BF020" w14:textId="77777777" w:rsidR="00F37841" w:rsidRDefault="00F37841" w:rsidP="00F37841">
      <w:pPr>
        <w:pStyle w:val="ListParagraph"/>
        <w:ind w:left="1440"/>
        <w:jc w:val="both"/>
        <w:rPr>
          <w:rFonts w:eastAsia="Arial" w:cstheme="minorHAnsi"/>
        </w:rPr>
      </w:pPr>
    </w:p>
    <w:p w14:paraId="58BABF24" w14:textId="0C0EF77E" w:rsidR="00F37841" w:rsidRDefault="00F37841" w:rsidP="00F37841">
      <w:pPr>
        <w:pStyle w:val="ListParagraph"/>
        <w:numPr>
          <w:ilvl w:val="0"/>
          <w:numId w:val="2"/>
        </w:numPr>
        <w:jc w:val="both"/>
        <w:rPr>
          <w:rFonts w:eastAsia="Arial" w:cstheme="minorHAnsi"/>
          <w:b/>
          <w:bCs/>
        </w:rPr>
      </w:pPr>
      <w:r w:rsidRPr="00F37841">
        <w:rPr>
          <w:rFonts w:eastAsia="Arial" w:cstheme="minorHAnsi"/>
          <w:b/>
          <w:bCs/>
        </w:rPr>
        <w:t>AOB</w:t>
      </w:r>
    </w:p>
    <w:p w14:paraId="4AD426CF" w14:textId="1F955D09" w:rsidR="00890F0D" w:rsidRDefault="004E0364" w:rsidP="00F37841">
      <w:pPr>
        <w:pStyle w:val="ListParagraph"/>
        <w:jc w:val="both"/>
        <w:rPr>
          <w:rFonts w:eastAsia="Arial" w:cstheme="minorHAnsi"/>
        </w:rPr>
      </w:pPr>
      <w:r w:rsidRPr="004E0364">
        <w:rPr>
          <w:rFonts w:eastAsia="Arial" w:cstheme="minorHAnsi"/>
        </w:rPr>
        <w:t xml:space="preserve">It was agreed that another winterization coordination meeting for </w:t>
      </w:r>
      <w:proofErr w:type="spellStart"/>
      <w:r w:rsidRPr="004E0364">
        <w:rPr>
          <w:rFonts w:eastAsia="Arial" w:cstheme="minorHAnsi"/>
        </w:rPr>
        <w:t>Donetska</w:t>
      </w:r>
      <w:proofErr w:type="spellEnd"/>
      <w:r w:rsidRPr="004E0364">
        <w:rPr>
          <w:rFonts w:eastAsia="Arial" w:cstheme="minorHAnsi"/>
        </w:rPr>
        <w:t xml:space="preserve"> oblast will be organized together with representatives of the </w:t>
      </w:r>
      <w:proofErr w:type="spellStart"/>
      <w:r w:rsidRPr="004E0364">
        <w:rPr>
          <w:rFonts w:eastAsia="Arial" w:cstheme="minorHAnsi"/>
        </w:rPr>
        <w:t>Donetska</w:t>
      </w:r>
      <w:proofErr w:type="spellEnd"/>
      <w:r w:rsidRPr="004E0364">
        <w:rPr>
          <w:rFonts w:eastAsia="Arial" w:cstheme="minorHAnsi"/>
        </w:rPr>
        <w:t xml:space="preserve"> Oblast Administration. The meeting will take place on Monday, 22 September at 14:00. Invitations will be shared with organizations involved in the implementation of winter activities in </w:t>
      </w:r>
      <w:proofErr w:type="spellStart"/>
      <w:r w:rsidRPr="004E0364">
        <w:rPr>
          <w:rFonts w:eastAsia="Arial" w:cstheme="minorHAnsi"/>
        </w:rPr>
        <w:t>Donetska</w:t>
      </w:r>
      <w:proofErr w:type="spellEnd"/>
      <w:r w:rsidRPr="004E0364">
        <w:rPr>
          <w:rFonts w:eastAsia="Arial" w:cstheme="minorHAnsi"/>
        </w:rPr>
        <w:t xml:space="preserve"> oblast.</w:t>
      </w:r>
    </w:p>
    <w:p w14:paraId="2A6135EF" w14:textId="3ECEDFF7" w:rsidR="00890F0D" w:rsidRPr="00890F0D" w:rsidRDefault="00890F0D" w:rsidP="00890F0D">
      <w:pPr>
        <w:rPr>
          <w:rFonts w:eastAsia="Arial" w:cstheme="minorHAnsi"/>
        </w:rPr>
      </w:pPr>
      <w:r w:rsidRPr="00890F0D">
        <w:rPr>
          <w:rFonts w:eastAsia="Arial" w:cstheme="minorHAnsi"/>
        </w:rPr>
        <w:t xml:space="preserve">Organizations present: </w:t>
      </w:r>
      <w:proofErr w:type="spellStart"/>
      <w:r w:rsidRPr="00890F0D">
        <w:rPr>
          <w:rFonts w:eastAsia="Arial" w:cstheme="minorHAnsi"/>
        </w:rPr>
        <w:t>Dobrobu</w:t>
      </w:r>
      <w:r w:rsidR="007F4359">
        <w:rPr>
          <w:rFonts w:eastAsia="Arial" w:cstheme="minorHAnsi"/>
        </w:rPr>
        <w:t>d</w:t>
      </w:r>
      <w:proofErr w:type="spellEnd"/>
      <w:r w:rsidRPr="00890F0D">
        <w:rPr>
          <w:rFonts w:eastAsia="Arial" w:cstheme="minorHAnsi"/>
        </w:rPr>
        <w:t xml:space="preserve"> 2022, ACTED, </w:t>
      </w:r>
      <w:proofErr w:type="spellStart"/>
      <w:r w:rsidRPr="00890F0D">
        <w:rPr>
          <w:rFonts w:eastAsia="Arial" w:cstheme="minorHAnsi"/>
        </w:rPr>
        <w:t>Avalyst</w:t>
      </w:r>
      <w:proofErr w:type="spellEnd"/>
      <w:r w:rsidRPr="00890F0D">
        <w:rPr>
          <w:rFonts w:eastAsia="Arial" w:cstheme="minorHAnsi"/>
        </w:rPr>
        <w:t>, OCHA, New Way, NRC, PIN, ERC, UNHCR, Project Hope, DRC, Caritas Ukraine, URCS Donetsk, Angels of Salvation.</w:t>
      </w:r>
    </w:p>
    <w:p w14:paraId="21FE98CB" w14:textId="77777777" w:rsidR="00890F0D" w:rsidRPr="00890F0D" w:rsidRDefault="00890F0D" w:rsidP="00890F0D">
      <w:pPr>
        <w:jc w:val="both"/>
        <w:rPr>
          <w:rFonts w:eastAsia="Arial" w:cstheme="minorHAnsi"/>
        </w:rPr>
      </w:pPr>
    </w:p>
    <w:p w14:paraId="2F935622" w14:textId="5B97165C" w:rsidR="00F37841" w:rsidRDefault="00F37841" w:rsidP="00F37841">
      <w:pPr>
        <w:pStyle w:val="ListParagraph"/>
        <w:jc w:val="both"/>
        <w:rPr>
          <w:rFonts w:eastAsia="Arial" w:cstheme="minorHAnsi"/>
        </w:rPr>
      </w:pPr>
    </w:p>
    <w:p w14:paraId="20E9AAC3" w14:textId="77777777" w:rsidR="00F37841" w:rsidRDefault="00F37841" w:rsidP="00F37841">
      <w:pPr>
        <w:pStyle w:val="ListParagraph"/>
        <w:jc w:val="both"/>
        <w:rPr>
          <w:rFonts w:eastAsia="Arial" w:cstheme="minorHAnsi"/>
        </w:rPr>
      </w:pPr>
    </w:p>
    <w:p w14:paraId="11F398B1" w14:textId="77777777" w:rsidR="00F95046" w:rsidRDefault="00F95046" w:rsidP="00F37841">
      <w:pPr>
        <w:pStyle w:val="ListParagraph"/>
        <w:jc w:val="both"/>
        <w:rPr>
          <w:rFonts w:eastAsia="Arial" w:cstheme="minorHAnsi"/>
        </w:rPr>
      </w:pPr>
    </w:p>
    <w:p w14:paraId="356ACB92" w14:textId="77777777" w:rsidR="00342928" w:rsidRDefault="00342928" w:rsidP="00F37841">
      <w:pPr>
        <w:pStyle w:val="ListParagraph"/>
        <w:jc w:val="both"/>
        <w:rPr>
          <w:rFonts w:eastAsia="Arial" w:cstheme="minorHAnsi"/>
        </w:rPr>
      </w:pPr>
    </w:p>
    <w:p w14:paraId="59D0590D" w14:textId="77777777" w:rsidR="00342928" w:rsidRDefault="00342928" w:rsidP="00F37841">
      <w:pPr>
        <w:pStyle w:val="ListParagraph"/>
        <w:jc w:val="both"/>
        <w:rPr>
          <w:rFonts w:eastAsia="Arial" w:cstheme="minorHAnsi"/>
        </w:rPr>
      </w:pPr>
    </w:p>
    <w:p w14:paraId="5FC1DB39" w14:textId="77777777" w:rsidR="00342928" w:rsidRDefault="00342928" w:rsidP="00F37841">
      <w:pPr>
        <w:pStyle w:val="ListParagraph"/>
        <w:jc w:val="both"/>
        <w:rPr>
          <w:rFonts w:eastAsia="Arial" w:cstheme="minorHAnsi"/>
        </w:rPr>
      </w:pPr>
    </w:p>
    <w:p w14:paraId="200021D6" w14:textId="25676F40" w:rsidR="26ECC697" w:rsidRDefault="26ECC697" w:rsidP="26ECC697">
      <w:pPr>
        <w:jc w:val="both"/>
        <w:rPr>
          <w:rFonts w:eastAsia="Times New Roman"/>
          <w:highlight w:val="yellow"/>
          <w:lang w:val="uk-UA"/>
        </w:rPr>
      </w:pPr>
    </w:p>
    <w:p w14:paraId="19715BD9" w14:textId="77777777" w:rsidR="00DE26D5" w:rsidRDefault="00DE26D5" w:rsidP="26ECC697">
      <w:pPr>
        <w:jc w:val="both"/>
        <w:rPr>
          <w:rFonts w:eastAsia="Times New Roman"/>
          <w:highlight w:val="yellow"/>
          <w:lang w:val="uk-UA"/>
        </w:rPr>
      </w:pPr>
    </w:p>
    <w:p w14:paraId="434CCD9C" w14:textId="77777777" w:rsidR="00DE26D5" w:rsidRDefault="00DE26D5" w:rsidP="26ECC697">
      <w:pPr>
        <w:jc w:val="both"/>
        <w:rPr>
          <w:rFonts w:eastAsia="Times New Roman"/>
          <w:highlight w:val="yellow"/>
          <w:lang w:val="uk-UA"/>
        </w:rPr>
      </w:pPr>
    </w:p>
    <w:p w14:paraId="535DD35A" w14:textId="77777777" w:rsidR="00DE26D5" w:rsidRDefault="00DE26D5" w:rsidP="26ECC697">
      <w:pPr>
        <w:jc w:val="both"/>
        <w:rPr>
          <w:rFonts w:eastAsia="Times New Roman"/>
          <w:highlight w:val="yellow"/>
          <w:lang w:val="uk-UA"/>
        </w:rPr>
      </w:pPr>
    </w:p>
    <w:p w14:paraId="01EB4DD3" w14:textId="77777777" w:rsidR="00DE26D5" w:rsidRDefault="00DE26D5" w:rsidP="26ECC697">
      <w:pPr>
        <w:jc w:val="both"/>
        <w:rPr>
          <w:rFonts w:eastAsia="Times New Roman"/>
          <w:highlight w:val="yellow"/>
          <w:lang w:val="uk-UA"/>
        </w:rPr>
      </w:pPr>
    </w:p>
    <w:p w14:paraId="3D79A56F" w14:textId="77777777" w:rsidR="00DE26D5" w:rsidRDefault="00DE26D5" w:rsidP="26ECC697">
      <w:pPr>
        <w:jc w:val="both"/>
        <w:rPr>
          <w:rFonts w:eastAsia="Times New Roman"/>
          <w:highlight w:val="yellow"/>
          <w:lang w:val="uk-UA"/>
        </w:rPr>
      </w:pPr>
    </w:p>
    <w:p w14:paraId="054DC15F" w14:textId="77777777" w:rsidR="00DE26D5" w:rsidRDefault="00DE26D5" w:rsidP="26ECC697">
      <w:pPr>
        <w:jc w:val="both"/>
        <w:rPr>
          <w:rFonts w:eastAsia="Times New Roman"/>
          <w:highlight w:val="yellow"/>
          <w:lang w:val="uk-UA"/>
        </w:rPr>
      </w:pPr>
    </w:p>
    <w:p w14:paraId="037ADD89" w14:textId="77777777" w:rsidR="00DE26D5" w:rsidRDefault="00DE26D5" w:rsidP="26ECC697">
      <w:pPr>
        <w:jc w:val="both"/>
        <w:rPr>
          <w:rFonts w:eastAsia="Times New Roman"/>
          <w:highlight w:val="yellow"/>
          <w:lang w:val="uk-UA"/>
        </w:rPr>
      </w:pPr>
    </w:p>
    <w:p w14:paraId="23385897" w14:textId="77777777" w:rsidR="00347E4B" w:rsidRDefault="00347E4B" w:rsidP="26ECC697">
      <w:pPr>
        <w:spacing w:after="0" w:line="240" w:lineRule="auto"/>
        <w:jc w:val="both"/>
        <w:rPr>
          <w:rFonts w:eastAsia="Times New Roman"/>
        </w:rPr>
      </w:pPr>
    </w:p>
    <w:p w14:paraId="761E1546" w14:textId="0F03E36C" w:rsidR="00B656AF" w:rsidRPr="00DE26D5" w:rsidRDefault="00B656AF" w:rsidP="26ECC697">
      <w:pPr>
        <w:spacing w:after="0" w:line="240" w:lineRule="auto"/>
        <w:jc w:val="both"/>
        <w:rPr>
          <w:rFonts w:eastAsia="Times New Roman"/>
          <w:kern w:val="0"/>
          <w:lang w:val="uk-UA"/>
          <w14:ligatures w14:val="none"/>
        </w:rPr>
      </w:pPr>
      <w:r w:rsidRPr="00DE26D5">
        <w:rPr>
          <w:rFonts w:eastAsia="Times New Roman"/>
          <w:kern w:val="0"/>
          <w:lang w:val="uk-UA"/>
          <w14:ligatures w14:val="none"/>
        </w:rPr>
        <w:t>Шановні партнери!</w:t>
      </w:r>
    </w:p>
    <w:p w14:paraId="7B230AB3" w14:textId="77777777" w:rsidR="00B656AF" w:rsidRPr="00DE26D5" w:rsidRDefault="00B656AF" w:rsidP="00B656AF">
      <w:pPr>
        <w:spacing w:after="0" w:line="240" w:lineRule="auto"/>
        <w:jc w:val="both"/>
        <w:rPr>
          <w:rFonts w:eastAsia="Times New Roman" w:cstheme="minorHAnsi"/>
          <w:lang w:val="uk-UA"/>
        </w:rPr>
      </w:pPr>
    </w:p>
    <w:p w14:paraId="0A5E6101" w14:textId="2EB082D4" w:rsidR="00B656AF" w:rsidRPr="00890F0D" w:rsidRDefault="00B656AF" w:rsidP="00B656AF">
      <w:pPr>
        <w:spacing w:after="0" w:line="240" w:lineRule="auto"/>
        <w:jc w:val="both"/>
        <w:rPr>
          <w:rFonts w:eastAsia="Times New Roman"/>
          <w:kern w:val="0"/>
          <w:highlight w:val="yellow"/>
          <w:lang w:val="uk-UA"/>
          <w14:ligatures w14:val="none"/>
        </w:rPr>
      </w:pPr>
      <w:r w:rsidRPr="00DE26D5">
        <w:rPr>
          <w:rFonts w:eastAsia="Times New Roman"/>
          <w:kern w:val="0"/>
          <w:lang w:val="uk-UA"/>
          <w14:ligatures w14:val="none"/>
        </w:rPr>
        <w:t xml:space="preserve">Щиро дякуємо за вашу участь у зустрічі Кластера з питань житла для </w:t>
      </w:r>
      <w:r w:rsidR="00840DA0" w:rsidRPr="00DE26D5">
        <w:rPr>
          <w:rFonts w:eastAsia="Times New Roman"/>
          <w:kern w:val="0"/>
          <w:lang w:val="uk-UA"/>
          <w14:ligatures w14:val="none"/>
        </w:rPr>
        <w:t xml:space="preserve">Донецької </w:t>
      </w:r>
      <w:r w:rsidRPr="00DE26D5">
        <w:rPr>
          <w:rFonts w:eastAsia="Times New Roman"/>
          <w:kern w:val="0"/>
          <w:lang w:val="uk-UA"/>
          <w14:ligatures w14:val="none"/>
        </w:rPr>
        <w:t xml:space="preserve">області, яка відбулася </w:t>
      </w:r>
      <w:r w:rsidR="00DE26D5" w:rsidRPr="00DE26D5">
        <w:rPr>
          <w:rFonts w:eastAsia="Times New Roman"/>
          <w:kern w:val="0"/>
          <w14:ligatures w14:val="none"/>
        </w:rPr>
        <w:t xml:space="preserve">12 </w:t>
      </w:r>
      <w:r w:rsidR="00DE26D5" w:rsidRPr="00DE26D5">
        <w:rPr>
          <w:rFonts w:eastAsia="Times New Roman"/>
          <w:kern w:val="0"/>
          <w:lang w:val="uk-UA"/>
          <w14:ligatures w14:val="none"/>
        </w:rPr>
        <w:t>вересня</w:t>
      </w:r>
      <w:r w:rsidRPr="00DE26D5">
        <w:rPr>
          <w:rFonts w:eastAsia="Times New Roman"/>
          <w:kern w:val="0"/>
          <w:lang w:val="uk-UA"/>
          <w14:ligatures w14:val="none"/>
        </w:rPr>
        <w:t xml:space="preserve"> 2025 року. </w:t>
      </w:r>
      <w:r w:rsidRPr="007348F9">
        <w:rPr>
          <w:rFonts w:eastAsia="Times New Roman"/>
          <w:kern w:val="0"/>
          <w:lang w:val="uk-UA"/>
          <w14:ligatures w14:val="none"/>
        </w:rPr>
        <w:t xml:space="preserve">Презентація доступна </w:t>
      </w:r>
      <w:hyperlink r:id="rId17" w:history="1">
        <w:r w:rsidRPr="007348F9">
          <w:rPr>
            <w:rStyle w:val="Hyperlink"/>
            <w:rFonts w:eastAsia="Times New Roman"/>
            <w:u w:val="none"/>
            <w:lang w:val="uk-UA"/>
          </w:rPr>
          <w:t>за наступним посиланням</w:t>
        </w:r>
      </w:hyperlink>
      <w:r w:rsidRPr="007348F9">
        <w:rPr>
          <w:rFonts w:eastAsia="Times New Roman"/>
          <w:kern w:val="0"/>
          <w:lang w:val="uk-UA"/>
          <w14:ligatures w14:val="none"/>
        </w:rPr>
        <w:t>.</w:t>
      </w:r>
    </w:p>
    <w:p w14:paraId="61BC0D19" w14:textId="77777777" w:rsidR="00B656AF" w:rsidRPr="00890F0D" w:rsidRDefault="00B656AF" w:rsidP="00B656AF">
      <w:pPr>
        <w:spacing w:after="0" w:line="240" w:lineRule="auto"/>
        <w:jc w:val="both"/>
        <w:rPr>
          <w:rFonts w:eastAsia="Times New Roman" w:cstheme="minorHAnsi"/>
          <w:kern w:val="0"/>
          <w:highlight w:val="yellow"/>
          <w:lang w:val="uk-UA"/>
          <w14:ligatures w14:val="none"/>
        </w:rPr>
      </w:pPr>
    </w:p>
    <w:p w14:paraId="064F5898" w14:textId="77777777" w:rsidR="00B656AF" w:rsidRPr="009D7897" w:rsidRDefault="00B656AF" w:rsidP="00B656AF">
      <w:pPr>
        <w:spacing w:after="0" w:line="240" w:lineRule="auto"/>
        <w:jc w:val="both"/>
        <w:rPr>
          <w:rFonts w:cstheme="minorHAnsi"/>
          <w:color w:val="000000"/>
          <w:shd w:val="clear" w:color="auto" w:fill="FFFFFF"/>
          <w:lang w:val="uk-UA"/>
        </w:rPr>
      </w:pPr>
      <w:r w:rsidRPr="00DE26D5">
        <w:rPr>
          <w:rStyle w:val="normaltextrun"/>
          <w:rFonts w:cstheme="minorHAnsi"/>
          <w:color w:val="000000" w:themeColor="text1"/>
          <w:kern w:val="0"/>
          <w:lang w:val="uk-UA"/>
          <w14:ligatures w14:val="none"/>
        </w:rPr>
        <w:t xml:space="preserve">Нижче </w:t>
      </w:r>
      <w:r w:rsidRPr="00DE26D5">
        <w:rPr>
          <w:rFonts w:cstheme="minorHAnsi"/>
          <w:color w:val="000000"/>
          <w:shd w:val="clear" w:color="auto" w:fill="FFFFFF"/>
          <w:lang w:val="uk-UA"/>
        </w:rPr>
        <w:t>наведено протокол зустрічі для вашого ознайомлення та подальших дій за потреби:</w:t>
      </w:r>
      <w:r w:rsidRPr="009D7897">
        <w:rPr>
          <w:rFonts w:cstheme="minorHAnsi"/>
          <w:color w:val="000000"/>
          <w:shd w:val="clear" w:color="auto" w:fill="FFFFFF"/>
          <w:lang w:val="uk-UA"/>
        </w:rPr>
        <w:t> </w:t>
      </w:r>
    </w:p>
    <w:p w14:paraId="379F2639" w14:textId="77777777" w:rsidR="00D5073C" w:rsidRPr="009D7897" w:rsidRDefault="00D5073C" w:rsidP="00B656AF">
      <w:pPr>
        <w:spacing w:after="0" w:line="240" w:lineRule="auto"/>
        <w:jc w:val="both"/>
        <w:rPr>
          <w:rFonts w:cstheme="minorHAnsi"/>
          <w:color w:val="000000"/>
          <w:shd w:val="clear" w:color="auto" w:fill="FFFFFF"/>
          <w:lang w:val="uk-UA"/>
        </w:rPr>
      </w:pPr>
    </w:p>
    <w:p w14:paraId="4BD91A77" w14:textId="01782913" w:rsidR="00D5073C" w:rsidRPr="009D7897" w:rsidRDefault="00AA3873" w:rsidP="00D5073C">
      <w:pPr>
        <w:pStyle w:val="ListParagraph"/>
        <w:numPr>
          <w:ilvl w:val="0"/>
          <w:numId w:val="30"/>
        </w:numPr>
        <w:spacing w:after="0" w:line="240" w:lineRule="auto"/>
        <w:jc w:val="both"/>
        <w:rPr>
          <w:rFonts w:eastAsia="Arial" w:cstheme="minorHAnsi"/>
          <w:lang w:val="uk-UA"/>
        </w:rPr>
      </w:pPr>
      <w:r w:rsidRPr="009D7897">
        <w:rPr>
          <w:rFonts w:eastAsia="Times New Roman"/>
          <w:b/>
          <w:bCs/>
          <w:lang w:val="uk-UA"/>
        </w:rPr>
        <w:t>Оновлення від обласної адміністрації</w:t>
      </w:r>
      <w:r w:rsidR="00D5073C" w:rsidRPr="009D7897">
        <w:rPr>
          <w:rFonts w:eastAsia="Times New Roman"/>
          <w:b/>
          <w:bCs/>
          <w:lang w:val="uk-UA"/>
        </w:rPr>
        <w:t xml:space="preserve">: </w:t>
      </w:r>
    </w:p>
    <w:p w14:paraId="59D8140B" w14:textId="6B6F0966" w:rsidR="00D94904" w:rsidRPr="000836F4" w:rsidRDefault="007D6A8F" w:rsidP="00D94904">
      <w:pPr>
        <w:pStyle w:val="ListParagraph"/>
        <w:numPr>
          <w:ilvl w:val="0"/>
          <w:numId w:val="27"/>
        </w:numPr>
        <w:spacing w:after="0"/>
        <w:jc w:val="both"/>
        <w:rPr>
          <w:rFonts w:eastAsia="Arial" w:cstheme="minorHAnsi"/>
          <w:lang w:val="uk-UA"/>
        </w:rPr>
      </w:pPr>
      <w:r w:rsidRPr="000836F4">
        <w:rPr>
          <w:rFonts w:eastAsia="Arial" w:cstheme="minorHAnsi"/>
          <w:lang w:val="uk-UA"/>
        </w:rPr>
        <w:t>Оксана Головко, директорка департаменту інвестиційно-інноваційного розвитку і зовнішніх відносин Донецької обласної державної адміністрації, надала огляд поточної ситуації. Кожне серйозне загострення обстановки, зокрема масовані обстріли, спричиняє нові хвилі евакуації — як, наприклад, під час останнього обстрілу в Яровій. Евакуації тривають через постійне зміщення лінії фронту: частина територій звільняється, тоді як інші опиняються під загрозою окупації.</w:t>
      </w:r>
    </w:p>
    <w:p w14:paraId="5185D97D" w14:textId="4B9B2459" w:rsidR="00D94904" w:rsidRPr="000514B8" w:rsidRDefault="00D86DD5" w:rsidP="00D94904">
      <w:pPr>
        <w:pStyle w:val="ListParagraph"/>
        <w:numPr>
          <w:ilvl w:val="0"/>
          <w:numId w:val="27"/>
        </w:numPr>
        <w:spacing w:after="0"/>
        <w:jc w:val="both"/>
        <w:rPr>
          <w:rFonts w:eastAsia="Arial" w:cstheme="minorHAnsi"/>
          <w:lang w:val="uk-UA"/>
        </w:rPr>
      </w:pPr>
      <w:r w:rsidRPr="000514B8">
        <w:rPr>
          <w:rFonts w:eastAsia="Arial" w:cstheme="minorHAnsi"/>
          <w:lang w:val="uk-UA"/>
        </w:rPr>
        <w:t xml:space="preserve">Очікується, що зимовий період буде складним. Російські війська продовжують цілити по електрогенеруючих об’єктах та по інфраструктурі водопостачання, що призводить до серйозних перебоїв з електроенергією, водою й теплом. Попри зусилля, спрямовані на зниження цих ризиків, у Донецькій області залишається гостра потреба в генераторах потужністю від 1 000 кВт та паливі для їхньої роботи. Вони необхідні передусім для забезпечення функціонування систем тепло- та водопостачання, а також для лікарень і критичних цивільних об’єктів. </w:t>
      </w:r>
      <w:r w:rsidR="00F863EA">
        <w:rPr>
          <w:rFonts w:eastAsia="Arial" w:cstheme="minorHAnsi"/>
          <w:lang w:val="uk-UA"/>
        </w:rPr>
        <w:t>Було наголошено</w:t>
      </w:r>
      <w:r w:rsidRPr="000514B8">
        <w:rPr>
          <w:rFonts w:eastAsia="Arial" w:cstheme="minorHAnsi"/>
          <w:lang w:val="uk-UA"/>
        </w:rPr>
        <w:t xml:space="preserve">, що генератори не можуть працювати безперервно на повній потужності, адже це призводить до швидкого зношення; крім того, </w:t>
      </w:r>
      <w:r w:rsidR="00D27B54">
        <w:rPr>
          <w:rFonts w:eastAsia="Arial" w:cstheme="minorHAnsi"/>
          <w:lang w:val="uk-UA"/>
        </w:rPr>
        <w:t xml:space="preserve">є ризик їхнього пошкодження </w:t>
      </w:r>
      <w:r w:rsidRPr="000514B8">
        <w:rPr>
          <w:rFonts w:eastAsia="Arial" w:cstheme="minorHAnsi"/>
          <w:lang w:val="uk-UA"/>
        </w:rPr>
        <w:t>під час обстрілів. Тому потреба в додаткових генераторах залишається постійною. Особливо гострою є ситуація в лікарнях: багато закладів працюють на твердому паливі; Партнер_ОВА забезпечує окремі установи брикетами та палетами. Учасникам зустрічі нагадали, що, незважаючи на значну присутність військових, гуманітарним організаціям не варто відмовлятися від підтримки лікарень у Донецькій області.</w:t>
      </w:r>
    </w:p>
    <w:p w14:paraId="16F5750B" w14:textId="1583A411" w:rsidR="00D94904" w:rsidRPr="0056245A" w:rsidRDefault="00DA2AA8" w:rsidP="00D94904">
      <w:pPr>
        <w:pStyle w:val="ListParagraph"/>
        <w:numPr>
          <w:ilvl w:val="0"/>
          <w:numId w:val="27"/>
        </w:numPr>
        <w:spacing w:after="0"/>
        <w:jc w:val="both"/>
        <w:rPr>
          <w:rFonts w:eastAsia="Arial" w:cstheme="minorHAnsi"/>
          <w:lang w:val="uk-UA"/>
        </w:rPr>
      </w:pPr>
      <w:r w:rsidRPr="0056245A">
        <w:rPr>
          <w:rFonts w:eastAsia="Arial" w:cstheme="minorHAnsi"/>
          <w:lang w:val="uk-UA"/>
        </w:rPr>
        <w:t xml:space="preserve">Школи та дитячі садки залишаються закритими, а </w:t>
      </w:r>
      <w:r w:rsidR="00370755">
        <w:rPr>
          <w:rFonts w:eastAsia="Arial" w:cstheme="minorHAnsi"/>
          <w:lang w:val="uk-UA"/>
        </w:rPr>
        <w:t xml:space="preserve">місцева </w:t>
      </w:r>
      <w:r w:rsidRPr="0056245A">
        <w:rPr>
          <w:rFonts w:eastAsia="Arial" w:cstheme="minorHAnsi"/>
          <w:lang w:val="uk-UA"/>
        </w:rPr>
        <w:t>влада активно закликає до евакуації дітей по всій Донецькій області. Було наголошено, що право ухвалювати рішення про обов’язкову евакуацію має виключно уряд України, а не обласна адміністрація, і тому частина сімей продовжує лишатися на місці.</w:t>
      </w:r>
    </w:p>
    <w:p w14:paraId="6427A15F" w14:textId="6772C2B7" w:rsidR="00825F08" w:rsidRPr="00825F08" w:rsidRDefault="00825F08" w:rsidP="00D94904">
      <w:pPr>
        <w:pStyle w:val="ListParagraph"/>
        <w:numPr>
          <w:ilvl w:val="0"/>
          <w:numId w:val="27"/>
        </w:numPr>
        <w:spacing w:after="0"/>
        <w:jc w:val="both"/>
        <w:rPr>
          <w:rFonts w:eastAsia="Arial" w:cstheme="minorHAnsi"/>
          <w:lang w:val="uk-UA"/>
        </w:rPr>
      </w:pPr>
      <w:r w:rsidRPr="00825F08">
        <w:rPr>
          <w:rFonts w:eastAsia="Arial" w:cstheme="minorHAnsi"/>
          <w:lang w:val="uk-UA"/>
        </w:rPr>
        <w:t xml:space="preserve">У Донецькій області функціонують два проміжні пункти евакуації — у Краматорську та Олександрівці. Вони використовуються для коротких зупинок під час евакуації й не призначені для ночівлі, оскільки високоточні дрони на оптоволокні можуть досягати таких населених пунктів, як Олександрівка. Ночівля дозволяється лише у випадках, коли евакуація відбувається під час комендантської години. Повноцінні транзитні центри, розраховані на </w:t>
      </w:r>
      <w:r w:rsidR="00FA1A56">
        <w:rPr>
          <w:rFonts w:eastAsia="Arial" w:cstheme="minorHAnsi"/>
          <w:lang w:val="uk-UA"/>
        </w:rPr>
        <w:t xml:space="preserve">більш тривале </w:t>
      </w:r>
      <w:r w:rsidRPr="00825F08">
        <w:rPr>
          <w:rFonts w:eastAsia="Arial" w:cstheme="minorHAnsi"/>
          <w:lang w:val="uk-UA"/>
        </w:rPr>
        <w:t xml:space="preserve">перебування, розташовані за межами області, зокрема в Павлограді та Лозовій. У Павлограді ситуація відносно стабільна і потребує мінімальних заходів </w:t>
      </w:r>
      <w:r w:rsidR="00FA1A56">
        <w:rPr>
          <w:rFonts w:eastAsia="Arial" w:cstheme="minorHAnsi"/>
          <w:lang w:val="uk-UA"/>
        </w:rPr>
        <w:t xml:space="preserve">з </w:t>
      </w:r>
      <w:r w:rsidRPr="00825F08">
        <w:rPr>
          <w:rFonts w:eastAsia="Arial" w:cstheme="minorHAnsi"/>
          <w:lang w:val="uk-UA"/>
        </w:rPr>
        <w:t xml:space="preserve">підготовки до </w:t>
      </w:r>
      <w:r w:rsidR="00FA1A56">
        <w:rPr>
          <w:rFonts w:eastAsia="Arial" w:cstheme="minorHAnsi"/>
          <w:lang w:val="uk-UA"/>
        </w:rPr>
        <w:t>зимового періоду,</w:t>
      </w:r>
      <w:r w:rsidRPr="00825F08">
        <w:rPr>
          <w:rFonts w:eastAsia="Arial" w:cstheme="minorHAnsi"/>
          <w:lang w:val="uk-UA"/>
        </w:rPr>
        <w:t xml:space="preserve"> хоча ризики відключення електроенергії зберігаються. Лозова ж і далі стикається з гострим дефіцитом </w:t>
      </w:r>
      <w:r w:rsidRPr="00825F08">
        <w:rPr>
          <w:rFonts w:eastAsia="Arial" w:cstheme="minorHAnsi"/>
          <w:lang w:val="uk-UA"/>
        </w:rPr>
        <w:lastRenderedPageBreak/>
        <w:t>електроенергії й повністю залежить від генераторів та систем Starlink для зв’язку; водночас існує серйозна невизначеність щодо забезпечення достатніх запасів пального.</w:t>
      </w:r>
    </w:p>
    <w:p w14:paraId="1951C962" w14:textId="60B70FC1" w:rsidR="00D94904" w:rsidRPr="00DC6D90" w:rsidRDefault="00116545" w:rsidP="00D94904">
      <w:pPr>
        <w:pStyle w:val="ListParagraph"/>
        <w:numPr>
          <w:ilvl w:val="0"/>
          <w:numId w:val="27"/>
        </w:numPr>
        <w:spacing w:after="0"/>
        <w:jc w:val="both"/>
        <w:rPr>
          <w:rFonts w:eastAsia="Arial" w:cstheme="minorHAnsi"/>
          <w:lang w:val="uk-UA"/>
        </w:rPr>
      </w:pPr>
      <w:r w:rsidRPr="00DC6D90">
        <w:rPr>
          <w:rFonts w:eastAsia="Arial" w:cstheme="minorHAnsi"/>
          <w:lang w:val="uk-UA"/>
        </w:rPr>
        <w:t>Координація гуманітарної діяльності</w:t>
      </w:r>
      <w:r w:rsidR="006E0CAC">
        <w:rPr>
          <w:rFonts w:eastAsia="Arial" w:cstheme="minorHAnsi"/>
        </w:rPr>
        <w:t xml:space="preserve"> </w:t>
      </w:r>
      <w:r w:rsidR="006E0CAC">
        <w:rPr>
          <w:rFonts w:eastAsia="Arial" w:cstheme="minorHAnsi"/>
          <w:lang w:val="uk-UA"/>
        </w:rPr>
        <w:t>дещо</w:t>
      </w:r>
      <w:r w:rsidRPr="00DC6D90">
        <w:rPr>
          <w:rFonts w:eastAsia="Arial" w:cstheme="minorHAnsi"/>
          <w:lang w:val="uk-UA"/>
        </w:rPr>
        <w:t xml:space="preserve"> змінилася порівняно з минулим роком у зв’язку з оновленою постановою уряду, яка регулює заходи реагування на зимовий період. </w:t>
      </w:r>
      <w:r w:rsidR="00CA00AA" w:rsidRPr="00CA00AA">
        <w:rPr>
          <w:rFonts w:eastAsia="Arial" w:cstheme="minorHAnsi"/>
          <w:lang w:val="uk-UA"/>
        </w:rPr>
        <w:t>Міжнародні та національні організації продовжують здійснювати діяльність паралельно з громадами</w:t>
      </w:r>
      <w:r w:rsidRPr="00DC6D90">
        <w:rPr>
          <w:rFonts w:eastAsia="Arial" w:cstheme="minorHAnsi"/>
          <w:lang w:val="uk-UA"/>
        </w:rPr>
        <w:t xml:space="preserve">. У Донецькій області відділи соціального захисту реєструють домогосподарства, що знаходяться у 0–10-кілометровій зоні, та передають їх до УВКБ ООН, що опрацьовує дані спільно з іншими гуманітарними організаціями, зокрема ЮНІСЕФ та Партнером_ОВА. Повне охоплення у 0–10-кілометровій зоні забезпечується без застосування критеріїв вразливості. </w:t>
      </w:r>
      <w:r w:rsidR="004B34DB">
        <w:rPr>
          <w:rFonts w:eastAsia="Arial" w:cstheme="minorHAnsi"/>
          <w:lang w:val="uk-UA"/>
        </w:rPr>
        <w:t>Окрім того, б</w:t>
      </w:r>
      <w:r w:rsidRPr="00DC6D90">
        <w:rPr>
          <w:rFonts w:eastAsia="Arial" w:cstheme="minorHAnsi"/>
          <w:lang w:val="uk-UA"/>
        </w:rPr>
        <w:t xml:space="preserve">уло підкреслено </w:t>
      </w:r>
      <w:r w:rsidR="00DC6D90" w:rsidRPr="00DC6D90">
        <w:rPr>
          <w:rFonts w:eastAsia="Arial" w:cstheme="minorHAnsi"/>
          <w:lang w:val="uk-UA"/>
        </w:rPr>
        <w:t>важливість</w:t>
      </w:r>
      <w:r w:rsidRPr="00DC6D90">
        <w:rPr>
          <w:rFonts w:eastAsia="Arial" w:cstheme="minorHAnsi"/>
          <w:lang w:val="uk-UA"/>
        </w:rPr>
        <w:t xml:space="preserve"> уникнення дублювання через систему RAIS+.</w:t>
      </w:r>
    </w:p>
    <w:p w14:paraId="71A76C0C" w14:textId="6D98BD7D" w:rsidR="00D94904" w:rsidRPr="00841B71" w:rsidRDefault="00483608" w:rsidP="00D94904">
      <w:pPr>
        <w:pStyle w:val="ListParagraph"/>
        <w:numPr>
          <w:ilvl w:val="0"/>
          <w:numId w:val="27"/>
        </w:numPr>
        <w:spacing w:after="0"/>
        <w:jc w:val="both"/>
        <w:rPr>
          <w:rFonts w:eastAsia="Arial" w:cstheme="minorHAnsi"/>
          <w:lang w:val="uk-UA"/>
        </w:rPr>
      </w:pPr>
      <w:r w:rsidRPr="00841B71">
        <w:rPr>
          <w:rFonts w:eastAsia="Arial" w:cstheme="minorHAnsi"/>
          <w:lang w:val="uk-UA"/>
        </w:rPr>
        <w:t xml:space="preserve">Результати розподілу коштів UHF (Українського гуманітарного фонду) матимуть вирішальне значення для завершення планування зимових заходів. </w:t>
      </w:r>
      <w:r w:rsidR="004F1AEB" w:rsidRPr="004F1AEB">
        <w:rPr>
          <w:rFonts w:eastAsia="Arial" w:cstheme="minorHAnsi"/>
          <w:lang w:val="uk-UA"/>
        </w:rPr>
        <w:t>Після підтвердження фінансування очікуватиметься, що організації оновлять</w:t>
      </w:r>
      <w:r w:rsidR="004F1AEB">
        <w:rPr>
          <w:rFonts w:eastAsia="Arial" w:cstheme="minorHAnsi"/>
          <w:lang w:val="uk-UA"/>
        </w:rPr>
        <w:t xml:space="preserve"> інформацію про </w:t>
      </w:r>
      <w:r w:rsidR="002F2F9D">
        <w:rPr>
          <w:rFonts w:eastAsia="Arial" w:cstheme="minorHAnsi"/>
          <w:lang w:val="uk-UA"/>
        </w:rPr>
        <w:t xml:space="preserve">свої </w:t>
      </w:r>
      <w:r w:rsidR="004F1AEB" w:rsidRPr="004F1AEB">
        <w:rPr>
          <w:rFonts w:eastAsia="Arial" w:cstheme="minorHAnsi"/>
          <w:lang w:val="uk-UA"/>
        </w:rPr>
        <w:t xml:space="preserve">фактичні можливості у </w:t>
      </w:r>
      <w:r w:rsidR="008D155A">
        <w:rPr>
          <w:rFonts w:eastAsia="Arial" w:cstheme="minorHAnsi"/>
          <w:lang w:val="uk-UA"/>
        </w:rPr>
        <w:t>загальній базі даних</w:t>
      </w:r>
      <w:r w:rsidR="004F1AEB" w:rsidRPr="004F1AEB">
        <w:rPr>
          <w:rFonts w:eastAsia="Arial" w:cstheme="minorHAnsi"/>
          <w:lang w:val="uk-UA"/>
        </w:rPr>
        <w:t xml:space="preserve"> та внесуть дані про отримувачів допомоги до системи RAIS+.</w:t>
      </w:r>
      <w:r w:rsidRPr="00841B71">
        <w:rPr>
          <w:rFonts w:eastAsia="Arial" w:cstheme="minorHAnsi"/>
          <w:lang w:val="uk-UA"/>
        </w:rPr>
        <w:t xml:space="preserve"> </w:t>
      </w:r>
      <w:r w:rsidRPr="008C2D57">
        <w:rPr>
          <w:rFonts w:eastAsia="Arial" w:cstheme="minorHAnsi"/>
          <w:lang w:val="uk-UA"/>
        </w:rPr>
        <w:t>Меморандум про взаєморозуміння з УВКБ ООН уже підписан</w:t>
      </w:r>
      <w:r w:rsidR="008D155A" w:rsidRPr="008C2D57">
        <w:rPr>
          <w:rFonts w:eastAsia="Arial" w:cstheme="minorHAnsi"/>
          <w:lang w:val="uk-UA"/>
        </w:rPr>
        <w:t>о</w:t>
      </w:r>
      <w:r w:rsidRPr="008C2D57">
        <w:rPr>
          <w:rFonts w:eastAsia="Arial" w:cstheme="minorHAnsi"/>
          <w:lang w:val="uk-UA"/>
        </w:rPr>
        <w:t xml:space="preserve">, </w:t>
      </w:r>
      <w:r w:rsidR="008D155A" w:rsidRPr="008C2D57">
        <w:rPr>
          <w:rFonts w:eastAsia="Arial" w:cstheme="minorHAnsi"/>
          <w:lang w:val="uk-UA"/>
        </w:rPr>
        <w:t>а</w:t>
      </w:r>
      <w:r w:rsidRPr="008C2D57">
        <w:rPr>
          <w:rFonts w:eastAsia="Arial" w:cstheme="minorHAnsi"/>
          <w:lang w:val="uk-UA"/>
        </w:rPr>
        <w:t xml:space="preserve"> відповідні списки для 0–10-кілометрової та 10+-кілометрової зон </w:t>
      </w:r>
      <w:r w:rsidR="008C2D57" w:rsidRPr="008C2D57">
        <w:rPr>
          <w:rFonts w:eastAsia="Arial" w:cstheme="minorHAnsi"/>
          <w:lang w:val="uk-UA"/>
        </w:rPr>
        <w:t>подано</w:t>
      </w:r>
      <w:r w:rsidRPr="008C2D57">
        <w:rPr>
          <w:rFonts w:eastAsia="Arial" w:cstheme="minorHAnsi"/>
          <w:lang w:val="uk-UA"/>
        </w:rPr>
        <w:t xml:space="preserve"> цій організації.</w:t>
      </w:r>
      <w:r w:rsidRPr="00841B71">
        <w:rPr>
          <w:rFonts w:eastAsia="Arial" w:cstheme="minorHAnsi"/>
          <w:lang w:val="uk-UA"/>
        </w:rPr>
        <w:t xml:space="preserve"> PIN перебуває на етапі фіналізації меморандуму з обласною адміністрацією. </w:t>
      </w:r>
      <w:r w:rsidR="00FD1E0B" w:rsidRPr="00FD1E0B">
        <w:rPr>
          <w:rFonts w:eastAsia="Arial" w:cstheme="minorHAnsi"/>
          <w:lang w:val="uk-UA"/>
        </w:rPr>
        <w:t>Інші партнери, зацікавлені у підписанні подібних угод, були запрошені розпочати процес їх укладання.</w:t>
      </w:r>
      <w:r w:rsidR="00C50C62">
        <w:rPr>
          <w:rFonts w:eastAsia="Arial" w:cstheme="minorHAnsi"/>
          <w:lang w:val="uk-UA"/>
        </w:rPr>
        <w:t xml:space="preserve"> </w:t>
      </w:r>
      <w:r w:rsidRPr="00841B71">
        <w:rPr>
          <w:rFonts w:eastAsia="Arial" w:cstheme="minorHAnsi"/>
          <w:lang w:val="uk-UA"/>
        </w:rPr>
        <w:t xml:space="preserve">Партнери, які працюють безпосередньо з громадами, можуть продовжувати працювати </w:t>
      </w:r>
      <w:r w:rsidR="00C50C62" w:rsidRPr="00C50C62">
        <w:rPr>
          <w:rFonts w:eastAsia="Arial" w:cstheme="minorHAnsi"/>
          <w:lang w:val="uk-UA"/>
        </w:rPr>
        <w:t>за цим підходом, за умови, що інформація систематично вноситиметься до RAIS</w:t>
      </w:r>
      <w:r w:rsidR="00C50C62" w:rsidRPr="00C50C62">
        <w:rPr>
          <w:rFonts w:eastAsia="Arial" w:cstheme="minorHAnsi"/>
        </w:rPr>
        <w:t>+</w:t>
      </w:r>
      <w:r w:rsidR="00C50C62">
        <w:rPr>
          <w:rFonts w:eastAsia="Arial" w:cstheme="minorHAnsi"/>
          <w:lang w:val="uk-UA"/>
        </w:rPr>
        <w:t>.</w:t>
      </w:r>
    </w:p>
    <w:p w14:paraId="3EE8F215" w14:textId="42FB1C6A" w:rsidR="00D94904" w:rsidRPr="00DF20AD" w:rsidRDefault="00DF20AD" w:rsidP="00D94904">
      <w:pPr>
        <w:pStyle w:val="ListParagraph"/>
        <w:numPr>
          <w:ilvl w:val="0"/>
          <w:numId w:val="27"/>
        </w:numPr>
        <w:spacing w:after="0"/>
        <w:jc w:val="both"/>
        <w:rPr>
          <w:rFonts w:eastAsia="Arial"/>
          <w:lang w:val="uk-UA"/>
        </w:rPr>
      </w:pPr>
      <w:r w:rsidRPr="00DF20AD">
        <w:rPr>
          <w:rFonts w:eastAsia="Arial"/>
          <w:lang w:val="uk-UA"/>
        </w:rPr>
        <w:t>Координаторка східного хабу надала оновлену інформацію щодо організацій, чиї проєктні заявки пройшли відбір на фінансування з Українського гуманітарного фонду (UHF). До партнерів, які працюють у Донецькій області та отримали позитивне рішення за своїми заявками, належать такі організації:</w:t>
      </w:r>
    </w:p>
    <w:p w14:paraId="099BF4DC" w14:textId="7BDF367B" w:rsidR="00D94904" w:rsidRPr="006E223F" w:rsidRDefault="00296114" w:rsidP="00D94904">
      <w:pPr>
        <w:pStyle w:val="ListParagraph"/>
        <w:numPr>
          <w:ilvl w:val="1"/>
          <w:numId w:val="27"/>
        </w:numPr>
        <w:spacing w:after="0"/>
        <w:jc w:val="both"/>
        <w:rPr>
          <w:rFonts w:eastAsia="Arial"/>
          <w:lang w:val="uk-UA"/>
        </w:rPr>
      </w:pPr>
      <w:r w:rsidRPr="006E223F">
        <w:rPr>
          <w:rFonts w:eastAsia="Arial"/>
          <w:lang w:val="uk-UA"/>
        </w:rPr>
        <w:t>Благодійний фонд “Янголи Спасіння”</w:t>
      </w:r>
    </w:p>
    <w:p w14:paraId="3F0D5E9C" w14:textId="6E5702A8" w:rsidR="00D94904" w:rsidRPr="006E223F" w:rsidRDefault="007D7FC6" w:rsidP="00D94904">
      <w:pPr>
        <w:pStyle w:val="ListParagraph"/>
        <w:numPr>
          <w:ilvl w:val="1"/>
          <w:numId w:val="27"/>
        </w:numPr>
        <w:spacing w:after="0"/>
        <w:jc w:val="both"/>
        <w:rPr>
          <w:rFonts w:eastAsia="Arial"/>
          <w:lang w:val="uk-UA"/>
        </w:rPr>
      </w:pPr>
      <w:r w:rsidRPr="006E223F">
        <w:rPr>
          <w:rFonts w:eastAsia="Arial"/>
          <w:lang w:val="uk-UA"/>
        </w:rPr>
        <w:t>Норвезька рада у справах біженців</w:t>
      </w:r>
    </w:p>
    <w:p w14:paraId="7EF35378" w14:textId="5CC53FDA" w:rsidR="00D94904" w:rsidRPr="006E223F" w:rsidRDefault="000F2779" w:rsidP="00D94904">
      <w:pPr>
        <w:pStyle w:val="ListParagraph"/>
        <w:numPr>
          <w:ilvl w:val="1"/>
          <w:numId w:val="27"/>
        </w:numPr>
        <w:spacing w:after="0"/>
        <w:jc w:val="both"/>
        <w:rPr>
          <w:rFonts w:eastAsia="Arial"/>
          <w:lang w:val="uk-UA"/>
        </w:rPr>
      </w:pPr>
      <w:r w:rsidRPr="006E223F">
        <w:rPr>
          <w:rFonts w:eastAsia="Arial"/>
          <w:lang w:val="uk-UA"/>
        </w:rPr>
        <w:t>«Людина в біді»</w:t>
      </w:r>
    </w:p>
    <w:p w14:paraId="57D629C3" w14:textId="77777777" w:rsidR="00D94904" w:rsidRPr="006E223F" w:rsidRDefault="00D94904" w:rsidP="00D94904">
      <w:pPr>
        <w:pStyle w:val="ListParagraph"/>
        <w:numPr>
          <w:ilvl w:val="1"/>
          <w:numId w:val="27"/>
        </w:numPr>
        <w:spacing w:after="0"/>
        <w:jc w:val="both"/>
        <w:rPr>
          <w:rFonts w:eastAsia="Arial"/>
          <w:lang w:val="uk-UA"/>
        </w:rPr>
      </w:pPr>
      <w:r w:rsidRPr="006E223F">
        <w:rPr>
          <w:rFonts w:eastAsia="Arial"/>
          <w:lang w:val="uk-UA"/>
        </w:rPr>
        <w:t>New Way</w:t>
      </w:r>
    </w:p>
    <w:p w14:paraId="4E0D11C1" w14:textId="4782E5CA" w:rsidR="00D94904" w:rsidRPr="006E223F" w:rsidRDefault="00EF50E5" w:rsidP="00D94904">
      <w:pPr>
        <w:pStyle w:val="ListParagraph"/>
        <w:numPr>
          <w:ilvl w:val="1"/>
          <w:numId w:val="27"/>
        </w:numPr>
        <w:spacing w:after="0"/>
        <w:jc w:val="both"/>
        <w:rPr>
          <w:rFonts w:eastAsia="Arial"/>
          <w:lang w:val="uk-UA"/>
        </w:rPr>
      </w:pPr>
      <w:r w:rsidRPr="006E223F">
        <w:rPr>
          <w:rFonts w:eastAsia="Arial"/>
          <w:lang w:val="uk-UA"/>
        </w:rPr>
        <w:t>Естонська рада у справах біженців</w:t>
      </w:r>
    </w:p>
    <w:p w14:paraId="11F40ED1" w14:textId="77777777" w:rsidR="007219B2" w:rsidRPr="00F76CEC" w:rsidRDefault="00D94904" w:rsidP="00C358B6">
      <w:pPr>
        <w:pStyle w:val="ListParagraph"/>
        <w:numPr>
          <w:ilvl w:val="1"/>
          <w:numId w:val="27"/>
        </w:numPr>
        <w:spacing w:after="0"/>
        <w:jc w:val="both"/>
        <w:rPr>
          <w:rFonts w:eastAsia="Arial"/>
          <w:lang w:val="uk-UA"/>
        </w:rPr>
      </w:pPr>
      <w:r w:rsidRPr="007219B2">
        <w:rPr>
          <w:rFonts w:eastAsia="Arial"/>
          <w:lang w:val="uk-UA"/>
        </w:rPr>
        <w:t xml:space="preserve">Mondo - </w:t>
      </w:r>
      <w:r w:rsidR="007219B2" w:rsidRPr="00F76CEC">
        <w:rPr>
          <w:rFonts w:eastAsia="Arial"/>
          <w:lang w:val="uk-UA"/>
        </w:rPr>
        <w:t>буде здійснено подальшу комунікацію, оскільки ця організація не є регулярним учасником зустрічей Кластера по Донецькій області чи Східному хабу загалом</w:t>
      </w:r>
    </w:p>
    <w:p w14:paraId="49686C71" w14:textId="0D7D10A4" w:rsidR="00D94904" w:rsidRPr="00F76CEC" w:rsidRDefault="00C9347D" w:rsidP="00C358B6">
      <w:pPr>
        <w:pStyle w:val="ListParagraph"/>
        <w:numPr>
          <w:ilvl w:val="1"/>
          <w:numId w:val="27"/>
        </w:numPr>
        <w:spacing w:after="0"/>
        <w:jc w:val="both"/>
        <w:rPr>
          <w:rFonts w:eastAsia="Arial"/>
          <w:lang w:val="uk-UA"/>
        </w:rPr>
      </w:pPr>
      <w:r w:rsidRPr="00F76CEC">
        <w:rPr>
          <w:rFonts w:eastAsia="Arial"/>
          <w:lang w:val="uk-UA"/>
        </w:rPr>
        <w:t>Данська рада у справах біженців</w:t>
      </w:r>
    </w:p>
    <w:p w14:paraId="46150890" w14:textId="07BEB7D6" w:rsidR="00D94904" w:rsidRPr="00F76CEC" w:rsidRDefault="00C20B89" w:rsidP="00D94904">
      <w:pPr>
        <w:pStyle w:val="ListParagraph"/>
        <w:numPr>
          <w:ilvl w:val="1"/>
          <w:numId w:val="27"/>
        </w:numPr>
        <w:spacing w:after="0"/>
        <w:jc w:val="both"/>
        <w:rPr>
          <w:rFonts w:eastAsia="Arial"/>
          <w:lang w:val="uk-UA"/>
        </w:rPr>
      </w:pPr>
      <w:r w:rsidRPr="00F76CEC">
        <w:rPr>
          <w:rFonts w:eastAsia="Arial"/>
          <w:lang w:val="uk-UA"/>
        </w:rPr>
        <w:t>Благодійна організація МБФ «Руки Друзів» — буде здійснено подальшу комунікацію, оскільки ця організація є новим учасником зустрічей Кластера по Донецькій області чи Східному хабу загалом</w:t>
      </w:r>
    </w:p>
    <w:p w14:paraId="2FF64A2A" w14:textId="388F0734" w:rsidR="00D94904" w:rsidRPr="00E257BD" w:rsidRDefault="00E257BD" w:rsidP="00D94904">
      <w:pPr>
        <w:spacing w:after="0"/>
        <w:ind w:left="720"/>
        <w:jc w:val="both"/>
        <w:rPr>
          <w:rFonts w:eastAsia="Arial"/>
          <w:b/>
          <w:bCs/>
          <w:lang w:val="uk-UA"/>
        </w:rPr>
      </w:pPr>
      <w:r w:rsidRPr="00E257BD">
        <w:rPr>
          <w:rFonts w:eastAsia="Arial"/>
          <w:lang w:val="uk-UA"/>
        </w:rPr>
        <w:t>Наразі ще потребує підтвердження, чи серед активностей цих організацій, профінансованих UHF, є ті, що реалізуються на території Донецької області.</w:t>
      </w:r>
    </w:p>
    <w:p w14:paraId="1687FC89" w14:textId="2BD06E4B" w:rsidR="00D94904" w:rsidRPr="0047301F" w:rsidRDefault="00885F92" w:rsidP="00D94904">
      <w:pPr>
        <w:pStyle w:val="ListParagraph"/>
        <w:numPr>
          <w:ilvl w:val="0"/>
          <w:numId w:val="27"/>
        </w:numPr>
        <w:spacing w:after="0"/>
        <w:jc w:val="both"/>
        <w:rPr>
          <w:rFonts w:eastAsia="Arial" w:cstheme="minorHAnsi"/>
          <w:lang w:val="uk-UA"/>
        </w:rPr>
      </w:pPr>
      <w:r w:rsidRPr="0047301F">
        <w:rPr>
          <w:rFonts w:eastAsia="Arial" w:cstheme="minorHAnsi"/>
          <w:lang w:val="uk-UA"/>
        </w:rPr>
        <w:lastRenderedPageBreak/>
        <w:t xml:space="preserve">Було запропоновано проводити координаційні зустрічі з підготовки до зимового періоду щотижня; найближча відбудеться у понеділок, 22 вересня. </w:t>
      </w:r>
      <w:r w:rsidR="0047301F" w:rsidRPr="0047301F">
        <w:rPr>
          <w:rFonts w:eastAsia="Arial" w:cstheme="minorHAnsi"/>
          <w:lang w:val="uk-UA"/>
        </w:rPr>
        <w:t>Партнерів закликали звертатися до обласної адміністрації з усіма питаннями — адміністративними чи логістичними, — щоб адміністрація допомогла визначити відповідних контактних осіб у профільних департаментах.</w:t>
      </w:r>
    </w:p>
    <w:p w14:paraId="79EFCDFC" w14:textId="0644F215" w:rsidR="00D94904" w:rsidRPr="00696E8C" w:rsidRDefault="00696E8C" w:rsidP="00D94904">
      <w:pPr>
        <w:pStyle w:val="ListParagraph"/>
        <w:numPr>
          <w:ilvl w:val="0"/>
          <w:numId w:val="27"/>
        </w:numPr>
        <w:spacing w:after="0"/>
        <w:jc w:val="both"/>
        <w:rPr>
          <w:rFonts w:eastAsia="Arial" w:cstheme="minorHAnsi"/>
          <w:lang w:val="uk-UA"/>
        </w:rPr>
      </w:pPr>
      <w:r w:rsidRPr="00696E8C">
        <w:rPr>
          <w:rFonts w:eastAsia="Arial" w:cstheme="minorHAnsi"/>
          <w:lang w:val="uk-UA"/>
        </w:rPr>
        <w:t>Координаторка східного хабу також нагадала партнерам про свій попередній лист, у якому були викладені три варіанти здійснення активностей відповідно до нової постанови. Серед них:</w:t>
      </w:r>
    </w:p>
    <w:p w14:paraId="7FBE41EA" w14:textId="6F385096" w:rsidR="00D94904" w:rsidRPr="004E0364" w:rsidRDefault="00DF6203" w:rsidP="00D94904">
      <w:pPr>
        <w:pStyle w:val="ListParagraph"/>
        <w:numPr>
          <w:ilvl w:val="1"/>
          <w:numId w:val="27"/>
        </w:numPr>
        <w:spacing w:after="0"/>
        <w:jc w:val="both"/>
        <w:rPr>
          <w:rFonts w:eastAsia="Arial" w:cstheme="minorHAnsi"/>
        </w:rPr>
      </w:pPr>
      <w:r w:rsidRPr="00DF6203">
        <w:rPr>
          <w:rFonts w:eastAsia="Arial" w:cstheme="minorHAnsi"/>
          <w:lang w:val="uk-UA"/>
        </w:rPr>
        <w:t>Власна оцінка потреб і реєстрація бенефіціарів</w:t>
      </w:r>
      <w:r>
        <w:rPr>
          <w:rFonts w:eastAsia="Arial" w:cstheme="minorHAnsi"/>
          <w:lang w:val="uk-UA"/>
        </w:rPr>
        <w:t xml:space="preserve"> -</w:t>
      </w:r>
      <w:r w:rsidRPr="00DF6203">
        <w:rPr>
          <w:rFonts w:eastAsia="Arial" w:cstheme="minorHAnsi"/>
          <w:lang w:val="uk-UA"/>
        </w:rPr>
        <w:t xml:space="preserve"> </w:t>
      </w:r>
      <w:r w:rsidR="00557385" w:rsidRPr="00557385">
        <w:rPr>
          <w:rFonts w:eastAsia="Arial" w:cstheme="minorHAnsi"/>
          <w:lang w:val="uk-UA"/>
        </w:rPr>
        <w:t>Партнери можуть отримувати списки домогосподарств через територіальні громади. Вони мають зазначати кількість домогосподарств і населених пунктів у зимовій координаційній таблиці та регулярно оновлювати цю інформацію.</w:t>
      </w:r>
    </w:p>
    <w:p w14:paraId="40F3BA80" w14:textId="25D301A2" w:rsidR="00D94904" w:rsidRPr="004F5D67" w:rsidRDefault="004F5D67" w:rsidP="00D94904">
      <w:pPr>
        <w:pStyle w:val="ListParagraph"/>
        <w:numPr>
          <w:ilvl w:val="1"/>
          <w:numId w:val="27"/>
        </w:numPr>
        <w:spacing w:after="0"/>
        <w:jc w:val="both"/>
        <w:rPr>
          <w:rFonts w:eastAsia="Arial" w:cstheme="minorHAnsi"/>
          <w:lang w:val="uk-UA"/>
        </w:rPr>
      </w:pPr>
      <w:r w:rsidRPr="004F5D67">
        <w:rPr>
          <w:rFonts w:eastAsia="Arial" w:cstheme="minorHAnsi"/>
          <w:lang w:val="uk-UA"/>
        </w:rPr>
        <w:t>Оцінка потреб згідно з механізмом, передбаченим постановою уряду - Для домогосподарств поза межами 10-кілометрової зони обласна адміністрація підготувала списки тих, хто підпадає під критерії допомоги, та провела їхню дедуплікацію з Пенсійним фондом. Для отримання даних домогосподарств і банківських реквізитів необхідно підписати з обласною адміністрацією Меморандум про взаєморозуміння, а також окремий Додаток щодо обміну даними.</w:t>
      </w:r>
    </w:p>
    <w:p w14:paraId="61468A27" w14:textId="4B8E1279" w:rsidR="00D94904" w:rsidRPr="002F436D" w:rsidRDefault="003B356F" w:rsidP="00D94904">
      <w:pPr>
        <w:pStyle w:val="ListParagraph"/>
        <w:numPr>
          <w:ilvl w:val="1"/>
          <w:numId w:val="27"/>
        </w:numPr>
        <w:spacing w:after="0"/>
        <w:jc w:val="both"/>
        <w:rPr>
          <w:rFonts w:eastAsia="Arial" w:cstheme="minorHAnsi"/>
          <w:lang w:val="uk-UA"/>
        </w:rPr>
      </w:pPr>
      <w:r w:rsidRPr="002F436D">
        <w:rPr>
          <w:rFonts w:eastAsia="Arial" w:cstheme="minorHAnsi"/>
          <w:lang w:val="uk-UA"/>
        </w:rPr>
        <w:t>Використання минулорічних списків бенефіціарів</w:t>
      </w:r>
      <w:r w:rsidR="002F436D" w:rsidRPr="002F436D">
        <w:rPr>
          <w:rFonts w:eastAsia="Arial" w:cstheme="minorHAnsi"/>
          <w:lang w:val="uk-UA"/>
        </w:rPr>
        <w:t xml:space="preserve"> - </w:t>
      </w:r>
      <w:r w:rsidRPr="002F436D">
        <w:rPr>
          <w:rFonts w:eastAsia="Arial" w:cstheme="minorHAnsi"/>
          <w:lang w:val="uk-UA"/>
        </w:rPr>
        <w:t xml:space="preserve">Деякі партнери планують повторно зв’язатися з бенефіціарами </w:t>
      </w:r>
      <w:r w:rsidR="002F436D" w:rsidRPr="002F436D">
        <w:rPr>
          <w:rFonts w:eastAsia="Arial" w:cstheme="minorHAnsi"/>
          <w:lang w:val="uk-UA"/>
        </w:rPr>
        <w:t>з минулорічних списків</w:t>
      </w:r>
      <w:r w:rsidRPr="002F436D">
        <w:rPr>
          <w:rFonts w:eastAsia="Arial" w:cstheme="minorHAnsi"/>
          <w:lang w:val="uk-UA"/>
        </w:rPr>
        <w:t>, щоб уточнити їхні потреби та провести реєстрацію.</w:t>
      </w:r>
    </w:p>
    <w:p w14:paraId="4A43BA86" w14:textId="77777777" w:rsidR="007870A4" w:rsidRPr="007870A4" w:rsidRDefault="007870A4" w:rsidP="007870A4">
      <w:pPr>
        <w:pStyle w:val="ListParagraph"/>
        <w:spacing w:after="0"/>
        <w:ind w:left="1440"/>
        <w:jc w:val="both"/>
        <w:rPr>
          <w:rFonts w:eastAsia="Arial"/>
          <w:lang w:val="uk-UA"/>
        </w:rPr>
      </w:pPr>
      <w:r w:rsidRPr="007870A4">
        <w:rPr>
          <w:rFonts w:eastAsia="Arial" w:cstheme="minorHAnsi"/>
          <w:lang w:val="uk-UA"/>
        </w:rPr>
        <w:t>Для отримання більш детальної інформації партнерам рекомендували користуватися офіційною комунікацією, поширеною раніше.</w:t>
      </w:r>
    </w:p>
    <w:p w14:paraId="24B59DCD" w14:textId="53199537" w:rsidR="00D94904" w:rsidRPr="002A532E" w:rsidRDefault="00C747EF" w:rsidP="00D94904">
      <w:pPr>
        <w:pStyle w:val="ListParagraph"/>
        <w:numPr>
          <w:ilvl w:val="0"/>
          <w:numId w:val="27"/>
        </w:numPr>
        <w:spacing w:after="0"/>
        <w:jc w:val="both"/>
        <w:rPr>
          <w:rFonts w:eastAsia="Arial"/>
          <w:lang w:val="uk-UA"/>
        </w:rPr>
      </w:pPr>
      <w:r w:rsidRPr="002A532E">
        <w:rPr>
          <w:rFonts w:eastAsia="Arial"/>
          <w:lang w:val="uk-UA"/>
        </w:rPr>
        <w:t>О</w:t>
      </w:r>
      <w:r w:rsidR="005A0E9D" w:rsidRPr="002A532E">
        <w:rPr>
          <w:rFonts w:eastAsia="Arial"/>
          <w:lang w:val="uk-UA"/>
        </w:rPr>
        <w:t xml:space="preserve">чікується, що УВКБ ООН завантажить дані </w:t>
      </w:r>
      <w:r w:rsidR="002A532E" w:rsidRPr="002A532E">
        <w:rPr>
          <w:rFonts w:eastAsia="Arial"/>
          <w:lang w:val="uk-UA"/>
        </w:rPr>
        <w:t xml:space="preserve">на платформу RAIS+ </w:t>
      </w:r>
      <w:r w:rsidR="005A0E9D" w:rsidRPr="002A532E">
        <w:rPr>
          <w:rFonts w:eastAsia="Arial"/>
          <w:lang w:val="uk-UA"/>
        </w:rPr>
        <w:t xml:space="preserve">у середу, 17 вересня. Організація </w:t>
      </w:r>
      <w:r w:rsidR="005A0E9D" w:rsidRPr="002A532E">
        <w:rPr>
          <w:rFonts w:eastAsia="Arial"/>
          <w:i/>
          <w:iCs/>
          <w:lang w:val="uk-UA"/>
        </w:rPr>
        <w:t>New Way</w:t>
      </w:r>
      <w:r w:rsidR="005A0E9D" w:rsidRPr="002A532E">
        <w:rPr>
          <w:rFonts w:eastAsia="Arial"/>
          <w:lang w:val="uk-UA"/>
        </w:rPr>
        <w:t xml:space="preserve"> підтвердила, що </w:t>
      </w:r>
      <w:r w:rsidR="002A532E" w:rsidRPr="002A532E">
        <w:rPr>
          <w:rFonts w:eastAsia="Arial"/>
          <w:lang w:val="uk-UA"/>
        </w:rPr>
        <w:t xml:space="preserve">також </w:t>
      </w:r>
      <w:r w:rsidR="005A0E9D" w:rsidRPr="002A532E">
        <w:rPr>
          <w:rFonts w:eastAsia="Arial"/>
          <w:lang w:val="uk-UA"/>
        </w:rPr>
        <w:t>незабаром завантажить дані бенефіціарів проєкту, профінансованого UHF.</w:t>
      </w:r>
    </w:p>
    <w:p w14:paraId="66738B80" w14:textId="2B33C74F" w:rsidR="00D94904" w:rsidRPr="00164DC8" w:rsidRDefault="002B4CDC" w:rsidP="00D94904">
      <w:pPr>
        <w:pStyle w:val="ListParagraph"/>
        <w:numPr>
          <w:ilvl w:val="0"/>
          <w:numId w:val="27"/>
        </w:numPr>
        <w:spacing w:after="0"/>
        <w:jc w:val="both"/>
        <w:rPr>
          <w:rFonts w:eastAsia="Arial"/>
          <w:lang w:val="uk-UA"/>
        </w:rPr>
      </w:pPr>
      <w:r w:rsidRPr="00164DC8">
        <w:rPr>
          <w:rFonts w:eastAsia="Arial"/>
          <w:lang w:val="uk-UA"/>
        </w:rPr>
        <w:t xml:space="preserve">Під час обговорення представники Норвезької ради у справах біженців (NRC) порушили питання щодо визначення контактної особи з питань, пов’язаних із системою RAIS+, та попросили надати роз’яснення стосовно попереднього блокування домогосподарств у системі. </w:t>
      </w:r>
      <w:r w:rsidR="00D701BB" w:rsidRPr="00D701BB">
        <w:rPr>
          <w:rFonts w:eastAsia="Arial"/>
          <w:lang w:val="uk-UA"/>
        </w:rPr>
        <w:t>Координаторка східного хабу пояснила, що попереднє блокування має лише інформативний характер і не обмежує можливість внесення даних іншими організаціями.</w:t>
      </w:r>
      <w:r w:rsidR="00D701BB">
        <w:rPr>
          <w:rFonts w:eastAsia="Arial"/>
          <w:lang w:val="uk-UA"/>
        </w:rPr>
        <w:t xml:space="preserve"> </w:t>
      </w:r>
      <w:r w:rsidRPr="00164DC8">
        <w:rPr>
          <w:rFonts w:eastAsia="Arial"/>
          <w:lang w:val="uk-UA"/>
        </w:rPr>
        <w:t xml:space="preserve">Партнери все ще можуть завантажувати дані, навіть якщо інша організація вже внесла інформацію щодо тих самих домогосподарств у систему, і цей процес відрізняється від механізму </w:t>
      </w:r>
      <w:r w:rsidRPr="00164DC8">
        <w:rPr>
          <w:rFonts w:eastAsia="Arial"/>
          <w:i/>
          <w:iCs/>
          <w:lang w:val="uk-UA"/>
        </w:rPr>
        <w:t>Building Blocks</w:t>
      </w:r>
      <w:r w:rsidRPr="00164DC8">
        <w:rPr>
          <w:rFonts w:eastAsia="Arial"/>
          <w:lang w:val="uk-UA"/>
        </w:rPr>
        <w:t>.</w:t>
      </w:r>
    </w:p>
    <w:p w14:paraId="79BB9905" w14:textId="77777777" w:rsidR="00D94904" w:rsidRPr="00651EB6" w:rsidRDefault="00D94904" w:rsidP="00D94904">
      <w:pPr>
        <w:pStyle w:val="ListParagraph"/>
        <w:spacing w:after="0" w:line="240" w:lineRule="auto"/>
        <w:jc w:val="both"/>
        <w:rPr>
          <w:rFonts w:eastAsia="Arial" w:cstheme="minorHAnsi"/>
          <w:b/>
          <w:bCs/>
        </w:rPr>
      </w:pPr>
    </w:p>
    <w:p w14:paraId="2CEA47C2" w14:textId="557B1D6A" w:rsidR="00D94904" w:rsidRPr="00E263E2" w:rsidRDefault="00E843A1" w:rsidP="00A471BC">
      <w:pPr>
        <w:pStyle w:val="ListParagraph"/>
        <w:numPr>
          <w:ilvl w:val="0"/>
          <w:numId w:val="35"/>
        </w:numPr>
        <w:jc w:val="both"/>
        <w:rPr>
          <w:rFonts w:eastAsia="Arial" w:cstheme="minorHAnsi"/>
          <w:b/>
          <w:bCs/>
          <w:lang w:val="uk-UA"/>
        </w:rPr>
      </w:pPr>
      <w:r w:rsidRPr="00E263E2">
        <w:rPr>
          <w:rFonts w:eastAsia="Arial" w:cstheme="minorHAnsi"/>
          <w:b/>
          <w:bCs/>
          <w:lang w:val="uk-UA"/>
        </w:rPr>
        <w:t xml:space="preserve">Оновлення щодо зими: тверде паливо та </w:t>
      </w:r>
      <w:r w:rsidR="008F523C">
        <w:rPr>
          <w:rFonts w:eastAsia="Arial" w:cstheme="minorHAnsi"/>
          <w:b/>
          <w:bCs/>
          <w:lang w:val="uk-UA"/>
        </w:rPr>
        <w:t>місця тимчасового проживання (</w:t>
      </w:r>
      <w:r w:rsidR="0045170D">
        <w:rPr>
          <w:rFonts w:eastAsia="Arial" w:cstheme="minorHAnsi"/>
          <w:b/>
          <w:bCs/>
          <w:lang w:val="uk-UA"/>
        </w:rPr>
        <w:t>МТП</w:t>
      </w:r>
      <w:r w:rsidR="008F523C">
        <w:rPr>
          <w:rFonts w:eastAsia="Arial" w:cstheme="minorHAnsi"/>
          <w:b/>
          <w:bCs/>
          <w:lang w:val="uk-UA"/>
        </w:rPr>
        <w:t>)</w:t>
      </w:r>
    </w:p>
    <w:p w14:paraId="650A4D8D" w14:textId="009F70F1" w:rsidR="00D701BB" w:rsidRPr="006A14CE" w:rsidRDefault="006A14CE" w:rsidP="00D701BB">
      <w:pPr>
        <w:pStyle w:val="ListParagraph"/>
        <w:numPr>
          <w:ilvl w:val="0"/>
          <w:numId w:val="27"/>
        </w:numPr>
        <w:spacing w:after="0"/>
        <w:jc w:val="both"/>
        <w:rPr>
          <w:rFonts w:eastAsia="Arial"/>
          <w:lang w:val="uk-UA"/>
        </w:rPr>
      </w:pPr>
      <w:r w:rsidRPr="006A14CE">
        <w:rPr>
          <w:rFonts w:eastAsia="Arial"/>
          <w:lang w:val="uk-UA"/>
        </w:rPr>
        <w:t xml:space="preserve">Було представлено оновлення щодо зимових активностей, зокрема мапу з поточними планами надання допомоги — як у натуральній, так і у грошовій формі — станом на 11 вересня. Цього року обсяг допомоги в натуральній формі є меншим порівняно з допомогою в грошовій формі. Також було показано мапу, що відображає загальні потреби, заплановане охоплення та наявні прогалини; </w:t>
      </w:r>
      <w:r w:rsidRPr="006A14CE">
        <w:rPr>
          <w:rFonts w:eastAsia="Arial"/>
          <w:lang w:val="uk-UA"/>
        </w:rPr>
        <w:lastRenderedPageBreak/>
        <w:t>її буде додатково оновлено після підтвердження результатів розподілу коштів UHF. Команда Кластера з питань житла планує організувати тренінг для громад щодо оновлення їхніх даних протягом тижня після зустрічі.</w:t>
      </w:r>
    </w:p>
    <w:p w14:paraId="574E1541" w14:textId="0B51C527" w:rsidR="00D701BB" w:rsidRPr="00F6787D" w:rsidRDefault="00F6787D" w:rsidP="00F6787D">
      <w:pPr>
        <w:pStyle w:val="ListParagraph"/>
        <w:numPr>
          <w:ilvl w:val="0"/>
          <w:numId w:val="27"/>
        </w:numPr>
        <w:spacing w:after="0"/>
        <w:jc w:val="both"/>
        <w:rPr>
          <w:rFonts w:eastAsia="Arial"/>
          <w:lang w:val="uk-UA"/>
        </w:rPr>
      </w:pPr>
      <w:r w:rsidRPr="00F6787D">
        <w:rPr>
          <w:rFonts w:eastAsia="Arial"/>
          <w:lang w:val="uk-UA"/>
        </w:rPr>
        <w:t xml:space="preserve">Щодо МТП, партнерам нагадали про </w:t>
      </w:r>
      <w:hyperlink r:id="rId18" w:anchor="gid=1397973989" w:history="1">
        <w:r w:rsidRPr="00F6787D">
          <w:rPr>
            <w:rStyle w:val="Hyperlink"/>
            <w:rFonts w:eastAsia="Arial"/>
            <w:lang w:val="uk-UA"/>
          </w:rPr>
          <w:t>інструмент, який спільно ведуть CCCM Кластер та Кластер з питань житла</w:t>
        </w:r>
      </w:hyperlink>
      <w:r w:rsidRPr="00F6787D">
        <w:rPr>
          <w:rFonts w:eastAsia="Arial"/>
          <w:lang w:val="uk-UA"/>
        </w:rPr>
        <w:t xml:space="preserve">. </w:t>
      </w:r>
      <w:r w:rsidR="0045170D" w:rsidRPr="00F6787D">
        <w:rPr>
          <w:rFonts w:eastAsia="Arial"/>
          <w:lang w:val="uk-UA"/>
        </w:rPr>
        <w:t>Наразі на додачу до координації ремонтних робіт він використовується для координації зимових проєктів у МТП. Було поширено список МТП у Донецькій області, які потребують допомоги на зимовий період, разом з інформацією про заплановану діяльність партнерів. Лише два МТП залишаються активними в області — у Святогірську та Краматорську, і обидва мають непокриті потреби у твердому паливі.</w:t>
      </w:r>
    </w:p>
    <w:p w14:paraId="69924231" w14:textId="7FA067E3" w:rsidR="00D701BB" w:rsidRDefault="00957B91" w:rsidP="00D701BB">
      <w:pPr>
        <w:pStyle w:val="ListParagraph"/>
        <w:numPr>
          <w:ilvl w:val="0"/>
          <w:numId w:val="27"/>
        </w:numPr>
        <w:spacing w:after="0"/>
        <w:jc w:val="both"/>
        <w:rPr>
          <w:rFonts w:eastAsia="Arial"/>
        </w:rPr>
      </w:pPr>
      <w:r w:rsidRPr="003C6565">
        <w:rPr>
          <w:rFonts w:eastAsia="Arial"/>
          <w:lang w:val="uk-UA"/>
        </w:rPr>
        <w:t xml:space="preserve">Щодо інших зимових заходів, </w:t>
      </w:r>
      <w:r w:rsidR="003C6565" w:rsidRPr="003C6565">
        <w:rPr>
          <w:rFonts w:eastAsia="Arial"/>
          <w:lang w:val="uk-UA"/>
        </w:rPr>
        <w:t xml:space="preserve">представники </w:t>
      </w:r>
      <w:r w:rsidRPr="003C6565">
        <w:rPr>
          <w:rFonts w:eastAsia="Arial"/>
          <w:lang w:val="uk-UA"/>
        </w:rPr>
        <w:t xml:space="preserve">БФ </w:t>
      </w:r>
      <w:r w:rsidRPr="003C6565">
        <w:rPr>
          <w:rFonts w:eastAsia="Arial"/>
          <w:b/>
          <w:bCs/>
          <w:lang w:val="uk-UA"/>
        </w:rPr>
        <w:t>«</w:t>
      </w:r>
      <w:r w:rsidRPr="003C6565">
        <w:rPr>
          <w:rFonts w:eastAsia="Arial"/>
          <w:lang w:val="uk-UA"/>
        </w:rPr>
        <w:t>Янголи Спасіння</w:t>
      </w:r>
      <w:r w:rsidRPr="003C6565">
        <w:rPr>
          <w:rFonts w:eastAsia="Arial"/>
          <w:b/>
          <w:bCs/>
          <w:lang w:val="uk-UA"/>
        </w:rPr>
        <w:t>»</w:t>
      </w:r>
      <w:r w:rsidRPr="003C6565">
        <w:rPr>
          <w:rFonts w:eastAsia="Arial"/>
          <w:lang w:val="uk-UA"/>
        </w:rPr>
        <w:t xml:space="preserve"> повідоми</w:t>
      </w:r>
      <w:r w:rsidR="003C6565" w:rsidRPr="003C6565">
        <w:rPr>
          <w:rFonts w:eastAsia="Arial"/>
          <w:lang w:val="uk-UA"/>
        </w:rPr>
        <w:t>ли</w:t>
      </w:r>
      <w:r w:rsidRPr="003C6565">
        <w:rPr>
          <w:rFonts w:eastAsia="Arial"/>
          <w:lang w:val="uk-UA"/>
        </w:rPr>
        <w:t xml:space="preserve"> про плани </w:t>
      </w:r>
      <w:r w:rsidR="005449D7">
        <w:rPr>
          <w:rFonts w:eastAsia="Arial"/>
          <w:lang w:val="uk-UA"/>
        </w:rPr>
        <w:t>розповсюдити</w:t>
      </w:r>
      <w:r w:rsidRPr="003C6565">
        <w:rPr>
          <w:rFonts w:eastAsia="Arial"/>
          <w:lang w:val="uk-UA"/>
        </w:rPr>
        <w:t xml:space="preserve"> 5000 наборів для утеплення житла, які цього року будуть </w:t>
      </w:r>
      <w:r w:rsidR="003C6565" w:rsidRPr="003C6565">
        <w:rPr>
          <w:rFonts w:eastAsia="Arial"/>
          <w:lang w:val="uk-UA"/>
        </w:rPr>
        <w:t>надава</w:t>
      </w:r>
      <w:r w:rsidRPr="003C6565">
        <w:rPr>
          <w:rFonts w:eastAsia="Arial"/>
          <w:lang w:val="uk-UA"/>
        </w:rPr>
        <w:t xml:space="preserve">тися разом із послугою встановлення. Представниця Донецької обласної адміністрації порушила питання щодо того, куди саме мають бути спрямовані обігрівачі, що входять до складу цих наборів. Серед можливих локацій були названі Краматорськ, Святогірськ та Слов’янськ. Представники Донецької області підтвердили, що у Святогірську </w:t>
      </w:r>
      <w:r w:rsidR="003C6565" w:rsidRPr="003C6565">
        <w:rPr>
          <w:rFonts w:eastAsia="Arial"/>
          <w:lang w:val="uk-UA"/>
        </w:rPr>
        <w:t xml:space="preserve">така </w:t>
      </w:r>
      <w:r w:rsidRPr="003C6565">
        <w:rPr>
          <w:rFonts w:eastAsia="Arial"/>
          <w:lang w:val="uk-UA"/>
        </w:rPr>
        <w:t xml:space="preserve">потреба справді існує. </w:t>
      </w:r>
      <w:r w:rsidR="003C6565" w:rsidRPr="003C6565">
        <w:rPr>
          <w:rFonts w:eastAsia="Arial"/>
          <w:lang w:val="uk-UA"/>
        </w:rPr>
        <w:t xml:space="preserve">Представнки </w:t>
      </w:r>
      <w:r w:rsidRPr="003C6565">
        <w:rPr>
          <w:rFonts w:eastAsia="Arial"/>
          <w:lang w:val="uk-UA"/>
        </w:rPr>
        <w:t xml:space="preserve">БФ </w:t>
      </w:r>
      <w:r w:rsidRPr="005449D7">
        <w:rPr>
          <w:rFonts w:eastAsia="Arial"/>
          <w:lang w:val="uk-UA"/>
        </w:rPr>
        <w:t>«Янголи Спасіння»</w:t>
      </w:r>
      <w:r w:rsidRPr="003C6565">
        <w:rPr>
          <w:rFonts w:eastAsia="Arial"/>
          <w:lang w:val="uk-UA"/>
        </w:rPr>
        <w:t xml:space="preserve"> </w:t>
      </w:r>
      <w:r w:rsidR="003C6565" w:rsidRPr="003C6565">
        <w:rPr>
          <w:rFonts w:eastAsia="Arial"/>
          <w:lang w:val="uk-UA"/>
        </w:rPr>
        <w:t>пообіцяли окремо</w:t>
      </w:r>
      <w:r w:rsidRPr="003C6565">
        <w:rPr>
          <w:rFonts w:eastAsia="Arial"/>
          <w:lang w:val="uk-UA"/>
        </w:rPr>
        <w:t xml:space="preserve"> звернутися до обласної адміністрації, щоб поділитися деталями щодо визначених потреб.</w:t>
      </w:r>
    </w:p>
    <w:p w14:paraId="2B023B00" w14:textId="77777777" w:rsidR="00D701BB" w:rsidRPr="000F6FB1" w:rsidRDefault="00D701BB" w:rsidP="00D701BB">
      <w:pPr>
        <w:spacing w:after="0" w:line="240" w:lineRule="auto"/>
        <w:jc w:val="both"/>
        <w:rPr>
          <w:rFonts w:eastAsia="Arial" w:cstheme="minorHAnsi"/>
        </w:rPr>
      </w:pPr>
    </w:p>
    <w:p w14:paraId="0F9E49BE" w14:textId="3140EE90" w:rsidR="00D701BB" w:rsidRPr="000B00FE" w:rsidRDefault="00A02D8A" w:rsidP="00800DD7">
      <w:pPr>
        <w:pStyle w:val="ListParagraph"/>
        <w:numPr>
          <w:ilvl w:val="0"/>
          <w:numId w:val="36"/>
        </w:numPr>
        <w:jc w:val="both"/>
        <w:rPr>
          <w:rFonts w:eastAsia="Arial"/>
        </w:rPr>
      </w:pPr>
      <w:r>
        <w:rPr>
          <w:rFonts w:eastAsia="Arial" w:cstheme="minorHAnsi"/>
          <w:b/>
          <w:bCs/>
          <w:lang w:val="uk-UA"/>
        </w:rPr>
        <w:t>Реагування на надзвичайні ситуації</w:t>
      </w:r>
    </w:p>
    <w:p w14:paraId="467FB03A" w14:textId="00B11723" w:rsidR="00D701BB" w:rsidRPr="00620EF6" w:rsidRDefault="00A21A6C" w:rsidP="00D701BB">
      <w:pPr>
        <w:pStyle w:val="ListParagraph"/>
        <w:jc w:val="both"/>
        <w:rPr>
          <w:rFonts w:eastAsia="Arial"/>
          <w:lang w:val="uk-UA"/>
        </w:rPr>
      </w:pPr>
      <w:r w:rsidRPr="00620EF6">
        <w:rPr>
          <w:rFonts w:eastAsia="Arial"/>
          <w:lang w:val="uk-UA"/>
        </w:rPr>
        <w:t xml:space="preserve">Команда Кластера представила огляд динаміки дистрибуцій ESK. Було відзначено, що доступ до деяких громад за останні місяці змінився: окремі організації більше не можуть охоплювати ті населені пункти, де вони працювали раніше. Основною імплементуючою організацією у цих локаціях залишається БФ «Янголи Спасіння». </w:t>
      </w:r>
      <w:hyperlink r:id="rId19" w:history="1">
        <w:r w:rsidRPr="00620EF6">
          <w:rPr>
            <w:rStyle w:val="Hyperlink"/>
            <w:rFonts w:eastAsia="Arial"/>
            <w:lang w:val="uk-UA"/>
          </w:rPr>
          <w:t xml:space="preserve">Дашборд реагування на </w:t>
        </w:r>
        <w:r w:rsidR="00620EF6" w:rsidRPr="00620EF6">
          <w:rPr>
            <w:rStyle w:val="Hyperlink"/>
            <w:rFonts w:eastAsia="Arial"/>
            <w:lang w:val="uk-UA"/>
          </w:rPr>
          <w:t>обстріли</w:t>
        </w:r>
      </w:hyperlink>
      <w:r w:rsidRPr="00620EF6">
        <w:rPr>
          <w:rFonts w:eastAsia="Arial"/>
          <w:lang w:val="uk-UA"/>
        </w:rPr>
        <w:t xml:space="preserve"> з деталями щодо дистрибуцій доступний на сайті Східного хабу Кластера з питань житла.</w:t>
      </w:r>
    </w:p>
    <w:p w14:paraId="2B986F5F" w14:textId="77777777" w:rsidR="00D701BB" w:rsidRDefault="00D701BB" w:rsidP="00D701BB">
      <w:pPr>
        <w:pStyle w:val="ListParagraph"/>
        <w:jc w:val="both"/>
        <w:rPr>
          <w:rFonts w:eastAsia="Arial"/>
        </w:rPr>
      </w:pPr>
    </w:p>
    <w:p w14:paraId="11F5623C" w14:textId="5455A372" w:rsidR="00D701BB" w:rsidRPr="000B00FE" w:rsidRDefault="00A02D8A" w:rsidP="00800DD7">
      <w:pPr>
        <w:pStyle w:val="ListParagraph"/>
        <w:numPr>
          <w:ilvl w:val="0"/>
          <w:numId w:val="36"/>
        </w:numPr>
        <w:jc w:val="both"/>
        <w:rPr>
          <w:rFonts w:eastAsia="Arial"/>
          <w:b/>
          <w:bCs/>
        </w:rPr>
      </w:pPr>
      <w:r>
        <w:rPr>
          <w:rFonts w:eastAsia="Arial"/>
          <w:b/>
          <w:bCs/>
          <w:lang w:val="uk-UA"/>
        </w:rPr>
        <w:t>Мапування запасів</w:t>
      </w:r>
    </w:p>
    <w:p w14:paraId="0DC65FA8" w14:textId="002C7E01" w:rsidR="00D701BB" w:rsidRPr="003A71DA" w:rsidRDefault="003A71DA" w:rsidP="00D701BB">
      <w:pPr>
        <w:pStyle w:val="ListParagraph"/>
        <w:jc w:val="both"/>
        <w:rPr>
          <w:rFonts w:eastAsia="Arial"/>
          <w:lang w:val="uk-UA"/>
        </w:rPr>
      </w:pPr>
      <w:r w:rsidRPr="003A71DA">
        <w:rPr>
          <w:rFonts w:eastAsia="Arial"/>
          <w:lang w:val="uk-UA"/>
        </w:rPr>
        <w:t xml:space="preserve">Команда Кластера нагадала партнерам про необхідність подавати інформацію щодо наявних запасів та спроможності реагування в області </w:t>
      </w:r>
      <w:hyperlink r:id="rId20" w:history="1">
        <w:r w:rsidRPr="003A71DA">
          <w:rPr>
            <w:rStyle w:val="Hyperlink"/>
            <w:rFonts w:eastAsia="Arial"/>
            <w:lang w:val="uk-UA"/>
          </w:rPr>
          <w:t>через визначене посилання</w:t>
        </w:r>
      </w:hyperlink>
      <w:r w:rsidRPr="003A71DA">
        <w:rPr>
          <w:rFonts w:eastAsia="Arial"/>
          <w:lang w:val="uk-UA"/>
        </w:rPr>
        <w:t>. Було підкреслено, що своєчасне оновлення даних є особливо критичним у поточному контексті, оскільки організації щоденно втрачають доступ до окремих територій Донецької області. Актуальна інформація про запаси також допоможе Кластеру з питань житла формувати рішення та рекомендації для Робочої групи з питань реагування на лінії фронту, яка відповідає за визначення спеціального режиму доступу до певних територій. Демонстрація присутності партнерів і їхня операційна готовність у цих локаціях залишаються одним із ключових аргументів, які враховуються при адвокації за або проти спеціальних заходів доступу.</w:t>
      </w:r>
    </w:p>
    <w:p w14:paraId="0E506AEE" w14:textId="0DD99EBA" w:rsidR="00D701BB" w:rsidRPr="00C146BB" w:rsidRDefault="009805DD" w:rsidP="00D701BB">
      <w:pPr>
        <w:pStyle w:val="ListParagraph"/>
        <w:jc w:val="both"/>
        <w:rPr>
          <w:rFonts w:eastAsia="Arial"/>
          <w:lang w:val="uk-UA"/>
        </w:rPr>
      </w:pPr>
      <w:r w:rsidRPr="00C146BB">
        <w:rPr>
          <w:rFonts w:eastAsia="Arial"/>
          <w:lang w:val="uk-UA"/>
        </w:rPr>
        <w:t xml:space="preserve">Дашборд мапування запасів доступний </w:t>
      </w:r>
      <w:hyperlink r:id="rId21" w:history="1">
        <w:r w:rsidRPr="00C146BB">
          <w:rPr>
            <w:rStyle w:val="Hyperlink"/>
            <w:rFonts w:eastAsia="Arial"/>
            <w:lang w:val="uk-UA"/>
          </w:rPr>
          <w:t>на сайті Східного хабу Кластера з питань житла</w:t>
        </w:r>
      </w:hyperlink>
      <w:r w:rsidRPr="00C146BB">
        <w:rPr>
          <w:rFonts w:eastAsia="Arial"/>
          <w:lang w:val="uk-UA"/>
        </w:rPr>
        <w:t>.</w:t>
      </w:r>
    </w:p>
    <w:p w14:paraId="3E22D718" w14:textId="77777777" w:rsidR="00D701BB" w:rsidRDefault="00D701BB" w:rsidP="00D701BB">
      <w:pPr>
        <w:pStyle w:val="ListParagraph"/>
        <w:jc w:val="both"/>
        <w:rPr>
          <w:rFonts w:eastAsia="Arial" w:cstheme="minorHAnsi"/>
        </w:rPr>
      </w:pPr>
    </w:p>
    <w:p w14:paraId="59A29B1E" w14:textId="4350C0CA" w:rsidR="00D701BB" w:rsidRPr="00FD4550" w:rsidRDefault="00A02D8A" w:rsidP="00800DD7">
      <w:pPr>
        <w:pStyle w:val="ListParagraph"/>
        <w:numPr>
          <w:ilvl w:val="0"/>
          <w:numId w:val="36"/>
        </w:numPr>
        <w:jc w:val="both"/>
        <w:rPr>
          <w:rFonts w:eastAsia="Arial" w:cstheme="minorHAnsi"/>
          <w:b/>
          <w:bCs/>
        </w:rPr>
      </w:pPr>
      <w:r>
        <w:rPr>
          <w:rFonts w:eastAsia="Arial" w:cstheme="minorHAnsi"/>
          <w:b/>
          <w:bCs/>
          <w:lang w:val="uk-UA"/>
        </w:rPr>
        <w:t>Оновлення щодо евакуації</w:t>
      </w:r>
    </w:p>
    <w:p w14:paraId="4E25C136" w14:textId="4E90B849" w:rsidR="00D701BB" w:rsidRPr="002332C3" w:rsidRDefault="00890F5D" w:rsidP="00D701BB">
      <w:pPr>
        <w:pStyle w:val="ListParagraph"/>
        <w:numPr>
          <w:ilvl w:val="0"/>
          <w:numId w:val="34"/>
        </w:numPr>
        <w:jc w:val="both"/>
        <w:rPr>
          <w:rFonts w:eastAsia="Arial" w:cstheme="minorHAnsi"/>
          <w:lang w:val="uk-UA"/>
        </w:rPr>
      </w:pPr>
      <w:r w:rsidRPr="002332C3">
        <w:rPr>
          <w:rFonts w:eastAsia="Arial" w:cstheme="minorHAnsi"/>
          <w:lang w:val="uk-UA"/>
        </w:rPr>
        <w:t xml:space="preserve">Команда Кластера з питань житла також поінформувала партнерів щодо перебігу евакуацій. Було підкреслено, що основні активності та зусилля, </w:t>
      </w:r>
      <w:r w:rsidRPr="002332C3">
        <w:rPr>
          <w:rFonts w:eastAsia="Arial" w:cstheme="minorHAnsi"/>
          <w:lang w:val="uk-UA"/>
        </w:rPr>
        <w:lastRenderedPageBreak/>
        <w:t xml:space="preserve">пов’язані з евакуацією мешканців Донецької області, фактично зосереджені за її межами, при цьому більшість людей проходить транзитом через Павлоград та Лозову. Також була надана додаткова інформація про проміжний пункт евакуації в Олександрівці, яка доповнила раніше надані Оксаною Головко </w:t>
      </w:r>
      <w:r w:rsidR="00885F1F">
        <w:rPr>
          <w:rFonts w:eastAsia="Arial" w:cstheme="minorHAnsi"/>
          <w:lang w:val="uk-UA"/>
        </w:rPr>
        <w:t>деталі</w:t>
      </w:r>
      <w:r w:rsidRPr="002332C3">
        <w:rPr>
          <w:rFonts w:eastAsia="Arial" w:cstheme="minorHAnsi"/>
          <w:lang w:val="uk-UA"/>
        </w:rPr>
        <w:t>.</w:t>
      </w:r>
    </w:p>
    <w:p w14:paraId="1972235D" w14:textId="227B7A8D" w:rsidR="00D701BB" w:rsidRPr="005B1302" w:rsidRDefault="00885F1F" w:rsidP="00D701BB">
      <w:pPr>
        <w:pStyle w:val="ListParagraph"/>
        <w:numPr>
          <w:ilvl w:val="0"/>
          <w:numId w:val="34"/>
        </w:numPr>
        <w:jc w:val="both"/>
        <w:rPr>
          <w:rFonts w:eastAsia="Arial" w:cstheme="minorHAnsi"/>
          <w:lang w:val="uk-UA"/>
        </w:rPr>
      </w:pPr>
      <w:r w:rsidRPr="005B1302">
        <w:rPr>
          <w:rFonts w:eastAsia="Arial" w:cstheme="minorHAnsi"/>
          <w:lang w:val="uk-UA"/>
        </w:rPr>
        <w:t>Представники СССМ Кластера разом із представниками відділу з питань захисту УВКБ ООН відвідали цей пункт і повідомили, що він використовується насамперед як логістичний хаб, де люди перебувають кілька годин перед транспортуванням далі до Лозової або Павлограда. Хоча він не призначений для ночівлі, деякі літні люди користуються розкладними ліжками, щоб відпочити</w:t>
      </w:r>
      <w:r w:rsidR="003A7653" w:rsidRPr="005B1302">
        <w:rPr>
          <w:rFonts w:eastAsia="Arial" w:cstheme="minorHAnsi"/>
          <w:lang w:val="uk-UA"/>
        </w:rPr>
        <w:t xml:space="preserve"> під час очікування</w:t>
      </w:r>
      <w:r w:rsidRPr="005B1302">
        <w:rPr>
          <w:rFonts w:eastAsia="Arial" w:cstheme="minorHAnsi"/>
          <w:lang w:val="uk-UA"/>
        </w:rPr>
        <w:t xml:space="preserve">. Серед поточних проблем було зазначено проведення реєстрації просто неба без належного захисту від погодних умов, відсутність прання постільної білизни та нестачу матраців для розкладних ліжок. Матраци залишаються нагальною потребою. УВКБ ООН підтвердило готовність </w:t>
      </w:r>
      <w:r w:rsidR="002F0731">
        <w:rPr>
          <w:rFonts w:eastAsia="Arial" w:cstheme="minorHAnsi"/>
          <w:lang w:val="uk-UA"/>
        </w:rPr>
        <w:t>надати</w:t>
      </w:r>
      <w:r w:rsidRPr="005B1302">
        <w:rPr>
          <w:rFonts w:eastAsia="Arial" w:cstheme="minorHAnsi"/>
          <w:lang w:val="uk-UA"/>
        </w:rPr>
        <w:t xml:space="preserve"> комплекти постільної білизни, однак формат цієї допомоги наразі ще уточнюється. Також розглядається можливість забезпечення </w:t>
      </w:r>
      <w:r w:rsidR="005B1302" w:rsidRPr="005B1302">
        <w:rPr>
          <w:rFonts w:eastAsia="Arial" w:cstheme="minorHAnsi"/>
          <w:lang w:val="uk-UA"/>
        </w:rPr>
        <w:t xml:space="preserve">пункту </w:t>
      </w:r>
      <w:r w:rsidRPr="005B1302">
        <w:rPr>
          <w:rFonts w:eastAsia="Arial" w:cstheme="minorHAnsi"/>
          <w:lang w:val="uk-UA"/>
        </w:rPr>
        <w:t xml:space="preserve">обігрівачами </w:t>
      </w:r>
      <w:r w:rsidR="005B1302" w:rsidRPr="005B1302">
        <w:rPr>
          <w:rFonts w:eastAsia="Arial" w:cstheme="minorHAnsi"/>
          <w:lang w:val="uk-UA"/>
        </w:rPr>
        <w:t>на</w:t>
      </w:r>
      <w:r w:rsidRPr="005B1302">
        <w:rPr>
          <w:rFonts w:eastAsia="Arial" w:cstheme="minorHAnsi"/>
          <w:lang w:val="uk-UA"/>
        </w:rPr>
        <w:t xml:space="preserve"> зимовий період, хоча </w:t>
      </w:r>
      <w:r w:rsidR="005B1302" w:rsidRPr="005B1302">
        <w:rPr>
          <w:rFonts w:eastAsia="Arial" w:cstheme="minorHAnsi"/>
          <w:lang w:val="uk-UA"/>
        </w:rPr>
        <w:t>він</w:t>
      </w:r>
      <w:r w:rsidRPr="005B1302">
        <w:rPr>
          <w:rFonts w:eastAsia="Arial" w:cstheme="minorHAnsi"/>
          <w:lang w:val="uk-UA"/>
        </w:rPr>
        <w:t xml:space="preserve"> не призначений для тривалого проживання. Громада фінансує відновлення бомбосховища, завершення якого очікується найближчим часом.</w:t>
      </w:r>
    </w:p>
    <w:p w14:paraId="4AC36C18" w14:textId="414D995F" w:rsidR="00D701BB" w:rsidRPr="00FC1351" w:rsidRDefault="00B92A00" w:rsidP="00D701BB">
      <w:pPr>
        <w:pStyle w:val="ListParagraph"/>
        <w:numPr>
          <w:ilvl w:val="0"/>
          <w:numId w:val="34"/>
        </w:numPr>
        <w:jc w:val="both"/>
        <w:rPr>
          <w:rFonts w:eastAsia="Arial" w:cstheme="minorHAnsi"/>
          <w:lang w:val="uk-UA"/>
        </w:rPr>
      </w:pPr>
      <w:r w:rsidRPr="00FC1351">
        <w:rPr>
          <w:rFonts w:eastAsia="Arial" w:cstheme="minorHAnsi"/>
          <w:lang w:val="uk-UA"/>
        </w:rPr>
        <w:t xml:space="preserve">Оксана Головко додатково наголосила, що проміжний пункт евакуації в Олександрівці не придатний для ночівлі. </w:t>
      </w:r>
      <w:r w:rsidR="00FE4F67" w:rsidRPr="00FC1351">
        <w:rPr>
          <w:rFonts w:eastAsia="Arial" w:cstheme="minorHAnsi"/>
          <w:lang w:val="uk-UA"/>
        </w:rPr>
        <w:t>Визначаючи потреби, важливо враховувати, що цей пункт призначений лише для короткочасного перебування, і партнерам було рекомендовано не проводити там витратних активностей, як це робиться у повноцінних транзитних центрах</w:t>
      </w:r>
      <w:r w:rsidR="00FC1351">
        <w:rPr>
          <w:rFonts w:eastAsia="Arial" w:cstheme="minorHAnsi"/>
          <w:lang w:val="uk-UA"/>
        </w:rPr>
        <w:t>.</w:t>
      </w:r>
      <w:r w:rsidR="00FE4F67" w:rsidRPr="00FC1351">
        <w:rPr>
          <w:rFonts w:eastAsia="Arial" w:cstheme="minorHAnsi"/>
          <w:lang w:val="uk-UA"/>
        </w:rPr>
        <w:t xml:space="preserve"> </w:t>
      </w:r>
      <w:r w:rsidRPr="00FC1351">
        <w:rPr>
          <w:rFonts w:eastAsia="Arial" w:cstheme="minorHAnsi"/>
          <w:lang w:val="uk-UA"/>
        </w:rPr>
        <w:t>Команда Кластера уточнила, що перелік потреб, спочатку поданий адміністрацією пункту, був суттєво скорочений після перевірки. Оксана Головко також звернулася до УВКБ ООН із проханням розглянути альтернативи звичайним комплектам білизни, зокрема одноразову постільну білизну чи інші варіанти одноразового використання.</w:t>
      </w:r>
    </w:p>
    <w:p w14:paraId="4616AF3B" w14:textId="77777777" w:rsidR="00D701BB" w:rsidRDefault="00D701BB" w:rsidP="00D701BB">
      <w:pPr>
        <w:pStyle w:val="ListParagraph"/>
        <w:ind w:left="1440"/>
        <w:jc w:val="both"/>
        <w:rPr>
          <w:rFonts w:eastAsia="Arial" w:cstheme="minorHAnsi"/>
        </w:rPr>
      </w:pPr>
    </w:p>
    <w:p w14:paraId="6F4D5474" w14:textId="4B306144" w:rsidR="00D701BB" w:rsidRPr="000B00FE" w:rsidRDefault="00A02D8A" w:rsidP="00800DD7">
      <w:pPr>
        <w:pStyle w:val="ListParagraph"/>
        <w:numPr>
          <w:ilvl w:val="0"/>
          <w:numId w:val="36"/>
        </w:numPr>
        <w:jc w:val="both"/>
        <w:rPr>
          <w:rFonts w:eastAsia="Arial"/>
          <w:b/>
          <w:bCs/>
        </w:rPr>
      </w:pPr>
      <w:r>
        <w:rPr>
          <w:rFonts w:eastAsia="Arial"/>
          <w:b/>
          <w:bCs/>
          <w:lang w:val="uk-UA"/>
        </w:rPr>
        <w:t xml:space="preserve">Оновлення </w:t>
      </w:r>
      <w:r w:rsidR="00D701BB">
        <w:rPr>
          <w:rFonts w:eastAsia="Arial"/>
          <w:b/>
          <w:bCs/>
        </w:rPr>
        <w:t>SIDAR</w:t>
      </w:r>
      <w:r>
        <w:rPr>
          <w:rFonts w:eastAsia="Arial"/>
          <w:b/>
          <w:bCs/>
          <w:lang w:val="uk-UA"/>
        </w:rPr>
        <w:t xml:space="preserve"> </w:t>
      </w:r>
    </w:p>
    <w:p w14:paraId="04ADE72C" w14:textId="5F04F1D1" w:rsidR="00D701BB" w:rsidRPr="00BD19B3" w:rsidRDefault="00821C91" w:rsidP="00D701BB">
      <w:pPr>
        <w:pStyle w:val="ListParagraph"/>
        <w:numPr>
          <w:ilvl w:val="0"/>
          <w:numId w:val="29"/>
        </w:numPr>
        <w:jc w:val="both"/>
        <w:rPr>
          <w:rFonts w:eastAsia="Arial" w:cstheme="minorHAnsi"/>
          <w:lang w:val="uk-UA"/>
        </w:rPr>
      </w:pPr>
      <w:r w:rsidRPr="00BD19B3">
        <w:rPr>
          <w:rFonts w:eastAsia="Arial" w:cstheme="minorHAnsi"/>
          <w:lang w:val="uk-UA"/>
        </w:rPr>
        <w:t>Максим Давідіч, технічний спеціаліст Кластера, представив оновлення платформи SIDAR та продемонстрував її новий візуальний інтерфейс. Усі нові дані тепер зберігаються на рівні домогосподарства або окремої житлової одиниці. При виборі адреси багатоквартирного будинку система відображає список усіх квартир. Натиснувши на конкретну квартиру, користувач може переглянути її статус, при цьому інформація щодо оцінки пошкоджень відображається у верхній частині.</w:t>
      </w:r>
    </w:p>
    <w:p w14:paraId="1E8A2E5F" w14:textId="136FA9AC" w:rsidR="00D701BB" w:rsidRPr="000E18D7" w:rsidRDefault="00242B41" w:rsidP="00D701BB">
      <w:pPr>
        <w:pStyle w:val="ListParagraph"/>
        <w:numPr>
          <w:ilvl w:val="0"/>
          <w:numId w:val="29"/>
        </w:numPr>
        <w:jc w:val="both"/>
        <w:rPr>
          <w:rFonts w:eastAsia="Arial" w:cstheme="minorHAnsi"/>
          <w:lang w:val="uk-UA"/>
        </w:rPr>
      </w:pPr>
      <w:r w:rsidRPr="000E18D7">
        <w:rPr>
          <w:rFonts w:eastAsia="Arial" w:cstheme="minorHAnsi"/>
          <w:lang w:val="uk-UA"/>
        </w:rPr>
        <w:t xml:space="preserve">SIDAR було синхронізовано з ЄДРА, який тепер інтегрований у платформу. </w:t>
      </w:r>
      <w:r w:rsidR="005E6128" w:rsidRPr="000E18D7">
        <w:rPr>
          <w:rFonts w:eastAsia="Arial" w:cstheme="minorHAnsi"/>
          <w:lang w:val="uk-UA"/>
        </w:rPr>
        <w:t>Назви вулиць</w:t>
      </w:r>
      <w:r w:rsidR="000E18D7" w:rsidRPr="000E18D7">
        <w:rPr>
          <w:rFonts w:eastAsia="Arial" w:cstheme="minorHAnsi"/>
          <w:lang w:val="uk-UA"/>
        </w:rPr>
        <w:t xml:space="preserve"> </w:t>
      </w:r>
      <w:r w:rsidR="005E6128" w:rsidRPr="000E18D7">
        <w:rPr>
          <w:rFonts w:eastAsia="Arial" w:cstheme="minorHAnsi"/>
          <w:lang w:val="uk-UA"/>
        </w:rPr>
        <w:t>можна обирати лише зі стандартизованого списку реєстру, без опції ручного вводу</w:t>
      </w:r>
      <w:r w:rsidRPr="000E18D7">
        <w:rPr>
          <w:rFonts w:eastAsia="Arial" w:cstheme="minorHAnsi"/>
          <w:lang w:val="uk-UA"/>
        </w:rPr>
        <w:t xml:space="preserve">. При виборі вулиці система надає повний перелік найменувань. Водночас реєстр не є ідеальним: деякі вулиці можуть бути відсутні або вказані під застарілими назвами. У таких випадках користувачам пропонується звертатися до служби підтримки SIDAR за адресою: </w:t>
      </w:r>
      <w:hyperlink r:id="rId22" w:history="1">
        <w:r w:rsidRPr="000E18D7">
          <w:rPr>
            <w:rStyle w:val="Hyperlink"/>
            <w:rFonts w:eastAsia="Arial" w:cstheme="minorHAnsi"/>
            <w:lang w:val="uk-UA"/>
          </w:rPr>
          <w:t>ukrkisidar@unhcr.org</w:t>
        </w:r>
      </w:hyperlink>
      <w:r w:rsidRPr="000E18D7">
        <w:rPr>
          <w:rFonts w:eastAsia="Arial" w:cstheme="minorHAnsi"/>
          <w:lang w:val="uk-UA"/>
        </w:rPr>
        <w:t xml:space="preserve">. </w:t>
      </w:r>
    </w:p>
    <w:p w14:paraId="3621AC82" w14:textId="5E5CC844" w:rsidR="00D701BB" w:rsidRPr="00AF5C3D" w:rsidRDefault="00473366" w:rsidP="00D701BB">
      <w:pPr>
        <w:pStyle w:val="ListParagraph"/>
        <w:numPr>
          <w:ilvl w:val="0"/>
          <w:numId w:val="29"/>
        </w:numPr>
        <w:jc w:val="both"/>
        <w:rPr>
          <w:rFonts w:eastAsia="Arial" w:cstheme="minorHAnsi"/>
          <w:lang w:val="uk-UA"/>
        </w:rPr>
      </w:pPr>
      <w:r w:rsidRPr="00AF5C3D">
        <w:rPr>
          <w:rFonts w:eastAsia="Arial" w:cstheme="minorHAnsi"/>
          <w:lang w:val="uk-UA"/>
        </w:rPr>
        <w:t xml:space="preserve">Ще одне оновлення стосується можливості перевіряти поточний статус житлових одиниць на рівні домогосподарств. У меню «Керування адресами» </w:t>
      </w:r>
      <w:r w:rsidRPr="00AF5C3D">
        <w:rPr>
          <w:rFonts w:eastAsia="Arial" w:cstheme="minorHAnsi"/>
          <w:lang w:val="uk-UA"/>
        </w:rPr>
        <w:lastRenderedPageBreak/>
        <w:t>користувачі можуть експортувати дані, обравши «Додаткові дані», а потім застосув</w:t>
      </w:r>
      <w:r w:rsidR="00CA35C9" w:rsidRPr="00AF5C3D">
        <w:rPr>
          <w:rFonts w:eastAsia="Arial" w:cstheme="minorHAnsi"/>
          <w:lang w:val="uk-UA"/>
        </w:rPr>
        <w:t>ат</w:t>
      </w:r>
      <w:r w:rsidRPr="00AF5C3D">
        <w:rPr>
          <w:rFonts w:eastAsia="Arial" w:cstheme="minorHAnsi"/>
          <w:lang w:val="uk-UA"/>
        </w:rPr>
        <w:t>и фільтри «Статус житла» та «Зареєстровано». У колонці D експортованого набору даних містяться прямі посилання на відповідні адреси в SIDAR, що дозволяє отримати більш детальну інформацію.</w:t>
      </w:r>
    </w:p>
    <w:p w14:paraId="44E3C155" w14:textId="4D570B36" w:rsidR="00D701BB" w:rsidRPr="00332B6E" w:rsidRDefault="00BD09EE" w:rsidP="00D701BB">
      <w:pPr>
        <w:pStyle w:val="ListParagraph"/>
        <w:ind w:left="1440"/>
        <w:jc w:val="both"/>
        <w:rPr>
          <w:rFonts w:eastAsia="Arial" w:cstheme="minorHAnsi"/>
          <w:lang w:val="uk-UA"/>
        </w:rPr>
      </w:pPr>
      <w:r w:rsidRPr="00332B6E">
        <w:rPr>
          <w:rFonts w:eastAsia="Arial" w:cstheme="minorHAnsi"/>
          <w:lang w:val="uk-UA"/>
        </w:rPr>
        <w:t>Наразі кількість записів по Донецькій області є обмеженою — у системі зафіксовано лише п’ять адрес. Оксана Головко зазначила, що цей показник може бути розширений, зокрема шляхом використання даних Державного реєстру речових прав на нерухоме майно. Також може бути розглянут</w:t>
      </w:r>
      <w:r w:rsidR="00332B6E" w:rsidRPr="00332B6E">
        <w:rPr>
          <w:rFonts w:eastAsia="Arial" w:cstheme="minorHAnsi"/>
          <w:lang w:val="uk-UA"/>
        </w:rPr>
        <w:t>а можливість</w:t>
      </w:r>
      <w:r w:rsidRPr="00332B6E">
        <w:rPr>
          <w:rFonts w:eastAsia="Arial" w:cstheme="minorHAnsi"/>
          <w:lang w:val="uk-UA"/>
        </w:rPr>
        <w:t xml:space="preserve"> проведення спільної зустрічі з громадами для покращення внесення даних.</w:t>
      </w:r>
    </w:p>
    <w:p w14:paraId="707CA601" w14:textId="5A754654" w:rsidR="00D701BB" w:rsidRPr="007C5496" w:rsidRDefault="008C3BBF" w:rsidP="00D701BB">
      <w:pPr>
        <w:pStyle w:val="ListParagraph"/>
        <w:numPr>
          <w:ilvl w:val="0"/>
          <w:numId w:val="29"/>
        </w:numPr>
        <w:jc w:val="both"/>
        <w:rPr>
          <w:rFonts w:eastAsia="Arial" w:cstheme="minorHAnsi"/>
          <w:lang w:val="uk-UA"/>
        </w:rPr>
      </w:pPr>
      <w:r w:rsidRPr="007C5496">
        <w:rPr>
          <w:rFonts w:eastAsia="Arial" w:cstheme="minorHAnsi"/>
          <w:lang w:val="uk-UA"/>
        </w:rPr>
        <w:t xml:space="preserve">Тепер з’явилася можливість експортувати окремо дані про оцінки та активності, а за допомогою функції VLOOKUP партнери можуть поєднувати цю інформацію й визначати, які домогосподарства вже отримали допомогу, а які залишаються без підтримки. Максим Давідіч представив приклад набору даних, де відображені адреси з скасованими ремонтами, а також адреси, які ще не були взяті в роботу. Водночас було зазначено, що деякі оцінки в системі є застарілими. </w:t>
      </w:r>
      <w:r w:rsidR="009A2AE7" w:rsidRPr="009A2AE7">
        <w:rPr>
          <w:rFonts w:eastAsia="Arial" w:cstheme="minorHAnsi"/>
          <w:lang w:val="uk-UA"/>
        </w:rPr>
        <w:t xml:space="preserve">Партнерів, серед яких Данська рада у справах біженців, Людина в біді, Аваліст, STC, Help e.V., </w:t>
      </w:r>
      <w:r w:rsidR="00802FF3">
        <w:rPr>
          <w:rFonts w:eastAsia="Arial" w:cstheme="minorHAnsi"/>
          <w:lang w:val="uk-UA"/>
        </w:rPr>
        <w:t>Міжнародна Солідарність</w:t>
      </w:r>
      <w:r w:rsidR="009A2AE7" w:rsidRPr="009A2AE7">
        <w:rPr>
          <w:rFonts w:eastAsia="Arial" w:cstheme="minorHAnsi"/>
          <w:lang w:val="uk-UA"/>
        </w:rPr>
        <w:t xml:space="preserve">, </w:t>
      </w:r>
      <w:r w:rsidR="00D442FF">
        <w:rPr>
          <w:rFonts w:eastAsia="Arial" w:cstheme="minorHAnsi"/>
          <w:lang w:val="uk-UA"/>
        </w:rPr>
        <w:t xml:space="preserve">Схід </w:t>
      </w:r>
      <w:r w:rsidR="009A2AE7" w:rsidRPr="009A2AE7">
        <w:rPr>
          <w:rFonts w:eastAsia="Arial" w:cstheme="minorHAnsi"/>
          <w:lang w:val="uk-UA"/>
        </w:rPr>
        <w:t>SOS, ACTED, Solidar Suisse та УВКБ ООН, було запрошено переглянути й оновити свої дані відповідно, зокрема записи, що датуються ще 2022 роком. Для цього команда Кластера додатково поширить окремий запит.</w:t>
      </w:r>
      <w:r w:rsidRPr="007C5496">
        <w:rPr>
          <w:rFonts w:eastAsia="Arial" w:cstheme="minorHAnsi"/>
          <w:lang w:val="uk-UA"/>
        </w:rPr>
        <w:t xml:space="preserve"> Станом на 2025 рік у систему внесено лише дві нові адреси, які можуть бути розглянуті партнерами після перевірки командою Кластера.</w:t>
      </w:r>
    </w:p>
    <w:p w14:paraId="36D0B995" w14:textId="70E5947B" w:rsidR="0001384D" w:rsidRPr="00A24D81" w:rsidRDefault="0001384D" w:rsidP="00D70C19">
      <w:pPr>
        <w:pStyle w:val="ListParagraph"/>
        <w:numPr>
          <w:ilvl w:val="0"/>
          <w:numId w:val="29"/>
        </w:numPr>
        <w:jc w:val="both"/>
        <w:rPr>
          <w:rFonts w:eastAsia="Arial"/>
          <w:lang w:val="uk-UA"/>
        </w:rPr>
      </w:pPr>
      <w:r w:rsidRPr="00A24D81">
        <w:rPr>
          <w:rFonts w:eastAsia="Arial" w:cstheme="minorHAnsi"/>
          <w:lang w:val="uk-UA"/>
        </w:rPr>
        <w:t>Крім того, наразі в розробці перебуває проєкт постанови Кабінету Міністрів України «</w:t>
      </w:r>
      <w:r w:rsidRPr="00F67E3E">
        <w:rPr>
          <w:rFonts w:eastAsia="Arial" w:cstheme="minorHAnsi"/>
          <w:lang w:val="uk-UA"/>
        </w:rPr>
        <w:t>Про внесення змін до деяких постанов Кабінету Міністрів України щодо функціонування Реєстру пошкодженого та знищеного майна та електронної публічної послуги “єВідновлення</w:t>
      </w:r>
      <w:r w:rsidRPr="00A24D81">
        <w:rPr>
          <w:rFonts w:eastAsia="Arial" w:cstheme="minorHAnsi"/>
          <w:lang w:val="uk-UA"/>
        </w:rPr>
        <w:t xml:space="preserve">”». Постанова має на меті формалізувати співпрацю з обміну даними між державним реєстром пошкодженого майна та платформою SIDAR. </w:t>
      </w:r>
      <w:r w:rsidR="0099296E" w:rsidRPr="0099296E">
        <w:rPr>
          <w:rFonts w:eastAsia="Arial" w:cstheme="minorHAnsi"/>
          <w:lang w:val="uk-UA"/>
        </w:rPr>
        <w:t>Документ наразі залишається у проєктній формі та ще не затверджений офіційно.</w:t>
      </w:r>
    </w:p>
    <w:p w14:paraId="125ECE6E" w14:textId="1F78174A" w:rsidR="00D701BB" w:rsidRPr="008823D0" w:rsidRDefault="00F466A7" w:rsidP="00D70C19">
      <w:pPr>
        <w:pStyle w:val="ListParagraph"/>
        <w:numPr>
          <w:ilvl w:val="0"/>
          <w:numId w:val="29"/>
        </w:numPr>
        <w:jc w:val="both"/>
        <w:rPr>
          <w:rFonts w:eastAsia="Arial"/>
          <w:lang w:val="uk-UA"/>
        </w:rPr>
      </w:pPr>
      <w:r w:rsidRPr="008823D0">
        <w:rPr>
          <w:rFonts w:eastAsia="Arial"/>
          <w:lang w:val="uk-UA"/>
        </w:rPr>
        <w:t>Представник організації «Добробу</w:t>
      </w:r>
      <w:r w:rsidR="00187480">
        <w:rPr>
          <w:rFonts w:eastAsia="Arial"/>
          <w:lang w:val="uk-UA"/>
        </w:rPr>
        <w:t>д</w:t>
      </w:r>
      <w:r w:rsidRPr="008823D0">
        <w:rPr>
          <w:rFonts w:eastAsia="Arial"/>
          <w:lang w:val="uk-UA"/>
        </w:rPr>
        <w:t>» порушив питання щодо ремонтних активностей у Слов’янську та Краматорську. Під час реагування в цих населених пунктах представники організації звернули увагу на те, що інші партнери вносять інформацію про ремонти до SIDAR</w:t>
      </w:r>
      <w:r w:rsidR="008823D0" w:rsidRPr="008823D0">
        <w:rPr>
          <w:rFonts w:eastAsia="Arial"/>
          <w:lang w:val="uk-UA"/>
        </w:rPr>
        <w:t xml:space="preserve"> </w:t>
      </w:r>
      <w:r w:rsidRPr="008823D0">
        <w:rPr>
          <w:rFonts w:eastAsia="Arial"/>
          <w:lang w:val="uk-UA"/>
        </w:rPr>
        <w:t xml:space="preserve">навіть у </w:t>
      </w:r>
      <w:r w:rsidR="008823D0" w:rsidRPr="008823D0">
        <w:rPr>
          <w:rFonts w:eastAsia="Arial"/>
          <w:lang w:val="uk-UA"/>
        </w:rPr>
        <w:t xml:space="preserve">тих </w:t>
      </w:r>
      <w:r w:rsidRPr="008823D0">
        <w:rPr>
          <w:rFonts w:eastAsia="Arial"/>
          <w:lang w:val="uk-UA"/>
        </w:rPr>
        <w:t>випадках, коли роботи не були повністю завершені та не призвели до закриття теплового контуру. Технічний спеціаліст Кластера зазначив, що такі випадки не обов’язково свідчать про дублювання, а можуть відображати взаємодоповнювальні втручання; це питання буде опрацьовано у двосторонньому форматі. Представник «Добробу</w:t>
      </w:r>
      <w:r w:rsidR="00187480">
        <w:rPr>
          <w:rFonts w:eastAsia="Arial"/>
          <w:lang w:val="uk-UA"/>
        </w:rPr>
        <w:t>д</w:t>
      </w:r>
      <w:r w:rsidRPr="008823D0">
        <w:rPr>
          <w:rFonts w:eastAsia="Arial"/>
          <w:lang w:val="uk-UA"/>
        </w:rPr>
        <w:t>у» також повідомив про роботи в одному з багатоквартирних будинків у Слов’янську, де згодом з’ясувалося, що бенефіціари вже були зареєстровані на отримання допомоги від програми «ВідновиДІ</w:t>
      </w:r>
      <w:r w:rsidR="008823D0" w:rsidRPr="008823D0">
        <w:rPr>
          <w:rFonts w:eastAsia="Arial"/>
          <w:lang w:val="uk-UA"/>
        </w:rPr>
        <w:t>М</w:t>
      </w:r>
      <w:r w:rsidRPr="008823D0">
        <w:rPr>
          <w:rFonts w:eastAsia="Arial"/>
          <w:lang w:val="uk-UA"/>
        </w:rPr>
        <w:t>». Оксана Головко відреагувала на це та зазначила, що розгляне шляхи покращення координації через обмін контактами відповідальних осіб програми.</w:t>
      </w:r>
    </w:p>
    <w:p w14:paraId="5A220908" w14:textId="3C1D2049" w:rsidR="00D701BB" w:rsidRPr="00A80C4D" w:rsidRDefault="006567B0" w:rsidP="00A80C4D">
      <w:pPr>
        <w:pStyle w:val="ListParagraph"/>
        <w:numPr>
          <w:ilvl w:val="0"/>
          <w:numId w:val="29"/>
        </w:numPr>
        <w:jc w:val="both"/>
        <w:rPr>
          <w:rFonts w:eastAsia="Arial" w:cstheme="minorHAnsi"/>
          <w:lang w:val="uk-UA"/>
        </w:rPr>
      </w:pPr>
      <w:r w:rsidRPr="00A80C4D">
        <w:rPr>
          <w:rFonts w:eastAsia="Arial" w:cstheme="minorHAnsi"/>
          <w:lang w:val="uk-UA"/>
        </w:rPr>
        <w:lastRenderedPageBreak/>
        <w:t xml:space="preserve">Представник Карітас України зауважив, що активності з надання грошової допомоги на ремонти іноді супроводжувалися труднощами. Деякі домогосподарства отримували кошти на встановлення вікон, ремонт дахів або проведення інших робіт, але так і не завершували ремонти. Частково це було пов’язано з тим, що громади не перевіряли перебіг робіт самостійно, а бенефіціари просто витрачали отримані кошти, розраховуючи на додаткову підтримку донорів у майбутньому. Представники Карітас України порекомендували надавати перевагу проведенню ремонтів силами підрядників від імені організацій замість надання грошової допомоги безпосередньо домогосподарствам. Максим Давідіч наголосив, що у разі надання допомоги в грошовій формі активності в SIDAR мають позначатися як завершені лише після фактичного виконання робіт, адже сам факт перерахування коштів не означає завершення ремонту. </w:t>
      </w:r>
      <w:r w:rsidR="00CE65C3" w:rsidRPr="00A80C4D">
        <w:rPr>
          <w:rFonts w:eastAsia="Arial" w:cstheme="minorHAnsi"/>
          <w:lang w:val="uk-UA"/>
        </w:rPr>
        <w:t xml:space="preserve">Представник Карітас України </w:t>
      </w:r>
      <w:r w:rsidRPr="00A80C4D">
        <w:rPr>
          <w:rFonts w:eastAsia="Arial" w:cstheme="minorHAnsi"/>
          <w:lang w:val="uk-UA"/>
        </w:rPr>
        <w:t>дод</w:t>
      </w:r>
      <w:r w:rsidR="00CE65C3" w:rsidRPr="00A80C4D">
        <w:rPr>
          <w:rFonts w:eastAsia="Arial" w:cstheme="minorHAnsi"/>
          <w:lang w:val="uk-UA"/>
        </w:rPr>
        <w:t>ав</w:t>
      </w:r>
      <w:r w:rsidRPr="00A80C4D">
        <w:rPr>
          <w:rFonts w:eastAsia="Arial" w:cstheme="minorHAnsi"/>
          <w:lang w:val="uk-UA"/>
        </w:rPr>
        <w:t xml:space="preserve">, що </w:t>
      </w:r>
      <w:r w:rsidR="00CE65C3" w:rsidRPr="00A80C4D">
        <w:rPr>
          <w:rFonts w:eastAsia="Arial" w:cstheme="minorHAnsi"/>
          <w:lang w:val="uk-UA"/>
        </w:rPr>
        <w:t>їх</w:t>
      </w:r>
      <w:r w:rsidRPr="00A80C4D">
        <w:rPr>
          <w:rFonts w:eastAsia="Arial" w:cstheme="minorHAnsi"/>
          <w:lang w:val="uk-UA"/>
        </w:rPr>
        <w:t xml:space="preserve"> організація проводить моніторингові візити протягом трьох місяців; якщо ремонт не завершено, фіксується факт надання </w:t>
      </w:r>
      <w:r w:rsidR="00A80C4D" w:rsidRPr="00A80C4D">
        <w:rPr>
          <w:rFonts w:eastAsia="Arial" w:cstheme="minorHAnsi"/>
          <w:lang w:val="uk-UA"/>
        </w:rPr>
        <w:t xml:space="preserve">та витрати </w:t>
      </w:r>
      <w:r w:rsidRPr="00A80C4D">
        <w:rPr>
          <w:rFonts w:eastAsia="Arial" w:cstheme="minorHAnsi"/>
          <w:lang w:val="uk-UA"/>
        </w:rPr>
        <w:t>кошті</w:t>
      </w:r>
      <w:r w:rsidR="00A80C4D" w:rsidRPr="00A80C4D">
        <w:rPr>
          <w:rFonts w:eastAsia="Arial" w:cstheme="minorHAnsi"/>
          <w:lang w:val="uk-UA"/>
        </w:rPr>
        <w:t>в</w:t>
      </w:r>
      <w:r w:rsidRPr="00A80C4D">
        <w:rPr>
          <w:rFonts w:eastAsia="Arial" w:cstheme="minorHAnsi"/>
          <w:lang w:val="uk-UA"/>
        </w:rPr>
        <w:t>, але відсутність виконаних робіт. Команда Кластера відзначила це як приклад хорошої практики підзвітності.</w:t>
      </w:r>
    </w:p>
    <w:p w14:paraId="66C16526" w14:textId="77777777" w:rsidR="00D701BB" w:rsidRDefault="00D701BB" w:rsidP="00D701BB">
      <w:pPr>
        <w:pStyle w:val="ListParagraph"/>
        <w:ind w:left="1440"/>
        <w:jc w:val="both"/>
        <w:rPr>
          <w:rFonts w:eastAsia="Arial" w:cstheme="minorHAnsi"/>
        </w:rPr>
      </w:pPr>
    </w:p>
    <w:p w14:paraId="24525C91" w14:textId="792EA720" w:rsidR="00D701BB" w:rsidRDefault="00A02D8A" w:rsidP="00800DD7">
      <w:pPr>
        <w:pStyle w:val="ListParagraph"/>
        <w:numPr>
          <w:ilvl w:val="0"/>
          <w:numId w:val="36"/>
        </w:numPr>
        <w:jc w:val="both"/>
        <w:rPr>
          <w:rFonts w:eastAsia="Arial" w:cstheme="minorHAnsi"/>
          <w:b/>
          <w:bCs/>
        </w:rPr>
      </w:pPr>
      <w:r>
        <w:rPr>
          <w:rFonts w:eastAsia="Arial" w:cstheme="minorHAnsi"/>
          <w:b/>
          <w:bCs/>
          <w:lang w:val="uk-UA"/>
        </w:rPr>
        <w:t>Інші питання</w:t>
      </w:r>
    </w:p>
    <w:p w14:paraId="06B5E086" w14:textId="1DE02B4A" w:rsidR="00D701BB" w:rsidRPr="00AA7CEB" w:rsidRDefault="00AA7CEB" w:rsidP="006D203D">
      <w:pPr>
        <w:pStyle w:val="ListParagraph"/>
        <w:jc w:val="both"/>
        <w:rPr>
          <w:rFonts w:eastAsia="Arial" w:cstheme="minorHAnsi"/>
          <w:lang w:val="uk-UA"/>
        </w:rPr>
      </w:pPr>
      <w:r w:rsidRPr="00AA7CEB">
        <w:rPr>
          <w:rFonts w:eastAsia="Arial" w:cstheme="minorHAnsi"/>
          <w:lang w:val="uk-UA"/>
        </w:rPr>
        <w:t>Було погоджено провести ще одну координаційну зустріч з питань підготовки до зимового періоду по Донецькій області спільно з представниками Донецької обласної адміністрації. Зустріч відбудеться у понеділок, 22 вересня, о 14:00. Запрошення буде надіслано організаціям, які беруть участь у реалізації зимових активностей у Донецькій області.</w:t>
      </w:r>
    </w:p>
    <w:p w14:paraId="2DC41151" w14:textId="03505CF7" w:rsidR="00F95046" w:rsidRPr="006D203D" w:rsidRDefault="00B97C9B" w:rsidP="006D203D">
      <w:pPr>
        <w:jc w:val="both"/>
        <w:rPr>
          <w:rFonts w:eastAsia="Arial" w:cstheme="minorHAnsi"/>
          <w:lang w:val="uk-UA"/>
        </w:rPr>
      </w:pPr>
      <w:r w:rsidRPr="006D203D">
        <w:rPr>
          <w:rFonts w:eastAsia="Arial" w:cstheme="minorHAnsi"/>
          <w:lang w:val="uk-UA"/>
        </w:rPr>
        <w:t>Присутні організації: Добробу</w:t>
      </w:r>
      <w:r w:rsidR="00187480">
        <w:rPr>
          <w:rFonts w:eastAsia="Arial" w:cstheme="minorHAnsi"/>
          <w:lang w:val="uk-UA"/>
        </w:rPr>
        <w:t>д</w:t>
      </w:r>
      <w:r w:rsidRPr="006D203D">
        <w:rPr>
          <w:rFonts w:eastAsia="Arial" w:cstheme="minorHAnsi"/>
          <w:lang w:val="uk-UA"/>
        </w:rPr>
        <w:t xml:space="preserve"> 2022, ACTED, Аваліст, УКГС ООН, New Way, Норвезька рада у справах біженців, Людина в біді, Естонська рада у справах біженців, УВКБ ООН</w:t>
      </w:r>
      <w:r w:rsidR="00F248EA" w:rsidRPr="006D203D">
        <w:rPr>
          <w:rFonts w:eastAsia="Arial" w:cstheme="minorHAnsi"/>
          <w:lang w:val="uk-UA"/>
        </w:rPr>
        <w:t xml:space="preserve">, </w:t>
      </w:r>
      <w:r w:rsidRPr="006D203D">
        <w:rPr>
          <w:rFonts w:eastAsia="Arial" w:cstheme="minorHAnsi"/>
          <w:lang w:val="uk-UA"/>
        </w:rPr>
        <w:t>Project Hope, Данська рада у справах біженців, Карітас України, Донецька обласна організація УЧХ — Товариство Червоного Хреста України, БФ «Янголи Спасіння».</w:t>
      </w:r>
    </w:p>
    <w:sectPr w:rsidR="00F95046" w:rsidRPr="006D203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E791" w14:textId="77777777" w:rsidR="00A24D81" w:rsidRDefault="00A24D81">
      <w:pPr>
        <w:spacing w:after="0" w:line="240" w:lineRule="auto"/>
      </w:pPr>
      <w:r>
        <w:separator/>
      </w:r>
    </w:p>
  </w:endnote>
  <w:endnote w:type="continuationSeparator" w:id="0">
    <w:p w14:paraId="5F76DEE1" w14:textId="77777777" w:rsidR="00A24D81" w:rsidRDefault="00A24D81">
      <w:pPr>
        <w:spacing w:after="0" w:line="240" w:lineRule="auto"/>
      </w:pPr>
      <w:r>
        <w:continuationSeparator/>
      </w:r>
    </w:p>
  </w:endnote>
  <w:endnote w:type="continuationNotice" w:id="1">
    <w:p w14:paraId="3E6BE7D1" w14:textId="77777777" w:rsidR="005F47E2" w:rsidRDefault="005F4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ECC697" w14:paraId="46364308" w14:textId="77777777" w:rsidTr="26ECC697">
      <w:trPr>
        <w:trHeight w:val="300"/>
      </w:trPr>
      <w:tc>
        <w:tcPr>
          <w:tcW w:w="3120" w:type="dxa"/>
        </w:tcPr>
        <w:p w14:paraId="622A7140" w14:textId="4F1E97D6" w:rsidR="26ECC697" w:rsidRDefault="26ECC697" w:rsidP="26ECC697">
          <w:pPr>
            <w:pStyle w:val="Header"/>
            <w:ind w:left="-115"/>
          </w:pPr>
        </w:p>
      </w:tc>
      <w:tc>
        <w:tcPr>
          <w:tcW w:w="3120" w:type="dxa"/>
        </w:tcPr>
        <w:p w14:paraId="3BBF1D7C" w14:textId="4402A46A" w:rsidR="26ECC697" w:rsidRDefault="26ECC697" w:rsidP="26ECC697">
          <w:pPr>
            <w:pStyle w:val="Header"/>
            <w:jc w:val="center"/>
          </w:pPr>
        </w:p>
      </w:tc>
      <w:tc>
        <w:tcPr>
          <w:tcW w:w="3120" w:type="dxa"/>
        </w:tcPr>
        <w:p w14:paraId="782C6F5D" w14:textId="5F80066B" w:rsidR="26ECC697" w:rsidRDefault="26ECC697" w:rsidP="26ECC697">
          <w:pPr>
            <w:pStyle w:val="Header"/>
            <w:ind w:right="-115"/>
            <w:jc w:val="right"/>
          </w:pPr>
        </w:p>
      </w:tc>
    </w:tr>
  </w:tbl>
  <w:p w14:paraId="3B9D8908" w14:textId="71FA4A5B" w:rsidR="26ECC697" w:rsidRDefault="26ECC697" w:rsidP="26ECC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8642" w14:textId="77777777" w:rsidR="00A24D81" w:rsidRDefault="00A24D81">
      <w:pPr>
        <w:spacing w:after="0" w:line="240" w:lineRule="auto"/>
      </w:pPr>
      <w:r>
        <w:separator/>
      </w:r>
    </w:p>
  </w:footnote>
  <w:footnote w:type="continuationSeparator" w:id="0">
    <w:p w14:paraId="77B42F24" w14:textId="77777777" w:rsidR="00A24D81" w:rsidRDefault="00A24D81">
      <w:pPr>
        <w:spacing w:after="0" w:line="240" w:lineRule="auto"/>
      </w:pPr>
      <w:r>
        <w:continuationSeparator/>
      </w:r>
    </w:p>
  </w:footnote>
  <w:footnote w:type="continuationNotice" w:id="1">
    <w:p w14:paraId="3C893B04" w14:textId="77777777" w:rsidR="005F47E2" w:rsidRDefault="005F4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ECC697" w14:paraId="5F9C5151" w14:textId="77777777" w:rsidTr="26ECC697">
      <w:trPr>
        <w:trHeight w:val="300"/>
      </w:trPr>
      <w:tc>
        <w:tcPr>
          <w:tcW w:w="3120" w:type="dxa"/>
        </w:tcPr>
        <w:p w14:paraId="3BFAE64A" w14:textId="019A7ECC" w:rsidR="26ECC697" w:rsidRDefault="26ECC697" w:rsidP="26ECC697">
          <w:pPr>
            <w:pStyle w:val="Header"/>
            <w:ind w:left="-115"/>
          </w:pPr>
        </w:p>
      </w:tc>
      <w:tc>
        <w:tcPr>
          <w:tcW w:w="3120" w:type="dxa"/>
        </w:tcPr>
        <w:p w14:paraId="6E52E723" w14:textId="07811230" w:rsidR="26ECC697" w:rsidRDefault="26ECC697" w:rsidP="26ECC697">
          <w:pPr>
            <w:pStyle w:val="Header"/>
            <w:jc w:val="center"/>
          </w:pPr>
        </w:p>
      </w:tc>
      <w:tc>
        <w:tcPr>
          <w:tcW w:w="3120" w:type="dxa"/>
        </w:tcPr>
        <w:p w14:paraId="18E3E246" w14:textId="24BAB104" w:rsidR="26ECC697" w:rsidRDefault="26ECC697" w:rsidP="26ECC697">
          <w:pPr>
            <w:pStyle w:val="Header"/>
            <w:ind w:right="-115"/>
            <w:jc w:val="right"/>
          </w:pPr>
        </w:p>
      </w:tc>
    </w:tr>
  </w:tbl>
  <w:p w14:paraId="4226869D" w14:textId="465E5F59" w:rsidR="26ECC697" w:rsidRDefault="26ECC697" w:rsidP="26ECC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BE4BAC"/>
    <w:multiLevelType w:val="multilevel"/>
    <w:tmpl w:val="74CC4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E5253"/>
    <w:multiLevelType w:val="hybridMultilevel"/>
    <w:tmpl w:val="0E82CE10"/>
    <w:lvl w:ilvl="0" w:tplc="635407C0">
      <w:start w:val="2"/>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509A7"/>
    <w:multiLevelType w:val="hybridMultilevel"/>
    <w:tmpl w:val="E416DD0E"/>
    <w:lvl w:ilvl="0" w:tplc="51942612">
      <w:start w:val="6"/>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267BE"/>
    <w:multiLevelType w:val="multilevel"/>
    <w:tmpl w:val="4FD03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669EA"/>
    <w:multiLevelType w:val="multilevel"/>
    <w:tmpl w:val="00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9475C"/>
    <w:multiLevelType w:val="hybridMultilevel"/>
    <w:tmpl w:val="BFF80B14"/>
    <w:lvl w:ilvl="0" w:tplc="FFFFFFFF">
      <w:start w:val="1"/>
      <w:numFmt w:val="decimal"/>
      <w:lvlText w:val="%1."/>
      <w:lvlJc w:val="left"/>
      <w:pPr>
        <w:ind w:left="1440" w:hanging="360"/>
      </w:pPr>
      <w:rPr>
        <w:rFonts w:eastAsia="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D336C"/>
    <w:multiLevelType w:val="hybridMultilevel"/>
    <w:tmpl w:val="C9EE347A"/>
    <w:lvl w:ilvl="0" w:tplc="E99812C0">
      <w:numFmt w:val="bullet"/>
      <w:lvlText w:val="-"/>
      <w:lvlJc w:val="left"/>
      <w:pPr>
        <w:ind w:left="1440" w:hanging="360"/>
      </w:pPr>
      <w:rPr>
        <w:rFonts w:ascii="Aptos" w:eastAsia="Arial"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884"/>
    <w:multiLevelType w:val="hybridMultilevel"/>
    <w:tmpl w:val="8C3C3E64"/>
    <w:lvl w:ilvl="0" w:tplc="3FF065B8">
      <w:start w:val="3"/>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66BE8"/>
    <w:multiLevelType w:val="hybridMultilevel"/>
    <w:tmpl w:val="4A46AD3E"/>
    <w:lvl w:ilvl="0" w:tplc="CF4899EC">
      <w:start w:val="1"/>
      <w:numFmt w:val="decimal"/>
      <w:lvlText w:val="%1."/>
      <w:lvlJc w:val="left"/>
      <w:pPr>
        <w:ind w:left="720" w:hanging="360"/>
      </w:pPr>
      <w:rPr>
        <w:rFonts w:eastAsia="Times New Roman"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59EE"/>
    <w:multiLevelType w:val="hybridMultilevel"/>
    <w:tmpl w:val="B5BC7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9C111"/>
    <w:multiLevelType w:val="hybridMultilevel"/>
    <w:tmpl w:val="CF7AFF64"/>
    <w:lvl w:ilvl="0" w:tplc="459A8D62">
      <w:start w:val="1"/>
      <w:numFmt w:val="bullet"/>
      <w:lvlText w:val=""/>
      <w:lvlJc w:val="left"/>
      <w:pPr>
        <w:ind w:left="1080" w:hanging="360"/>
      </w:pPr>
      <w:rPr>
        <w:rFonts w:ascii="Symbol" w:hAnsi="Symbol" w:hint="default"/>
      </w:rPr>
    </w:lvl>
    <w:lvl w:ilvl="1" w:tplc="7FC41F38">
      <w:start w:val="1"/>
      <w:numFmt w:val="bullet"/>
      <w:lvlText w:val="o"/>
      <w:lvlJc w:val="left"/>
      <w:pPr>
        <w:ind w:left="1800" w:hanging="360"/>
      </w:pPr>
      <w:rPr>
        <w:rFonts w:ascii="Courier New" w:hAnsi="Courier New" w:hint="default"/>
      </w:rPr>
    </w:lvl>
    <w:lvl w:ilvl="2" w:tplc="0FD8165C">
      <w:start w:val="1"/>
      <w:numFmt w:val="bullet"/>
      <w:lvlText w:val=""/>
      <w:lvlJc w:val="left"/>
      <w:pPr>
        <w:ind w:left="2520" w:hanging="360"/>
      </w:pPr>
      <w:rPr>
        <w:rFonts w:ascii="Wingdings" w:hAnsi="Wingdings" w:hint="default"/>
      </w:rPr>
    </w:lvl>
    <w:lvl w:ilvl="3" w:tplc="37C6293C">
      <w:start w:val="1"/>
      <w:numFmt w:val="bullet"/>
      <w:lvlText w:val=""/>
      <w:lvlJc w:val="left"/>
      <w:pPr>
        <w:ind w:left="3240" w:hanging="360"/>
      </w:pPr>
      <w:rPr>
        <w:rFonts w:ascii="Symbol" w:hAnsi="Symbol" w:hint="default"/>
      </w:rPr>
    </w:lvl>
    <w:lvl w:ilvl="4" w:tplc="3F7285C4">
      <w:start w:val="1"/>
      <w:numFmt w:val="bullet"/>
      <w:lvlText w:val="o"/>
      <w:lvlJc w:val="left"/>
      <w:pPr>
        <w:ind w:left="3960" w:hanging="360"/>
      </w:pPr>
      <w:rPr>
        <w:rFonts w:ascii="Courier New" w:hAnsi="Courier New" w:hint="default"/>
      </w:rPr>
    </w:lvl>
    <w:lvl w:ilvl="5" w:tplc="30464C6E">
      <w:start w:val="1"/>
      <w:numFmt w:val="bullet"/>
      <w:lvlText w:val=""/>
      <w:lvlJc w:val="left"/>
      <w:pPr>
        <w:ind w:left="4680" w:hanging="360"/>
      </w:pPr>
      <w:rPr>
        <w:rFonts w:ascii="Wingdings" w:hAnsi="Wingdings" w:hint="default"/>
      </w:rPr>
    </w:lvl>
    <w:lvl w:ilvl="6" w:tplc="A1FE2DF4">
      <w:start w:val="1"/>
      <w:numFmt w:val="bullet"/>
      <w:lvlText w:val=""/>
      <w:lvlJc w:val="left"/>
      <w:pPr>
        <w:ind w:left="5400" w:hanging="360"/>
      </w:pPr>
      <w:rPr>
        <w:rFonts w:ascii="Symbol" w:hAnsi="Symbol" w:hint="default"/>
      </w:rPr>
    </w:lvl>
    <w:lvl w:ilvl="7" w:tplc="572CCFB6">
      <w:start w:val="1"/>
      <w:numFmt w:val="bullet"/>
      <w:lvlText w:val="o"/>
      <w:lvlJc w:val="left"/>
      <w:pPr>
        <w:ind w:left="6120" w:hanging="360"/>
      </w:pPr>
      <w:rPr>
        <w:rFonts w:ascii="Courier New" w:hAnsi="Courier New" w:hint="default"/>
      </w:rPr>
    </w:lvl>
    <w:lvl w:ilvl="8" w:tplc="FB582CA6">
      <w:start w:val="1"/>
      <w:numFmt w:val="bullet"/>
      <w:lvlText w:val=""/>
      <w:lvlJc w:val="left"/>
      <w:pPr>
        <w:ind w:left="6840" w:hanging="360"/>
      </w:pPr>
      <w:rPr>
        <w:rFonts w:ascii="Wingdings" w:hAnsi="Wingdings" w:hint="default"/>
      </w:rPr>
    </w:lvl>
  </w:abstractNum>
  <w:abstractNum w:abstractNumId="12" w15:restartNumberingAfterBreak="0">
    <w:nsid w:val="27756947"/>
    <w:multiLevelType w:val="hybridMultilevel"/>
    <w:tmpl w:val="1144B6BE"/>
    <w:lvl w:ilvl="0" w:tplc="E99812C0">
      <w:numFmt w:val="bullet"/>
      <w:lvlText w:val="-"/>
      <w:lvlJc w:val="left"/>
      <w:pPr>
        <w:ind w:left="1080" w:hanging="360"/>
      </w:pPr>
      <w:rPr>
        <w:rFonts w:ascii="Aptos" w:eastAsia="Arial" w:hAnsi="Aptos" w:cstheme="minorBidi"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990E84"/>
    <w:multiLevelType w:val="hybridMultilevel"/>
    <w:tmpl w:val="FF8E8056"/>
    <w:lvl w:ilvl="0" w:tplc="FFFFFFFF">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27E74"/>
    <w:multiLevelType w:val="hybridMultilevel"/>
    <w:tmpl w:val="0DACF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1920F0"/>
    <w:multiLevelType w:val="multilevel"/>
    <w:tmpl w:val="C19C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2CB"/>
    <w:multiLevelType w:val="multilevel"/>
    <w:tmpl w:val="4170C84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9BD3E34"/>
    <w:multiLevelType w:val="hybridMultilevel"/>
    <w:tmpl w:val="3F9EE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D06015"/>
    <w:multiLevelType w:val="hybridMultilevel"/>
    <w:tmpl w:val="B9D84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E31724"/>
    <w:multiLevelType w:val="hybridMultilevel"/>
    <w:tmpl w:val="885255F0"/>
    <w:lvl w:ilvl="0" w:tplc="FFFFFFFF">
      <w:start w:val="1"/>
      <w:numFmt w:val="decimal"/>
      <w:lvlText w:val="%1."/>
      <w:lvlJc w:val="left"/>
      <w:pPr>
        <w:ind w:left="720" w:hanging="360"/>
      </w:pPr>
      <w:rPr>
        <w:rFonts w:eastAsia="Times New Roman"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1C5334"/>
    <w:multiLevelType w:val="hybridMultilevel"/>
    <w:tmpl w:val="8B002B74"/>
    <w:lvl w:ilvl="0" w:tplc="2F96EA74">
      <w:start w:val="3"/>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9325A"/>
    <w:multiLevelType w:val="hybridMultilevel"/>
    <w:tmpl w:val="CD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F2DE2"/>
    <w:multiLevelType w:val="multilevel"/>
    <w:tmpl w:val="FFD6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262C7"/>
    <w:multiLevelType w:val="hybridMultilevel"/>
    <w:tmpl w:val="BBD45B44"/>
    <w:lvl w:ilvl="0" w:tplc="E99812C0">
      <w:numFmt w:val="bullet"/>
      <w:lvlText w:val="-"/>
      <w:lvlJc w:val="left"/>
      <w:pPr>
        <w:ind w:left="1080" w:hanging="360"/>
      </w:pPr>
      <w:rPr>
        <w:rFonts w:ascii="Aptos" w:eastAsia="Arial"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B301AC"/>
    <w:multiLevelType w:val="multilevel"/>
    <w:tmpl w:val="8B66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9150E"/>
    <w:multiLevelType w:val="hybridMultilevel"/>
    <w:tmpl w:val="771C0914"/>
    <w:lvl w:ilvl="0" w:tplc="FFFFFFFF">
      <w:start w:val="1"/>
      <w:numFmt w:val="decimal"/>
      <w:lvlText w:val="%1."/>
      <w:lvlJc w:val="left"/>
      <w:pPr>
        <w:ind w:left="720" w:hanging="360"/>
      </w:pPr>
      <w:rPr>
        <w:rFonts w:eastAsia="Times New Roman"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AF747A"/>
    <w:multiLevelType w:val="hybridMultilevel"/>
    <w:tmpl w:val="73C6F634"/>
    <w:lvl w:ilvl="0" w:tplc="E99812C0">
      <w:numFmt w:val="bullet"/>
      <w:lvlText w:val="-"/>
      <w:lvlJc w:val="left"/>
      <w:pPr>
        <w:ind w:left="1800" w:hanging="360"/>
      </w:pPr>
      <w:rPr>
        <w:rFonts w:ascii="Aptos" w:eastAsia="Arial"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60583E"/>
    <w:multiLevelType w:val="hybridMultilevel"/>
    <w:tmpl w:val="1400B486"/>
    <w:lvl w:ilvl="0" w:tplc="E99812C0">
      <w:numFmt w:val="bullet"/>
      <w:lvlText w:val="-"/>
      <w:lvlJc w:val="left"/>
      <w:pPr>
        <w:ind w:left="1080" w:hanging="360"/>
      </w:pPr>
      <w:rPr>
        <w:rFonts w:ascii="Aptos" w:eastAsia="Arial"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24824"/>
    <w:multiLevelType w:val="hybridMultilevel"/>
    <w:tmpl w:val="B5504E4E"/>
    <w:lvl w:ilvl="0" w:tplc="72F47224">
      <w:start w:val="1"/>
      <w:numFmt w:val="decimal"/>
      <w:lvlText w:val="%1."/>
      <w:lvlJc w:val="left"/>
      <w:pPr>
        <w:tabs>
          <w:tab w:val="num" w:pos="720"/>
        </w:tabs>
        <w:ind w:left="720" w:hanging="360"/>
      </w:pPr>
    </w:lvl>
    <w:lvl w:ilvl="1" w:tplc="405A2A68" w:tentative="1">
      <w:start w:val="1"/>
      <w:numFmt w:val="decimal"/>
      <w:lvlText w:val="%2."/>
      <w:lvlJc w:val="left"/>
      <w:pPr>
        <w:tabs>
          <w:tab w:val="num" w:pos="1440"/>
        </w:tabs>
        <w:ind w:left="1440" w:hanging="360"/>
      </w:pPr>
    </w:lvl>
    <w:lvl w:ilvl="2" w:tplc="5E4E3FC2" w:tentative="1">
      <w:start w:val="1"/>
      <w:numFmt w:val="decimal"/>
      <w:lvlText w:val="%3."/>
      <w:lvlJc w:val="left"/>
      <w:pPr>
        <w:tabs>
          <w:tab w:val="num" w:pos="2160"/>
        </w:tabs>
        <w:ind w:left="2160" w:hanging="360"/>
      </w:pPr>
    </w:lvl>
    <w:lvl w:ilvl="3" w:tplc="86AE30DE" w:tentative="1">
      <w:start w:val="1"/>
      <w:numFmt w:val="decimal"/>
      <w:lvlText w:val="%4."/>
      <w:lvlJc w:val="left"/>
      <w:pPr>
        <w:tabs>
          <w:tab w:val="num" w:pos="2880"/>
        </w:tabs>
        <w:ind w:left="2880" w:hanging="360"/>
      </w:pPr>
    </w:lvl>
    <w:lvl w:ilvl="4" w:tplc="0680BF2C" w:tentative="1">
      <w:start w:val="1"/>
      <w:numFmt w:val="decimal"/>
      <w:lvlText w:val="%5."/>
      <w:lvlJc w:val="left"/>
      <w:pPr>
        <w:tabs>
          <w:tab w:val="num" w:pos="3600"/>
        </w:tabs>
        <w:ind w:left="3600" w:hanging="360"/>
      </w:pPr>
    </w:lvl>
    <w:lvl w:ilvl="5" w:tplc="A42479B2" w:tentative="1">
      <w:start w:val="1"/>
      <w:numFmt w:val="decimal"/>
      <w:lvlText w:val="%6."/>
      <w:lvlJc w:val="left"/>
      <w:pPr>
        <w:tabs>
          <w:tab w:val="num" w:pos="4320"/>
        </w:tabs>
        <w:ind w:left="4320" w:hanging="360"/>
      </w:pPr>
    </w:lvl>
    <w:lvl w:ilvl="6" w:tplc="0B0A049A" w:tentative="1">
      <w:start w:val="1"/>
      <w:numFmt w:val="decimal"/>
      <w:lvlText w:val="%7."/>
      <w:lvlJc w:val="left"/>
      <w:pPr>
        <w:tabs>
          <w:tab w:val="num" w:pos="5040"/>
        </w:tabs>
        <w:ind w:left="5040" w:hanging="360"/>
      </w:pPr>
    </w:lvl>
    <w:lvl w:ilvl="7" w:tplc="D99486FC" w:tentative="1">
      <w:start w:val="1"/>
      <w:numFmt w:val="decimal"/>
      <w:lvlText w:val="%8."/>
      <w:lvlJc w:val="left"/>
      <w:pPr>
        <w:tabs>
          <w:tab w:val="num" w:pos="5760"/>
        </w:tabs>
        <w:ind w:left="5760" w:hanging="360"/>
      </w:pPr>
    </w:lvl>
    <w:lvl w:ilvl="8" w:tplc="16BC8E92" w:tentative="1">
      <w:start w:val="1"/>
      <w:numFmt w:val="decimal"/>
      <w:lvlText w:val="%9."/>
      <w:lvlJc w:val="left"/>
      <w:pPr>
        <w:tabs>
          <w:tab w:val="num" w:pos="6480"/>
        </w:tabs>
        <w:ind w:left="6480" w:hanging="360"/>
      </w:pPr>
    </w:lvl>
  </w:abstractNum>
  <w:abstractNum w:abstractNumId="29" w15:restartNumberingAfterBreak="0">
    <w:nsid w:val="694B3DE7"/>
    <w:multiLevelType w:val="hybridMultilevel"/>
    <w:tmpl w:val="04CE8C2A"/>
    <w:lvl w:ilvl="0" w:tplc="E99812C0">
      <w:numFmt w:val="bullet"/>
      <w:lvlText w:val="-"/>
      <w:lvlJc w:val="left"/>
      <w:pPr>
        <w:ind w:left="1080" w:hanging="360"/>
      </w:pPr>
      <w:rPr>
        <w:rFonts w:ascii="Aptos" w:eastAsia="Arial"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E4A19"/>
    <w:multiLevelType w:val="hybridMultilevel"/>
    <w:tmpl w:val="CAD86B68"/>
    <w:lvl w:ilvl="0" w:tplc="E99812C0">
      <w:numFmt w:val="bullet"/>
      <w:lvlText w:val="-"/>
      <w:lvlJc w:val="left"/>
      <w:pPr>
        <w:ind w:left="1440" w:hanging="360"/>
      </w:pPr>
      <w:rPr>
        <w:rFonts w:ascii="Aptos" w:eastAsia="Arial"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695045"/>
    <w:multiLevelType w:val="hybridMultilevel"/>
    <w:tmpl w:val="4426C162"/>
    <w:lvl w:ilvl="0" w:tplc="A0F2CEA8">
      <w:start w:val="7"/>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377F0"/>
    <w:multiLevelType w:val="hybridMultilevel"/>
    <w:tmpl w:val="2D486AA0"/>
    <w:lvl w:ilvl="0" w:tplc="DBFC11A6">
      <w:start w:val="1"/>
      <w:numFmt w:val="decimal"/>
      <w:lvlText w:val="%1."/>
      <w:lvlJc w:val="left"/>
      <w:pPr>
        <w:tabs>
          <w:tab w:val="num" w:pos="720"/>
        </w:tabs>
        <w:ind w:left="720" w:hanging="360"/>
      </w:pPr>
    </w:lvl>
    <w:lvl w:ilvl="1" w:tplc="79F2C20C" w:tentative="1">
      <w:start w:val="1"/>
      <w:numFmt w:val="decimal"/>
      <w:lvlText w:val="%2."/>
      <w:lvlJc w:val="left"/>
      <w:pPr>
        <w:tabs>
          <w:tab w:val="num" w:pos="1440"/>
        </w:tabs>
        <w:ind w:left="1440" w:hanging="360"/>
      </w:pPr>
    </w:lvl>
    <w:lvl w:ilvl="2" w:tplc="BB7E624A" w:tentative="1">
      <w:start w:val="1"/>
      <w:numFmt w:val="decimal"/>
      <w:lvlText w:val="%3."/>
      <w:lvlJc w:val="left"/>
      <w:pPr>
        <w:tabs>
          <w:tab w:val="num" w:pos="2160"/>
        </w:tabs>
        <w:ind w:left="2160" w:hanging="360"/>
      </w:pPr>
    </w:lvl>
    <w:lvl w:ilvl="3" w:tplc="450C7366" w:tentative="1">
      <w:start w:val="1"/>
      <w:numFmt w:val="decimal"/>
      <w:lvlText w:val="%4."/>
      <w:lvlJc w:val="left"/>
      <w:pPr>
        <w:tabs>
          <w:tab w:val="num" w:pos="2880"/>
        </w:tabs>
        <w:ind w:left="2880" w:hanging="360"/>
      </w:pPr>
    </w:lvl>
    <w:lvl w:ilvl="4" w:tplc="A3D4649A" w:tentative="1">
      <w:start w:val="1"/>
      <w:numFmt w:val="decimal"/>
      <w:lvlText w:val="%5."/>
      <w:lvlJc w:val="left"/>
      <w:pPr>
        <w:tabs>
          <w:tab w:val="num" w:pos="3600"/>
        </w:tabs>
        <w:ind w:left="3600" w:hanging="360"/>
      </w:pPr>
    </w:lvl>
    <w:lvl w:ilvl="5" w:tplc="0144CD52" w:tentative="1">
      <w:start w:val="1"/>
      <w:numFmt w:val="decimal"/>
      <w:lvlText w:val="%6."/>
      <w:lvlJc w:val="left"/>
      <w:pPr>
        <w:tabs>
          <w:tab w:val="num" w:pos="4320"/>
        </w:tabs>
        <w:ind w:left="4320" w:hanging="360"/>
      </w:pPr>
    </w:lvl>
    <w:lvl w:ilvl="6" w:tplc="6C986918" w:tentative="1">
      <w:start w:val="1"/>
      <w:numFmt w:val="decimal"/>
      <w:lvlText w:val="%7."/>
      <w:lvlJc w:val="left"/>
      <w:pPr>
        <w:tabs>
          <w:tab w:val="num" w:pos="5040"/>
        </w:tabs>
        <w:ind w:left="5040" w:hanging="360"/>
      </w:pPr>
    </w:lvl>
    <w:lvl w:ilvl="7" w:tplc="2142475A" w:tentative="1">
      <w:start w:val="1"/>
      <w:numFmt w:val="decimal"/>
      <w:lvlText w:val="%8."/>
      <w:lvlJc w:val="left"/>
      <w:pPr>
        <w:tabs>
          <w:tab w:val="num" w:pos="5760"/>
        </w:tabs>
        <w:ind w:left="5760" w:hanging="360"/>
      </w:pPr>
    </w:lvl>
    <w:lvl w:ilvl="8" w:tplc="DEB0C2E8" w:tentative="1">
      <w:start w:val="1"/>
      <w:numFmt w:val="decimal"/>
      <w:lvlText w:val="%9."/>
      <w:lvlJc w:val="left"/>
      <w:pPr>
        <w:tabs>
          <w:tab w:val="num" w:pos="6480"/>
        </w:tabs>
        <w:ind w:left="6480" w:hanging="360"/>
      </w:pPr>
    </w:lvl>
  </w:abstractNum>
  <w:abstractNum w:abstractNumId="33" w15:restartNumberingAfterBreak="0">
    <w:nsid w:val="71BF717F"/>
    <w:multiLevelType w:val="hybridMultilevel"/>
    <w:tmpl w:val="4ECC7246"/>
    <w:lvl w:ilvl="0" w:tplc="FFFFFFFF">
      <w:start w:val="1"/>
      <w:numFmt w:val="decimal"/>
      <w:lvlText w:val="%1."/>
      <w:lvlJc w:val="left"/>
      <w:pPr>
        <w:ind w:left="720" w:hanging="360"/>
      </w:pPr>
      <w:rPr>
        <w:rFonts w:eastAsia="Times New Roman"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811DC5"/>
    <w:multiLevelType w:val="multilevel"/>
    <w:tmpl w:val="8EE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F24903"/>
    <w:multiLevelType w:val="hybridMultilevel"/>
    <w:tmpl w:val="B074D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B530DA"/>
    <w:multiLevelType w:val="multilevel"/>
    <w:tmpl w:val="B76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577982">
    <w:abstractNumId w:val="11"/>
  </w:num>
  <w:num w:numId="2" w16cid:durableId="643391850">
    <w:abstractNumId w:val="9"/>
  </w:num>
  <w:num w:numId="3" w16cid:durableId="2029480180">
    <w:abstractNumId w:val="28"/>
  </w:num>
  <w:num w:numId="4" w16cid:durableId="2044481670">
    <w:abstractNumId w:val="32"/>
  </w:num>
  <w:num w:numId="5" w16cid:durableId="42679814">
    <w:abstractNumId w:val="16"/>
  </w:num>
  <w:num w:numId="6" w16cid:durableId="2081555417">
    <w:abstractNumId w:val="0"/>
  </w:num>
  <w:num w:numId="7" w16cid:durableId="2044937881">
    <w:abstractNumId w:val="19"/>
  </w:num>
  <w:num w:numId="8" w16cid:durableId="1484854843">
    <w:abstractNumId w:val="6"/>
  </w:num>
  <w:num w:numId="9" w16cid:durableId="706101222">
    <w:abstractNumId w:val="13"/>
  </w:num>
  <w:num w:numId="10" w16cid:durableId="259530978">
    <w:abstractNumId w:val="18"/>
  </w:num>
  <w:num w:numId="11" w16cid:durableId="217323510">
    <w:abstractNumId w:val="23"/>
  </w:num>
  <w:num w:numId="12" w16cid:durableId="1482775043">
    <w:abstractNumId w:val="29"/>
  </w:num>
  <w:num w:numId="13" w16cid:durableId="1415199863">
    <w:abstractNumId w:val="27"/>
  </w:num>
  <w:num w:numId="14" w16cid:durableId="289937492">
    <w:abstractNumId w:val="12"/>
  </w:num>
  <w:num w:numId="15" w16cid:durableId="650212541">
    <w:abstractNumId w:val="17"/>
  </w:num>
  <w:num w:numId="16" w16cid:durableId="190265422">
    <w:abstractNumId w:val="5"/>
  </w:num>
  <w:num w:numId="17" w16cid:durableId="2058167457">
    <w:abstractNumId w:val="26"/>
  </w:num>
  <w:num w:numId="18" w16cid:durableId="1802650514">
    <w:abstractNumId w:val="34"/>
  </w:num>
  <w:num w:numId="19" w16cid:durableId="68428420">
    <w:abstractNumId w:val="36"/>
  </w:num>
  <w:num w:numId="20" w16cid:durableId="439956322">
    <w:abstractNumId w:val="22"/>
  </w:num>
  <w:num w:numId="21" w16cid:durableId="2110536690">
    <w:abstractNumId w:val="30"/>
  </w:num>
  <w:num w:numId="22" w16cid:durableId="700595324">
    <w:abstractNumId w:val="7"/>
  </w:num>
  <w:num w:numId="23" w16cid:durableId="1773821706">
    <w:abstractNumId w:val="25"/>
  </w:num>
  <w:num w:numId="24" w16cid:durableId="724766684">
    <w:abstractNumId w:val="14"/>
  </w:num>
  <w:num w:numId="25" w16cid:durableId="1901864908">
    <w:abstractNumId w:val="3"/>
  </w:num>
  <w:num w:numId="26" w16cid:durableId="1344166737">
    <w:abstractNumId w:val="31"/>
  </w:num>
  <w:num w:numId="27" w16cid:durableId="126818134">
    <w:abstractNumId w:val="35"/>
  </w:num>
  <w:num w:numId="28" w16cid:durableId="848257306">
    <w:abstractNumId w:val="24"/>
  </w:num>
  <w:num w:numId="29" w16cid:durableId="1471824413">
    <w:abstractNumId w:val="10"/>
  </w:num>
  <w:num w:numId="30" w16cid:durableId="1634018619">
    <w:abstractNumId w:val="33"/>
  </w:num>
  <w:num w:numId="31" w16cid:durableId="50731921">
    <w:abstractNumId w:val="20"/>
  </w:num>
  <w:num w:numId="32" w16cid:durableId="1792818763">
    <w:abstractNumId w:val="1"/>
  </w:num>
  <w:num w:numId="33" w16cid:durableId="1071343476">
    <w:abstractNumId w:val="4"/>
  </w:num>
  <w:num w:numId="34" w16cid:durableId="2131128429">
    <w:abstractNumId w:val="21"/>
  </w:num>
  <w:num w:numId="35" w16cid:durableId="1606233217">
    <w:abstractNumId w:val="2"/>
  </w:num>
  <w:num w:numId="36" w16cid:durableId="1353074813">
    <w:abstractNumId w:val="8"/>
  </w:num>
  <w:num w:numId="37" w16cid:durableId="1842961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CB"/>
    <w:rsid w:val="00000760"/>
    <w:rsid w:val="00001DA4"/>
    <w:rsid w:val="00004664"/>
    <w:rsid w:val="00006591"/>
    <w:rsid w:val="0001058D"/>
    <w:rsid w:val="000118DA"/>
    <w:rsid w:val="0001256A"/>
    <w:rsid w:val="00012999"/>
    <w:rsid w:val="00012D11"/>
    <w:rsid w:val="00012FAD"/>
    <w:rsid w:val="0001384D"/>
    <w:rsid w:val="00013ADA"/>
    <w:rsid w:val="00021337"/>
    <w:rsid w:val="00021409"/>
    <w:rsid w:val="00022609"/>
    <w:rsid w:val="00022C3B"/>
    <w:rsid w:val="00031DF9"/>
    <w:rsid w:val="000348E8"/>
    <w:rsid w:val="0004158D"/>
    <w:rsid w:val="000431FF"/>
    <w:rsid w:val="000514B8"/>
    <w:rsid w:val="00052DEC"/>
    <w:rsid w:val="00053CAC"/>
    <w:rsid w:val="00064373"/>
    <w:rsid w:val="000644F6"/>
    <w:rsid w:val="000729EC"/>
    <w:rsid w:val="00074F17"/>
    <w:rsid w:val="000758BF"/>
    <w:rsid w:val="00080889"/>
    <w:rsid w:val="000825EB"/>
    <w:rsid w:val="000836F4"/>
    <w:rsid w:val="00086792"/>
    <w:rsid w:val="000920F2"/>
    <w:rsid w:val="00092415"/>
    <w:rsid w:val="00093F47"/>
    <w:rsid w:val="000A27D1"/>
    <w:rsid w:val="000B00FE"/>
    <w:rsid w:val="000B20B0"/>
    <w:rsid w:val="000B25B1"/>
    <w:rsid w:val="000C05E0"/>
    <w:rsid w:val="000D3C8A"/>
    <w:rsid w:val="000D72BE"/>
    <w:rsid w:val="000D788E"/>
    <w:rsid w:val="000E0D3A"/>
    <w:rsid w:val="000E145E"/>
    <w:rsid w:val="000E18D7"/>
    <w:rsid w:val="000E46C3"/>
    <w:rsid w:val="000F09D5"/>
    <w:rsid w:val="000F2779"/>
    <w:rsid w:val="000F6FB1"/>
    <w:rsid w:val="00100B9B"/>
    <w:rsid w:val="00100F2F"/>
    <w:rsid w:val="00106BA6"/>
    <w:rsid w:val="00110F49"/>
    <w:rsid w:val="001133F9"/>
    <w:rsid w:val="001135AD"/>
    <w:rsid w:val="00116545"/>
    <w:rsid w:val="00117DD2"/>
    <w:rsid w:val="00120FC2"/>
    <w:rsid w:val="00121678"/>
    <w:rsid w:val="001227B7"/>
    <w:rsid w:val="001240AB"/>
    <w:rsid w:val="00125B07"/>
    <w:rsid w:val="00126D00"/>
    <w:rsid w:val="00127305"/>
    <w:rsid w:val="001311C8"/>
    <w:rsid w:val="00133BEB"/>
    <w:rsid w:val="001405E4"/>
    <w:rsid w:val="0015083E"/>
    <w:rsid w:val="00150D94"/>
    <w:rsid w:val="00155F00"/>
    <w:rsid w:val="001622F0"/>
    <w:rsid w:val="00163D2F"/>
    <w:rsid w:val="00163FEC"/>
    <w:rsid w:val="00164DC8"/>
    <w:rsid w:val="0016629C"/>
    <w:rsid w:val="001703ED"/>
    <w:rsid w:val="0017070B"/>
    <w:rsid w:val="00172A5A"/>
    <w:rsid w:val="00172B48"/>
    <w:rsid w:val="00182225"/>
    <w:rsid w:val="00185A27"/>
    <w:rsid w:val="00185E85"/>
    <w:rsid w:val="001869CC"/>
    <w:rsid w:val="00187480"/>
    <w:rsid w:val="00191B30"/>
    <w:rsid w:val="00191E1D"/>
    <w:rsid w:val="001928A4"/>
    <w:rsid w:val="00193372"/>
    <w:rsid w:val="00193A4F"/>
    <w:rsid w:val="00194B7C"/>
    <w:rsid w:val="001951D2"/>
    <w:rsid w:val="001956CC"/>
    <w:rsid w:val="001A12D2"/>
    <w:rsid w:val="001A31E8"/>
    <w:rsid w:val="001A4559"/>
    <w:rsid w:val="001A5BC7"/>
    <w:rsid w:val="001A7BC4"/>
    <w:rsid w:val="001B1F44"/>
    <w:rsid w:val="001B25B3"/>
    <w:rsid w:val="001B3A08"/>
    <w:rsid w:val="001B63BA"/>
    <w:rsid w:val="001B7A03"/>
    <w:rsid w:val="001C1D7C"/>
    <w:rsid w:val="001C47B3"/>
    <w:rsid w:val="001C7D48"/>
    <w:rsid w:val="001D32E8"/>
    <w:rsid w:val="001D5C8C"/>
    <w:rsid w:val="001E11A5"/>
    <w:rsid w:val="001E3665"/>
    <w:rsid w:val="001E4077"/>
    <w:rsid w:val="001E4EBF"/>
    <w:rsid w:val="001E5DA0"/>
    <w:rsid w:val="001E61F7"/>
    <w:rsid w:val="001E65C1"/>
    <w:rsid w:val="001F06CA"/>
    <w:rsid w:val="001F7213"/>
    <w:rsid w:val="00200D2E"/>
    <w:rsid w:val="00201BE1"/>
    <w:rsid w:val="002053F9"/>
    <w:rsid w:val="002112DA"/>
    <w:rsid w:val="00213230"/>
    <w:rsid w:val="002138FB"/>
    <w:rsid w:val="00213AF9"/>
    <w:rsid w:val="00223DD9"/>
    <w:rsid w:val="002332C3"/>
    <w:rsid w:val="0023345A"/>
    <w:rsid w:val="00242B41"/>
    <w:rsid w:val="00243C76"/>
    <w:rsid w:val="002462FE"/>
    <w:rsid w:val="00253A7C"/>
    <w:rsid w:val="00254839"/>
    <w:rsid w:val="00256216"/>
    <w:rsid w:val="002571AC"/>
    <w:rsid w:val="002645CB"/>
    <w:rsid w:val="0026549C"/>
    <w:rsid w:val="00272CEF"/>
    <w:rsid w:val="00281E72"/>
    <w:rsid w:val="00291C40"/>
    <w:rsid w:val="00296114"/>
    <w:rsid w:val="002A378E"/>
    <w:rsid w:val="002A41FF"/>
    <w:rsid w:val="002A532E"/>
    <w:rsid w:val="002A6964"/>
    <w:rsid w:val="002B3431"/>
    <w:rsid w:val="002B3B9B"/>
    <w:rsid w:val="002B4CDC"/>
    <w:rsid w:val="002B5A70"/>
    <w:rsid w:val="002B7530"/>
    <w:rsid w:val="002C4BC1"/>
    <w:rsid w:val="002C510A"/>
    <w:rsid w:val="002D0898"/>
    <w:rsid w:val="002D54AD"/>
    <w:rsid w:val="002D6D6D"/>
    <w:rsid w:val="002E311C"/>
    <w:rsid w:val="002E689C"/>
    <w:rsid w:val="002E6C31"/>
    <w:rsid w:val="002F0629"/>
    <w:rsid w:val="002F0648"/>
    <w:rsid w:val="002F0731"/>
    <w:rsid w:val="002F2F9D"/>
    <w:rsid w:val="002F34F3"/>
    <w:rsid w:val="002F436D"/>
    <w:rsid w:val="002F50E3"/>
    <w:rsid w:val="0030150D"/>
    <w:rsid w:val="00304336"/>
    <w:rsid w:val="00307936"/>
    <w:rsid w:val="0031429A"/>
    <w:rsid w:val="00314714"/>
    <w:rsid w:val="00314883"/>
    <w:rsid w:val="003206A8"/>
    <w:rsid w:val="00322EF8"/>
    <w:rsid w:val="003275B4"/>
    <w:rsid w:val="00331DDC"/>
    <w:rsid w:val="00332B6E"/>
    <w:rsid w:val="00333F46"/>
    <w:rsid w:val="00342928"/>
    <w:rsid w:val="00343258"/>
    <w:rsid w:val="00344893"/>
    <w:rsid w:val="00346C8D"/>
    <w:rsid w:val="00347E4B"/>
    <w:rsid w:val="00353F16"/>
    <w:rsid w:val="00356463"/>
    <w:rsid w:val="00361B85"/>
    <w:rsid w:val="00362FED"/>
    <w:rsid w:val="00363084"/>
    <w:rsid w:val="00363E28"/>
    <w:rsid w:val="00365439"/>
    <w:rsid w:val="00365D24"/>
    <w:rsid w:val="00370755"/>
    <w:rsid w:val="00393975"/>
    <w:rsid w:val="003A638E"/>
    <w:rsid w:val="003A71DA"/>
    <w:rsid w:val="003A7653"/>
    <w:rsid w:val="003B356F"/>
    <w:rsid w:val="003B49F9"/>
    <w:rsid w:val="003B511E"/>
    <w:rsid w:val="003C07BC"/>
    <w:rsid w:val="003C105F"/>
    <w:rsid w:val="003C30E5"/>
    <w:rsid w:val="003C4827"/>
    <w:rsid w:val="003C5B83"/>
    <w:rsid w:val="003C63DE"/>
    <w:rsid w:val="003C6565"/>
    <w:rsid w:val="003E4F7A"/>
    <w:rsid w:val="003E5701"/>
    <w:rsid w:val="003F0728"/>
    <w:rsid w:val="003F7080"/>
    <w:rsid w:val="00401987"/>
    <w:rsid w:val="00405B4F"/>
    <w:rsid w:val="00406162"/>
    <w:rsid w:val="00412206"/>
    <w:rsid w:val="004144E9"/>
    <w:rsid w:val="00417379"/>
    <w:rsid w:val="00426623"/>
    <w:rsid w:val="0042772D"/>
    <w:rsid w:val="004418CC"/>
    <w:rsid w:val="0044552B"/>
    <w:rsid w:val="0045170D"/>
    <w:rsid w:val="004519CE"/>
    <w:rsid w:val="0045738D"/>
    <w:rsid w:val="004578CE"/>
    <w:rsid w:val="00460E3F"/>
    <w:rsid w:val="00462033"/>
    <w:rsid w:val="00462D4B"/>
    <w:rsid w:val="0046463E"/>
    <w:rsid w:val="00466143"/>
    <w:rsid w:val="00472CEF"/>
    <w:rsid w:val="0047301F"/>
    <w:rsid w:val="0047316A"/>
    <w:rsid w:val="00473366"/>
    <w:rsid w:val="00473943"/>
    <w:rsid w:val="00477E44"/>
    <w:rsid w:val="00482E9B"/>
    <w:rsid w:val="00483608"/>
    <w:rsid w:val="004861D4"/>
    <w:rsid w:val="00487406"/>
    <w:rsid w:val="004904DB"/>
    <w:rsid w:val="00493865"/>
    <w:rsid w:val="0049441E"/>
    <w:rsid w:val="004A00A8"/>
    <w:rsid w:val="004A535D"/>
    <w:rsid w:val="004A67CA"/>
    <w:rsid w:val="004B0216"/>
    <w:rsid w:val="004B15AC"/>
    <w:rsid w:val="004B34DB"/>
    <w:rsid w:val="004B3BAB"/>
    <w:rsid w:val="004B5800"/>
    <w:rsid w:val="004B7C92"/>
    <w:rsid w:val="004C1303"/>
    <w:rsid w:val="004C3D76"/>
    <w:rsid w:val="004C5CDF"/>
    <w:rsid w:val="004C78BA"/>
    <w:rsid w:val="004D0865"/>
    <w:rsid w:val="004D12D9"/>
    <w:rsid w:val="004D281A"/>
    <w:rsid w:val="004D51C1"/>
    <w:rsid w:val="004E0364"/>
    <w:rsid w:val="004E4311"/>
    <w:rsid w:val="004E5829"/>
    <w:rsid w:val="004E616C"/>
    <w:rsid w:val="004F10F3"/>
    <w:rsid w:val="004F1AEB"/>
    <w:rsid w:val="004F3B29"/>
    <w:rsid w:val="004F560A"/>
    <w:rsid w:val="004F5D67"/>
    <w:rsid w:val="00501EFD"/>
    <w:rsid w:val="00503CC0"/>
    <w:rsid w:val="005071CF"/>
    <w:rsid w:val="005074DB"/>
    <w:rsid w:val="0051144A"/>
    <w:rsid w:val="00521F4B"/>
    <w:rsid w:val="0052550B"/>
    <w:rsid w:val="00525930"/>
    <w:rsid w:val="00536E81"/>
    <w:rsid w:val="005449D7"/>
    <w:rsid w:val="00546810"/>
    <w:rsid w:val="0055157A"/>
    <w:rsid w:val="00557385"/>
    <w:rsid w:val="0056245A"/>
    <w:rsid w:val="00562D9E"/>
    <w:rsid w:val="0057091A"/>
    <w:rsid w:val="00572437"/>
    <w:rsid w:val="00574BDE"/>
    <w:rsid w:val="00576932"/>
    <w:rsid w:val="005806D5"/>
    <w:rsid w:val="00580AA7"/>
    <w:rsid w:val="005820EF"/>
    <w:rsid w:val="005952F5"/>
    <w:rsid w:val="005A0E9D"/>
    <w:rsid w:val="005A42D0"/>
    <w:rsid w:val="005A5FF1"/>
    <w:rsid w:val="005B1302"/>
    <w:rsid w:val="005C0AE0"/>
    <w:rsid w:val="005C41E5"/>
    <w:rsid w:val="005C4676"/>
    <w:rsid w:val="005D16D5"/>
    <w:rsid w:val="005D1BA2"/>
    <w:rsid w:val="005D2C84"/>
    <w:rsid w:val="005D7434"/>
    <w:rsid w:val="005D7504"/>
    <w:rsid w:val="005E05AB"/>
    <w:rsid w:val="005E3682"/>
    <w:rsid w:val="005E6128"/>
    <w:rsid w:val="005F0F79"/>
    <w:rsid w:val="005F1455"/>
    <w:rsid w:val="005F2C71"/>
    <w:rsid w:val="005F47E2"/>
    <w:rsid w:val="005F7E3B"/>
    <w:rsid w:val="005F7F4A"/>
    <w:rsid w:val="0060042D"/>
    <w:rsid w:val="00606FD7"/>
    <w:rsid w:val="0060769B"/>
    <w:rsid w:val="00614813"/>
    <w:rsid w:val="006150B9"/>
    <w:rsid w:val="00616D0F"/>
    <w:rsid w:val="0062070E"/>
    <w:rsid w:val="00620EF6"/>
    <w:rsid w:val="00623380"/>
    <w:rsid w:val="00631024"/>
    <w:rsid w:val="0063260B"/>
    <w:rsid w:val="00633DCB"/>
    <w:rsid w:val="00634EA7"/>
    <w:rsid w:val="0063545B"/>
    <w:rsid w:val="00640B5E"/>
    <w:rsid w:val="00641A6F"/>
    <w:rsid w:val="00641EC6"/>
    <w:rsid w:val="00642E52"/>
    <w:rsid w:val="00642E95"/>
    <w:rsid w:val="006431DB"/>
    <w:rsid w:val="00644B4D"/>
    <w:rsid w:val="0064539A"/>
    <w:rsid w:val="00647208"/>
    <w:rsid w:val="00647CE7"/>
    <w:rsid w:val="00651EB6"/>
    <w:rsid w:val="0065247B"/>
    <w:rsid w:val="006567B0"/>
    <w:rsid w:val="00656811"/>
    <w:rsid w:val="006607AC"/>
    <w:rsid w:val="0066789D"/>
    <w:rsid w:val="00686D73"/>
    <w:rsid w:val="00696E8C"/>
    <w:rsid w:val="006A0DE1"/>
    <w:rsid w:val="006A14CE"/>
    <w:rsid w:val="006A43C2"/>
    <w:rsid w:val="006B336A"/>
    <w:rsid w:val="006B3AAD"/>
    <w:rsid w:val="006C0071"/>
    <w:rsid w:val="006C4FB5"/>
    <w:rsid w:val="006D203D"/>
    <w:rsid w:val="006E0CAC"/>
    <w:rsid w:val="006E223F"/>
    <w:rsid w:val="006E50EB"/>
    <w:rsid w:val="006E6FDF"/>
    <w:rsid w:val="006F19A2"/>
    <w:rsid w:val="006F2253"/>
    <w:rsid w:val="006F2EDE"/>
    <w:rsid w:val="006F3936"/>
    <w:rsid w:val="006F4807"/>
    <w:rsid w:val="006F7AF7"/>
    <w:rsid w:val="00702326"/>
    <w:rsid w:val="007041E6"/>
    <w:rsid w:val="00706A7B"/>
    <w:rsid w:val="00716558"/>
    <w:rsid w:val="00717B23"/>
    <w:rsid w:val="0072122E"/>
    <w:rsid w:val="007219B2"/>
    <w:rsid w:val="00724BB2"/>
    <w:rsid w:val="00724BC3"/>
    <w:rsid w:val="0073236E"/>
    <w:rsid w:val="00732CD8"/>
    <w:rsid w:val="00732EEB"/>
    <w:rsid w:val="007348F9"/>
    <w:rsid w:val="00740449"/>
    <w:rsid w:val="0074153D"/>
    <w:rsid w:val="00751986"/>
    <w:rsid w:val="00752813"/>
    <w:rsid w:val="00752A9B"/>
    <w:rsid w:val="00754407"/>
    <w:rsid w:val="0075631F"/>
    <w:rsid w:val="007620DF"/>
    <w:rsid w:val="00762F55"/>
    <w:rsid w:val="007672E9"/>
    <w:rsid w:val="00775105"/>
    <w:rsid w:val="00776CC8"/>
    <w:rsid w:val="007773DA"/>
    <w:rsid w:val="00777DF7"/>
    <w:rsid w:val="0078102F"/>
    <w:rsid w:val="007863D8"/>
    <w:rsid w:val="007870A4"/>
    <w:rsid w:val="00795753"/>
    <w:rsid w:val="007A37E2"/>
    <w:rsid w:val="007A5BD8"/>
    <w:rsid w:val="007B1C7C"/>
    <w:rsid w:val="007B6136"/>
    <w:rsid w:val="007C1EC0"/>
    <w:rsid w:val="007C5496"/>
    <w:rsid w:val="007D1F0F"/>
    <w:rsid w:val="007D5734"/>
    <w:rsid w:val="007D6A8F"/>
    <w:rsid w:val="007D7FC6"/>
    <w:rsid w:val="007E109C"/>
    <w:rsid w:val="007E715D"/>
    <w:rsid w:val="007E769E"/>
    <w:rsid w:val="007F0CF7"/>
    <w:rsid w:val="007F0D24"/>
    <w:rsid w:val="007F1037"/>
    <w:rsid w:val="007F1D2A"/>
    <w:rsid w:val="007F2D28"/>
    <w:rsid w:val="007F4359"/>
    <w:rsid w:val="007F4F5D"/>
    <w:rsid w:val="00800239"/>
    <w:rsid w:val="00800DD7"/>
    <w:rsid w:val="00802FF3"/>
    <w:rsid w:val="0080492D"/>
    <w:rsid w:val="0081114F"/>
    <w:rsid w:val="00812BA4"/>
    <w:rsid w:val="00814781"/>
    <w:rsid w:val="00815B21"/>
    <w:rsid w:val="00817A91"/>
    <w:rsid w:val="00821C91"/>
    <w:rsid w:val="00825F08"/>
    <w:rsid w:val="008279E1"/>
    <w:rsid w:val="008406D5"/>
    <w:rsid w:val="00840DA0"/>
    <w:rsid w:val="00841B71"/>
    <w:rsid w:val="00854A9A"/>
    <w:rsid w:val="00862008"/>
    <w:rsid w:val="0086659B"/>
    <w:rsid w:val="00867024"/>
    <w:rsid w:val="00867DCF"/>
    <w:rsid w:val="008823D0"/>
    <w:rsid w:val="00885F1F"/>
    <w:rsid w:val="00885F92"/>
    <w:rsid w:val="00887612"/>
    <w:rsid w:val="00890F0D"/>
    <w:rsid w:val="00890F5D"/>
    <w:rsid w:val="00890FBB"/>
    <w:rsid w:val="008A54D1"/>
    <w:rsid w:val="008A5FA0"/>
    <w:rsid w:val="008A6EDE"/>
    <w:rsid w:val="008B4795"/>
    <w:rsid w:val="008B56B4"/>
    <w:rsid w:val="008C2D57"/>
    <w:rsid w:val="008C3BBF"/>
    <w:rsid w:val="008C6B9F"/>
    <w:rsid w:val="008D155A"/>
    <w:rsid w:val="008D5C49"/>
    <w:rsid w:val="008D77B6"/>
    <w:rsid w:val="008D7DCF"/>
    <w:rsid w:val="008E5786"/>
    <w:rsid w:val="008E6028"/>
    <w:rsid w:val="008E6D20"/>
    <w:rsid w:val="008F01C1"/>
    <w:rsid w:val="008F1202"/>
    <w:rsid w:val="008F3DEC"/>
    <w:rsid w:val="008F523C"/>
    <w:rsid w:val="008F644E"/>
    <w:rsid w:val="008F7FD2"/>
    <w:rsid w:val="00900348"/>
    <w:rsid w:val="00907C39"/>
    <w:rsid w:val="0091234E"/>
    <w:rsid w:val="009127E8"/>
    <w:rsid w:val="009146C8"/>
    <w:rsid w:val="00916ABB"/>
    <w:rsid w:val="0092045D"/>
    <w:rsid w:val="009248AF"/>
    <w:rsid w:val="009260CD"/>
    <w:rsid w:val="00926E53"/>
    <w:rsid w:val="00936A84"/>
    <w:rsid w:val="009422DE"/>
    <w:rsid w:val="00953B61"/>
    <w:rsid w:val="00954E93"/>
    <w:rsid w:val="009551E4"/>
    <w:rsid w:val="00957B91"/>
    <w:rsid w:val="00960DE0"/>
    <w:rsid w:val="00960E1B"/>
    <w:rsid w:val="009614F7"/>
    <w:rsid w:val="00961EA5"/>
    <w:rsid w:val="009721B6"/>
    <w:rsid w:val="00974CB2"/>
    <w:rsid w:val="009805DD"/>
    <w:rsid w:val="009855AE"/>
    <w:rsid w:val="009877F2"/>
    <w:rsid w:val="00991071"/>
    <w:rsid w:val="00992793"/>
    <w:rsid w:val="0099296E"/>
    <w:rsid w:val="0099375E"/>
    <w:rsid w:val="00993D16"/>
    <w:rsid w:val="009A2AE7"/>
    <w:rsid w:val="009A5042"/>
    <w:rsid w:val="009A5B50"/>
    <w:rsid w:val="009A61CF"/>
    <w:rsid w:val="009A6CC7"/>
    <w:rsid w:val="009B2F6D"/>
    <w:rsid w:val="009B56D8"/>
    <w:rsid w:val="009B5B6C"/>
    <w:rsid w:val="009B6FF0"/>
    <w:rsid w:val="009C1E6B"/>
    <w:rsid w:val="009C59FE"/>
    <w:rsid w:val="009D0696"/>
    <w:rsid w:val="009D4616"/>
    <w:rsid w:val="009D5039"/>
    <w:rsid w:val="009D6A57"/>
    <w:rsid w:val="009D7897"/>
    <w:rsid w:val="009E06BB"/>
    <w:rsid w:val="009E333D"/>
    <w:rsid w:val="009E3AAF"/>
    <w:rsid w:val="009F3501"/>
    <w:rsid w:val="009F6BA5"/>
    <w:rsid w:val="009F7CFA"/>
    <w:rsid w:val="00A02D8A"/>
    <w:rsid w:val="00A03A37"/>
    <w:rsid w:val="00A05D4A"/>
    <w:rsid w:val="00A06409"/>
    <w:rsid w:val="00A077FB"/>
    <w:rsid w:val="00A07F8B"/>
    <w:rsid w:val="00A1630E"/>
    <w:rsid w:val="00A21A6C"/>
    <w:rsid w:val="00A24D81"/>
    <w:rsid w:val="00A24F9D"/>
    <w:rsid w:val="00A264A4"/>
    <w:rsid w:val="00A26761"/>
    <w:rsid w:val="00A26AC0"/>
    <w:rsid w:val="00A32407"/>
    <w:rsid w:val="00A42FBD"/>
    <w:rsid w:val="00A465FD"/>
    <w:rsid w:val="00A46703"/>
    <w:rsid w:val="00A471BC"/>
    <w:rsid w:val="00A52399"/>
    <w:rsid w:val="00A55EDE"/>
    <w:rsid w:val="00A600B6"/>
    <w:rsid w:val="00A60B98"/>
    <w:rsid w:val="00A651B1"/>
    <w:rsid w:val="00A71C10"/>
    <w:rsid w:val="00A75378"/>
    <w:rsid w:val="00A8023A"/>
    <w:rsid w:val="00A80C4D"/>
    <w:rsid w:val="00A91171"/>
    <w:rsid w:val="00AA3873"/>
    <w:rsid w:val="00AA39A9"/>
    <w:rsid w:val="00AA62A2"/>
    <w:rsid w:val="00AA7A0E"/>
    <w:rsid w:val="00AA7C24"/>
    <w:rsid w:val="00AA7CEB"/>
    <w:rsid w:val="00AA7DAB"/>
    <w:rsid w:val="00AA7FE8"/>
    <w:rsid w:val="00AB0A13"/>
    <w:rsid w:val="00AB0DE9"/>
    <w:rsid w:val="00AB2F8C"/>
    <w:rsid w:val="00AB3B62"/>
    <w:rsid w:val="00AB4502"/>
    <w:rsid w:val="00AB45F5"/>
    <w:rsid w:val="00AC4DB5"/>
    <w:rsid w:val="00AC7F3C"/>
    <w:rsid w:val="00AD0F6E"/>
    <w:rsid w:val="00AD3385"/>
    <w:rsid w:val="00AE018E"/>
    <w:rsid w:val="00AE511B"/>
    <w:rsid w:val="00AE5D63"/>
    <w:rsid w:val="00AF24E7"/>
    <w:rsid w:val="00AF26B5"/>
    <w:rsid w:val="00AF42E4"/>
    <w:rsid w:val="00AF5C3D"/>
    <w:rsid w:val="00AF73C1"/>
    <w:rsid w:val="00B024C7"/>
    <w:rsid w:val="00B04144"/>
    <w:rsid w:val="00B064AA"/>
    <w:rsid w:val="00B10111"/>
    <w:rsid w:val="00B127CD"/>
    <w:rsid w:val="00B13CE4"/>
    <w:rsid w:val="00B24D8C"/>
    <w:rsid w:val="00B300A5"/>
    <w:rsid w:val="00B334C0"/>
    <w:rsid w:val="00B3680D"/>
    <w:rsid w:val="00B40CAA"/>
    <w:rsid w:val="00B47898"/>
    <w:rsid w:val="00B47956"/>
    <w:rsid w:val="00B5130B"/>
    <w:rsid w:val="00B52A89"/>
    <w:rsid w:val="00B54E2F"/>
    <w:rsid w:val="00B656AF"/>
    <w:rsid w:val="00B7279E"/>
    <w:rsid w:val="00B72C89"/>
    <w:rsid w:val="00B73909"/>
    <w:rsid w:val="00B75D9D"/>
    <w:rsid w:val="00B77AC8"/>
    <w:rsid w:val="00B81C49"/>
    <w:rsid w:val="00B84E6C"/>
    <w:rsid w:val="00B91DA3"/>
    <w:rsid w:val="00B92A00"/>
    <w:rsid w:val="00B96F19"/>
    <w:rsid w:val="00B97839"/>
    <w:rsid w:val="00B97C9B"/>
    <w:rsid w:val="00BA0C98"/>
    <w:rsid w:val="00BA7E8E"/>
    <w:rsid w:val="00BB0AE0"/>
    <w:rsid w:val="00BB55FA"/>
    <w:rsid w:val="00BB6E24"/>
    <w:rsid w:val="00BB7AE4"/>
    <w:rsid w:val="00BC2D0B"/>
    <w:rsid w:val="00BD09EE"/>
    <w:rsid w:val="00BD19B3"/>
    <w:rsid w:val="00BD42AD"/>
    <w:rsid w:val="00BE637F"/>
    <w:rsid w:val="00BF1B26"/>
    <w:rsid w:val="00BF2D6C"/>
    <w:rsid w:val="00BF400E"/>
    <w:rsid w:val="00BF4347"/>
    <w:rsid w:val="00BF459D"/>
    <w:rsid w:val="00BF754C"/>
    <w:rsid w:val="00C013BC"/>
    <w:rsid w:val="00C04015"/>
    <w:rsid w:val="00C0762C"/>
    <w:rsid w:val="00C12F01"/>
    <w:rsid w:val="00C146BB"/>
    <w:rsid w:val="00C16197"/>
    <w:rsid w:val="00C17863"/>
    <w:rsid w:val="00C20B89"/>
    <w:rsid w:val="00C26F51"/>
    <w:rsid w:val="00C31450"/>
    <w:rsid w:val="00C326A0"/>
    <w:rsid w:val="00C334FA"/>
    <w:rsid w:val="00C3373F"/>
    <w:rsid w:val="00C3579D"/>
    <w:rsid w:val="00C40415"/>
    <w:rsid w:val="00C425C2"/>
    <w:rsid w:val="00C43B71"/>
    <w:rsid w:val="00C50C62"/>
    <w:rsid w:val="00C57797"/>
    <w:rsid w:val="00C6675A"/>
    <w:rsid w:val="00C66953"/>
    <w:rsid w:val="00C74455"/>
    <w:rsid w:val="00C747EF"/>
    <w:rsid w:val="00C7499B"/>
    <w:rsid w:val="00C754F9"/>
    <w:rsid w:val="00C84019"/>
    <w:rsid w:val="00C84243"/>
    <w:rsid w:val="00C90E79"/>
    <w:rsid w:val="00C91E9C"/>
    <w:rsid w:val="00C9347D"/>
    <w:rsid w:val="00C95484"/>
    <w:rsid w:val="00C9584B"/>
    <w:rsid w:val="00C97A22"/>
    <w:rsid w:val="00CA00AA"/>
    <w:rsid w:val="00CA35C9"/>
    <w:rsid w:val="00CA6EBE"/>
    <w:rsid w:val="00CB3776"/>
    <w:rsid w:val="00CB54A8"/>
    <w:rsid w:val="00CB73A1"/>
    <w:rsid w:val="00CC03D0"/>
    <w:rsid w:val="00CC1F7A"/>
    <w:rsid w:val="00CC22CD"/>
    <w:rsid w:val="00CC3FD7"/>
    <w:rsid w:val="00CC53F1"/>
    <w:rsid w:val="00CC7B0B"/>
    <w:rsid w:val="00CD4019"/>
    <w:rsid w:val="00CD4BF1"/>
    <w:rsid w:val="00CE12AE"/>
    <w:rsid w:val="00CE1EB8"/>
    <w:rsid w:val="00CE415C"/>
    <w:rsid w:val="00CE4A98"/>
    <w:rsid w:val="00CE65C3"/>
    <w:rsid w:val="00CE723F"/>
    <w:rsid w:val="00CF11EE"/>
    <w:rsid w:val="00D0443C"/>
    <w:rsid w:val="00D07CE1"/>
    <w:rsid w:val="00D11A38"/>
    <w:rsid w:val="00D14644"/>
    <w:rsid w:val="00D27A02"/>
    <w:rsid w:val="00D27B54"/>
    <w:rsid w:val="00D33FF0"/>
    <w:rsid w:val="00D34E25"/>
    <w:rsid w:val="00D413D0"/>
    <w:rsid w:val="00D43E34"/>
    <w:rsid w:val="00D442FF"/>
    <w:rsid w:val="00D45C00"/>
    <w:rsid w:val="00D50066"/>
    <w:rsid w:val="00D5073C"/>
    <w:rsid w:val="00D528BF"/>
    <w:rsid w:val="00D52D34"/>
    <w:rsid w:val="00D618D9"/>
    <w:rsid w:val="00D61BBF"/>
    <w:rsid w:val="00D63ABB"/>
    <w:rsid w:val="00D64341"/>
    <w:rsid w:val="00D701BB"/>
    <w:rsid w:val="00D70C78"/>
    <w:rsid w:val="00D76A51"/>
    <w:rsid w:val="00D84520"/>
    <w:rsid w:val="00D84B2D"/>
    <w:rsid w:val="00D86DD5"/>
    <w:rsid w:val="00D93FB1"/>
    <w:rsid w:val="00D94904"/>
    <w:rsid w:val="00DA02B3"/>
    <w:rsid w:val="00DA22FF"/>
    <w:rsid w:val="00DA2AA8"/>
    <w:rsid w:val="00DB2849"/>
    <w:rsid w:val="00DB6CBC"/>
    <w:rsid w:val="00DB7652"/>
    <w:rsid w:val="00DC2A5B"/>
    <w:rsid w:val="00DC2C82"/>
    <w:rsid w:val="00DC31D6"/>
    <w:rsid w:val="00DC6D90"/>
    <w:rsid w:val="00DD359D"/>
    <w:rsid w:val="00DD7C1D"/>
    <w:rsid w:val="00DE26D5"/>
    <w:rsid w:val="00DE275C"/>
    <w:rsid w:val="00DE4308"/>
    <w:rsid w:val="00DF20AD"/>
    <w:rsid w:val="00DF3C08"/>
    <w:rsid w:val="00DF55D0"/>
    <w:rsid w:val="00DF5B4E"/>
    <w:rsid w:val="00DF6203"/>
    <w:rsid w:val="00E004EA"/>
    <w:rsid w:val="00E06BC6"/>
    <w:rsid w:val="00E10096"/>
    <w:rsid w:val="00E1192E"/>
    <w:rsid w:val="00E11ED2"/>
    <w:rsid w:val="00E1247C"/>
    <w:rsid w:val="00E2266C"/>
    <w:rsid w:val="00E23A2C"/>
    <w:rsid w:val="00E253CC"/>
    <w:rsid w:val="00E257BD"/>
    <w:rsid w:val="00E263E2"/>
    <w:rsid w:val="00E264C5"/>
    <w:rsid w:val="00E26C10"/>
    <w:rsid w:val="00E274FE"/>
    <w:rsid w:val="00E34057"/>
    <w:rsid w:val="00E3487B"/>
    <w:rsid w:val="00E36435"/>
    <w:rsid w:val="00E37F0F"/>
    <w:rsid w:val="00E42DD3"/>
    <w:rsid w:val="00E4446B"/>
    <w:rsid w:val="00E470C3"/>
    <w:rsid w:val="00E51F15"/>
    <w:rsid w:val="00E602F3"/>
    <w:rsid w:val="00E62E6F"/>
    <w:rsid w:val="00E728B9"/>
    <w:rsid w:val="00E843A1"/>
    <w:rsid w:val="00E92588"/>
    <w:rsid w:val="00E95A9C"/>
    <w:rsid w:val="00E9754A"/>
    <w:rsid w:val="00EA19F8"/>
    <w:rsid w:val="00EB4156"/>
    <w:rsid w:val="00EB697A"/>
    <w:rsid w:val="00EC78F9"/>
    <w:rsid w:val="00EC7C77"/>
    <w:rsid w:val="00EC7E8F"/>
    <w:rsid w:val="00ED0745"/>
    <w:rsid w:val="00EF026D"/>
    <w:rsid w:val="00EF29DF"/>
    <w:rsid w:val="00EF50E5"/>
    <w:rsid w:val="00EF5FC2"/>
    <w:rsid w:val="00EF6D99"/>
    <w:rsid w:val="00EF790A"/>
    <w:rsid w:val="00F02D43"/>
    <w:rsid w:val="00F05CB6"/>
    <w:rsid w:val="00F0687C"/>
    <w:rsid w:val="00F11648"/>
    <w:rsid w:val="00F13175"/>
    <w:rsid w:val="00F16AD6"/>
    <w:rsid w:val="00F23CC2"/>
    <w:rsid w:val="00F248EA"/>
    <w:rsid w:val="00F25E7F"/>
    <w:rsid w:val="00F26F6B"/>
    <w:rsid w:val="00F37841"/>
    <w:rsid w:val="00F37CB6"/>
    <w:rsid w:val="00F466A7"/>
    <w:rsid w:val="00F561EF"/>
    <w:rsid w:val="00F6787D"/>
    <w:rsid w:val="00F67E3E"/>
    <w:rsid w:val="00F75124"/>
    <w:rsid w:val="00F76CEC"/>
    <w:rsid w:val="00F825E1"/>
    <w:rsid w:val="00F85D03"/>
    <w:rsid w:val="00F863EA"/>
    <w:rsid w:val="00F911A5"/>
    <w:rsid w:val="00F91624"/>
    <w:rsid w:val="00F94D0E"/>
    <w:rsid w:val="00F95046"/>
    <w:rsid w:val="00FA1A56"/>
    <w:rsid w:val="00FA27AB"/>
    <w:rsid w:val="00FB2521"/>
    <w:rsid w:val="00FC1351"/>
    <w:rsid w:val="00FC1E47"/>
    <w:rsid w:val="00FC35A0"/>
    <w:rsid w:val="00FD1E0B"/>
    <w:rsid w:val="00FD4550"/>
    <w:rsid w:val="00FD5105"/>
    <w:rsid w:val="00FD5831"/>
    <w:rsid w:val="00FE4F67"/>
    <w:rsid w:val="00FE6380"/>
    <w:rsid w:val="00FE7219"/>
    <w:rsid w:val="00FF06B0"/>
    <w:rsid w:val="00FF0DEC"/>
    <w:rsid w:val="00FF2D1A"/>
    <w:rsid w:val="0117A253"/>
    <w:rsid w:val="0269FC00"/>
    <w:rsid w:val="02B6DD0C"/>
    <w:rsid w:val="02D759DF"/>
    <w:rsid w:val="03415D54"/>
    <w:rsid w:val="0352F43A"/>
    <w:rsid w:val="03BF25DB"/>
    <w:rsid w:val="04E13BBE"/>
    <w:rsid w:val="06405372"/>
    <w:rsid w:val="06519A0D"/>
    <w:rsid w:val="07DF16EF"/>
    <w:rsid w:val="07E4D5A2"/>
    <w:rsid w:val="0836DE19"/>
    <w:rsid w:val="091837FB"/>
    <w:rsid w:val="09ED5ED5"/>
    <w:rsid w:val="0AF08D2F"/>
    <w:rsid w:val="0C15C91A"/>
    <w:rsid w:val="0C7E1603"/>
    <w:rsid w:val="0C8209D4"/>
    <w:rsid w:val="0C9BE9BD"/>
    <w:rsid w:val="0C9D778C"/>
    <w:rsid w:val="0D13CD15"/>
    <w:rsid w:val="0D4EABF2"/>
    <w:rsid w:val="0DE31DA1"/>
    <w:rsid w:val="0E217BA3"/>
    <w:rsid w:val="0F02A169"/>
    <w:rsid w:val="0F3BE834"/>
    <w:rsid w:val="10393410"/>
    <w:rsid w:val="10BA34BA"/>
    <w:rsid w:val="11117F56"/>
    <w:rsid w:val="11BA5B9B"/>
    <w:rsid w:val="11C63178"/>
    <w:rsid w:val="149837B8"/>
    <w:rsid w:val="15190962"/>
    <w:rsid w:val="15883804"/>
    <w:rsid w:val="1631C0A5"/>
    <w:rsid w:val="16EB452D"/>
    <w:rsid w:val="174074C4"/>
    <w:rsid w:val="189117C4"/>
    <w:rsid w:val="191C1A17"/>
    <w:rsid w:val="199B77A2"/>
    <w:rsid w:val="19B25C43"/>
    <w:rsid w:val="19C96045"/>
    <w:rsid w:val="1A646553"/>
    <w:rsid w:val="1AA467DE"/>
    <w:rsid w:val="1B05C3EB"/>
    <w:rsid w:val="1B87016C"/>
    <w:rsid w:val="1B891CB7"/>
    <w:rsid w:val="1C232FF6"/>
    <w:rsid w:val="1C5B617B"/>
    <w:rsid w:val="1D275C44"/>
    <w:rsid w:val="1F1DCF17"/>
    <w:rsid w:val="1FAD4065"/>
    <w:rsid w:val="1FE6E903"/>
    <w:rsid w:val="20C0251A"/>
    <w:rsid w:val="20EEEABB"/>
    <w:rsid w:val="22169F3A"/>
    <w:rsid w:val="22A6B7BE"/>
    <w:rsid w:val="238749F9"/>
    <w:rsid w:val="23D5F4E5"/>
    <w:rsid w:val="2402CF96"/>
    <w:rsid w:val="24091160"/>
    <w:rsid w:val="2478DB63"/>
    <w:rsid w:val="24E817C6"/>
    <w:rsid w:val="26A06C40"/>
    <w:rsid w:val="26B83F4E"/>
    <w:rsid w:val="26ECC697"/>
    <w:rsid w:val="279D96A9"/>
    <w:rsid w:val="2904C8DE"/>
    <w:rsid w:val="29A35B11"/>
    <w:rsid w:val="29DBF0E8"/>
    <w:rsid w:val="29E93AE4"/>
    <w:rsid w:val="2A91BFFE"/>
    <w:rsid w:val="2B2922C9"/>
    <w:rsid w:val="2B70F3CA"/>
    <w:rsid w:val="2B80F504"/>
    <w:rsid w:val="2C2FBC6C"/>
    <w:rsid w:val="2D101022"/>
    <w:rsid w:val="2D8C7936"/>
    <w:rsid w:val="2D8FEEC4"/>
    <w:rsid w:val="2D9D8831"/>
    <w:rsid w:val="2E31B624"/>
    <w:rsid w:val="30807766"/>
    <w:rsid w:val="3083FE0C"/>
    <w:rsid w:val="30F13C02"/>
    <w:rsid w:val="31283390"/>
    <w:rsid w:val="322D2BCD"/>
    <w:rsid w:val="329754E6"/>
    <w:rsid w:val="32EA9C2B"/>
    <w:rsid w:val="33B2DF33"/>
    <w:rsid w:val="33FBDDCF"/>
    <w:rsid w:val="34409D67"/>
    <w:rsid w:val="34655C83"/>
    <w:rsid w:val="352C1ACD"/>
    <w:rsid w:val="356D9D18"/>
    <w:rsid w:val="35980BD9"/>
    <w:rsid w:val="35F22974"/>
    <w:rsid w:val="37F774DE"/>
    <w:rsid w:val="386983B4"/>
    <w:rsid w:val="38762625"/>
    <w:rsid w:val="38CBF1A4"/>
    <w:rsid w:val="393442F7"/>
    <w:rsid w:val="3A37061A"/>
    <w:rsid w:val="3ACE313A"/>
    <w:rsid w:val="3B3DBBBF"/>
    <w:rsid w:val="3B6C04FC"/>
    <w:rsid w:val="3B84BB04"/>
    <w:rsid w:val="3BDA0F00"/>
    <w:rsid w:val="3C159758"/>
    <w:rsid w:val="3CC5F75F"/>
    <w:rsid w:val="3CD93B34"/>
    <w:rsid w:val="3DE4B930"/>
    <w:rsid w:val="3E265DBB"/>
    <w:rsid w:val="3EC01C21"/>
    <w:rsid w:val="3EFEA143"/>
    <w:rsid w:val="3F6EB26C"/>
    <w:rsid w:val="3F7826E6"/>
    <w:rsid w:val="40C4E46D"/>
    <w:rsid w:val="411C83A5"/>
    <w:rsid w:val="412F1830"/>
    <w:rsid w:val="417ADEB4"/>
    <w:rsid w:val="41C6B9F1"/>
    <w:rsid w:val="42D59867"/>
    <w:rsid w:val="43113A3C"/>
    <w:rsid w:val="441915C3"/>
    <w:rsid w:val="444CEF1A"/>
    <w:rsid w:val="448DEA80"/>
    <w:rsid w:val="44C059D4"/>
    <w:rsid w:val="4638E495"/>
    <w:rsid w:val="467E8C65"/>
    <w:rsid w:val="482A4053"/>
    <w:rsid w:val="482FA0FA"/>
    <w:rsid w:val="48A48E65"/>
    <w:rsid w:val="492E021E"/>
    <w:rsid w:val="49F530F5"/>
    <w:rsid w:val="4A1521DF"/>
    <w:rsid w:val="4A692565"/>
    <w:rsid w:val="4B36AC76"/>
    <w:rsid w:val="4C3378FD"/>
    <w:rsid w:val="4E4BC4A4"/>
    <w:rsid w:val="4EDB8A52"/>
    <w:rsid w:val="4F78A6BF"/>
    <w:rsid w:val="4F947D05"/>
    <w:rsid w:val="4F96014C"/>
    <w:rsid w:val="50C288D9"/>
    <w:rsid w:val="5134D212"/>
    <w:rsid w:val="51661B52"/>
    <w:rsid w:val="519F3DCC"/>
    <w:rsid w:val="51D120B8"/>
    <w:rsid w:val="52A22C14"/>
    <w:rsid w:val="52AF6772"/>
    <w:rsid w:val="52EE3B9B"/>
    <w:rsid w:val="5383464E"/>
    <w:rsid w:val="53A8B53E"/>
    <w:rsid w:val="53D46697"/>
    <w:rsid w:val="56BA975E"/>
    <w:rsid w:val="56E99195"/>
    <w:rsid w:val="574FEB84"/>
    <w:rsid w:val="57703441"/>
    <w:rsid w:val="579D216F"/>
    <w:rsid w:val="58434E5A"/>
    <w:rsid w:val="58A7B795"/>
    <w:rsid w:val="58B04334"/>
    <w:rsid w:val="592A2D20"/>
    <w:rsid w:val="59B55C35"/>
    <w:rsid w:val="5A442199"/>
    <w:rsid w:val="5C520D26"/>
    <w:rsid w:val="5C62E723"/>
    <w:rsid w:val="5D65DA5F"/>
    <w:rsid w:val="5DBC8BF8"/>
    <w:rsid w:val="5E52F065"/>
    <w:rsid w:val="5EB7388D"/>
    <w:rsid w:val="603FBD7E"/>
    <w:rsid w:val="61D83F95"/>
    <w:rsid w:val="622CBCFD"/>
    <w:rsid w:val="62852AF6"/>
    <w:rsid w:val="63836E04"/>
    <w:rsid w:val="640739E9"/>
    <w:rsid w:val="6414C1A2"/>
    <w:rsid w:val="647F890E"/>
    <w:rsid w:val="64F2DF52"/>
    <w:rsid w:val="654CAFB6"/>
    <w:rsid w:val="657130EC"/>
    <w:rsid w:val="65EB07A8"/>
    <w:rsid w:val="6724DAA7"/>
    <w:rsid w:val="67E86E63"/>
    <w:rsid w:val="67FD4C7C"/>
    <w:rsid w:val="688164A0"/>
    <w:rsid w:val="696965F5"/>
    <w:rsid w:val="6B383A01"/>
    <w:rsid w:val="6B8A6E05"/>
    <w:rsid w:val="6D75A48F"/>
    <w:rsid w:val="6DD7A18C"/>
    <w:rsid w:val="6DE4033A"/>
    <w:rsid w:val="6ED13058"/>
    <w:rsid w:val="6EE18596"/>
    <w:rsid w:val="6F3DFB16"/>
    <w:rsid w:val="6F997923"/>
    <w:rsid w:val="6FDF7999"/>
    <w:rsid w:val="6FFA8958"/>
    <w:rsid w:val="70400CEF"/>
    <w:rsid w:val="71C2FEF0"/>
    <w:rsid w:val="72F148C2"/>
    <w:rsid w:val="733A3AE3"/>
    <w:rsid w:val="733ACB90"/>
    <w:rsid w:val="7356BD96"/>
    <w:rsid w:val="74221267"/>
    <w:rsid w:val="747C6714"/>
    <w:rsid w:val="749AF053"/>
    <w:rsid w:val="74E5B240"/>
    <w:rsid w:val="75CB0793"/>
    <w:rsid w:val="75E6AB1A"/>
    <w:rsid w:val="75F1CFDF"/>
    <w:rsid w:val="764379C3"/>
    <w:rsid w:val="77447ABC"/>
    <w:rsid w:val="775283C9"/>
    <w:rsid w:val="778B735D"/>
    <w:rsid w:val="77BB642A"/>
    <w:rsid w:val="77E98006"/>
    <w:rsid w:val="78033056"/>
    <w:rsid w:val="78429B85"/>
    <w:rsid w:val="7857367A"/>
    <w:rsid w:val="797837B2"/>
    <w:rsid w:val="7A1199E8"/>
    <w:rsid w:val="7B0415F1"/>
    <w:rsid w:val="7C73CA2C"/>
    <w:rsid w:val="7C794B16"/>
    <w:rsid w:val="7CE16348"/>
    <w:rsid w:val="7CFD508C"/>
    <w:rsid w:val="7DB48B30"/>
    <w:rsid w:val="7EB7972C"/>
    <w:rsid w:val="7F1E2D08"/>
    <w:rsid w:val="7F369710"/>
    <w:rsid w:val="7FCDB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56FB"/>
  <w15:chartTrackingRefBased/>
  <w15:docId w15:val="{F74728A0-599D-4BA5-967C-A32F8EC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CB"/>
    <w:rPr>
      <w:rFonts w:eastAsiaTheme="majorEastAsia" w:cstheme="majorBidi"/>
      <w:color w:val="272727" w:themeColor="text1" w:themeTint="D8"/>
    </w:rPr>
  </w:style>
  <w:style w:type="paragraph" w:styleId="Title">
    <w:name w:val="Title"/>
    <w:basedOn w:val="Normal"/>
    <w:next w:val="Normal"/>
    <w:link w:val="TitleChar"/>
    <w:uiPriority w:val="10"/>
    <w:qFormat/>
    <w:rsid w:val="00264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CB"/>
    <w:pPr>
      <w:spacing w:before="160"/>
      <w:jc w:val="center"/>
    </w:pPr>
    <w:rPr>
      <w:i/>
      <w:iCs/>
      <w:color w:val="404040" w:themeColor="text1" w:themeTint="BF"/>
    </w:rPr>
  </w:style>
  <w:style w:type="character" w:customStyle="1" w:styleId="QuoteChar">
    <w:name w:val="Quote Char"/>
    <w:basedOn w:val="DefaultParagraphFont"/>
    <w:link w:val="Quote"/>
    <w:uiPriority w:val="29"/>
    <w:rsid w:val="002645CB"/>
    <w:rPr>
      <w:i/>
      <w:iCs/>
      <w:color w:val="404040" w:themeColor="text1" w:themeTint="BF"/>
    </w:rPr>
  </w:style>
  <w:style w:type="paragraph" w:styleId="ListParagraph">
    <w:name w:val="List Paragraph"/>
    <w:basedOn w:val="Normal"/>
    <w:uiPriority w:val="34"/>
    <w:qFormat/>
    <w:rsid w:val="002645CB"/>
    <w:pPr>
      <w:ind w:left="720"/>
      <w:contextualSpacing/>
    </w:pPr>
  </w:style>
  <w:style w:type="character" w:styleId="IntenseEmphasis">
    <w:name w:val="Intense Emphasis"/>
    <w:basedOn w:val="DefaultParagraphFont"/>
    <w:uiPriority w:val="21"/>
    <w:qFormat/>
    <w:rsid w:val="002645CB"/>
    <w:rPr>
      <w:i/>
      <w:iCs/>
      <w:color w:val="0F4761" w:themeColor="accent1" w:themeShade="BF"/>
    </w:rPr>
  </w:style>
  <w:style w:type="paragraph" w:styleId="IntenseQuote">
    <w:name w:val="Intense Quote"/>
    <w:basedOn w:val="Normal"/>
    <w:next w:val="Normal"/>
    <w:link w:val="IntenseQuoteChar"/>
    <w:uiPriority w:val="30"/>
    <w:qFormat/>
    <w:rsid w:val="0026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CB"/>
    <w:rPr>
      <w:i/>
      <w:iCs/>
      <w:color w:val="0F4761" w:themeColor="accent1" w:themeShade="BF"/>
    </w:rPr>
  </w:style>
  <w:style w:type="character" w:styleId="IntenseReference">
    <w:name w:val="Intense Reference"/>
    <w:basedOn w:val="DefaultParagraphFont"/>
    <w:uiPriority w:val="32"/>
    <w:qFormat/>
    <w:rsid w:val="002645CB"/>
    <w:rPr>
      <w:b/>
      <w:bCs/>
      <w:smallCaps/>
      <w:color w:val="0F4761" w:themeColor="accent1" w:themeShade="BF"/>
      <w:spacing w:val="5"/>
    </w:rPr>
  </w:style>
  <w:style w:type="character" w:customStyle="1" w:styleId="normaltextrun">
    <w:name w:val="normaltextrun"/>
    <w:basedOn w:val="DefaultParagraphFont"/>
    <w:rsid w:val="00D84520"/>
  </w:style>
  <w:style w:type="character" w:styleId="Hyperlink">
    <w:name w:val="Hyperlink"/>
    <w:basedOn w:val="DefaultParagraphFont"/>
    <w:uiPriority w:val="99"/>
    <w:unhideWhenUsed/>
    <w:rsid w:val="00D84520"/>
    <w:rPr>
      <w:color w:val="0000FF"/>
      <w:u w:val="single"/>
    </w:rPr>
  </w:style>
  <w:style w:type="character" w:styleId="UnresolvedMention">
    <w:name w:val="Unresolved Mention"/>
    <w:basedOn w:val="DefaultParagraphFont"/>
    <w:uiPriority w:val="99"/>
    <w:semiHidden/>
    <w:unhideWhenUsed/>
    <w:rsid w:val="00CC03D0"/>
    <w:rPr>
      <w:color w:val="605E5C"/>
      <w:shd w:val="clear" w:color="auto" w:fill="E1DFDD"/>
    </w:rPr>
  </w:style>
  <w:style w:type="paragraph" w:styleId="Revision">
    <w:name w:val="Revision"/>
    <w:hidden/>
    <w:uiPriority w:val="99"/>
    <w:semiHidden/>
    <w:rsid w:val="006C4FB5"/>
    <w:pPr>
      <w:spacing w:after="0" w:line="240" w:lineRule="auto"/>
    </w:pPr>
  </w:style>
  <w:style w:type="character" w:styleId="CommentReference">
    <w:name w:val="annotation reference"/>
    <w:basedOn w:val="DefaultParagraphFont"/>
    <w:uiPriority w:val="99"/>
    <w:semiHidden/>
    <w:unhideWhenUsed/>
    <w:rsid w:val="004C3D76"/>
    <w:rPr>
      <w:sz w:val="16"/>
      <w:szCs w:val="16"/>
    </w:rPr>
  </w:style>
  <w:style w:type="paragraph" w:styleId="CommentText">
    <w:name w:val="annotation text"/>
    <w:basedOn w:val="Normal"/>
    <w:link w:val="CommentTextChar"/>
    <w:uiPriority w:val="99"/>
    <w:unhideWhenUsed/>
    <w:rsid w:val="004C3D76"/>
    <w:pPr>
      <w:spacing w:line="240" w:lineRule="auto"/>
    </w:pPr>
    <w:rPr>
      <w:sz w:val="20"/>
      <w:szCs w:val="20"/>
    </w:rPr>
  </w:style>
  <w:style w:type="character" w:customStyle="1" w:styleId="CommentTextChar">
    <w:name w:val="Comment Text Char"/>
    <w:basedOn w:val="DefaultParagraphFont"/>
    <w:link w:val="CommentText"/>
    <w:uiPriority w:val="99"/>
    <w:rsid w:val="004C3D76"/>
    <w:rPr>
      <w:sz w:val="20"/>
      <w:szCs w:val="20"/>
    </w:rPr>
  </w:style>
  <w:style w:type="paragraph" w:styleId="CommentSubject">
    <w:name w:val="annotation subject"/>
    <w:basedOn w:val="CommentText"/>
    <w:next w:val="CommentText"/>
    <w:link w:val="CommentSubjectChar"/>
    <w:uiPriority w:val="99"/>
    <w:semiHidden/>
    <w:unhideWhenUsed/>
    <w:rsid w:val="004C3D76"/>
    <w:rPr>
      <w:b/>
      <w:bCs/>
    </w:rPr>
  </w:style>
  <w:style w:type="character" w:customStyle="1" w:styleId="CommentSubjectChar">
    <w:name w:val="Comment Subject Char"/>
    <w:basedOn w:val="CommentTextChar"/>
    <w:link w:val="CommentSubject"/>
    <w:uiPriority w:val="99"/>
    <w:semiHidden/>
    <w:rsid w:val="004C3D76"/>
    <w:rPr>
      <w:b/>
      <w:bCs/>
      <w:sz w:val="20"/>
      <w:szCs w:val="20"/>
    </w:rPr>
  </w:style>
  <w:style w:type="character" w:styleId="FollowedHyperlink">
    <w:name w:val="FollowedHyperlink"/>
    <w:basedOn w:val="DefaultParagraphFont"/>
    <w:uiPriority w:val="99"/>
    <w:semiHidden/>
    <w:unhideWhenUsed/>
    <w:rsid w:val="009C59FE"/>
    <w:rPr>
      <w:color w:val="96607D" w:themeColor="followedHyperlink"/>
      <w:u w:val="single"/>
    </w:rPr>
  </w:style>
  <w:style w:type="paragraph" w:styleId="BodyText2">
    <w:name w:val="Body Text 2"/>
    <w:basedOn w:val="Normal"/>
    <w:link w:val="BodyText2Char"/>
    <w:uiPriority w:val="99"/>
    <w:unhideWhenUsed/>
    <w:rsid w:val="00343258"/>
    <w:pPr>
      <w:spacing w:after="120" w:line="480" w:lineRule="auto"/>
    </w:pPr>
    <w:rPr>
      <w:rFonts w:eastAsiaTheme="minorEastAsia"/>
      <w:kern w:val="0"/>
      <w14:ligatures w14:val="none"/>
    </w:rPr>
  </w:style>
  <w:style w:type="character" w:customStyle="1" w:styleId="BodyText2Char">
    <w:name w:val="Body Text 2 Char"/>
    <w:basedOn w:val="DefaultParagraphFont"/>
    <w:link w:val="BodyText2"/>
    <w:uiPriority w:val="99"/>
    <w:rsid w:val="00343258"/>
    <w:rPr>
      <w:rFonts w:eastAsiaTheme="minorEastAsia"/>
      <w:kern w:val="0"/>
      <w14:ligatures w14:val="none"/>
    </w:rPr>
  </w:style>
  <w:style w:type="paragraph" w:styleId="ListBullet2">
    <w:name w:val="List Bullet 2"/>
    <w:basedOn w:val="Normal"/>
    <w:uiPriority w:val="99"/>
    <w:unhideWhenUsed/>
    <w:rsid w:val="00343258"/>
    <w:pPr>
      <w:numPr>
        <w:numId w:val="6"/>
      </w:numPr>
      <w:spacing w:after="200" w:line="276" w:lineRule="auto"/>
      <w:contextualSpacing/>
    </w:pPr>
    <w:rPr>
      <w:rFonts w:eastAsiaTheme="minorEastAsia"/>
      <w:kern w:val="0"/>
      <w14:ligatures w14:val="none"/>
    </w:rPr>
  </w:style>
  <w:style w:type="paragraph" w:styleId="NormalWeb">
    <w:name w:val="Normal (Web)"/>
    <w:basedOn w:val="Normal"/>
    <w:uiPriority w:val="99"/>
    <w:semiHidden/>
    <w:unhideWhenUsed/>
    <w:rsid w:val="00C12F01"/>
    <w:rPr>
      <w:rFonts w:ascii="Times New Roman" w:hAnsi="Times New Roman" w:cs="Times New Roman"/>
      <w:sz w:val="24"/>
      <w:szCs w:val="24"/>
    </w:rPr>
  </w:style>
  <w:style w:type="character" w:styleId="Strong">
    <w:name w:val="Strong"/>
    <w:basedOn w:val="DefaultParagraphFont"/>
    <w:uiPriority w:val="22"/>
    <w:qFormat/>
    <w:rsid w:val="004A67CA"/>
    <w:rPr>
      <w:b/>
      <w:bCs/>
    </w:rPr>
  </w:style>
  <w:style w:type="character" w:customStyle="1" w:styleId="scxw69476656">
    <w:name w:val="scxw69476656"/>
    <w:basedOn w:val="DefaultParagraphFont"/>
    <w:rsid w:val="00406162"/>
  </w:style>
  <w:style w:type="table" w:styleId="TableGrid">
    <w:name w:val="Table Grid"/>
    <w:basedOn w:val="TableNormal"/>
    <w:uiPriority w:val="39"/>
    <w:rsid w:val="00F3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1240AB"/>
  </w:style>
  <w:style w:type="character" w:customStyle="1" w:styleId="grame">
    <w:name w:val="grame"/>
    <w:basedOn w:val="DefaultParagraphFont"/>
    <w:rsid w:val="001240AB"/>
  </w:style>
  <w:style w:type="paragraph" w:styleId="Header">
    <w:name w:val="header"/>
    <w:basedOn w:val="Normal"/>
    <w:uiPriority w:val="99"/>
    <w:unhideWhenUsed/>
    <w:rsid w:val="26ECC697"/>
    <w:pPr>
      <w:tabs>
        <w:tab w:val="center" w:pos="4680"/>
        <w:tab w:val="right" w:pos="9360"/>
      </w:tabs>
      <w:spacing w:after="0" w:line="240" w:lineRule="auto"/>
    </w:pPr>
  </w:style>
  <w:style w:type="paragraph" w:styleId="Footer">
    <w:name w:val="footer"/>
    <w:basedOn w:val="Normal"/>
    <w:uiPriority w:val="99"/>
    <w:unhideWhenUsed/>
    <w:rsid w:val="26ECC69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389">
      <w:bodyDiv w:val="1"/>
      <w:marLeft w:val="0"/>
      <w:marRight w:val="0"/>
      <w:marTop w:val="0"/>
      <w:marBottom w:val="0"/>
      <w:divBdr>
        <w:top w:val="none" w:sz="0" w:space="0" w:color="auto"/>
        <w:left w:val="none" w:sz="0" w:space="0" w:color="auto"/>
        <w:bottom w:val="none" w:sz="0" w:space="0" w:color="auto"/>
        <w:right w:val="none" w:sz="0" w:space="0" w:color="auto"/>
      </w:divBdr>
    </w:div>
    <w:div w:id="49158554">
      <w:bodyDiv w:val="1"/>
      <w:marLeft w:val="0"/>
      <w:marRight w:val="0"/>
      <w:marTop w:val="0"/>
      <w:marBottom w:val="0"/>
      <w:divBdr>
        <w:top w:val="none" w:sz="0" w:space="0" w:color="auto"/>
        <w:left w:val="none" w:sz="0" w:space="0" w:color="auto"/>
        <w:bottom w:val="none" w:sz="0" w:space="0" w:color="auto"/>
        <w:right w:val="none" w:sz="0" w:space="0" w:color="auto"/>
      </w:divBdr>
    </w:div>
    <w:div w:id="49766394">
      <w:bodyDiv w:val="1"/>
      <w:marLeft w:val="0"/>
      <w:marRight w:val="0"/>
      <w:marTop w:val="0"/>
      <w:marBottom w:val="0"/>
      <w:divBdr>
        <w:top w:val="none" w:sz="0" w:space="0" w:color="auto"/>
        <w:left w:val="none" w:sz="0" w:space="0" w:color="auto"/>
        <w:bottom w:val="none" w:sz="0" w:space="0" w:color="auto"/>
        <w:right w:val="none" w:sz="0" w:space="0" w:color="auto"/>
      </w:divBdr>
    </w:div>
    <w:div w:id="92437132">
      <w:bodyDiv w:val="1"/>
      <w:marLeft w:val="0"/>
      <w:marRight w:val="0"/>
      <w:marTop w:val="0"/>
      <w:marBottom w:val="0"/>
      <w:divBdr>
        <w:top w:val="none" w:sz="0" w:space="0" w:color="auto"/>
        <w:left w:val="none" w:sz="0" w:space="0" w:color="auto"/>
        <w:bottom w:val="none" w:sz="0" w:space="0" w:color="auto"/>
        <w:right w:val="none" w:sz="0" w:space="0" w:color="auto"/>
      </w:divBdr>
      <w:divsChild>
        <w:div w:id="748037980">
          <w:marLeft w:val="0"/>
          <w:marRight w:val="0"/>
          <w:marTop w:val="0"/>
          <w:marBottom w:val="0"/>
          <w:divBdr>
            <w:top w:val="none" w:sz="0" w:space="0" w:color="auto"/>
            <w:left w:val="none" w:sz="0" w:space="0" w:color="auto"/>
            <w:bottom w:val="none" w:sz="0" w:space="0" w:color="auto"/>
            <w:right w:val="none" w:sz="0" w:space="0" w:color="auto"/>
          </w:divBdr>
          <w:divsChild>
            <w:div w:id="1591624163">
              <w:marLeft w:val="0"/>
              <w:marRight w:val="0"/>
              <w:marTop w:val="0"/>
              <w:marBottom w:val="0"/>
              <w:divBdr>
                <w:top w:val="none" w:sz="0" w:space="0" w:color="auto"/>
                <w:left w:val="none" w:sz="0" w:space="0" w:color="auto"/>
                <w:bottom w:val="none" w:sz="0" w:space="0" w:color="auto"/>
                <w:right w:val="none" w:sz="0" w:space="0" w:color="auto"/>
              </w:divBdr>
              <w:divsChild>
                <w:div w:id="1377044793">
                  <w:marLeft w:val="0"/>
                  <w:marRight w:val="0"/>
                  <w:marTop w:val="0"/>
                  <w:marBottom w:val="0"/>
                  <w:divBdr>
                    <w:top w:val="none" w:sz="0" w:space="0" w:color="auto"/>
                    <w:left w:val="none" w:sz="0" w:space="0" w:color="auto"/>
                    <w:bottom w:val="none" w:sz="0" w:space="0" w:color="auto"/>
                    <w:right w:val="none" w:sz="0" w:space="0" w:color="auto"/>
                  </w:divBdr>
                  <w:divsChild>
                    <w:div w:id="1801141691">
                      <w:marLeft w:val="0"/>
                      <w:marRight w:val="0"/>
                      <w:marTop w:val="0"/>
                      <w:marBottom w:val="0"/>
                      <w:divBdr>
                        <w:top w:val="none" w:sz="0" w:space="0" w:color="auto"/>
                        <w:left w:val="none" w:sz="0" w:space="0" w:color="auto"/>
                        <w:bottom w:val="none" w:sz="0" w:space="0" w:color="auto"/>
                        <w:right w:val="none" w:sz="0" w:space="0" w:color="auto"/>
                      </w:divBdr>
                      <w:divsChild>
                        <w:div w:id="24065494">
                          <w:marLeft w:val="0"/>
                          <w:marRight w:val="0"/>
                          <w:marTop w:val="0"/>
                          <w:marBottom w:val="0"/>
                          <w:divBdr>
                            <w:top w:val="none" w:sz="0" w:space="0" w:color="auto"/>
                            <w:left w:val="none" w:sz="0" w:space="0" w:color="auto"/>
                            <w:bottom w:val="none" w:sz="0" w:space="0" w:color="auto"/>
                            <w:right w:val="none" w:sz="0" w:space="0" w:color="auto"/>
                          </w:divBdr>
                          <w:divsChild>
                            <w:div w:id="75247085">
                              <w:marLeft w:val="0"/>
                              <w:marRight w:val="0"/>
                              <w:marTop w:val="0"/>
                              <w:marBottom w:val="0"/>
                              <w:divBdr>
                                <w:top w:val="none" w:sz="0" w:space="0" w:color="auto"/>
                                <w:left w:val="none" w:sz="0" w:space="0" w:color="auto"/>
                                <w:bottom w:val="none" w:sz="0" w:space="0" w:color="auto"/>
                                <w:right w:val="none" w:sz="0" w:space="0" w:color="auto"/>
                              </w:divBdr>
                              <w:divsChild>
                                <w:div w:id="913321347">
                                  <w:marLeft w:val="0"/>
                                  <w:marRight w:val="0"/>
                                  <w:marTop w:val="0"/>
                                  <w:marBottom w:val="0"/>
                                  <w:divBdr>
                                    <w:top w:val="none" w:sz="0" w:space="0" w:color="auto"/>
                                    <w:left w:val="none" w:sz="0" w:space="0" w:color="auto"/>
                                    <w:bottom w:val="none" w:sz="0" w:space="0" w:color="auto"/>
                                    <w:right w:val="none" w:sz="0" w:space="0" w:color="auto"/>
                                  </w:divBdr>
                                  <w:divsChild>
                                    <w:div w:id="1601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45340">
      <w:bodyDiv w:val="1"/>
      <w:marLeft w:val="0"/>
      <w:marRight w:val="0"/>
      <w:marTop w:val="0"/>
      <w:marBottom w:val="0"/>
      <w:divBdr>
        <w:top w:val="none" w:sz="0" w:space="0" w:color="auto"/>
        <w:left w:val="none" w:sz="0" w:space="0" w:color="auto"/>
        <w:bottom w:val="none" w:sz="0" w:space="0" w:color="auto"/>
        <w:right w:val="none" w:sz="0" w:space="0" w:color="auto"/>
      </w:divBdr>
    </w:div>
    <w:div w:id="135953913">
      <w:bodyDiv w:val="1"/>
      <w:marLeft w:val="0"/>
      <w:marRight w:val="0"/>
      <w:marTop w:val="0"/>
      <w:marBottom w:val="0"/>
      <w:divBdr>
        <w:top w:val="none" w:sz="0" w:space="0" w:color="auto"/>
        <w:left w:val="none" w:sz="0" w:space="0" w:color="auto"/>
        <w:bottom w:val="none" w:sz="0" w:space="0" w:color="auto"/>
        <w:right w:val="none" w:sz="0" w:space="0" w:color="auto"/>
      </w:divBdr>
    </w:div>
    <w:div w:id="141894013">
      <w:bodyDiv w:val="1"/>
      <w:marLeft w:val="0"/>
      <w:marRight w:val="0"/>
      <w:marTop w:val="0"/>
      <w:marBottom w:val="0"/>
      <w:divBdr>
        <w:top w:val="none" w:sz="0" w:space="0" w:color="auto"/>
        <w:left w:val="none" w:sz="0" w:space="0" w:color="auto"/>
        <w:bottom w:val="none" w:sz="0" w:space="0" w:color="auto"/>
        <w:right w:val="none" w:sz="0" w:space="0" w:color="auto"/>
      </w:divBdr>
    </w:div>
    <w:div w:id="178470780">
      <w:bodyDiv w:val="1"/>
      <w:marLeft w:val="0"/>
      <w:marRight w:val="0"/>
      <w:marTop w:val="0"/>
      <w:marBottom w:val="0"/>
      <w:divBdr>
        <w:top w:val="none" w:sz="0" w:space="0" w:color="auto"/>
        <w:left w:val="none" w:sz="0" w:space="0" w:color="auto"/>
        <w:bottom w:val="none" w:sz="0" w:space="0" w:color="auto"/>
        <w:right w:val="none" w:sz="0" w:space="0" w:color="auto"/>
      </w:divBdr>
    </w:div>
    <w:div w:id="192614228">
      <w:bodyDiv w:val="1"/>
      <w:marLeft w:val="0"/>
      <w:marRight w:val="0"/>
      <w:marTop w:val="0"/>
      <w:marBottom w:val="0"/>
      <w:divBdr>
        <w:top w:val="none" w:sz="0" w:space="0" w:color="auto"/>
        <w:left w:val="none" w:sz="0" w:space="0" w:color="auto"/>
        <w:bottom w:val="none" w:sz="0" w:space="0" w:color="auto"/>
        <w:right w:val="none" w:sz="0" w:space="0" w:color="auto"/>
      </w:divBdr>
    </w:div>
    <w:div w:id="246116211">
      <w:bodyDiv w:val="1"/>
      <w:marLeft w:val="0"/>
      <w:marRight w:val="0"/>
      <w:marTop w:val="0"/>
      <w:marBottom w:val="0"/>
      <w:divBdr>
        <w:top w:val="none" w:sz="0" w:space="0" w:color="auto"/>
        <w:left w:val="none" w:sz="0" w:space="0" w:color="auto"/>
        <w:bottom w:val="none" w:sz="0" w:space="0" w:color="auto"/>
        <w:right w:val="none" w:sz="0" w:space="0" w:color="auto"/>
      </w:divBdr>
    </w:div>
    <w:div w:id="250167774">
      <w:bodyDiv w:val="1"/>
      <w:marLeft w:val="0"/>
      <w:marRight w:val="0"/>
      <w:marTop w:val="0"/>
      <w:marBottom w:val="0"/>
      <w:divBdr>
        <w:top w:val="none" w:sz="0" w:space="0" w:color="auto"/>
        <w:left w:val="none" w:sz="0" w:space="0" w:color="auto"/>
        <w:bottom w:val="none" w:sz="0" w:space="0" w:color="auto"/>
        <w:right w:val="none" w:sz="0" w:space="0" w:color="auto"/>
      </w:divBdr>
    </w:div>
    <w:div w:id="256985083">
      <w:bodyDiv w:val="1"/>
      <w:marLeft w:val="0"/>
      <w:marRight w:val="0"/>
      <w:marTop w:val="0"/>
      <w:marBottom w:val="0"/>
      <w:divBdr>
        <w:top w:val="none" w:sz="0" w:space="0" w:color="auto"/>
        <w:left w:val="none" w:sz="0" w:space="0" w:color="auto"/>
        <w:bottom w:val="none" w:sz="0" w:space="0" w:color="auto"/>
        <w:right w:val="none" w:sz="0" w:space="0" w:color="auto"/>
      </w:divBdr>
    </w:div>
    <w:div w:id="284704890">
      <w:bodyDiv w:val="1"/>
      <w:marLeft w:val="0"/>
      <w:marRight w:val="0"/>
      <w:marTop w:val="0"/>
      <w:marBottom w:val="0"/>
      <w:divBdr>
        <w:top w:val="none" w:sz="0" w:space="0" w:color="auto"/>
        <w:left w:val="none" w:sz="0" w:space="0" w:color="auto"/>
        <w:bottom w:val="none" w:sz="0" w:space="0" w:color="auto"/>
        <w:right w:val="none" w:sz="0" w:space="0" w:color="auto"/>
      </w:divBdr>
    </w:div>
    <w:div w:id="297074733">
      <w:bodyDiv w:val="1"/>
      <w:marLeft w:val="0"/>
      <w:marRight w:val="0"/>
      <w:marTop w:val="0"/>
      <w:marBottom w:val="0"/>
      <w:divBdr>
        <w:top w:val="none" w:sz="0" w:space="0" w:color="auto"/>
        <w:left w:val="none" w:sz="0" w:space="0" w:color="auto"/>
        <w:bottom w:val="none" w:sz="0" w:space="0" w:color="auto"/>
        <w:right w:val="none" w:sz="0" w:space="0" w:color="auto"/>
      </w:divBdr>
    </w:div>
    <w:div w:id="310788778">
      <w:bodyDiv w:val="1"/>
      <w:marLeft w:val="0"/>
      <w:marRight w:val="0"/>
      <w:marTop w:val="0"/>
      <w:marBottom w:val="0"/>
      <w:divBdr>
        <w:top w:val="none" w:sz="0" w:space="0" w:color="auto"/>
        <w:left w:val="none" w:sz="0" w:space="0" w:color="auto"/>
        <w:bottom w:val="none" w:sz="0" w:space="0" w:color="auto"/>
        <w:right w:val="none" w:sz="0" w:space="0" w:color="auto"/>
      </w:divBdr>
    </w:div>
    <w:div w:id="322895881">
      <w:bodyDiv w:val="1"/>
      <w:marLeft w:val="0"/>
      <w:marRight w:val="0"/>
      <w:marTop w:val="0"/>
      <w:marBottom w:val="0"/>
      <w:divBdr>
        <w:top w:val="none" w:sz="0" w:space="0" w:color="auto"/>
        <w:left w:val="none" w:sz="0" w:space="0" w:color="auto"/>
        <w:bottom w:val="none" w:sz="0" w:space="0" w:color="auto"/>
        <w:right w:val="none" w:sz="0" w:space="0" w:color="auto"/>
      </w:divBdr>
    </w:div>
    <w:div w:id="338046935">
      <w:bodyDiv w:val="1"/>
      <w:marLeft w:val="0"/>
      <w:marRight w:val="0"/>
      <w:marTop w:val="0"/>
      <w:marBottom w:val="0"/>
      <w:divBdr>
        <w:top w:val="none" w:sz="0" w:space="0" w:color="auto"/>
        <w:left w:val="none" w:sz="0" w:space="0" w:color="auto"/>
        <w:bottom w:val="none" w:sz="0" w:space="0" w:color="auto"/>
        <w:right w:val="none" w:sz="0" w:space="0" w:color="auto"/>
      </w:divBdr>
    </w:div>
    <w:div w:id="339628196">
      <w:bodyDiv w:val="1"/>
      <w:marLeft w:val="0"/>
      <w:marRight w:val="0"/>
      <w:marTop w:val="0"/>
      <w:marBottom w:val="0"/>
      <w:divBdr>
        <w:top w:val="none" w:sz="0" w:space="0" w:color="auto"/>
        <w:left w:val="none" w:sz="0" w:space="0" w:color="auto"/>
        <w:bottom w:val="none" w:sz="0" w:space="0" w:color="auto"/>
        <w:right w:val="none" w:sz="0" w:space="0" w:color="auto"/>
      </w:divBdr>
    </w:div>
    <w:div w:id="386296292">
      <w:bodyDiv w:val="1"/>
      <w:marLeft w:val="0"/>
      <w:marRight w:val="0"/>
      <w:marTop w:val="0"/>
      <w:marBottom w:val="0"/>
      <w:divBdr>
        <w:top w:val="none" w:sz="0" w:space="0" w:color="auto"/>
        <w:left w:val="none" w:sz="0" w:space="0" w:color="auto"/>
        <w:bottom w:val="none" w:sz="0" w:space="0" w:color="auto"/>
        <w:right w:val="none" w:sz="0" w:space="0" w:color="auto"/>
      </w:divBdr>
    </w:div>
    <w:div w:id="453448159">
      <w:bodyDiv w:val="1"/>
      <w:marLeft w:val="0"/>
      <w:marRight w:val="0"/>
      <w:marTop w:val="0"/>
      <w:marBottom w:val="0"/>
      <w:divBdr>
        <w:top w:val="none" w:sz="0" w:space="0" w:color="auto"/>
        <w:left w:val="none" w:sz="0" w:space="0" w:color="auto"/>
        <w:bottom w:val="none" w:sz="0" w:space="0" w:color="auto"/>
        <w:right w:val="none" w:sz="0" w:space="0" w:color="auto"/>
      </w:divBdr>
    </w:div>
    <w:div w:id="477645643">
      <w:bodyDiv w:val="1"/>
      <w:marLeft w:val="0"/>
      <w:marRight w:val="0"/>
      <w:marTop w:val="0"/>
      <w:marBottom w:val="0"/>
      <w:divBdr>
        <w:top w:val="none" w:sz="0" w:space="0" w:color="auto"/>
        <w:left w:val="none" w:sz="0" w:space="0" w:color="auto"/>
        <w:bottom w:val="none" w:sz="0" w:space="0" w:color="auto"/>
        <w:right w:val="none" w:sz="0" w:space="0" w:color="auto"/>
      </w:divBdr>
    </w:div>
    <w:div w:id="492911867">
      <w:bodyDiv w:val="1"/>
      <w:marLeft w:val="0"/>
      <w:marRight w:val="0"/>
      <w:marTop w:val="0"/>
      <w:marBottom w:val="0"/>
      <w:divBdr>
        <w:top w:val="none" w:sz="0" w:space="0" w:color="auto"/>
        <w:left w:val="none" w:sz="0" w:space="0" w:color="auto"/>
        <w:bottom w:val="none" w:sz="0" w:space="0" w:color="auto"/>
        <w:right w:val="none" w:sz="0" w:space="0" w:color="auto"/>
      </w:divBdr>
    </w:div>
    <w:div w:id="511603547">
      <w:bodyDiv w:val="1"/>
      <w:marLeft w:val="0"/>
      <w:marRight w:val="0"/>
      <w:marTop w:val="0"/>
      <w:marBottom w:val="0"/>
      <w:divBdr>
        <w:top w:val="none" w:sz="0" w:space="0" w:color="auto"/>
        <w:left w:val="none" w:sz="0" w:space="0" w:color="auto"/>
        <w:bottom w:val="none" w:sz="0" w:space="0" w:color="auto"/>
        <w:right w:val="none" w:sz="0" w:space="0" w:color="auto"/>
      </w:divBdr>
    </w:div>
    <w:div w:id="527302721">
      <w:bodyDiv w:val="1"/>
      <w:marLeft w:val="0"/>
      <w:marRight w:val="0"/>
      <w:marTop w:val="0"/>
      <w:marBottom w:val="0"/>
      <w:divBdr>
        <w:top w:val="none" w:sz="0" w:space="0" w:color="auto"/>
        <w:left w:val="none" w:sz="0" w:space="0" w:color="auto"/>
        <w:bottom w:val="none" w:sz="0" w:space="0" w:color="auto"/>
        <w:right w:val="none" w:sz="0" w:space="0" w:color="auto"/>
      </w:divBdr>
    </w:div>
    <w:div w:id="538401722">
      <w:bodyDiv w:val="1"/>
      <w:marLeft w:val="0"/>
      <w:marRight w:val="0"/>
      <w:marTop w:val="0"/>
      <w:marBottom w:val="0"/>
      <w:divBdr>
        <w:top w:val="none" w:sz="0" w:space="0" w:color="auto"/>
        <w:left w:val="none" w:sz="0" w:space="0" w:color="auto"/>
        <w:bottom w:val="none" w:sz="0" w:space="0" w:color="auto"/>
        <w:right w:val="none" w:sz="0" w:space="0" w:color="auto"/>
      </w:divBdr>
    </w:div>
    <w:div w:id="561604494">
      <w:bodyDiv w:val="1"/>
      <w:marLeft w:val="0"/>
      <w:marRight w:val="0"/>
      <w:marTop w:val="0"/>
      <w:marBottom w:val="0"/>
      <w:divBdr>
        <w:top w:val="none" w:sz="0" w:space="0" w:color="auto"/>
        <w:left w:val="none" w:sz="0" w:space="0" w:color="auto"/>
        <w:bottom w:val="none" w:sz="0" w:space="0" w:color="auto"/>
        <w:right w:val="none" w:sz="0" w:space="0" w:color="auto"/>
      </w:divBdr>
    </w:div>
    <w:div w:id="573661771">
      <w:bodyDiv w:val="1"/>
      <w:marLeft w:val="0"/>
      <w:marRight w:val="0"/>
      <w:marTop w:val="0"/>
      <w:marBottom w:val="0"/>
      <w:divBdr>
        <w:top w:val="none" w:sz="0" w:space="0" w:color="auto"/>
        <w:left w:val="none" w:sz="0" w:space="0" w:color="auto"/>
        <w:bottom w:val="none" w:sz="0" w:space="0" w:color="auto"/>
        <w:right w:val="none" w:sz="0" w:space="0" w:color="auto"/>
      </w:divBdr>
    </w:div>
    <w:div w:id="604309291">
      <w:bodyDiv w:val="1"/>
      <w:marLeft w:val="0"/>
      <w:marRight w:val="0"/>
      <w:marTop w:val="0"/>
      <w:marBottom w:val="0"/>
      <w:divBdr>
        <w:top w:val="none" w:sz="0" w:space="0" w:color="auto"/>
        <w:left w:val="none" w:sz="0" w:space="0" w:color="auto"/>
        <w:bottom w:val="none" w:sz="0" w:space="0" w:color="auto"/>
        <w:right w:val="none" w:sz="0" w:space="0" w:color="auto"/>
      </w:divBdr>
    </w:div>
    <w:div w:id="610628762">
      <w:bodyDiv w:val="1"/>
      <w:marLeft w:val="0"/>
      <w:marRight w:val="0"/>
      <w:marTop w:val="0"/>
      <w:marBottom w:val="0"/>
      <w:divBdr>
        <w:top w:val="none" w:sz="0" w:space="0" w:color="auto"/>
        <w:left w:val="none" w:sz="0" w:space="0" w:color="auto"/>
        <w:bottom w:val="none" w:sz="0" w:space="0" w:color="auto"/>
        <w:right w:val="none" w:sz="0" w:space="0" w:color="auto"/>
      </w:divBdr>
    </w:div>
    <w:div w:id="615134572">
      <w:bodyDiv w:val="1"/>
      <w:marLeft w:val="0"/>
      <w:marRight w:val="0"/>
      <w:marTop w:val="0"/>
      <w:marBottom w:val="0"/>
      <w:divBdr>
        <w:top w:val="none" w:sz="0" w:space="0" w:color="auto"/>
        <w:left w:val="none" w:sz="0" w:space="0" w:color="auto"/>
        <w:bottom w:val="none" w:sz="0" w:space="0" w:color="auto"/>
        <w:right w:val="none" w:sz="0" w:space="0" w:color="auto"/>
      </w:divBdr>
    </w:div>
    <w:div w:id="624390275">
      <w:bodyDiv w:val="1"/>
      <w:marLeft w:val="0"/>
      <w:marRight w:val="0"/>
      <w:marTop w:val="0"/>
      <w:marBottom w:val="0"/>
      <w:divBdr>
        <w:top w:val="none" w:sz="0" w:space="0" w:color="auto"/>
        <w:left w:val="none" w:sz="0" w:space="0" w:color="auto"/>
        <w:bottom w:val="none" w:sz="0" w:space="0" w:color="auto"/>
        <w:right w:val="none" w:sz="0" w:space="0" w:color="auto"/>
      </w:divBdr>
    </w:div>
    <w:div w:id="646283192">
      <w:bodyDiv w:val="1"/>
      <w:marLeft w:val="0"/>
      <w:marRight w:val="0"/>
      <w:marTop w:val="0"/>
      <w:marBottom w:val="0"/>
      <w:divBdr>
        <w:top w:val="none" w:sz="0" w:space="0" w:color="auto"/>
        <w:left w:val="none" w:sz="0" w:space="0" w:color="auto"/>
        <w:bottom w:val="none" w:sz="0" w:space="0" w:color="auto"/>
        <w:right w:val="none" w:sz="0" w:space="0" w:color="auto"/>
      </w:divBdr>
    </w:div>
    <w:div w:id="716852461">
      <w:bodyDiv w:val="1"/>
      <w:marLeft w:val="0"/>
      <w:marRight w:val="0"/>
      <w:marTop w:val="0"/>
      <w:marBottom w:val="0"/>
      <w:divBdr>
        <w:top w:val="none" w:sz="0" w:space="0" w:color="auto"/>
        <w:left w:val="none" w:sz="0" w:space="0" w:color="auto"/>
        <w:bottom w:val="none" w:sz="0" w:space="0" w:color="auto"/>
        <w:right w:val="none" w:sz="0" w:space="0" w:color="auto"/>
      </w:divBdr>
    </w:div>
    <w:div w:id="745805948">
      <w:bodyDiv w:val="1"/>
      <w:marLeft w:val="0"/>
      <w:marRight w:val="0"/>
      <w:marTop w:val="0"/>
      <w:marBottom w:val="0"/>
      <w:divBdr>
        <w:top w:val="none" w:sz="0" w:space="0" w:color="auto"/>
        <w:left w:val="none" w:sz="0" w:space="0" w:color="auto"/>
        <w:bottom w:val="none" w:sz="0" w:space="0" w:color="auto"/>
        <w:right w:val="none" w:sz="0" w:space="0" w:color="auto"/>
      </w:divBdr>
    </w:div>
    <w:div w:id="789864411">
      <w:bodyDiv w:val="1"/>
      <w:marLeft w:val="0"/>
      <w:marRight w:val="0"/>
      <w:marTop w:val="0"/>
      <w:marBottom w:val="0"/>
      <w:divBdr>
        <w:top w:val="none" w:sz="0" w:space="0" w:color="auto"/>
        <w:left w:val="none" w:sz="0" w:space="0" w:color="auto"/>
        <w:bottom w:val="none" w:sz="0" w:space="0" w:color="auto"/>
        <w:right w:val="none" w:sz="0" w:space="0" w:color="auto"/>
      </w:divBdr>
    </w:div>
    <w:div w:id="795220256">
      <w:bodyDiv w:val="1"/>
      <w:marLeft w:val="0"/>
      <w:marRight w:val="0"/>
      <w:marTop w:val="0"/>
      <w:marBottom w:val="0"/>
      <w:divBdr>
        <w:top w:val="none" w:sz="0" w:space="0" w:color="auto"/>
        <w:left w:val="none" w:sz="0" w:space="0" w:color="auto"/>
        <w:bottom w:val="none" w:sz="0" w:space="0" w:color="auto"/>
        <w:right w:val="none" w:sz="0" w:space="0" w:color="auto"/>
      </w:divBdr>
    </w:div>
    <w:div w:id="800078434">
      <w:bodyDiv w:val="1"/>
      <w:marLeft w:val="0"/>
      <w:marRight w:val="0"/>
      <w:marTop w:val="0"/>
      <w:marBottom w:val="0"/>
      <w:divBdr>
        <w:top w:val="none" w:sz="0" w:space="0" w:color="auto"/>
        <w:left w:val="none" w:sz="0" w:space="0" w:color="auto"/>
        <w:bottom w:val="none" w:sz="0" w:space="0" w:color="auto"/>
        <w:right w:val="none" w:sz="0" w:space="0" w:color="auto"/>
      </w:divBdr>
    </w:div>
    <w:div w:id="817839955">
      <w:bodyDiv w:val="1"/>
      <w:marLeft w:val="0"/>
      <w:marRight w:val="0"/>
      <w:marTop w:val="0"/>
      <w:marBottom w:val="0"/>
      <w:divBdr>
        <w:top w:val="none" w:sz="0" w:space="0" w:color="auto"/>
        <w:left w:val="none" w:sz="0" w:space="0" w:color="auto"/>
        <w:bottom w:val="none" w:sz="0" w:space="0" w:color="auto"/>
        <w:right w:val="none" w:sz="0" w:space="0" w:color="auto"/>
      </w:divBdr>
    </w:div>
    <w:div w:id="828594352">
      <w:bodyDiv w:val="1"/>
      <w:marLeft w:val="0"/>
      <w:marRight w:val="0"/>
      <w:marTop w:val="0"/>
      <w:marBottom w:val="0"/>
      <w:divBdr>
        <w:top w:val="none" w:sz="0" w:space="0" w:color="auto"/>
        <w:left w:val="none" w:sz="0" w:space="0" w:color="auto"/>
        <w:bottom w:val="none" w:sz="0" w:space="0" w:color="auto"/>
        <w:right w:val="none" w:sz="0" w:space="0" w:color="auto"/>
      </w:divBdr>
    </w:div>
    <w:div w:id="835074605">
      <w:bodyDiv w:val="1"/>
      <w:marLeft w:val="0"/>
      <w:marRight w:val="0"/>
      <w:marTop w:val="0"/>
      <w:marBottom w:val="0"/>
      <w:divBdr>
        <w:top w:val="none" w:sz="0" w:space="0" w:color="auto"/>
        <w:left w:val="none" w:sz="0" w:space="0" w:color="auto"/>
        <w:bottom w:val="none" w:sz="0" w:space="0" w:color="auto"/>
        <w:right w:val="none" w:sz="0" w:space="0" w:color="auto"/>
      </w:divBdr>
      <w:divsChild>
        <w:div w:id="150878607">
          <w:marLeft w:val="0"/>
          <w:marRight w:val="0"/>
          <w:marTop w:val="0"/>
          <w:marBottom w:val="0"/>
          <w:divBdr>
            <w:top w:val="none" w:sz="0" w:space="0" w:color="auto"/>
            <w:left w:val="none" w:sz="0" w:space="0" w:color="auto"/>
            <w:bottom w:val="none" w:sz="0" w:space="0" w:color="auto"/>
            <w:right w:val="none" w:sz="0" w:space="0" w:color="auto"/>
          </w:divBdr>
          <w:divsChild>
            <w:div w:id="409738732">
              <w:marLeft w:val="0"/>
              <w:marRight w:val="0"/>
              <w:marTop w:val="0"/>
              <w:marBottom w:val="0"/>
              <w:divBdr>
                <w:top w:val="none" w:sz="0" w:space="0" w:color="auto"/>
                <w:left w:val="none" w:sz="0" w:space="0" w:color="auto"/>
                <w:bottom w:val="none" w:sz="0" w:space="0" w:color="auto"/>
                <w:right w:val="none" w:sz="0" w:space="0" w:color="auto"/>
              </w:divBdr>
              <w:divsChild>
                <w:div w:id="1221792399">
                  <w:marLeft w:val="0"/>
                  <w:marRight w:val="0"/>
                  <w:marTop w:val="0"/>
                  <w:marBottom w:val="0"/>
                  <w:divBdr>
                    <w:top w:val="none" w:sz="0" w:space="0" w:color="auto"/>
                    <w:left w:val="none" w:sz="0" w:space="0" w:color="auto"/>
                    <w:bottom w:val="none" w:sz="0" w:space="0" w:color="auto"/>
                    <w:right w:val="none" w:sz="0" w:space="0" w:color="auto"/>
                  </w:divBdr>
                  <w:divsChild>
                    <w:div w:id="985548019">
                      <w:marLeft w:val="0"/>
                      <w:marRight w:val="0"/>
                      <w:marTop w:val="0"/>
                      <w:marBottom w:val="0"/>
                      <w:divBdr>
                        <w:top w:val="none" w:sz="0" w:space="0" w:color="auto"/>
                        <w:left w:val="none" w:sz="0" w:space="0" w:color="auto"/>
                        <w:bottom w:val="none" w:sz="0" w:space="0" w:color="auto"/>
                        <w:right w:val="none" w:sz="0" w:space="0" w:color="auto"/>
                      </w:divBdr>
                      <w:divsChild>
                        <w:div w:id="1507013423">
                          <w:marLeft w:val="0"/>
                          <w:marRight w:val="0"/>
                          <w:marTop w:val="0"/>
                          <w:marBottom w:val="0"/>
                          <w:divBdr>
                            <w:top w:val="none" w:sz="0" w:space="0" w:color="auto"/>
                            <w:left w:val="none" w:sz="0" w:space="0" w:color="auto"/>
                            <w:bottom w:val="none" w:sz="0" w:space="0" w:color="auto"/>
                            <w:right w:val="none" w:sz="0" w:space="0" w:color="auto"/>
                          </w:divBdr>
                          <w:divsChild>
                            <w:div w:id="428432346">
                              <w:marLeft w:val="0"/>
                              <w:marRight w:val="0"/>
                              <w:marTop w:val="0"/>
                              <w:marBottom w:val="0"/>
                              <w:divBdr>
                                <w:top w:val="none" w:sz="0" w:space="0" w:color="auto"/>
                                <w:left w:val="none" w:sz="0" w:space="0" w:color="auto"/>
                                <w:bottom w:val="none" w:sz="0" w:space="0" w:color="auto"/>
                                <w:right w:val="none" w:sz="0" w:space="0" w:color="auto"/>
                              </w:divBdr>
                              <w:divsChild>
                                <w:div w:id="1008756183">
                                  <w:marLeft w:val="0"/>
                                  <w:marRight w:val="0"/>
                                  <w:marTop w:val="0"/>
                                  <w:marBottom w:val="0"/>
                                  <w:divBdr>
                                    <w:top w:val="none" w:sz="0" w:space="0" w:color="auto"/>
                                    <w:left w:val="none" w:sz="0" w:space="0" w:color="auto"/>
                                    <w:bottom w:val="none" w:sz="0" w:space="0" w:color="auto"/>
                                    <w:right w:val="none" w:sz="0" w:space="0" w:color="auto"/>
                                  </w:divBdr>
                                  <w:divsChild>
                                    <w:div w:id="1745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110870">
      <w:bodyDiv w:val="1"/>
      <w:marLeft w:val="0"/>
      <w:marRight w:val="0"/>
      <w:marTop w:val="0"/>
      <w:marBottom w:val="0"/>
      <w:divBdr>
        <w:top w:val="none" w:sz="0" w:space="0" w:color="auto"/>
        <w:left w:val="none" w:sz="0" w:space="0" w:color="auto"/>
        <w:bottom w:val="none" w:sz="0" w:space="0" w:color="auto"/>
        <w:right w:val="none" w:sz="0" w:space="0" w:color="auto"/>
      </w:divBdr>
    </w:div>
    <w:div w:id="926159909">
      <w:bodyDiv w:val="1"/>
      <w:marLeft w:val="0"/>
      <w:marRight w:val="0"/>
      <w:marTop w:val="0"/>
      <w:marBottom w:val="0"/>
      <w:divBdr>
        <w:top w:val="none" w:sz="0" w:space="0" w:color="auto"/>
        <w:left w:val="none" w:sz="0" w:space="0" w:color="auto"/>
        <w:bottom w:val="none" w:sz="0" w:space="0" w:color="auto"/>
        <w:right w:val="none" w:sz="0" w:space="0" w:color="auto"/>
      </w:divBdr>
    </w:div>
    <w:div w:id="927272838">
      <w:bodyDiv w:val="1"/>
      <w:marLeft w:val="0"/>
      <w:marRight w:val="0"/>
      <w:marTop w:val="0"/>
      <w:marBottom w:val="0"/>
      <w:divBdr>
        <w:top w:val="none" w:sz="0" w:space="0" w:color="auto"/>
        <w:left w:val="none" w:sz="0" w:space="0" w:color="auto"/>
        <w:bottom w:val="none" w:sz="0" w:space="0" w:color="auto"/>
        <w:right w:val="none" w:sz="0" w:space="0" w:color="auto"/>
      </w:divBdr>
    </w:div>
    <w:div w:id="945691568">
      <w:bodyDiv w:val="1"/>
      <w:marLeft w:val="0"/>
      <w:marRight w:val="0"/>
      <w:marTop w:val="0"/>
      <w:marBottom w:val="0"/>
      <w:divBdr>
        <w:top w:val="none" w:sz="0" w:space="0" w:color="auto"/>
        <w:left w:val="none" w:sz="0" w:space="0" w:color="auto"/>
        <w:bottom w:val="none" w:sz="0" w:space="0" w:color="auto"/>
        <w:right w:val="none" w:sz="0" w:space="0" w:color="auto"/>
      </w:divBdr>
    </w:div>
    <w:div w:id="1005012753">
      <w:bodyDiv w:val="1"/>
      <w:marLeft w:val="0"/>
      <w:marRight w:val="0"/>
      <w:marTop w:val="0"/>
      <w:marBottom w:val="0"/>
      <w:divBdr>
        <w:top w:val="none" w:sz="0" w:space="0" w:color="auto"/>
        <w:left w:val="none" w:sz="0" w:space="0" w:color="auto"/>
        <w:bottom w:val="none" w:sz="0" w:space="0" w:color="auto"/>
        <w:right w:val="none" w:sz="0" w:space="0" w:color="auto"/>
      </w:divBdr>
    </w:div>
    <w:div w:id="1016611660">
      <w:bodyDiv w:val="1"/>
      <w:marLeft w:val="0"/>
      <w:marRight w:val="0"/>
      <w:marTop w:val="0"/>
      <w:marBottom w:val="0"/>
      <w:divBdr>
        <w:top w:val="none" w:sz="0" w:space="0" w:color="auto"/>
        <w:left w:val="none" w:sz="0" w:space="0" w:color="auto"/>
        <w:bottom w:val="none" w:sz="0" w:space="0" w:color="auto"/>
        <w:right w:val="none" w:sz="0" w:space="0" w:color="auto"/>
      </w:divBdr>
    </w:div>
    <w:div w:id="1017586450">
      <w:bodyDiv w:val="1"/>
      <w:marLeft w:val="0"/>
      <w:marRight w:val="0"/>
      <w:marTop w:val="0"/>
      <w:marBottom w:val="0"/>
      <w:divBdr>
        <w:top w:val="none" w:sz="0" w:space="0" w:color="auto"/>
        <w:left w:val="none" w:sz="0" w:space="0" w:color="auto"/>
        <w:bottom w:val="none" w:sz="0" w:space="0" w:color="auto"/>
        <w:right w:val="none" w:sz="0" w:space="0" w:color="auto"/>
      </w:divBdr>
    </w:div>
    <w:div w:id="1035812748">
      <w:bodyDiv w:val="1"/>
      <w:marLeft w:val="0"/>
      <w:marRight w:val="0"/>
      <w:marTop w:val="0"/>
      <w:marBottom w:val="0"/>
      <w:divBdr>
        <w:top w:val="none" w:sz="0" w:space="0" w:color="auto"/>
        <w:left w:val="none" w:sz="0" w:space="0" w:color="auto"/>
        <w:bottom w:val="none" w:sz="0" w:space="0" w:color="auto"/>
        <w:right w:val="none" w:sz="0" w:space="0" w:color="auto"/>
      </w:divBdr>
    </w:div>
    <w:div w:id="1057123557">
      <w:bodyDiv w:val="1"/>
      <w:marLeft w:val="0"/>
      <w:marRight w:val="0"/>
      <w:marTop w:val="0"/>
      <w:marBottom w:val="0"/>
      <w:divBdr>
        <w:top w:val="none" w:sz="0" w:space="0" w:color="auto"/>
        <w:left w:val="none" w:sz="0" w:space="0" w:color="auto"/>
        <w:bottom w:val="none" w:sz="0" w:space="0" w:color="auto"/>
        <w:right w:val="none" w:sz="0" w:space="0" w:color="auto"/>
      </w:divBdr>
    </w:div>
    <w:div w:id="1063794431">
      <w:bodyDiv w:val="1"/>
      <w:marLeft w:val="0"/>
      <w:marRight w:val="0"/>
      <w:marTop w:val="0"/>
      <w:marBottom w:val="0"/>
      <w:divBdr>
        <w:top w:val="none" w:sz="0" w:space="0" w:color="auto"/>
        <w:left w:val="none" w:sz="0" w:space="0" w:color="auto"/>
        <w:bottom w:val="none" w:sz="0" w:space="0" w:color="auto"/>
        <w:right w:val="none" w:sz="0" w:space="0" w:color="auto"/>
      </w:divBdr>
    </w:div>
    <w:div w:id="1077243270">
      <w:bodyDiv w:val="1"/>
      <w:marLeft w:val="0"/>
      <w:marRight w:val="0"/>
      <w:marTop w:val="0"/>
      <w:marBottom w:val="0"/>
      <w:divBdr>
        <w:top w:val="none" w:sz="0" w:space="0" w:color="auto"/>
        <w:left w:val="none" w:sz="0" w:space="0" w:color="auto"/>
        <w:bottom w:val="none" w:sz="0" w:space="0" w:color="auto"/>
        <w:right w:val="none" w:sz="0" w:space="0" w:color="auto"/>
      </w:divBdr>
    </w:div>
    <w:div w:id="1108164258">
      <w:bodyDiv w:val="1"/>
      <w:marLeft w:val="0"/>
      <w:marRight w:val="0"/>
      <w:marTop w:val="0"/>
      <w:marBottom w:val="0"/>
      <w:divBdr>
        <w:top w:val="none" w:sz="0" w:space="0" w:color="auto"/>
        <w:left w:val="none" w:sz="0" w:space="0" w:color="auto"/>
        <w:bottom w:val="none" w:sz="0" w:space="0" w:color="auto"/>
        <w:right w:val="none" w:sz="0" w:space="0" w:color="auto"/>
      </w:divBdr>
    </w:div>
    <w:div w:id="1149401384">
      <w:bodyDiv w:val="1"/>
      <w:marLeft w:val="0"/>
      <w:marRight w:val="0"/>
      <w:marTop w:val="0"/>
      <w:marBottom w:val="0"/>
      <w:divBdr>
        <w:top w:val="none" w:sz="0" w:space="0" w:color="auto"/>
        <w:left w:val="none" w:sz="0" w:space="0" w:color="auto"/>
        <w:bottom w:val="none" w:sz="0" w:space="0" w:color="auto"/>
        <w:right w:val="none" w:sz="0" w:space="0" w:color="auto"/>
      </w:divBdr>
    </w:div>
    <w:div w:id="1197813415">
      <w:bodyDiv w:val="1"/>
      <w:marLeft w:val="0"/>
      <w:marRight w:val="0"/>
      <w:marTop w:val="0"/>
      <w:marBottom w:val="0"/>
      <w:divBdr>
        <w:top w:val="none" w:sz="0" w:space="0" w:color="auto"/>
        <w:left w:val="none" w:sz="0" w:space="0" w:color="auto"/>
        <w:bottom w:val="none" w:sz="0" w:space="0" w:color="auto"/>
        <w:right w:val="none" w:sz="0" w:space="0" w:color="auto"/>
      </w:divBdr>
      <w:divsChild>
        <w:div w:id="1728647451">
          <w:marLeft w:val="547"/>
          <w:marRight w:val="0"/>
          <w:marTop w:val="0"/>
          <w:marBottom w:val="0"/>
          <w:divBdr>
            <w:top w:val="none" w:sz="0" w:space="0" w:color="auto"/>
            <w:left w:val="none" w:sz="0" w:space="0" w:color="auto"/>
            <w:bottom w:val="none" w:sz="0" w:space="0" w:color="auto"/>
            <w:right w:val="none" w:sz="0" w:space="0" w:color="auto"/>
          </w:divBdr>
        </w:div>
      </w:divsChild>
    </w:div>
    <w:div w:id="1205410591">
      <w:bodyDiv w:val="1"/>
      <w:marLeft w:val="0"/>
      <w:marRight w:val="0"/>
      <w:marTop w:val="0"/>
      <w:marBottom w:val="0"/>
      <w:divBdr>
        <w:top w:val="none" w:sz="0" w:space="0" w:color="auto"/>
        <w:left w:val="none" w:sz="0" w:space="0" w:color="auto"/>
        <w:bottom w:val="none" w:sz="0" w:space="0" w:color="auto"/>
        <w:right w:val="none" w:sz="0" w:space="0" w:color="auto"/>
      </w:divBdr>
    </w:div>
    <w:div w:id="1208034324">
      <w:bodyDiv w:val="1"/>
      <w:marLeft w:val="0"/>
      <w:marRight w:val="0"/>
      <w:marTop w:val="0"/>
      <w:marBottom w:val="0"/>
      <w:divBdr>
        <w:top w:val="none" w:sz="0" w:space="0" w:color="auto"/>
        <w:left w:val="none" w:sz="0" w:space="0" w:color="auto"/>
        <w:bottom w:val="none" w:sz="0" w:space="0" w:color="auto"/>
        <w:right w:val="none" w:sz="0" w:space="0" w:color="auto"/>
      </w:divBdr>
    </w:div>
    <w:div w:id="1213158204">
      <w:bodyDiv w:val="1"/>
      <w:marLeft w:val="0"/>
      <w:marRight w:val="0"/>
      <w:marTop w:val="0"/>
      <w:marBottom w:val="0"/>
      <w:divBdr>
        <w:top w:val="none" w:sz="0" w:space="0" w:color="auto"/>
        <w:left w:val="none" w:sz="0" w:space="0" w:color="auto"/>
        <w:bottom w:val="none" w:sz="0" w:space="0" w:color="auto"/>
        <w:right w:val="none" w:sz="0" w:space="0" w:color="auto"/>
      </w:divBdr>
    </w:div>
    <w:div w:id="1253007131">
      <w:bodyDiv w:val="1"/>
      <w:marLeft w:val="0"/>
      <w:marRight w:val="0"/>
      <w:marTop w:val="0"/>
      <w:marBottom w:val="0"/>
      <w:divBdr>
        <w:top w:val="none" w:sz="0" w:space="0" w:color="auto"/>
        <w:left w:val="none" w:sz="0" w:space="0" w:color="auto"/>
        <w:bottom w:val="none" w:sz="0" w:space="0" w:color="auto"/>
        <w:right w:val="none" w:sz="0" w:space="0" w:color="auto"/>
      </w:divBdr>
    </w:div>
    <w:div w:id="1260872777">
      <w:bodyDiv w:val="1"/>
      <w:marLeft w:val="0"/>
      <w:marRight w:val="0"/>
      <w:marTop w:val="0"/>
      <w:marBottom w:val="0"/>
      <w:divBdr>
        <w:top w:val="none" w:sz="0" w:space="0" w:color="auto"/>
        <w:left w:val="none" w:sz="0" w:space="0" w:color="auto"/>
        <w:bottom w:val="none" w:sz="0" w:space="0" w:color="auto"/>
        <w:right w:val="none" w:sz="0" w:space="0" w:color="auto"/>
      </w:divBdr>
    </w:div>
    <w:div w:id="1286279483">
      <w:bodyDiv w:val="1"/>
      <w:marLeft w:val="0"/>
      <w:marRight w:val="0"/>
      <w:marTop w:val="0"/>
      <w:marBottom w:val="0"/>
      <w:divBdr>
        <w:top w:val="none" w:sz="0" w:space="0" w:color="auto"/>
        <w:left w:val="none" w:sz="0" w:space="0" w:color="auto"/>
        <w:bottom w:val="none" w:sz="0" w:space="0" w:color="auto"/>
        <w:right w:val="none" w:sz="0" w:space="0" w:color="auto"/>
      </w:divBdr>
    </w:div>
    <w:div w:id="1336348863">
      <w:bodyDiv w:val="1"/>
      <w:marLeft w:val="0"/>
      <w:marRight w:val="0"/>
      <w:marTop w:val="0"/>
      <w:marBottom w:val="0"/>
      <w:divBdr>
        <w:top w:val="none" w:sz="0" w:space="0" w:color="auto"/>
        <w:left w:val="none" w:sz="0" w:space="0" w:color="auto"/>
        <w:bottom w:val="none" w:sz="0" w:space="0" w:color="auto"/>
        <w:right w:val="none" w:sz="0" w:space="0" w:color="auto"/>
      </w:divBdr>
    </w:div>
    <w:div w:id="1380977982">
      <w:bodyDiv w:val="1"/>
      <w:marLeft w:val="0"/>
      <w:marRight w:val="0"/>
      <w:marTop w:val="0"/>
      <w:marBottom w:val="0"/>
      <w:divBdr>
        <w:top w:val="none" w:sz="0" w:space="0" w:color="auto"/>
        <w:left w:val="none" w:sz="0" w:space="0" w:color="auto"/>
        <w:bottom w:val="none" w:sz="0" w:space="0" w:color="auto"/>
        <w:right w:val="none" w:sz="0" w:space="0" w:color="auto"/>
      </w:divBdr>
    </w:div>
    <w:div w:id="1386683504">
      <w:bodyDiv w:val="1"/>
      <w:marLeft w:val="0"/>
      <w:marRight w:val="0"/>
      <w:marTop w:val="0"/>
      <w:marBottom w:val="0"/>
      <w:divBdr>
        <w:top w:val="none" w:sz="0" w:space="0" w:color="auto"/>
        <w:left w:val="none" w:sz="0" w:space="0" w:color="auto"/>
        <w:bottom w:val="none" w:sz="0" w:space="0" w:color="auto"/>
        <w:right w:val="none" w:sz="0" w:space="0" w:color="auto"/>
      </w:divBdr>
    </w:div>
    <w:div w:id="1387529968">
      <w:bodyDiv w:val="1"/>
      <w:marLeft w:val="0"/>
      <w:marRight w:val="0"/>
      <w:marTop w:val="0"/>
      <w:marBottom w:val="0"/>
      <w:divBdr>
        <w:top w:val="none" w:sz="0" w:space="0" w:color="auto"/>
        <w:left w:val="none" w:sz="0" w:space="0" w:color="auto"/>
        <w:bottom w:val="none" w:sz="0" w:space="0" w:color="auto"/>
        <w:right w:val="none" w:sz="0" w:space="0" w:color="auto"/>
      </w:divBdr>
    </w:div>
    <w:div w:id="1450515574">
      <w:bodyDiv w:val="1"/>
      <w:marLeft w:val="0"/>
      <w:marRight w:val="0"/>
      <w:marTop w:val="0"/>
      <w:marBottom w:val="0"/>
      <w:divBdr>
        <w:top w:val="none" w:sz="0" w:space="0" w:color="auto"/>
        <w:left w:val="none" w:sz="0" w:space="0" w:color="auto"/>
        <w:bottom w:val="none" w:sz="0" w:space="0" w:color="auto"/>
        <w:right w:val="none" w:sz="0" w:space="0" w:color="auto"/>
      </w:divBdr>
    </w:div>
    <w:div w:id="1451169614">
      <w:bodyDiv w:val="1"/>
      <w:marLeft w:val="0"/>
      <w:marRight w:val="0"/>
      <w:marTop w:val="0"/>
      <w:marBottom w:val="0"/>
      <w:divBdr>
        <w:top w:val="none" w:sz="0" w:space="0" w:color="auto"/>
        <w:left w:val="none" w:sz="0" w:space="0" w:color="auto"/>
        <w:bottom w:val="none" w:sz="0" w:space="0" w:color="auto"/>
        <w:right w:val="none" w:sz="0" w:space="0" w:color="auto"/>
      </w:divBdr>
    </w:div>
    <w:div w:id="1471678484">
      <w:bodyDiv w:val="1"/>
      <w:marLeft w:val="0"/>
      <w:marRight w:val="0"/>
      <w:marTop w:val="0"/>
      <w:marBottom w:val="0"/>
      <w:divBdr>
        <w:top w:val="none" w:sz="0" w:space="0" w:color="auto"/>
        <w:left w:val="none" w:sz="0" w:space="0" w:color="auto"/>
        <w:bottom w:val="none" w:sz="0" w:space="0" w:color="auto"/>
        <w:right w:val="none" w:sz="0" w:space="0" w:color="auto"/>
      </w:divBdr>
    </w:div>
    <w:div w:id="1490058534">
      <w:bodyDiv w:val="1"/>
      <w:marLeft w:val="0"/>
      <w:marRight w:val="0"/>
      <w:marTop w:val="0"/>
      <w:marBottom w:val="0"/>
      <w:divBdr>
        <w:top w:val="none" w:sz="0" w:space="0" w:color="auto"/>
        <w:left w:val="none" w:sz="0" w:space="0" w:color="auto"/>
        <w:bottom w:val="none" w:sz="0" w:space="0" w:color="auto"/>
        <w:right w:val="none" w:sz="0" w:space="0" w:color="auto"/>
      </w:divBdr>
    </w:div>
    <w:div w:id="1494641269">
      <w:bodyDiv w:val="1"/>
      <w:marLeft w:val="0"/>
      <w:marRight w:val="0"/>
      <w:marTop w:val="0"/>
      <w:marBottom w:val="0"/>
      <w:divBdr>
        <w:top w:val="none" w:sz="0" w:space="0" w:color="auto"/>
        <w:left w:val="none" w:sz="0" w:space="0" w:color="auto"/>
        <w:bottom w:val="none" w:sz="0" w:space="0" w:color="auto"/>
        <w:right w:val="none" w:sz="0" w:space="0" w:color="auto"/>
      </w:divBdr>
    </w:div>
    <w:div w:id="1529367807">
      <w:bodyDiv w:val="1"/>
      <w:marLeft w:val="0"/>
      <w:marRight w:val="0"/>
      <w:marTop w:val="0"/>
      <w:marBottom w:val="0"/>
      <w:divBdr>
        <w:top w:val="none" w:sz="0" w:space="0" w:color="auto"/>
        <w:left w:val="none" w:sz="0" w:space="0" w:color="auto"/>
        <w:bottom w:val="none" w:sz="0" w:space="0" w:color="auto"/>
        <w:right w:val="none" w:sz="0" w:space="0" w:color="auto"/>
      </w:divBdr>
    </w:div>
    <w:div w:id="1534806352">
      <w:bodyDiv w:val="1"/>
      <w:marLeft w:val="0"/>
      <w:marRight w:val="0"/>
      <w:marTop w:val="0"/>
      <w:marBottom w:val="0"/>
      <w:divBdr>
        <w:top w:val="none" w:sz="0" w:space="0" w:color="auto"/>
        <w:left w:val="none" w:sz="0" w:space="0" w:color="auto"/>
        <w:bottom w:val="none" w:sz="0" w:space="0" w:color="auto"/>
        <w:right w:val="none" w:sz="0" w:space="0" w:color="auto"/>
      </w:divBdr>
    </w:div>
    <w:div w:id="1544244510">
      <w:bodyDiv w:val="1"/>
      <w:marLeft w:val="0"/>
      <w:marRight w:val="0"/>
      <w:marTop w:val="0"/>
      <w:marBottom w:val="0"/>
      <w:divBdr>
        <w:top w:val="none" w:sz="0" w:space="0" w:color="auto"/>
        <w:left w:val="none" w:sz="0" w:space="0" w:color="auto"/>
        <w:bottom w:val="none" w:sz="0" w:space="0" w:color="auto"/>
        <w:right w:val="none" w:sz="0" w:space="0" w:color="auto"/>
      </w:divBdr>
    </w:div>
    <w:div w:id="1547595853">
      <w:bodyDiv w:val="1"/>
      <w:marLeft w:val="0"/>
      <w:marRight w:val="0"/>
      <w:marTop w:val="0"/>
      <w:marBottom w:val="0"/>
      <w:divBdr>
        <w:top w:val="none" w:sz="0" w:space="0" w:color="auto"/>
        <w:left w:val="none" w:sz="0" w:space="0" w:color="auto"/>
        <w:bottom w:val="none" w:sz="0" w:space="0" w:color="auto"/>
        <w:right w:val="none" w:sz="0" w:space="0" w:color="auto"/>
      </w:divBdr>
    </w:div>
    <w:div w:id="1552693047">
      <w:bodyDiv w:val="1"/>
      <w:marLeft w:val="0"/>
      <w:marRight w:val="0"/>
      <w:marTop w:val="0"/>
      <w:marBottom w:val="0"/>
      <w:divBdr>
        <w:top w:val="none" w:sz="0" w:space="0" w:color="auto"/>
        <w:left w:val="none" w:sz="0" w:space="0" w:color="auto"/>
        <w:bottom w:val="none" w:sz="0" w:space="0" w:color="auto"/>
        <w:right w:val="none" w:sz="0" w:space="0" w:color="auto"/>
      </w:divBdr>
    </w:div>
    <w:div w:id="1553148674">
      <w:bodyDiv w:val="1"/>
      <w:marLeft w:val="0"/>
      <w:marRight w:val="0"/>
      <w:marTop w:val="0"/>
      <w:marBottom w:val="0"/>
      <w:divBdr>
        <w:top w:val="none" w:sz="0" w:space="0" w:color="auto"/>
        <w:left w:val="none" w:sz="0" w:space="0" w:color="auto"/>
        <w:bottom w:val="none" w:sz="0" w:space="0" w:color="auto"/>
        <w:right w:val="none" w:sz="0" w:space="0" w:color="auto"/>
      </w:divBdr>
    </w:div>
    <w:div w:id="1566526200">
      <w:bodyDiv w:val="1"/>
      <w:marLeft w:val="0"/>
      <w:marRight w:val="0"/>
      <w:marTop w:val="0"/>
      <w:marBottom w:val="0"/>
      <w:divBdr>
        <w:top w:val="none" w:sz="0" w:space="0" w:color="auto"/>
        <w:left w:val="none" w:sz="0" w:space="0" w:color="auto"/>
        <w:bottom w:val="none" w:sz="0" w:space="0" w:color="auto"/>
        <w:right w:val="none" w:sz="0" w:space="0" w:color="auto"/>
      </w:divBdr>
    </w:div>
    <w:div w:id="1578711478">
      <w:bodyDiv w:val="1"/>
      <w:marLeft w:val="0"/>
      <w:marRight w:val="0"/>
      <w:marTop w:val="0"/>
      <w:marBottom w:val="0"/>
      <w:divBdr>
        <w:top w:val="none" w:sz="0" w:space="0" w:color="auto"/>
        <w:left w:val="none" w:sz="0" w:space="0" w:color="auto"/>
        <w:bottom w:val="none" w:sz="0" w:space="0" w:color="auto"/>
        <w:right w:val="none" w:sz="0" w:space="0" w:color="auto"/>
      </w:divBdr>
    </w:div>
    <w:div w:id="1582105402">
      <w:bodyDiv w:val="1"/>
      <w:marLeft w:val="0"/>
      <w:marRight w:val="0"/>
      <w:marTop w:val="0"/>
      <w:marBottom w:val="0"/>
      <w:divBdr>
        <w:top w:val="none" w:sz="0" w:space="0" w:color="auto"/>
        <w:left w:val="none" w:sz="0" w:space="0" w:color="auto"/>
        <w:bottom w:val="none" w:sz="0" w:space="0" w:color="auto"/>
        <w:right w:val="none" w:sz="0" w:space="0" w:color="auto"/>
      </w:divBdr>
      <w:divsChild>
        <w:div w:id="1340935081">
          <w:marLeft w:val="547"/>
          <w:marRight w:val="0"/>
          <w:marTop w:val="0"/>
          <w:marBottom w:val="0"/>
          <w:divBdr>
            <w:top w:val="none" w:sz="0" w:space="0" w:color="auto"/>
            <w:left w:val="none" w:sz="0" w:space="0" w:color="auto"/>
            <w:bottom w:val="none" w:sz="0" w:space="0" w:color="auto"/>
            <w:right w:val="none" w:sz="0" w:space="0" w:color="auto"/>
          </w:divBdr>
        </w:div>
      </w:divsChild>
    </w:div>
    <w:div w:id="1582643774">
      <w:bodyDiv w:val="1"/>
      <w:marLeft w:val="0"/>
      <w:marRight w:val="0"/>
      <w:marTop w:val="0"/>
      <w:marBottom w:val="0"/>
      <w:divBdr>
        <w:top w:val="none" w:sz="0" w:space="0" w:color="auto"/>
        <w:left w:val="none" w:sz="0" w:space="0" w:color="auto"/>
        <w:bottom w:val="none" w:sz="0" w:space="0" w:color="auto"/>
        <w:right w:val="none" w:sz="0" w:space="0" w:color="auto"/>
      </w:divBdr>
    </w:div>
    <w:div w:id="1597251161">
      <w:bodyDiv w:val="1"/>
      <w:marLeft w:val="0"/>
      <w:marRight w:val="0"/>
      <w:marTop w:val="0"/>
      <w:marBottom w:val="0"/>
      <w:divBdr>
        <w:top w:val="none" w:sz="0" w:space="0" w:color="auto"/>
        <w:left w:val="none" w:sz="0" w:space="0" w:color="auto"/>
        <w:bottom w:val="none" w:sz="0" w:space="0" w:color="auto"/>
        <w:right w:val="none" w:sz="0" w:space="0" w:color="auto"/>
      </w:divBdr>
    </w:div>
    <w:div w:id="1604150956">
      <w:bodyDiv w:val="1"/>
      <w:marLeft w:val="0"/>
      <w:marRight w:val="0"/>
      <w:marTop w:val="0"/>
      <w:marBottom w:val="0"/>
      <w:divBdr>
        <w:top w:val="none" w:sz="0" w:space="0" w:color="auto"/>
        <w:left w:val="none" w:sz="0" w:space="0" w:color="auto"/>
        <w:bottom w:val="none" w:sz="0" w:space="0" w:color="auto"/>
        <w:right w:val="none" w:sz="0" w:space="0" w:color="auto"/>
      </w:divBdr>
    </w:div>
    <w:div w:id="1726486985">
      <w:bodyDiv w:val="1"/>
      <w:marLeft w:val="0"/>
      <w:marRight w:val="0"/>
      <w:marTop w:val="0"/>
      <w:marBottom w:val="0"/>
      <w:divBdr>
        <w:top w:val="none" w:sz="0" w:space="0" w:color="auto"/>
        <w:left w:val="none" w:sz="0" w:space="0" w:color="auto"/>
        <w:bottom w:val="none" w:sz="0" w:space="0" w:color="auto"/>
        <w:right w:val="none" w:sz="0" w:space="0" w:color="auto"/>
      </w:divBdr>
    </w:div>
    <w:div w:id="1756391762">
      <w:bodyDiv w:val="1"/>
      <w:marLeft w:val="0"/>
      <w:marRight w:val="0"/>
      <w:marTop w:val="0"/>
      <w:marBottom w:val="0"/>
      <w:divBdr>
        <w:top w:val="none" w:sz="0" w:space="0" w:color="auto"/>
        <w:left w:val="none" w:sz="0" w:space="0" w:color="auto"/>
        <w:bottom w:val="none" w:sz="0" w:space="0" w:color="auto"/>
        <w:right w:val="none" w:sz="0" w:space="0" w:color="auto"/>
      </w:divBdr>
    </w:div>
    <w:div w:id="1767270435">
      <w:bodyDiv w:val="1"/>
      <w:marLeft w:val="0"/>
      <w:marRight w:val="0"/>
      <w:marTop w:val="0"/>
      <w:marBottom w:val="0"/>
      <w:divBdr>
        <w:top w:val="none" w:sz="0" w:space="0" w:color="auto"/>
        <w:left w:val="none" w:sz="0" w:space="0" w:color="auto"/>
        <w:bottom w:val="none" w:sz="0" w:space="0" w:color="auto"/>
        <w:right w:val="none" w:sz="0" w:space="0" w:color="auto"/>
      </w:divBdr>
    </w:div>
    <w:div w:id="1842115616">
      <w:bodyDiv w:val="1"/>
      <w:marLeft w:val="0"/>
      <w:marRight w:val="0"/>
      <w:marTop w:val="0"/>
      <w:marBottom w:val="0"/>
      <w:divBdr>
        <w:top w:val="none" w:sz="0" w:space="0" w:color="auto"/>
        <w:left w:val="none" w:sz="0" w:space="0" w:color="auto"/>
        <w:bottom w:val="none" w:sz="0" w:space="0" w:color="auto"/>
        <w:right w:val="none" w:sz="0" w:space="0" w:color="auto"/>
      </w:divBdr>
    </w:div>
    <w:div w:id="1844467707">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83127909">
      <w:bodyDiv w:val="1"/>
      <w:marLeft w:val="0"/>
      <w:marRight w:val="0"/>
      <w:marTop w:val="0"/>
      <w:marBottom w:val="0"/>
      <w:divBdr>
        <w:top w:val="none" w:sz="0" w:space="0" w:color="auto"/>
        <w:left w:val="none" w:sz="0" w:space="0" w:color="auto"/>
        <w:bottom w:val="none" w:sz="0" w:space="0" w:color="auto"/>
        <w:right w:val="none" w:sz="0" w:space="0" w:color="auto"/>
      </w:divBdr>
    </w:div>
    <w:div w:id="1896307293">
      <w:bodyDiv w:val="1"/>
      <w:marLeft w:val="0"/>
      <w:marRight w:val="0"/>
      <w:marTop w:val="0"/>
      <w:marBottom w:val="0"/>
      <w:divBdr>
        <w:top w:val="none" w:sz="0" w:space="0" w:color="auto"/>
        <w:left w:val="none" w:sz="0" w:space="0" w:color="auto"/>
        <w:bottom w:val="none" w:sz="0" w:space="0" w:color="auto"/>
        <w:right w:val="none" w:sz="0" w:space="0" w:color="auto"/>
      </w:divBdr>
    </w:div>
    <w:div w:id="1901012041">
      <w:bodyDiv w:val="1"/>
      <w:marLeft w:val="0"/>
      <w:marRight w:val="0"/>
      <w:marTop w:val="0"/>
      <w:marBottom w:val="0"/>
      <w:divBdr>
        <w:top w:val="none" w:sz="0" w:space="0" w:color="auto"/>
        <w:left w:val="none" w:sz="0" w:space="0" w:color="auto"/>
        <w:bottom w:val="none" w:sz="0" w:space="0" w:color="auto"/>
        <w:right w:val="none" w:sz="0" w:space="0" w:color="auto"/>
      </w:divBdr>
    </w:div>
    <w:div w:id="1903524035">
      <w:bodyDiv w:val="1"/>
      <w:marLeft w:val="0"/>
      <w:marRight w:val="0"/>
      <w:marTop w:val="0"/>
      <w:marBottom w:val="0"/>
      <w:divBdr>
        <w:top w:val="none" w:sz="0" w:space="0" w:color="auto"/>
        <w:left w:val="none" w:sz="0" w:space="0" w:color="auto"/>
        <w:bottom w:val="none" w:sz="0" w:space="0" w:color="auto"/>
        <w:right w:val="none" w:sz="0" w:space="0" w:color="auto"/>
      </w:divBdr>
    </w:div>
    <w:div w:id="1913732515">
      <w:bodyDiv w:val="1"/>
      <w:marLeft w:val="0"/>
      <w:marRight w:val="0"/>
      <w:marTop w:val="0"/>
      <w:marBottom w:val="0"/>
      <w:divBdr>
        <w:top w:val="none" w:sz="0" w:space="0" w:color="auto"/>
        <w:left w:val="none" w:sz="0" w:space="0" w:color="auto"/>
        <w:bottom w:val="none" w:sz="0" w:space="0" w:color="auto"/>
        <w:right w:val="none" w:sz="0" w:space="0" w:color="auto"/>
      </w:divBdr>
    </w:div>
    <w:div w:id="1924102413">
      <w:bodyDiv w:val="1"/>
      <w:marLeft w:val="0"/>
      <w:marRight w:val="0"/>
      <w:marTop w:val="0"/>
      <w:marBottom w:val="0"/>
      <w:divBdr>
        <w:top w:val="none" w:sz="0" w:space="0" w:color="auto"/>
        <w:left w:val="none" w:sz="0" w:space="0" w:color="auto"/>
        <w:bottom w:val="none" w:sz="0" w:space="0" w:color="auto"/>
        <w:right w:val="none" w:sz="0" w:space="0" w:color="auto"/>
      </w:divBdr>
    </w:div>
    <w:div w:id="1937208638">
      <w:bodyDiv w:val="1"/>
      <w:marLeft w:val="0"/>
      <w:marRight w:val="0"/>
      <w:marTop w:val="0"/>
      <w:marBottom w:val="0"/>
      <w:divBdr>
        <w:top w:val="none" w:sz="0" w:space="0" w:color="auto"/>
        <w:left w:val="none" w:sz="0" w:space="0" w:color="auto"/>
        <w:bottom w:val="none" w:sz="0" w:space="0" w:color="auto"/>
        <w:right w:val="none" w:sz="0" w:space="0" w:color="auto"/>
      </w:divBdr>
    </w:div>
    <w:div w:id="1951860286">
      <w:bodyDiv w:val="1"/>
      <w:marLeft w:val="0"/>
      <w:marRight w:val="0"/>
      <w:marTop w:val="0"/>
      <w:marBottom w:val="0"/>
      <w:divBdr>
        <w:top w:val="none" w:sz="0" w:space="0" w:color="auto"/>
        <w:left w:val="none" w:sz="0" w:space="0" w:color="auto"/>
        <w:bottom w:val="none" w:sz="0" w:space="0" w:color="auto"/>
        <w:right w:val="none" w:sz="0" w:space="0" w:color="auto"/>
      </w:divBdr>
      <w:divsChild>
        <w:div w:id="443310808">
          <w:marLeft w:val="0"/>
          <w:marRight w:val="0"/>
          <w:marTop w:val="0"/>
          <w:marBottom w:val="0"/>
          <w:divBdr>
            <w:top w:val="none" w:sz="0" w:space="0" w:color="auto"/>
            <w:left w:val="none" w:sz="0" w:space="0" w:color="auto"/>
            <w:bottom w:val="none" w:sz="0" w:space="0" w:color="auto"/>
            <w:right w:val="none" w:sz="0" w:space="0" w:color="auto"/>
          </w:divBdr>
        </w:div>
        <w:div w:id="495344336">
          <w:marLeft w:val="0"/>
          <w:marRight w:val="0"/>
          <w:marTop w:val="0"/>
          <w:marBottom w:val="0"/>
          <w:divBdr>
            <w:top w:val="none" w:sz="0" w:space="0" w:color="auto"/>
            <w:left w:val="none" w:sz="0" w:space="0" w:color="auto"/>
            <w:bottom w:val="none" w:sz="0" w:space="0" w:color="auto"/>
            <w:right w:val="none" w:sz="0" w:space="0" w:color="auto"/>
          </w:divBdr>
          <w:divsChild>
            <w:div w:id="2018993780">
              <w:marLeft w:val="0"/>
              <w:marRight w:val="0"/>
              <w:marTop w:val="0"/>
              <w:marBottom w:val="0"/>
              <w:divBdr>
                <w:top w:val="none" w:sz="0" w:space="0" w:color="auto"/>
                <w:left w:val="none" w:sz="0" w:space="0" w:color="auto"/>
                <w:bottom w:val="none" w:sz="0" w:space="0" w:color="auto"/>
                <w:right w:val="none" w:sz="0" w:space="0" w:color="auto"/>
              </w:divBdr>
            </w:div>
          </w:divsChild>
        </w:div>
        <w:div w:id="636111987">
          <w:marLeft w:val="0"/>
          <w:marRight w:val="0"/>
          <w:marTop w:val="0"/>
          <w:marBottom w:val="0"/>
          <w:divBdr>
            <w:top w:val="none" w:sz="0" w:space="0" w:color="auto"/>
            <w:left w:val="none" w:sz="0" w:space="0" w:color="auto"/>
            <w:bottom w:val="none" w:sz="0" w:space="0" w:color="auto"/>
            <w:right w:val="none" w:sz="0" w:space="0" w:color="auto"/>
          </w:divBdr>
        </w:div>
        <w:div w:id="1887909608">
          <w:marLeft w:val="0"/>
          <w:marRight w:val="0"/>
          <w:marTop w:val="0"/>
          <w:marBottom w:val="0"/>
          <w:divBdr>
            <w:top w:val="none" w:sz="0" w:space="0" w:color="auto"/>
            <w:left w:val="none" w:sz="0" w:space="0" w:color="auto"/>
            <w:bottom w:val="none" w:sz="0" w:space="0" w:color="auto"/>
            <w:right w:val="none" w:sz="0" w:space="0" w:color="auto"/>
          </w:divBdr>
          <w:divsChild>
            <w:div w:id="18519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0164">
      <w:bodyDiv w:val="1"/>
      <w:marLeft w:val="0"/>
      <w:marRight w:val="0"/>
      <w:marTop w:val="0"/>
      <w:marBottom w:val="0"/>
      <w:divBdr>
        <w:top w:val="none" w:sz="0" w:space="0" w:color="auto"/>
        <w:left w:val="none" w:sz="0" w:space="0" w:color="auto"/>
        <w:bottom w:val="none" w:sz="0" w:space="0" w:color="auto"/>
        <w:right w:val="none" w:sz="0" w:space="0" w:color="auto"/>
      </w:divBdr>
    </w:div>
    <w:div w:id="1965114329">
      <w:bodyDiv w:val="1"/>
      <w:marLeft w:val="0"/>
      <w:marRight w:val="0"/>
      <w:marTop w:val="0"/>
      <w:marBottom w:val="0"/>
      <w:divBdr>
        <w:top w:val="none" w:sz="0" w:space="0" w:color="auto"/>
        <w:left w:val="none" w:sz="0" w:space="0" w:color="auto"/>
        <w:bottom w:val="none" w:sz="0" w:space="0" w:color="auto"/>
        <w:right w:val="none" w:sz="0" w:space="0" w:color="auto"/>
      </w:divBdr>
    </w:div>
    <w:div w:id="2008626853">
      <w:bodyDiv w:val="1"/>
      <w:marLeft w:val="0"/>
      <w:marRight w:val="0"/>
      <w:marTop w:val="0"/>
      <w:marBottom w:val="0"/>
      <w:divBdr>
        <w:top w:val="none" w:sz="0" w:space="0" w:color="auto"/>
        <w:left w:val="none" w:sz="0" w:space="0" w:color="auto"/>
        <w:bottom w:val="none" w:sz="0" w:space="0" w:color="auto"/>
        <w:right w:val="none" w:sz="0" w:space="0" w:color="auto"/>
      </w:divBdr>
    </w:div>
    <w:div w:id="2038506720">
      <w:bodyDiv w:val="1"/>
      <w:marLeft w:val="0"/>
      <w:marRight w:val="0"/>
      <w:marTop w:val="0"/>
      <w:marBottom w:val="0"/>
      <w:divBdr>
        <w:top w:val="none" w:sz="0" w:space="0" w:color="auto"/>
        <w:left w:val="none" w:sz="0" w:space="0" w:color="auto"/>
        <w:bottom w:val="none" w:sz="0" w:space="0" w:color="auto"/>
        <w:right w:val="none" w:sz="0" w:space="0" w:color="auto"/>
      </w:divBdr>
    </w:div>
    <w:div w:id="2056267641">
      <w:bodyDiv w:val="1"/>
      <w:marLeft w:val="0"/>
      <w:marRight w:val="0"/>
      <w:marTop w:val="0"/>
      <w:marBottom w:val="0"/>
      <w:divBdr>
        <w:top w:val="none" w:sz="0" w:space="0" w:color="auto"/>
        <w:left w:val="none" w:sz="0" w:space="0" w:color="auto"/>
        <w:bottom w:val="none" w:sz="0" w:space="0" w:color="auto"/>
        <w:right w:val="none" w:sz="0" w:space="0" w:color="auto"/>
      </w:divBdr>
    </w:div>
    <w:div w:id="2062899290">
      <w:bodyDiv w:val="1"/>
      <w:marLeft w:val="0"/>
      <w:marRight w:val="0"/>
      <w:marTop w:val="0"/>
      <w:marBottom w:val="0"/>
      <w:divBdr>
        <w:top w:val="none" w:sz="0" w:space="0" w:color="auto"/>
        <w:left w:val="none" w:sz="0" w:space="0" w:color="auto"/>
        <w:bottom w:val="none" w:sz="0" w:space="0" w:color="auto"/>
        <w:right w:val="none" w:sz="0" w:space="0" w:color="auto"/>
      </w:divBdr>
    </w:div>
    <w:div w:id="2064403034">
      <w:bodyDiv w:val="1"/>
      <w:marLeft w:val="0"/>
      <w:marRight w:val="0"/>
      <w:marTop w:val="0"/>
      <w:marBottom w:val="0"/>
      <w:divBdr>
        <w:top w:val="none" w:sz="0" w:space="0" w:color="auto"/>
        <w:left w:val="none" w:sz="0" w:space="0" w:color="auto"/>
        <w:bottom w:val="none" w:sz="0" w:space="0" w:color="auto"/>
        <w:right w:val="none" w:sz="0" w:space="0" w:color="auto"/>
      </w:divBdr>
    </w:div>
    <w:div w:id="2096003171">
      <w:bodyDiv w:val="1"/>
      <w:marLeft w:val="0"/>
      <w:marRight w:val="0"/>
      <w:marTop w:val="0"/>
      <w:marBottom w:val="0"/>
      <w:divBdr>
        <w:top w:val="none" w:sz="0" w:space="0" w:color="auto"/>
        <w:left w:val="none" w:sz="0" w:space="0" w:color="auto"/>
        <w:bottom w:val="none" w:sz="0" w:space="0" w:color="auto"/>
        <w:right w:val="none" w:sz="0" w:space="0" w:color="auto"/>
      </w:divBdr>
    </w:div>
    <w:div w:id="21295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ltercluster.org/response/ukraine/east-hub" TargetMode="External"/><Relationship Id="rId18" Type="http://schemas.openxmlformats.org/officeDocument/2006/relationships/hyperlink" Target="https://docs.google.com/spreadsheets/d/109LigPrc-B3uiam4ThCgoIQPshgsYn0FI71nirjbvWE/edit?gid=139797398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heltercluster.org/response/ukraine/east-hub" TargetMode="External"/><Relationship Id="rId7" Type="http://schemas.openxmlformats.org/officeDocument/2006/relationships/settings" Target="settings.xml"/><Relationship Id="rId12" Type="http://schemas.openxmlformats.org/officeDocument/2006/relationships/hyperlink" Target="https://docs.google.com/spreadsheets/d/109LigPrc-B3uiam4ThCgoIQPshgsYn0FI71nirjbvWE/edit?gid=1397973989" TargetMode="External"/><Relationship Id="rId17" Type="http://schemas.openxmlformats.org/officeDocument/2006/relationships/hyperlink" Target="https://sheltercluster.org/east-hub/documents/12-september-donetska-oblast-shelter-cluster-meeting-present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krkisidar@unhcr.org" TargetMode="External"/><Relationship Id="rId20" Type="http://schemas.openxmlformats.org/officeDocument/2006/relationships/hyperlink" Target="https://mailchi.mp/sheltercluster.org/snfi-cluster-request-for-stock-and-response-availability-data-submission?e=%5bUNIQID%5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ltercluster.org/east-hub/documents/12-september-donetska-oblast-shelter-cluster-meeting-presentatio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heltercluster.org/response/ukraine/east-hub"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heltercluster.org/response/ukraine/east-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lchi.mp/sheltercluster.org/snfi-cluster-request-for-stock-and-response-availability-data-submission?e=%5bUNIQID%5d" TargetMode="External"/><Relationship Id="rId22" Type="http://schemas.openxmlformats.org/officeDocument/2006/relationships/hyperlink" Target="mailto:ukrkisidar@unhc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7" ma:contentTypeDescription="Create a new document." ma:contentTypeScope="" ma:versionID="2846e970410b299da6f2aa6aaa1304aa">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7a1c435c9f361aca5113edcbdc77df5e"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4754fb44-5402-4ac7-8c13-101c83d570b3" xsi:nil="true"/>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675DD-B9C4-4360-BE31-83BD40ED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4fb44-5402-4ac7-8c13-101c83d570b3"/>
    <ds:schemaRef ds:uri="792813d3-0c35-4822-bb5f-acd907280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AB2DA-934E-4B00-A49D-8C25525EF176}">
  <ds:schemaRefs>
    <ds:schemaRef ds:uri="http://schemas.microsoft.com/office/2006/metadata/properties"/>
    <ds:schemaRef ds:uri="http://schemas.microsoft.com/office/infopath/2007/PartnerControls"/>
    <ds:schemaRef ds:uri="4754fb44-5402-4ac7-8c13-101c83d570b3"/>
    <ds:schemaRef ds:uri="792813d3-0c35-4822-bb5f-acd9072808d5"/>
  </ds:schemaRefs>
</ds:datastoreItem>
</file>

<file path=customXml/itemProps3.xml><?xml version="1.0" encoding="utf-8"?>
<ds:datastoreItem xmlns:ds="http://schemas.openxmlformats.org/officeDocument/2006/customXml" ds:itemID="{44E6C390-71A9-4029-A456-757385369B61}">
  <ds:schemaRefs>
    <ds:schemaRef ds:uri="http://schemas.openxmlformats.org/officeDocument/2006/bibliography"/>
  </ds:schemaRefs>
</ds:datastoreItem>
</file>

<file path=customXml/itemProps4.xml><?xml version="1.0" encoding="utf-8"?>
<ds:datastoreItem xmlns:ds="http://schemas.openxmlformats.org/officeDocument/2006/customXml" ds:itemID="{CAB5DF71-D1E2-4DE5-B3EE-E5B28C20A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5502</Words>
  <Characters>31364</Characters>
  <Application>Microsoft Office Word</Application>
  <DocSecurity>0</DocSecurity>
  <Lines>261</Lines>
  <Paragraphs>73</Paragraphs>
  <ScaleCrop>false</ScaleCrop>
  <Company/>
  <LinksUpToDate>false</LinksUpToDate>
  <CharactersWithSpaces>36793</CharactersWithSpaces>
  <SharedDoc>false</SharedDoc>
  <HLinks>
    <vt:vector size="30" baseType="variant">
      <vt:variant>
        <vt:i4>1376303</vt:i4>
      </vt:variant>
      <vt:variant>
        <vt:i4>15</vt:i4>
      </vt:variant>
      <vt:variant>
        <vt:i4>0</vt:i4>
      </vt:variant>
      <vt:variant>
        <vt:i4>5</vt:i4>
      </vt:variant>
      <vt:variant>
        <vt:lpwstr>mailto:ukrkisidar@unhcr.org</vt:lpwstr>
      </vt:variant>
      <vt:variant>
        <vt:lpwstr/>
      </vt:variant>
      <vt:variant>
        <vt:i4>917506</vt:i4>
      </vt:variant>
      <vt:variant>
        <vt:i4>12</vt:i4>
      </vt:variant>
      <vt:variant>
        <vt:i4>0</vt:i4>
      </vt:variant>
      <vt:variant>
        <vt:i4>5</vt:i4>
      </vt:variant>
      <vt:variant>
        <vt:lpwstr>https://sheltercluster.org/response/ukraine/east-hub</vt:lpwstr>
      </vt:variant>
      <vt:variant>
        <vt:lpwstr/>
      </vt:variant>
      <vt:variant>
        <vt:i4>5898313</vt:i4>
      </vt:variant>
      <vt:variant>
        <vt:i4>9</vt:i4>
      </vt:variant>
      <vt:variant>
        <vt:i4>0</vt:i4>
      </vt:variant>
      <vt:variant>
        <vt:i4>5</vt:i4>
      </vt:variant>
      <vt:variant>
        <vt:lpwstr>https://mailchi.mp/sheltercluster.org/snfi-cluster-request-for-stock-and-response-availability-data-submission?e=%5bUNIQID%5d</vt:lpwstr>
      </vt:variant>
      <vt:variant>
        <vt:lpwstr/>
      </vt:variant>
      <vt:variant>
        <vt:i4>917506</vt:i4>
      </vt:variant>
      <vt:variant>
        <vt:i4>6</vt:i4>
      </vt:variant>
      <vt:variant>
        <vt:i4>0</vt:i4>
      </vt:variant>
      <vt:variant>
        <vt:i4>5</vt:i4>
      </vt:variant>
      <vt:variant>
        <vt:lpwstr>https://sheltercluster.org/response/ukraine/east-hub</vt:lpwstr>
      </vt:variant>
      <vt:variant>
        <vt:lpwstr/>
      </vt:variant>
      <vt:variant>
        <vt:i4>393235</vt:i4>
      </vt:variant>
      <vt:variant>
        <vt:i4>3</vt:i4>
      </vt:variant>
      <vt:variant>
        <vt:i4>0</vt:i4>
      </vt:variant>
      <vt:variant>
        <vt:i4>5</vt:i4>
      </vt:variant>
      <vt:variant>
        <vt:lpwstr>https://docs.google.com/spreadsheets/d/109LigPrc-B3uiam4ThCgoIQPshgsYn0FI71nirjbvWE/edit?gid=1397973989</vt:lpwstr>
      </vt:variant>
      <vt:variant>
        <vt:lpwstr>gid=1397973989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Panina</dc:creator>
  <cp:keywords/>
  <dc:description/>
  <cp:lastModifiedBy>Svitlana PUHACH</cp:lastModifiedBy>
  <cp:revision>2</cp:revision>
  <dcterms:created xsi:type="dcterms:W3CDTF">2025-10-03T13:02:00Z</dcterms:created>
  <dcterms:modified xsi:type="dcterms:W3CDTF">2025-10-03T13:02:00Z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0x01010023C16D68AE530649AD04F160AE81F5D8</vt:lpwstr>
  </property>
  <property fmtid="{D5CDD505-2E9C-101B-9397-08002B2CF9AE}" pid="3" name="MediaServiceImageTags">
    <vt:lpwstr/>
  </property>
  <property fmtid="{D5CDD505-2E9C-101B-9397-08002B2CF9AE}" pid="4" name="GrammarlyDocumentId">
    <vt:lpwstr>30beefc7-f73b-46e1-9c4a-5b9cabcf3924</vt:lpwstr>
  </property>
</Properties>
</file>