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30BCD" w14:textId="77777777" w:rsidR="008D1596" w:rsidRPr="000938F7" w:rsidRDefault="0010603A" w:rsidP="009F5194">
      <w:pPr>
        <w:jc w:val="both"/>
        <w:rPr>
          <w:rFonts w:asciiTheme="majorHAnsi" w:hAnsiTheme="majorHAnsi" w:cstheme="majorHAnsi"/>
          <w:sz w:val="22"/>
          <w:szCs w:val="22"/>
        </w:rPr>
      </w:pPr>
      <w:r w:rsidRPr="000938F7">
        <w:rPr>
          <w:rFonts w:asciiTheme="majorHAnsi" w:hAnsiTheme="majorHAnsi" w:cstheme="majorHAnsi"/>
          <w:sz w:val="22"/>
          <w:szCs w:val="22"/>
        </w:rPr>
        <w:t xml:space="preserve">Chaired by </w:t>
      </w:r>
      <w:proofErr w:type="spellStart"/>
      <w:r w:rsidRPr="000938F7">
        <w:rPr>
          <w:rFonts w:asciiTheme="majorHAnsi" w:hAnsiTheme="majorHAnsi" w:cstheme="majorHAnsi"/>
          <w:sz w:val="22"/>
          <w:szCs w:val="22"/>
        </w:rPr>
        <w:t>Rafa</w:t>
      </w:r>
      <w:proofErr w:type="spellEnd"/>
      <w:r w:rsidRPr="000938F7">
        <w:rPr>
          <w:rFonts w:asciiTheme="majorHAnsi" w:hAnsiTheme="majorHAnsi" w:cstheme="majorHAnsi"/>
          <w:sz w:val="22"/>
          <w:szCs w:val="22"/>
        </w:rPr>
        <w:t>, Director of Ministry of Lo</w:t>
      </w:r>
      <w:bookmarkStart w:id="0" w:name="_GoBack"/>
      <w:bookmarkEnd w:id="0"/>
      <w:r w:rsidRPr="000938F7">
        <w:rPr>
          <w:rFonts w:asciiTheme="majorHAnsi" w:hAnsiTheme="majorHAnsi" w:cstheme="majorHAnsi"/>
          <w:sz w:val="22"/>
          <w:szCs w:val="22"/>
        </w:rPr>
        <w:t>cal Administration</w:t>
      </w:r>
    </w:p>
    <w:p w14:paraId="01D92A37" w14:textId="77777777" w:rsidR="004168E8" w:rsidRPr="00FA6361" w:rsidRDefault="004168E8" w:rsidP="004168E8">
      <w:pPr>
        <w:jc w:val="both"/>
        <w:rPr>
          <w:rFonts w:asciiTheme="majorHAnsi" w:hAnsiTheme="majorHAnsi" w:cstheme="majorHAnsi"/>
          <w:sz w:val="16"/>
          <w:szCs w:val="16"/>
        </w:rPr>
      </w:pPr>
      <w:r w:rsidRPr="00FA6361">
        <w:rPr>
          <w:rFonts w:asciiTheme="majorHAnsi" w:hAnsiTheme="majorHAnsi" w:cstheme="majorHAnsi"/>
          <w:sz w:val="16"/>
          <w:szCs w:val="16"/>
        </w:rPr>
        <w:t>Participants</w:t>
      </w:r>
    </w:p>
    <w:tbl>
      <w:tblPr>
        <w:tblStyle w:val="TableGrid"/>
        <w:tblW w:w="0" w:type="auto"/>
        <w:tblLook w:val="04A0" w:firstRow="1" w:lastRow="0" w:firstColumn="1" w:lastColumn="0" w:noHBand="0" w:noVBand="1"/>
      </w:tblPr>
      <w:tblGrid>
        <w:gridCol w:w="1818"/>
        <w:gridCol w:w="900"/>
      </w:tblGrid>
      <w:tr w:rsidR="004168E8" w:rsidRPr="00FA6361" w14:paraId="3AC57D23" w14:textId="77777777" w:rsidTr="00D475F2">
        <w:tc>
          <w:tcPr>
            <w:tcW w:w="1818" w:type="dxa"/>
          </w:tcPr>
          <w:p w14:paraId="03354452"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 xml:space="preserve">Ibrahim </w:t>
            </w:r>
            <w:proofErr w:type="spellStart"/>
            <w:r w:rsidRPr="00FA6361">
              <w:rPr>
                <w:rFonts w:asciiTheme="majorHAnsi" w:hAnsiTheme="majorHAnsi" w:cstheme="majorHAnsi"/>
                <w:sz w:val="16"/>
                <w:szCs w:val="16"/>
              </w:rPr>
              <w:t>Diab</w:t>
            </w:r>
            <w:proofErr w:type="spellEnd"/>
          </w:p>
        </w:tc>
        <w:tc>
          <w:tcPr>
            <w:tcW w:w="900" w:type="dxa"/>
          </w:tcPr>
          <w:p w14:paraId="2D8AA415"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GOPA</w:t>
            </w:r>
          </w:p>
        </w:tc>
      </w:tr>
      <w:tr w:rsidR="004168E8" w:rsidRPr="00FA6361" w14:paraId="2F6F87A7" w14:textId="77777777" w:rsidTr="00D475F2">
        <w:tc>
          <w:tcPr>
            <w:tcW w:w="1818" w:type="dxa"/>
          </w:tcPr>
          <w:p w14:paraId="455E6CCC"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Samer Laham</w:t>
            </w:r>
          </w:p>
        </w:tc>
        <w:tc>
          <w:tcPr>
            <w:tcW w:w="900" w:type="dxa"/>
          </w:tcPr>
          <w:p w14:paraId="5280BA15"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GOPA</w:t>
            </w:r>
          </w:p>
        </w:tc>
      </w:tr>
      <w:tr w:rsidR="004168E8" w:rsidRPr="00FA6361" w14:paraId="42DBC862" w14:textId="77777777" w:rsidTr="00D475F2">
        <w:tc>
          <w:tcPr>
            <w:tcW w:w="1818" w:type="dxa"/>
          </w:tcPr>
          <w:p w14:paraId="64B3EB35"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 xml:space="preserve">Adnan Al </w:t>
            </w:r>
            <w:proofErr w:type="spellStart"/>
            <w:r w:rsidRPr="00FA6361">
              <w:rPr>
                <w:rFonts w:asciiTheme="majorHAnsi" w:hAnsiTheme="majorHAnsi" w:cstheme="majorHAnsi"/>
                <w:sz w:val="16"/>
                <w:szCs w:val="16"/>
              </w:rPr>
              <w:t>Nasralah</w:t>
            </w:r>
            <w:proofErr w:type="spellEnd"/>
          </w:p>
        </w:tc>
        <w:tc>
          <w:tcPr>
            <w:tcW w:w="900" w:type="dxa"/>
          </w:tcPr>
          <w:p w14:paraId="65532C6A"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SSSD</w:t>
            </w:r>
          </w:p>
        </w:tc>
      </w:tr>
      <w:tr w:rsidR="004168E8" w:rsidRPr="00FA6361" w14:paraId="2BA368BB" w14:textId="77777777" w:rsidTr="00D475F2">
        <w:tc>
          <w:tcPr>
            <w:tcW w:w="1818" w:type="dxa"/>
          </w:tcPr>
          <w:p w14:paraId="04A32455"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 xml:space="preserve">Roy </w:t>
            </w:r>
            <w:proofErr w:type="spellStart"/>
            <w:r w:rsidRPr="00FA6361">
              <w:rPr>
                <w:rFonts w:asciiTheme="majorHAnsi" w:hAnsiTheme="majorHAnsi" w:cstheme="majorHAnsi"/>
                <w:sz w:val="16"/>
                <w:szCs w:val="16"/>
              </w:rPr>
              <w:t>Moussalli</w:t>
            </w:r>
            <w:proofErr w:type="spellEnd"/>
          </w:p>
        </w:tc>
        <w:tc>
          <w:tcPr>
            <w:tcW w:w="900" w:type="dxa"/>
          </w:tcPr>
          <w:p w14:paraId="01B5845C"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SSSD</w:t>
            </w:r>
          </w:p>
        </w:tc>
      </w:tr>
      <w:tr w:rsidR="004168E8" w:rsidRPr="00FA6361" w14:paraId="52187249" w14:textId="77777777" w:rsidTr="00D475F2">
        <w:tc>
          <w:tcPr>
            <w:tcW w:w="1818" w:type="dxa"/>
          </w:tcPr>
          <w:p w14:paraId="36F5A754"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 xml:space="preserve">Yasser Al </w:t>
            </w:r>
            <w:proofErr w:type="spellStart"/>
            <w:r w:rsidRPr="00FA6361">
              <w:rPr>
                <w:rFonts w:asciiTheme="majorHAnsi" w:hAnsiTheme="majorHAnsi" w:cstheme="majorHAnsi"/>
                <w:sz w:val="16"/>
                <w:szCs w:val="16"/>
              </w:rPr>
              <w:t>araj</w:t>
            </w:r>
            <w:proofErr w:type="spellEnd"/>
          </w:p>
        </w:tc>
        <w:tc>
          <w:tcPr>
            <w:tcW w:w="900" w:type="dxa"/>
          </w:tcPr>
          <w:p w14:paraId="09210062"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SIF</w:t>
            </w:r>
          </w:p>
        </w:tc>
      </w:tr>
      <w:tr w:rsidR="004168E8" w:rsidRPr="00FA6361" w14:paraId="350E6427" w14:textId="77777777" w:rsidTr="00D475F2">
        <w:tc>
          <w:tcPr>
            <w:tcW w:w="1818" w:type="dxa"/>
          </w:tcPr>
          <w:p w14:paraId="0EE54DB0"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 xml:space="preserve">Rima Al </w:t>
            </w:r>
            <w:proofErr w:type="spellStart"/>
            <w:r w:rsidRPr="00FA6361">
              <w:rPr>
                <w:rFonts w:asciiTheme="majorHAnsi" w:hAnsiTheme="majorHAnsi" w:cstheme="majorHAnsi"/>
                <w:sz w:val="16"/>
                <w:szCs w:val="16"/>
              </w:rPr>
              <w:t>Hassani</w:t>
            </w:r>
            <w:proofErr w:type="spellEnd"/>
          </w:p>
        </w:tc>
        <w:tc>
          <w:tcPr>
            <w:tcW w:w="900" w:type="dxa"/>
          </w:tcPr>
          <w:p w14:paraId="0DE21363"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UNDP</w:t>
            </w:r>
          </w:p>
        </w:tc>
      </w:tr>
      <w:tr w:rsidR="004168E8" w:rsidRPr="00FA6361" w14:paraId="038D548F" w14:textId="77777777" w:rsidTr="00D475F2">
        <w:tc>
          <w:tcPr>
            <w:tcW w:w="1818" w:type="dxa"/>
          </w:tcPr>
          <w:p w14:paraId="042505F0" w14:textId="77777777" w:rsidR="004168E8" w:rsidRPr="00FA6361" w:rsidRDefault="004168E8" w:rsidP="00D475F2">
            <w:pPr>
              <w:jc w:val="both"/>
              <w:rPr>
                <w:rFonts w:asciiTheme="majorHAnsi" w:hAnsiTheme="majorHAnsi" w:cstheme="majorHAnsi"/>
                <w:sz w:val="16"/>
                <w:szCs w:val="16"/>
              </w:rPr>
            </w:pPr>
            <w:proofErr w:type="spellStart"/>
            <w:r w:rsidRPr="00FA6361">
              <w:rPr>
                <w:rFonts w:asciiTheme="majorHAnsi" w:hAnsiTheme="majorHAnsi" w:cstheme="majorHAnsi"/>
                <w:sz w:val="16"/>
                <w:szCs w:val="16"/>
              </w:rPr>
              <w:t>Enad</w:t>
            </w:r>
            <w:proofErr w:type="spellEnd"/>
            <w:r w:rsidRPr="00FA6361">
              <w:rPr>
                <w:rFonts w:asciiTheme="majorHAnsi" w:hAnsiTheme="majorHAnsi" w:cstheme="majorHAnsi"/>
                <w:sz w:val="16"/>
                <w:szCs w:val="16"/>
              </w:rPr>
              <w:t xml:space="preserve"> </w:t>
            </w:r>
            <w:proofErr w:type="spellStart"/>
            <w:r w:rsidRPr="00FA6361">
              <w:rPr>
                <w:rFonts w:asciiTheme="majorHAnsi" w:hAnsiTheme="majorHAnsi" w:cstheme="majorHAnsi"/>
                <w:sz w:val="16"/>
                <w:szCs w:val="16"/>
              </w:rPr>
              <w:t>Khamis</w:t>
            </w:r>
            <w:proofErr w:type="spellEnd"/>
            <w:r w:rsidRPr="00FA6361">
              <w:rPr>
                <w:rFonts w:asciiTheme="majorHAnsi" w:hAnsiTheme="majorHAnsi" w:cstheme="majorHAnsi"/>
                <w:sz w:val="16"/>
                <w:szCs w:val="16"/>
              </w:rPr>
              <w:t xml:space="preserve"> </w:t>
            </w:r>
          </w:p>
        </w:tc>
        <w:tc>
          <w:tcPr>
            <w:tcW w:w="900" w:type="dxa"/>
          </w:tcPr>
          <w:p w14:paraId="1B616C88"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DRC</w:t>
            </w:r>
          </w:p>
        </w:tc>
      </w:tr>
      <w:tr w:rsidR="004168E8" w:rsidRPr="00FA6361" w14:paraId="3301B9F3" w14:textId="77777777" w:rsidTr="00D475F2">
        <w:tc>
          <w:tcPr>
            <w:tcW w:w="1818" w:type="dxa"/>
          </w:tcPr>
          <w:p w14:paraId="5FF1996F" w14:textId="77777777" w:rsidR="004168E8" w:rsidRPr="00FA6361" w:rsidRDefault="004168E8" w:rsidP="00D475F2">
            <w:pPr>
              <w:jc w:val="both"/>
              <w:rPr>
                <w:rFonts w:asciiTheme="majorHAnsi" w:hAnsiTheme="majorHAnsi" w:cstheme="majorHAnsi"/>
                <w:sz w:val="16"/>
                <w:szCs w:val="16"/>
              </w:rPr>
            </w:pPr>
            <w:proofErr w:type="spellStart"/>
            <w:r w:rsidRPr="00FA6361">
              <w:rPr>
                <w:rFonts w:asciiTheme="majorHAnsi" w:hAnsiTheme="majorHAnsi" w:cstheme="majorHAnsi"/>
                <w:sz w:val="16"/>
                <w:szCs w:val="16"/>
              </w:rPr>
              <w:t>Fairouz</w:t>
            </w:r>
            <w:proofErr w:type="spellEnd"/>
            <w:r w:rsidRPr="00FA6361">
              <w:rPr>
                <w:rFonts w:asciiTheme="majorHAnsi" w:hAnsiTheme="majorHAnsi" w:cstheme="majorHAnsi"/>
                <w:sz w:val="16"/>
                <w:szCs w:val="16"/>
              </w:rPr>
              <w:t xml:space="preserve"> </w:t>
            </w:r>
            <w:proofErr w:type="spellStart"/>
            <w:r w:rsidRPr="00FA6361">
              <w:rPr>
                <w:rFonts w:asciiTheme="majorHAnsi" w:hAnsiTheme="majorHAnsi" w:cstheme="majorHAnsi"/>
                <w:sz w:val="16"/>
                <w:szCs w:val="16"/>
              </w:rPr>
              <w:t>Sahlee</w:t>
            </w:r>
            <w:proofErr w:type="spellEnd"/>
          </w:p>
        </w:tc>
        <w:tc>
          <w:tcPr>
            <w:tcW w:w="900" w:type="dxa"/>
          </w:tcPr>
          <w:p w14:paraId="52982CF6"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DRC</w:t>
            </w:r>
          </w:p>
        </w:tc>
      </w:tr>
      <w:tr w:rsidR="004168E8" w:rsidRPr="00FA6361" w14:paraId="02BA55E3" w14:textId="77777777" w:rsidTr="00D475F2">
        <w:tc>
          <w:tcPr>
            <w:tcW w:w="1818" w:type="dxa"/>
          </w:tcPr>
          <w:p w14:paraId="64477E49" w14:textId="77777777" w:rsidR="004168E8" w:rsidRPr="00FA6361" w:rsidRDefault="004168E8" w:rsidP="00D475F2">
            <w:pPr>
              <w:jc w:val="both"/>
              <w:rPr>
                <w:rFonts w:asciiTheme="majorHAnsi" w:hAnsiTheme="majorHAnsi" w:cstheme="majorHAnsi"/>
                <w:sz w:val="16"/>
                <w:szCs w:val="16"/>
              </w:rPr>
            </w:pPr>
            <w:proofErr w:type="spellStart"/>
            <w:r w:rsidRPr="00FA6361">
              <w:rPr>
                <w:rFonts w:asciiTheme="majorHAnsi" w:hAnsiTheme="majorHAnsi" w:cstheme="majorHAnsi"/>
                <w:sz w:val="16"/>
                <w:szCs w:val="16"/>
              </w:rPr>
              <w:t>Ramez</w:t>
            </w:r>
            <w:proofErr w:type="spellEnd"/>
            <w:r w:rsidRPr="00FA6361">
              <w:rPr>
                <w:rFonts w:asciiTheme="majorHAnsi" w:hAnsiTheme="majorHAnsi" w:cstheme="majorHAnsi"/>
                <w:sz w:val="16"/>
                <w:szCs w:val="16"/>
              </w:rPr>
              <w:t xml:space="preserve"> </w:t>
            </w:r>
            <w:proofErr w:type="spellStart"/>
            <w:r w:rsidRPr="00FA6361">
              <w:rPr>
                <w:rFonts w:asciiTheme="majorHAnsi" w:hAnsiTheme="majorHAnsi" w:cstheme="majorHAnsi"/>
                <w:sz w:val="16"/>
                <w:szCs w:val="16"/>
              </w:rPr>
              <w:t>AlChamaa</w:t>
            </w:r>
            <w:proofErr w:type="spellEnd"/>
          </w:p>
        </w:tc>
        <w:tc>
          <w:tcPr>
            <w:tcW w:w="900" w:type="dxa"/>
          </w:tcPr>
          <w:p w14:paraId="25C49CA6"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MOLA</w:t>
            </w:r>
          </w:p>
        </w:tc>
      </w:tr>
      <w:tr w:rsidR="004168E8" w:rsidRPr="00FA6361" w14:paraId="246D3D54" w14:textId="77777777" w:rsidTr="00D475F2">
        <w:tc>
          <w:tcPr>
            <w:tcW w:w="1818" w:type="dxa"/>
          </w:tcPr>
          <w:p w14:paraId="417DA72D"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 xml:space="preserve">Lana </w:t>
            </w:r>
            <w:proofErr w:type="spellStart"/>
            <w:r w:rsidRPr="00FA6361">
              <w:rPr>
                <w:rFonts w:asciiTheme="majorHAnsi" w:hAnsiTheme="majorHAnsi" w:cstheme="majorHAnsi"/>
                <w:sz w:val="16"/>
                <w:szCs w:val="16"/>
              </w:rPr>
              <w:t>Kuftaro</w:t>
            </w:r>
            <w:proofErr w:type="spellEnd"/>
          </w:p>
        </w:tc>
        <w:tc>
          <w:tcPr>
            <w:tcW w:w="900" w:type="dxa"/>
          </w:tcPr>
          <w:p w14:paraId="0C834EA8"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MOLA</w:t>
            </w:r>
          </w:p>
        </w:tc>
      </w:tr>
      <w:tr w:rsidR="004168E8" w:rsidRPr="00FA6361" w14:paraId="102B5E98" w14:textId="77777777" w:rsidTr="00D475F2">
        <w:tc>
          <w:tcPr>
            <w:tcW w:w="1818" w:type="dxa"/>
          </w:tcPr>
          <w:p w14:paraId="0DD67F22" w14:textId="77777777" w:rsidR="004168E8" w:rsidRPr="00FA6361" w:rsidRDefault="004168E8" w:rsidP="00D475F2">
            <w:pPr>
              <w:jc w:val="both"/>
              <w:rPr>
                <w:rFonts w:asciiTheme="majorHAnsi" w:hAnsiTheme="majorHAnsi" w:cstheme="majorHAnsi"/>
                <w:sz w:val="16"/>
                <w:szCs w:val="16"/>
              </w:rPr>
            </w:pPr>
            <w:proofErr w:type="spellStart"/>
            <w:r w:rsidRPr="00FA6361">
              <w:rPr>
                <w:rFonts w:asciiTheme="majorHAnsi" w:hAnsiTheme="majorHAnsi" w:cstheme="majorHAnsi"/>
                <w:sz w:val="16"/>
                <w:szCs w:val="16"/>
              </w:rPr>
              <w:t>Stefania</w:t>
            </w:r>
            <w:proofErr w:type="spellEnd"/>
            <w:r w:rsidRPr="00FA6361">
              <w:rPr>
                <w:rFonts w:asciiTheme="majorHAnsi" w:hAnsiTheme="majorHAnsi" w:cstheme="majorHAnsi"/>
                <w:sz w:val="16"/>
                <w:szCs w:val="16"/>
              </w:rPr>
              <w:t xml:space="preserve"> </w:t>
            </w:r>
            <w:proofErr w:type="spellStart"/>
            <w:r w:rsidRPr="00FA6361">
              <w:rPr>
                <w:rFonts w:asciiTheme="majorHAnsi" w:hAnsiTheme="majorHAnsi" w:cstheme="majorHAnsi"/>
                <w:sz w:val="16"/>
                <w:szCs w:val="16"/>
              </w:rPr>
              <w:t>Gianfriddo</w:t>
            </w:r>
            <w:proofErr w:type="spellEnd"/>
          </w:p>
        </w:tc>
        <w:tc>
          <w:tcPr>
            <w:tcW w:w="900" w:type="dxa"/>
          </w:tcPr>
          <w:p w14:paraId="78D7F6FE"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ACF</w:t>
            </w:r>
          </w:p>
        </w:tc>
      </w:tr>
      <w:tr w:rsidR="004168E8" w:rsidRPr="00FA6361" w14:paraId="0EF7B2E4" w14:textId="77777777" w:rsidTr="00D475F2">
        <w:tc>
          <w:tcPr>
            <w:tcW w:w="1818" w:type="dxa"/>
          </w:tcPr>
          <w:p w14:paraId="6AD8AB7B" w14:textId="77777777" w:rsidR="004168E8" w:rsidRPr="00FA6361" w:rsidRDefault="004168E8" w:rsidP="00D475F2">
            <w:pPr>
              <w:jc w:val="both"/>
              <w:rPr>
                <w:rFonts w:asciiTheme="majorHAnsi" w:hAnsiTheme="majorHAnsi" w:cstheme="majorHAnsi"/>
                <w:sz w:val="16"/>
                <w:szCs w:val="16"/>
              </w:rPr>
            </w:pPr>
            <w:proofErr w:type="spellStart"/>
            <w:r w:rsidRPr="00FA6361">
              <w:rPr>
                <w:rFonts w:asciiTheme="majorHAnsi" w:hAnsiTheme="majorHAnsi" w:cstheme="majorHAnsi"/>
                <w:sz w:val="16"/>
                <w:szCs w:val="16"/>
              </w:rPr>
              <w:t>Serin</w:t>
            </w:r>
            <w:proofErr w:type="spellEnd"/>
            <w:r w:rsidRPr="00FA6361">
              <w:rPr>
                <w:rFonts w:asciiTheme="majorHAnsi" w:hAnsiTheme="majorHAnsi" w:cstheme="majorHAnsi"/>
                <w:sz w:val="16"/>
                <w:szCs w:val="16"/>
              </w:rPr>
              <w:t xml:space="preserve"> </w:t>
            </w:r>
            <w:proofErr w:type="spellStart"/>
            <w:r w:rsidRPr="00FA6361">
              <w:rPr>
                <w:rFonts w:asciiTheme="majorHAnsi" w:hAnsiTheme="majorHAnsi" w:cstheme="majorHAnsi"/>
                <w:sz w:val="16"/>
                <w:szCs w:val="16"/>
              </w:rPr>
              <w:t>Hetou</w:t>
            </w:r>
            <w:proofErr w:type="spellEnd"/>
          </w:p>
        </w:tc>
        <w:tc>
          <w:tcPr>
            <w:tcW w:w="900" w:type="dxa"/>
          </w:tcPr>
          <w:p w14:paraId="15378BB7"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IOM</w:t>
            </w:r>
          </w:p>
        </w:tc>
      </w:tr>
      <w:tr w:rsidR="004168E8" w:rsidRPr="00FA6361" w14:paraId="026D1453" w14:textId="77777777" w:rsidTr="00D475F2">
        <w:tc>
          <w:tcPr>
            <w:tcW w:w="1818" w:type="dxa"/>
          </w:tcPr>
          <w:p w14:paraId="4F968C46"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 xml:space="preserve">Mohamed </w:t>
            </w:r>
            <w:proofErr w:type="spellStart"/>
            <w:r w:rsidRPr="00FA6361">
              <w:rPr>
                <w:rFonts w:asciiTheme="majorHAnsi" w:hAnsiTheme="majorHAnsi" w:cstheme="majorHAnsi"/>
                <w:sz w:val="16"/>
                <w:szCs w:val="16"/>
              </w:rPr>
              <w:t>Khafagi</w:t>
            </w:r>
            <w:proofErr w:type="spellEnd"/>
          </w:p>
        </w:tc>
        <w:tc>
          <w:tcPr>
            <w:tcW w:w="900" w:type="dxa"/>
          </w:tcPr>
          <w:p w14:paraId="5D904327"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DSS</w:t>
            </w:r>
          </w:p>
        </w:tc>
      </w:tr>
      <w:tr w:rsidR="004168E8" w:rsidRPr="00FA6361" w14:paraId="08015E43" w14:textId="77777777" w:rsidTr="00D475F2">
        <w:tc>
          <w:tcPr>
            <w:tcW w:w="1818" w:type="dxa"/>
          </w:tcPr>
          <w:p w14:paraId="2DB16FDF"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 xml:space="preserve">F </w:t>
            </w:r>
            <w:proofErr w:type="spellStart"/>
            <w:r w:rsidRPr="00FA6361">
              <w:rPr>
                <w:rFonts w:asciiTheme="majorHAnsi" w:hAnsiTheme="majorHAnsi" w:cstheme="majorHAnsi"/>
                <w:sz w:val="16"/>
                <w:szCs w:val="16"/>
              </w:rPr>
              <w:t>Schmitzi</w:t>
            </w:r>
            <w:proofErr w:type="spellEnd"/>
          </w:p>
        </w:tc>
        <w:tc>
          <w:tcPr>
            <w:tcW w:w="900" w:type="dxa"/>
          </w:tcPr>
          <w:p w14:paraId="0B1D8EF1"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DSS</w:t>
            </w:r>
          </w:p>
        </w:tc>
      </w:tr>
      <w:tr w:rsidR="004168E8" w:rsidRPr="00FA6361" w14:paraId="53960F03" w14:textId="77777777" w:rsidTr="00D475F2">
        <w:tc>
          <w:tcPr>
            <w:tcW w:w="1818" w:type="dxa"/>
          </w:tcPr>
          <w:p w14:paraId="3789F859"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 xml:space="preserve">Mohamad </w:t>
            </w:r>
            <w:proofErr w:type="spellStart"/>
            <w:r w:rsidRPr="00FA6361">
              <w:rPr>
                <w:rFonts w:asciiTheme="majorHAnsi" w:hAnsiTheme="majorHAnsi" w:cstheme="majorHAnsi"/>
                <w:sz w:val="16"/>
                <w:szCs w:val="16"/>
              </w:rPr>
              <w:t>Iseid</w:t>
            </w:r>
            <w:proofErr w:type="spellEnd"/>
          </w:p>
        </w:tc>
        <w:tc>
          <w:tcPr>
            <w:tcW w:w="900" w:type="dxa"/>
          </w:tcPr>
          <w:p w14:paraId="4309372A"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UNICEF</w:t>
            </w:r>
          </w:p>
        </w:tc>
      </w:tr>
      <w:tr w:rsidR="004168E8" w:rsidRPr="00FA6361" w14:paraId="71D2F5DB" w14:textId="77777777" w:rsidTr="00D475F2">
        <w:tc>
          <w:tcPr>
            <w:tcW w:w="1818" w:type="dxa"/>
          </w:tcPr>
          <w:p w14:paraId="3ECACE3E"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 xml:space="preserve">Stuart Shepherd </w:t>
            </w:r>
          </w:p>
        </w:tc>
        <w:tc>
          <w:tcPr>
            <w:tcW w:w="900" w:type="dxa"/>
          </w:tcPr>
          <w:p w14:paraId="0556E66F"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OCHA</w:t>
            </w:r>
          </w:p>
        </w:tc>
      </w:tr>
      <w:tr w:rsidR="004168E8" w:rsidRPr="00FA6361" w14:paraId="4A153757" w14:textId="77777777" w:rsidTr="00D475F2">
        <w:tc>
          <w:tcPr>
            <w:tcW w:w="1818" w:type="dxa"/>
          </w:tcPr>
          <w:p w14:paraId="452EC1FA"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 xml:space="preserve">Yoko </w:t>
            </w:r>
            <w:proofErr w:type="spellStart"/>
            <w:r w:rsidRPr="00FA6361">
              <w:rPr>
                <w:rFonts w:asciiTheme="majorHAnsi" w:hAnsiTheme="majorHAnsi" w:cstheme="majorHAnsi"/>
                <w:sz w:val="16"/>
                <w:szCs w:val="16"/>
              </w:rPr>
              <w:t>Akasaka</w:t>
            </w:r>
            <w:proofErr w:type="spellEnd"/>
          </w:p>
        </w:tc>
        <w:tc>
          <w:tcPr>
            <w:tcW w:w="900" w:type="dxa"/>
          </w:tcPr>
          <w:p w14:paraId="2DD4718F"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UNHCR</w:t>
            </w:r>
          </w:p>
        </w:tc>
      </w:tr>
      <w:tr w:rsidR="004168E8" w:rsidRPr="00FA6361" w14:paraId="3D2C93DC" w14:textId="77777777" w:rsidTr="00D475F2">
        <w:tc>
          <w:tcPr>
            <w:tcW w:w="1818" w:type="dxa"/>
          </w:tcPr>
          <w:p w14:paraId="2AF8EDE2"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 xml:space="preserve">Pablo </w:t>
            </w:r>
            <w:proofErr w:type="spellStart"/>
            <w:r w:rsidRPr="00FA6361">
              <w:rPr>
                <w:rFonts w:asciiTheme="majorHAnsi" w:hAnsiTheme="majorHAnsi" w:cstheme="majorHAnsi"/>
                <w:sz w:val="16"/>
                <w:szCs w:val="16"/>
              </w:rPr>
              <w:t>Viz</w:t>
            </w:r>
            <w:proofErr w:type="spellEnd"/>
          </w:p>
        </w:tc>
        <w:tc>
          <w:tcPr>
            <w:tcW w:w="900" w:type="dxa"/>
          </w:tcPr>
          <w:p w14:paraId="2ACAB272"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UNHCR</w:t>
            </w:r>
          </w:p>
        </w:tc>
      </w:tr>
      <w:tr w:rsidR="004168E8" w:rsidRPr="00FA6361" w14:paraId="4EE37358" w14:textId="77777777" w:rsidTr="00D475F2">
        <w:tc>
          <w:tcPr>
            <w:tcW w:w="1818" w:type="dxa"/>
          </w:tcPr>
          <w:p w14:paraId="72312D98"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Jonathan Andrews</w:t>
            </w:r>
          </w:p>
        </w:tc>
        <w:tc>
          <w:tcPr>
            <w:tcW w:w="900" w:type="dxa"/>
          </w:tcPr>
          <w:p w14:paraId="63AF15C8"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UNHCR</w:t>
            </w:r>
          </w:p>
        </w:tc>
      </w:tr>
      <w:tr w:rsidR="004168E8" w:rsidRPr="00FA6361" w14:paraId="31EE14AD" w14:textId="77777777" w:rsidTr="00D475F2">
        <w:tc>
          <w:tcPr>
            <w:tcW w:w="1818" w:type="dxa"/>
          </w:tcPr>
          <w:p w14:paraId="06CCE112"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Faisal Ghaiah</w:t>
            </w:r>
          </w:p>
        </w:tc>
        <w:tc>
          <w:tcPr>
            <w:tcW w:w="900" w:type="dxa"/>
          </w:tcPr>
          <w:p w14:paraId="7CE32ACE" w14:textId="77777777" w:rsidR="004168E8" w:rsidRPr="00FA6361" w:rsidRDefault="004168E8" w:rsidP="00D475F2">
            <w:pPr>
              <w:jc w:val="both"/>
              <w:rPr>
                <w:rFonts w:asciiTheme="majorHAnsi" w:hAnsiTheme="majorHAnsi" w:cstheme="majorHAnsi"/>
                <w:sz w:val="16"/>
                <w:szCs w:val="16"/>
              </w:rPr>
            </w:pPr>
            <w:r w:rsidRPr="00FA6361">
              <w:rPr>
                <w:rFonts w:asciiTheme="majorHAnsi" w:hAnsiTheme="majorHAnsi" w:cstheme="majorHAnsi"/>
                <w:sz w:val="16"/>
                <w:szCs w:val="16"/>
              </w:rPr>
              <w:t>UNHCR</w:t>
            </w:r>
          </w:p>
        </w:tc>
      </w:tr>
    </w:tbl>
    <w:p w14:paraId="0AC99AC7" w14:textId="77777777" w:rsidR="0010603A" w:rsidRPr="000938F7" w:rsidRDefault="0010603A" w:rsidP="009F5194">
      <w:pPr>
        <w:jc w:val="both"/>
        <w:rPr>
          <w:rFonts w:asciiTheme="majorHAnsi" w:hAnsiTheme="majorHAnsi" w:cstheme="majorHAnsi"/>
          <w:sz w:val="22"/>
          <w:szCs w:val="22"/>
        </w:rPr>
      </w:pPr>
    </w:p>
    <w:p w14:paraId="73436EED" w14:textId="5C986FFC" w:rsidR="0010603A" w:rsidRPr="000938F7" w:rsidRDefault="0010603A" w:rsidP="008878C1">
      <w:pPr>
        <w:jc w:val="both"/>
        <w:rPr>
          <w:rFonts w:asciiTheme="majorHAnsi" w:hAnsiTheme="majorHAnsi" w:cstheme="majorHAnsi"/>
          <w:sz w:val="22"/>
          <w:szCs w:val="22"/>
        </w:rPr>
      </w:pPr>
      <w:r w:rsidRPr="000938F7">
        <w:rPr>
          <w:rFonts w:asciiTheme="majorHAnsi" w:hAnsiTheme="majorHAnsi" w:cstheme="majorHAnsi"/>
          <w:sz w:val="22"/>
          <w:szCs w:val="22"/>
        </w:rPr>
        <w:t>Introduction: Good relationship between MoLA</w:t>
      </w:r>
      <w:r w:rsidR="008878C1">
        <w:rPr>
          <w:rFonts w:asciiTheme="majorHAnsi" w:hAnsiTheme="majorHAnsi" w:cstheme="majorHAnsi"/>
          <w:sz w:val="22"/>
          <w:szCs w:val="22"/>
        </w:rPr>
        <w:t xml:space="preserve"> and Sector members</w:t>
      </w:r>
      <w:r w:rsidRPr="000938F7">
        <w:rPr>
          <w:rFonts w:asciiTheme="majorHAnsi" w:hAnsiTheme="majorHAnsi" w:cstheme="majorHAnsi"/>
          <w:sz w:val="22"/>
          <w:szCs w:val="22"/>
        </w:rPr>
        <w:t>. NGOs have performed well. Encourage participation in 2013.</w:t>
      </w:r>
    </w:p>
    <w:p w14:paraId="7D03617F" w14:textId="77777777" w:rsidR="0010603A" w:rsidRPr="000938F7" w:rsidRDefault="0010603A" w:rsidP="009F5194">
      <w:pPr>
        <w:jc w:val="both"/>
        <w:rPr>
          <w:rFonts w:asciiTheme="majorHAnsi" w:hAnsiTheme="majorHAnsi" w:cstheme="majorHAnsi"/>
          <w:sz w:val="22"/>
          <w:szCs w:val="22"/>
        </w:rPr>
      </w:pPr>
    </w:p>
    <w:p w14:paraId="05C03875" w14:textId="4D888FD0" w:rsidR="0010603A" w:rsidRPr="000938F7" w:rsidRDefault="000938F7" w:rsidP="000938F7">
      <w:pPr>
        <w:pStyle w:val="ListParagraph"/>
        <w:numPr>
          <w:ilvl w:val="0"/>
          <w:numId w:val="6"/>
        </w:numPr>
        <w:jc w:val="both"/>
        <w:rPr>
          <w:rFonts w:asciiTheme="majorHAnsi" w:hAnsiTheme="majorHAnsi" w:cstheme="majorHAnsi"/>
          <w:sz w:val="22"/>
          <w:szCs w:val="22"/>
        </w:rPr>
      </w:pPr>
      <w:r w:rsidRPr="000938F7">
        <w:rPr>
          <w:rFonts w:asciiTheme="majorHAnsi" w:hAnsiTheme="majorHAnsi" w:cstheme="majorHAnsi"/>
          <w:sz w:val="22"/>
          <w:szCs w:val="22"/>
        </w:rPr>
        <w:t>There will be c</w:t>
      </w:r>
      <w:r w:rsidR="0010603A" w:rsidRPr="000938F7">
        <w:rPr>
          <w:rFonts w:asciiTheme="majorHAnsi" w:hAnsiTheme="majorHAnsi" w:cstheme="majorHAnsi"/>
          <w:sz w:val="22"/>
          <w:szCs w:val="22"/>
        </w:rPr>
        <w:t xml:space="preserve">riteria for the distribution </w:t>
      </w:r>
      <w:r w:rsidRPr="000938F7">
        <w:rPr>
          <w:rFonts w:asciiTheme="majorHAnsi" w:hAnsiTheme="majorHAnsi" w:cstheme="majorHAnsi"/>
          <w:sz w:val="22"/>
          <w:szCs w:val="22"/>
        </w:rPr>
        <w:t>of work between the</w:t>
      </w:r>
      <w:r w:rsidR="0010603A" w:rsidRPr="000938F7">
        <w:rPr>
          <w:rFonts w:asciiTheme="majorHAnsi" w:hAnsiTheme="majorHAnsi" w:cstheme="majorHAnsi"/>
          <w:sz w:val="22"/>
          <w:szCs w:val="22"/>
        </w:rPr>
        <w:t xml:space="preserve"> NGOs. Take into consideration what the NGOs want in terms of where they want to operate.</w:t>
      </w:r>
    </w:p>
    <w:p w14:paraId="3A428299" w14:textId="77777777" w:rsidR="0010603A" w:rsidRPr="000938F7" w:rsidRDefault="0010603A" w:rsidP="009F5194">
      <w:pPr>
        <w:jc w:val="both"/>
        <w:rPr>
          <w:rFonts w:asciiTheme="majorHAnsi" w:hAnsiTheme="majorHAnsi" w:cstheme="majorHAnsi"/>
          <w:sz w:val="22"/>
          <w:szCs w:val="22"/>
        </w:rPr>
      </w:pPr>
    </w:p>
    <w:p w14:paraId="2498F3DC" w14:textId="77777777" w:rsidR="0010603A" w:rsidRPr="000938F7" w:rsidRDefault="0010603A" w:rsidP="000938F7">
      <w:pPr>
        <w:pStyle w:val="ListParagraph"/>
        <w:numPr>
          <w:ilvl w:val="0"/>
          <w:numId w:val="6"/>
        </w:numPr>
        <w:jc w:val="both"/>
        <w:rPr>
          <w:rFonts w:asciiTheme="majorHAnsi" w:hAnsiTheme="majorHAnsi" w:cstheme="majorHAnsi"/>
          <w:sz w:val="22"/>
          <w:szCs w:val="22"/>
        </w:rPr>
      </w:pPr>
      <w:r w:rsidRPr="000938F7">
        <w:rPr>
          <w:rFonts w:asciiTheme="majorHAnsi" w:hAnsiTheme="majorHAnsi" w:cstheme="majorHAnsi"/>
          <w:sz w:val="22"/>
          <w:szCs w:val="22"/>
        </w:rPr>
        <w:t>New List:  Will distribute the list for all the participants. 198 shelters have been prioritized. Some will be implemented by MoLA. Some will be implemented by the NGOs</w:t>
      </w:r>
    </w:p>
    <w:p w14:paraId="1AD01551" w14:textId="77777777" w:rsidR="0010603A" w:rsidRPr="000938F7" w:rsidRDefault="0010603A" w:rsidP="009F5194">
      <w:pPr>
        <w:pStyle w:val="ListParagraph"/>
        <w:jc w:val="both"/>
        <w:rPr>
          <w:rFonts w:asciiTheme="majorHAnsi" w:hAnsiTheme="majorHAnsi" w:cstheme="majorHAnsi"/>
          <w:sz w:val="22"/>
          <w:szCs w:val="22"/>
        </w:rPr>
      </w:pPr>
    </w:p>
    <w:p w14:paraId="3BCE8876" w14:textId="77777777" w:rsidR="0010603A" w:rsidRPr="000938F7" w:rsidRDefault="0010603A" w:rsidP="000938F7">
      <w:pPr>
        <w:pStyle w:val="ListParagraph"/>
        <w:numPr>
          <w:ilvl w:val="0"/>
          <w:numId w:val="6"/>
        </w:numPr>
        <w:jc w:val="both"/>
        <w:rPr>
          <w:rFonts w:asciiTheme="majorHAnsi" w:hAnsiTheme="majorHAnsi" w:cstheme="majorHAnsi"/>
          <w:sz w:val="22"/>
          <w:szCs w:val="22"/>
        </w:rPr>
      </w:pPr>
      <w:r w:rsidRPr="000938F7">
        <w:rPr>
          <w:rFonts w:asciiTheme="majorHAnsi" w:hAnsiTheme="majorHAnsi" w:cstheme="majorHAnsi"/>
          <w:sz w:val="22"/>
          <w:szCs w:val="22"/>
        </w:rPr>
        <w:t xml:space="preserve">Jonathan: New NGOs in the room, offering capacity such as ACF. We should try and find a way to incorporate all the capacity. </w:t>
      </w:r>
    </w:p>
    <w:p w14:paraId="7D55EE01" w14:textId="77777777" w:rsidR="000D0DE8" w:rsidRPr="000938F7" w:rsidRDefault="000D0DE8" w:rsidP="009F5194">
      <w:pPr>
        <w:jc w:val="both"/>
        <w:rPr>
          <w:rFonts w:asciiTheme="majorHAnsi" w:hAnsiTheme="majorHAnsi" w:cstheme="majorHAnsi"/>
          <w:sz w:val="22"/>
          <w:szCs w:val="22"/>
        </w:rPr>
      </w:pPr>
    </w:p>
    <w:p w14:paraId="6498A614" w14:textId="77777777" w:rsidR="000D0DE8" w:rsidRPr="000938F7" w:rsidRDefault="000D0DE8" w:rsidP="000938F7">
      <w:pPr>
        <w:pStyle w:val="ListParagraph"/>
        <w:numPr>
          <w:ilvl w:val="0"/>
          <w:numId w:val="6"/>
        </w:numPr>
        <w:jc w:val="both"/>
        <w:rPr>
          <w:rFonts w:asciiTheme="majorHAnsi" w:hAnsiTheme="majorHAnsi" w:cstheme="majorHAnsi"/>
          <w:sz w:val="22"/>
          <w:szCs w:val="22"/>
        </w:rPr>
      </w:pPr>
      <w:r w:rsidRPr="000938F7">
        <w:rPr>
          <w:rFonts w:asciiTheme="majorHAnsi" w:hAnsiTheme="majorHAnsi" w:cstheme="majorHAnsi"/>
          <w:sz w:val="22"/>
          <w:szCs w:val="22"/>
        </w:rPr>
        <w:t>MoLA efforts in the field:</w:t>
      </w:r>
    </w:p>
    <w:p w14:paraId="4F284813" w14:textId="77777777" w:rsidR="000D0DE8" w:rsidRPr="000938F7" w:rsidRDefault="000D0DE8" w:rsidP="009F5194">
      <w:pPr>
        <w:jc w:val="both"/>
        <w:rPr>
          <w:rFonts w:asciiTheme="majorHAnsi" w:hAnsiTheme="majorHAnsi" w:cstheme="majorHAnsi"/>
          <w:sz w:val="22"/>
          <w:szCs w:val="22"/>
        </w:rPr>
      </w:pPr>
    </w:p>
    <w:p w14:paraId="5761CF93" w14:textId="77777777" w:rsidR="000D0DE8" w:rsidRPr="000938F7" w:rsidRDefault="000D0DE8" w:rsidP="009F5194">
      <w:pPr>
        <w:pStyle w:val="ListParagraph"/>
        <w:numPr>
          <w:ilvl w:val="1"/>
          <w:numId w:val="1"/>
        </w:numPr>
        <w:jc w:val="both"/>
        <w:rPr>
          <w:rFonts w:asciiTheme="majorHAnsi" w:hAnsiTheme="majorHAnsi" w:cstheme="majorHAnsi"/>
          <w:sz w:val="22"/>
          <w:szCs w:val="22"/>
        </w:rPr>
      </w:pPr>
      <w:r w:rsidRPr="000938F7">
        <w:rPr>
          <w:rFonts w:asciiTheme="majorHAnsi" w:hAnsiTheme="majorHAnsi" w:cstheme="majorHAnsi"/>
          <w:sz w:val="22"/>
          <w:szCs w:val="22"/>
        </w:rPr>
        <w:t xml:space="preserve">Working and coordinating with </w:t>
      </w:r>
      <w:proofErr w:type="spellStart"/>
      <w:r w:rsidRPr="000938F7">
        <w:rPr>
          <w:rFonts w:asciiTheme="majorHAnsi" w:hAnsiTheme="majorHAnsi" w:cstheme="majorHAnsi"/>
          <w:sz w:val="22"/>
          <w:szCs w:val="22"/>
        </w:rPr>
        <w:t>MoSAL</w:t>
      </w:r>
      <w:proofErr w:type="spellEnd"/>
      <w:r w:rsidRPr="000938F7">
        <w:rPr>
          <w:rFonts w:asciiTheme="majorHAnsi" w:hAnsiTheme="majorHAnsi" w:cstheme="majorHAnsi"/>
          <w:sz w:val="22"/>
          <w:szCs w:val="22"/>
        </w:rPr>
        <w:t xml:space="preserve">. In the last meeting there </w:t>
      </w:r>
      <w:proofErr w:type="gramStart"/>
      <w:r w:rsidRPr="000938F7">
        <w:rPr>
          <w:rFonts w:asciiTheme="majorHAnsi" w:hAnsiTheme="majorHAnsi" w:cstheme="majorHAnsi"/>
          <w:sz w:val="22"/>
          <w:szCs w:val="22"/>
        </w:rPr>
        <w:t>was</w:t>
      </w:r>
      <w:proofErr w:type="gramEnd"/>
      <w:r w:rsidRPr="000938F7">
        <w:rPr>
          <w:rFonts w:asciiTheme="majorHAnsi" w:hAnsiTheme="majorHAnsi" w:cstheme="majorHAnsi"/>
          <w:sz w:val="22"/>
          <w:szCs w:val="22"/>
        </w:rPr>
        <w:t xml:space="preserve"> some questions about how MoLA collect data. The final list has increased</w:t>
      </w:r>
      <w:r w:rsidR="009F5194" w:rsidRPr="000938F7">
        <w:rPr>
          <w:rFonts w:asciiTheme="majorHAnsi" w:hAnsiTheme="majorHAnsi" w:cstheme="majorHAnsi"/>
          <w:sz w:val="22"/>
          <w:szCs w:val="22"/>
        </w:rPr>
        <w:t xml:space="preserve"> number of public shelters. MoLA</w:t>
      </w:r>
      <w:r w:rsidRPr="000938F7">
        <w:rPr>
          <w:rFonts w:asciiTheme="majorHAnsi" w:hAnsiTheme="majorHAnsi" w:cstheme="majorHAnsi"/>
          <w:sz w:val="22"/>
          <w:szCs w:val="22"/>
        </w:rPr>
        <w:t xml:space="preserve"> is looking for a new number of shelters.</w:t>
      </w:r>
    </w:p>
    <w:p w14:paraId="5E652FF7" w14:textId="5FD2FA3C" w:rsidR="000D0DE8" w:rsidRPr="000938F7" w:rsidRDefault="000D0DE8" w:rsidP="008878C1">
      <w:pPr>
        <w:pStyle w:val="ListParagraph"/>
        <w:numPr>
          <w:ilvl w:val="1"/>
          <w:numId w:val="1"/>
        </w:numPr>
        <w:jc w:val="both"/>
        <w:rPr>
          <w:rFonts w:asciiTheme="majorHAnsi" w:hAnsiTheme="majorHAnsi" w:cstheme="majorHAnsi"/>
          <w:sz w:val="22"/>
          <w:szCs w:val="22"/>
        </w:rPr>
      </w:pPr>
      <w:r w:rsidRPr="000938F7">
        <w:rPr>
          <w:rFonts w:asciiTheme="majorHAnsi" w:hAnsiTheme="majorHAnsi" w:cstheme="majorHAnsi"/>
          <w:sz w:val="22"/>
          <w:szCs w:val="22"/>
        </w:rPr>
        <w:t xml:space="preserve">Working on </w:t>
      </w:r>
      <w:r w:rsidR="008878C1">
        <w:rPr>
          <w:rFonts w:asciiTheme="majorHAnsi" w:hAnsiTheme="majorHAnsi" w:cstheme="majorHAnsi"/>
          <w:sz w:val="22"/>
          <w:szCs w:val="22"/>
        </w:rPr>
        <w:t xml:space="preserve">encourage persons who moved out to </w:t>
      </w:r>
      <w:proofErr w:type="spellStart"/>
      <w:r w:rsidR="008878C1">
        <w:rPr>
          <w:rFonts w:asciiTheme="majorHAnsi" w:hAnsiTheme="majorHAnsi" w:cstheme="majorHAnsi"/>
          <w:sz w:val="22"/>
          <w:szCs w:val="22"/>
        </w:rPr>
        <w:t>neighboring</w:t>
      </w:r>
      <w:proofErr w:type="spellEnd"/>
      <w:r w:rsidR="008878C1">
        <w:rPr>
          <w:rFonts w:asciiTheme="majorHAnsi" w:hAnsiTheme="majorHAnsi" w:cstheme="majorHAnsi"/>
          <w:sz w:val="22"/>
          <w:szCs w:val="22"/>
        </w:rPr>
        <w:t xml:space="preserve"> countries to return back to</w:t>
      </w:r>
      <w:r w:rsidR="008878C1" w:rsidRPr="000938F7">
        <w:rPr>
          <w:rFonts w:asciiTheme="majorHAnsi" w:hAnsiTheme="majorHAnsi" w:cstheme="majorHAnsi"/>
          <w:sz w:val="22"/>
          <w:szCs w:val="22"/>
        </w:rPr>
        <w:t xml:space="preserve"> </w:t>
      </w:r>
      <w:r w:rsidRPr="000938F7">
        <w:rPr>
          <w:rFonts w:asciiTheme="majorHAnsi" w:hAnsiTheme="majorHAnsi" w:cstheme="majorHAnsi"/>
          <w:sz w:val="22"/>
          <w:szCs w:val="22"/>
        </w:rPr>
        <w:t xml:space="preserve">Syria. Trying to find new shelters for them to come back to Syria. Planning to get these boxes/hangers on the border governorates. </w:t>
      </w:r>
    </w:p>
    <w:p w14:paraId="452A4319" w14:textId="77777777" w:rsidR="000D0DE8" w:rsidRPr="000938F7" w:rsidRDefault="000D0DE8" w:rsidP="009F5194">
      <w:pPr>
        <w:pStyle w:val="ListParagraph"/>
        <w:numPr>
          <w:ilvl w:val="1"/>
          <w:numId w:val="1"/>
        </w:numPr>
        <w:jc w:val="both"/>
        <w:rPr>
          <w:rFonts w:asciiTheme="majorHAnsi" w:hAnsiTheme="majorHAnsi" w:cstheme="majorHAnsi"/>
          <w:sz w:val="22"/>
          <w:szCs w:val="22"/>
        </w:rPr>
      </w:pPr>
      <w:r w:rsidRPr="000938F7">
        <w:rPr>
          <w:rFonts w:asciiTheme="majorHAnsi" w:hAnsiTheme="majorHAnsi" w:cstheme="majorHAnsi"/>
          <w:sz w:val="22"/>
          <w:szCs w:val="22"/>
        </w:rPr>
        <w:t xml:space="preserve">For those people who have their homes damaged the Syrian government will try and give them compensation to facilitate procedures for when they come back. </w:t>
      </w:r>
    </w:p>
    <w:p w14:paraId="015CFBEA" w14:textId="77777777" w:rsidR="000D0DE8" w:rsidRPr="000938F7" w:rsidRDefault="000D0DE8" w:rsidP="009F5194">
      <w:pPr>
        <w:pStyle w:val="ListParagraph"/>
        <w:ind w:left="1440"/>
        <w:jc w:val="both"/>
        <w:rPr>
          <w:rFonts w:asciiTheme="majorHAnsi" w:hAnsiTheme="majorHAnsi" w:cstheme="majorHAnsi"/>
          <w:sz w:val="22"/>
          <w:szCs w:val="22"/>
        </w:rPr>
      </w:pPr>
    </w:p>
    <w:p w14:paraId="6738EDB6" w14:textId="02AF1B89" w:rsidR="000D0DE8" w:rsidRPr="000938F7" w:rsidRDefault="000D0DE8" w:rsidP="000938F7">
      <w:pPr>
        <w:pStyle w:val="ListParagraph"/>
        <w:numPr>
          <w:ilvl w:val="0"/>
          <w:numId w:val="6"/>
        </w:numPr>
        <w:jc w:val="both"/>
        <w:rPr>
          <w:rFonts w:asciiTheme="majorHAnsi" w:hAnsiTheme="majorHAnsi" w:cstheme="majorHAnsi"/>
          <w:sz w:val="22"/>
          <w:szCs w:val="22"/>
        </w:rPr>
      </w:pPr>
      <w:r w:rsidRPr="000938F7">
        <w:rPr>
          <w:rFonts w:asciiTheme="majorHAnsi" w:hAnsiTheme="majorHAnsi" w:cstheme="majorHAnsi"/>
          <w:sz w:val="22"/>
          <w:szCs w:val="22"/>
        </w:rPr>
        <w:t>UNHCR addition to introduction</w:t>
      </w:r>
      <w:r w:rsidR="000938F7">
        <w:rPr>
          <w:rFonts w:asciiTheme="majorHAnsi" w:hAnsiTheme="majorHAnsi" w:cstheme="majorHAnsi"/>
          <w:sz w:val="22"/>
          <w:szCs w:val="22"/>
        </w:rPr>
        <w:t>:</w:t>
      </w:r>
    </w:p>
    <w:p w14:paraId="0E0457AE" w14:textId="77777777" w:rsidR="009F5194" w:rsidRPr="000938F7" w:rsidRDefault="009F5194" w:rsidP="009F5194">
      <w:pPr>
        <w:pStyle w:val="ListParagraph"/>
        <w:jc w:val="both"/>
        <w:rPr>
          <w:rFonts w:asciiTheme="majorHAnsi" w:hAnsiTheme="majorHAnsi" w:cstheme="majorHAnsi"/>
          <w:sz w:val="22"/>
          <w:szCs w:val="22"/>
        </w:rPr>
      </w:pPr>
    </w:p>
    <w:p w14:paraId="57A4771D" w14:textId="36533716" w:rsidR="000D0DE8" w:rsidRPr="000938F7" w:rsidRDefault="009F5194" w:rsidP="008878C1">
      <w:pPr>
        <w:pStyle w:val="ListParagraph"/>
        <w:numPr>
          <w:ilvl w:val="1"/>
          <w:numId w:val="1"/>
        </w:numPr>
        <w:jc w:val="both"/>
        <w:rPr>
          <w:rFonts w:asciiTheme="majorHAnsi" w:hAnsiTheme="majorHAnsi" w:cstheme="majorHAnsi"/>
          <w:sz w:val="22"/>
          <w:szCs w:val="22"/>
        </w:rPr>
      </w:pPr>
      <w:r w:rsidRPr="000938F7">
        <w:rPr>
          <w:rFonts w:asciiTheme="majorHAnsi" w:hAnsiTheme="majorHAnsi" w:cstheme="majorHAnsi"/>
          <w:sz w:val="22"/>
          <w:szCs w:val="22"/>
        </w:rPr>
        <w:t xml:space="preserve">Clarity about the way ahead from MoLA is appreciated. 682 registered, 198 prioritized. We may need to </w:t>
      </w:r>
      <w:r w:rsidR="008878C1">
        <w:rPr>
          <w:rFonts w:asciiTheme="majorHAnsi" w:hAnsiTheme="majorHAnsi" w:cstheme="majorHAnsi"/>
          <w:sz w:val="22"/>
          <w:szCs w:val="22"/>
        </w:rPr>
        <w:t xml:space="preserve">receive feedback from MoLA on the prioritization criteria.  </w:t>
      </w:r>
      <w:r w:rsidRPr="000938F7">
        <w:rPr>
          <w:rFonts w:asciiTheme="majorHAnsi" w:hAnsiTheme="majorHAnsi" w:cstheme="majorHAnsi"/>
          <w:sz w:val="22"/>
          <w:szCs w:val="22"/>
        </w:rPr>
        <w:t xml:space="preserve"> </w:t>
      </w:r>
    </w:p>
    <w:p w14:paraId="5B7A899F" w14:textId="77777777" w:rsidR="009F5194" w:rsidRPr="000938F7" w:rsidRDefault="009F5194" w:rsidP="009F5194">
      <w:pPr>
        <w:pStyle w:val="ListParagraph"/>
        <w:ind w:left="1440"/>
        <w:jc w:val="both"/>
        <w:rPr>
          <w:rFonts w:asciiTheme="majorHAnsi" w:hAnsiTheme="majorHAnsi" w:cstheme="majorHAnsi"/>
          <w:sz w:val="22"/>
          <w:szCs w:val="22"/>
        </w:rPr>
      </w:pPr>
    </w:p>
    <w:p w14:paraId="06FE7CCB" w14:textId="77777777" w:rsidR="009F5194" w:rsidRPr="000938F7" w:rsidRDefault="009F5194" w:rsidP="009F5194">
      <w:pPr>
        <w:pStyle w:val="ListParagraph"/>
        <w:numPr>
          <w:ilvl w:val="1"/>
          <w:numId w:val="1"/>
        </w:numPr>
        <w:jc w:val="both"/>
        <w:rPr>
          <w:rFonts w:asciiTheme="majorHAnsi" w:hAnsiTheme="majorHAnsi" w:cstheme="majorHAnsi"/>
          <w:sz w:val="22"/>
          <w:szCs w:val="22"/>
        </w:rPr>
      </w:pPr>
      <w:r w:rsidRPr="000938F7">
        <w:rPr>
          <w:rFonts w:asciiTheme="majorHAnsi" w:hAnsiTheme="majorHAnsi" w:cstheme="majorHAnsi"/>
          <w:sz w:val="22"/>
          <w:szCs w:val="22"/>
        </w:rPr>
        <w:t xml:space="preserve">UNDP and IOM, where is the space for them here. UNDP and IOM will carry out discussions later. </w:t>
      </w:r>
    </w:p>
    <w:p w14:paraId="30266443" w14:textId="77777777" w:rsidR="009F5194" w:rsidRPr="000938F7" w:rsidRDefault="009F5194" w:rsidP="009F5194">
      <w:pPr>
        <w:jc w:val="both"/>
        <w:rPr>
          <w:rFonts w:asciiTheme="majorHAnsi" w:hAnsiTheme="majorHAnsi" w:cstheme="majorHAnsi"/>
          <w:sz w:val="22"/>
          <w:szCs w:val="22"/>
        </w:rPr>
      </w:pPr>
    </w:p>
    <w:p w14:paraId="4BE11E7A" w14:textId="1158034E" w:rsidR="009F5194" w:rsidRPr="000938F7" w:rsidRDefault="009F5194" w:rsidP="008878C1">
      <w:pPr>
        <w:pStyle w:val="ListParagraph"/>
        <w:numPr>
          <w:ilvl w:val="1"/>
          <w:numId w:val="1"/>
        </w:numPr>
        <w:jc w:val="both"/>
        <w:rPr>
          <w:rFonts w:asciiTheme="majorHAnsi" w:hAnsiTheme="majorHAnsi" w:cstheme="majorHAnsi"/>
          <w:sz w:val="22"/>
          <w:szCs w:val="22"/>
        </w:rPr>
      </w:pPr>
      <w:r w:rsidRPr="000938F7">
        <w:rPr>
          <w:rFonts w:asciiTheme="majorHAnsi" w:hAnsiTheme="majorHAnsi" w:cstheme="majorHAnsi"/>
          <w:sz w:val="22"/>
          <w:szCs w:val="22"/>
        </w:rPr>
        <w:t>GOPA want</w:t>
      </w:r>
      <w:r w:rsidR="008878C1">
        <w:rPr>
          <w:rFonts w:asciiTheme="majorHAnsi" w:hAnsiTheme="majorHAnsi" w:cstheme="majorHAnsi"/>
          <w:sz w:val="22"/>
          <w:szCs w:val="22"/>
        </w:rPr>
        <w:t>ed</w:t>
      </w:r>
      <w:r w:rsidRPr="000938F7">
        <w:rPr>
          <w:rFonts w:asciiTheme="majorHAnsi" w:hAnsiTheme="majorHAnsi" w:cstheme="majorHAnsi"/>
          <w:sz w:val="22"/>
          <w:szCs w:val="22"/>
        </w:rPr>
        <w:t xml:space="preserve"> to know their</w:t>
      </w:r>
      <w:r w:rsidR="00E63ED9" w:rsidRPr="000938F7">
        <w:rPr>
          <w:rFonts w:asciiTheme="majorHAnsi" w:hAnsiTheme="majorHAnsi" w:cstheme="majorHAnsi"/>
          <w:sz w:val="22"/>
          <w:szCs w:val="22"/>
        </w:rPr>
        <w:t xml:space="preserve"> role, </w:t>
      </w:r>
      <w:r w:rsidR="008878C1">
        <w:rPr>
          <w:rFonts w:asciiTheme="majorHAnsi" w:hAnsiTheme="majorHAnsi" w:cstheme="majorHAnsi"/>
          <w:sz w:val="22"/>
          <w:szCs w:val="22"/>
        </w:rPr>
        <w:t xml:space="preserve">as </w:t>
      </w:r>
      <w:r w:rsidR="00E63ED9" w:rsidRPr="000938F7">
        <w:rPr>
          <w:rFonts w:asciiTheme="majorHAnsi" w:hAnsiTheme="majorHAnsi" w:cstheme="majorHAnsi"/>
          <w:sz w:val="22"/>
          <w:szCs w:val="22"/>
        </w:rPr>
        <w:t xml:space="preserve">they have the funding, </w:t>
      </w:r>
      <w:r w:rsidR="008878C1">
        <w:rPr>
          <w:rFonts w:asciiTheme="majorHAnsi" w:hAnsiTheme="majorHAnsi" w:cstheme="majorHAnsi"/>
          <w:sz w:val="22"/>
          <w:szCs w:val="22"/>
        </w:rPr>
        <w:t xml:space="preserve">on </w:t>
      </w:r>
      <w:r w:rsidR="00E63ED9" w:rsidRPr="000938F7">
        <w:rPr>
          <w:rFonts w:asciiTheme="majorHAnsi" w:hAnsiTheme="majorHAnsi" w:cstheme="majorHAnsi"/>
          <w:sz w:val="22"/>
          <w:szCs w:val="22"/>
        </w:rPr>
        <w:t xml:space="preserve">how </w:t>
      </w:r>
      <w:proofErr w:type="gramStart"/>
      <w:r w:rsidR="00E63ED9" w:rsidRPr="000938F7">
        <w:rPr>
          <w:rFonts w:asciiTheme="majorHAnsi" w:hAnsiTheme="majorHAnsi" w:cstheme="majorHAnsi"/>
          <w:sz w:val="22"/>
          <w:szCs w:val="22"/>
        </w:rPr>
        <w:t>should they</w:t>
      </w:r>
      <w:proofErr w:type="gramEnd"/>
      <w:r w:rsidR="00E63ED9" w:rsidRPr="000938F7">
        <w:rPr>
          <w:rFonts w:asciiTheme="majorHAnsi" w:hAnsiTheme="majorHAnsi" w:cstheme="majorHAnsi"/>
          <w:sz w:val="22"/>
          <w:szCs w:val="22"/>
        </w:rPr>
        <w:t xml:space="preserve"> proceed. </w:t>
      </w:r>
      <w:r w:rsidR="008878C1">
        <w:rPr>
          <w:rFonts w:asciiTheme="majorHAnsi" w:hAnsiTheme="majorHAnsi" w:cstheme="majorHAnsi"/>
          <w:sz w:val="22"/>
          <w:szCs w:val="22"/>
        </w:rPr>
        <w:t>(</w:t>
      </w:r>
      <w:proofErr w:type="gramStart"/>
      <w:r w:rsidR="008878C1">
        <w:rPr>
          <w:rFonts w:asciiTheme="majorHAnsi" w:hAnsiTheme="majorHAnsi" w:cstheme="majorHAnsi"/>
          <w:sz w:val="22"/>
          <w:szCs w:val="22"/>
        </w:rPr>
        <w:t>either</w:t>
      </w:r>
      <w:proofErr w:type="gramEnd"/>
      <w:r w:rsidR="008878C1">
        <w:rPr>
          <w:rFonts w:asciiTheme="majorHAnsi" w:hAnsiTheme="majorHAnsi" w:cstheme="majorHAnsi"/>
          <w:sz w:val="22"/>
          <w:szCs w:val="22"/>
        </w:rPr>
        <w:t xml:space="preserve"> a</w:t>
      </w:r>
      <w:r w:rsidR="00E63ED9" w:rsidRPr="000938F7">
        <w:rPr>
          <w:rFonts w:asciiTheme="majorHAnsi" w:hAnsiTheme="majorHAnsi" w:cstheme="majorHAnsi"/>
          <w:sz w:val="22"/>
          <w:szCs w:val="22"/>
        </w:rPr>
        <w:t xml:space="preserve"> letter to the ministry </w:t>
      </w:r>
      <w:r w:rsidR="008878C1">
        <w:rPr>
          <w:rFonts w:asciiTheme="majorHAnsi" w:hAnsiTheme="majorHAnsi" w:cstheme="majorHAnsi"/>
          <w:sz w:val="22"/>
          <w:szCs w:val="22"/>
        </w:rPr>
        <w:t xml:space="preserve">is to be sent </w:t>
      </w:r>
      <w:r w:rsidR="00E63ED9" w:rsidRPr="000938F7">
        <w:rPr>
          <w:rFonts w:asciiTheme="majorHAnsi" w:hAnsiTheme="majorHAnsi" w:cstheme="majorHAnsi"/>
          <w:sz w:val="22"/>
          <w:szCs w:val="22"/>
        </w:rPr>
        <w:t>and</w:t>
      </w:r>
      <w:r w:rsidR="008878C1">
        <w:rPr>
          <w:rFonts w:asciiTheme="majorHAnsi" w:hAnsiTheme="majorHAnsi" w:cstheme="majorHAnsi"/>
          <w:sz w:val="22"/>
          <w:szCs w:val="22"/>
        </w:rPr>
        <w:t xml:space="preserve">/or </w:t>
      </w:r>
      <w:r w:rsidR="00E63ED9" w:rsidRPr="000938F7">
        <w:rPr>
          <w:rFonts w:asciiTheme="majorHAnsi" w:hAnsiTheme="majorHAnsi" w:cstheme="majorHAnsi"/>
          <w:sz w:val="22"/>
          <w:szCs w:val="22"/>
        </w:rPr>
        <w:t xml:space="preserve"> a request through UNHCR</w:t>
      </w:r>
      <w:r w:rsidR="008878C1">
        <w:rPr>
          <w:rFonts w:asciiTheme="majorHAnsi" w:hAnsiTheme="majorHAnsi" w:cstheme="majorHAnsi"/>
          <w:sz w:val="22"/>
          <w:szCs w:val="22"/>
        </w:rPr>
        <w:t>)</w:t>
      </w:r>
      <w:r w:rsidR="00E63ED9" w:rsidRPr="000938F7">
        <w:rPr>
          <w:rFonts w:asciiTheme="majorHAnsi" w:hAnsiTheme="majorHAnsi" w:cstheme="majorHAnsi"/>
          <w:sz w:val="22"/>
          <w:szCs w:val="22"/>
        </w:rPr>
        <w:t xml:space="preserve">. </w:t>
      </w:r>
      <w:r w:rsidR="008878C1">
        <w:rPr>
          <w:rFonts w:asciiTheme="majorHAnsi" w:hAnsiTheme="majorHAnsi" w:cstheme="majorHAnsi"/>
          <w:sz w:val="22"/>
          <w:szCs w:val="22"/>
        </w:rPr>
        <w:t>It was clarified that t</w:t>
      </w:r>
      <w:r w:rsidR="00E63ED9" w:rsidRPr="000938F7">
        <w:rPr>
          <w:rFonts w:asciiTheme="majorHAnsi" w:hAnsiTheme="majorHAnsi" w:cstheme="majorHAnsi"/>
          <w:sz w:val="22"/>
          <w:szCs w:val="22"/>
        </w:rPr>
        <w:t xml:space="preserve">he </w:t>
      </w:r>
      <w:r w:rsidR="008878C1">
        <w:rPr>
          <w:rFonts w:asciiTheme="majorHAnsi" w:hAnsiTheme="majorHAnsi" w:cstheme="majorHAnsi"/>
          <w:sz w:val="22"/>
          <w:szCs w:val="22"/>
        </w:rPr>
        <w:t xml:space="preserve">Organization is to </w:t>
      </w:r>
      <w:r w:rsidR="00E63ED9" w:rsidRPr="000938F7">
        <w:rPr>
          <w:rFonts w:asciiTheme="majorHAnsi" w:hAnsiTheme="majorHAnsi" w:cstheme="majorHAnsi"/>
          <w:sz w:val="22"/>
          <w:szCs w:val="22"/>
        </w:rPr>
        <w:t xml:space="preserve">send a letter directly to the </w:t>
      </w:r>
      <w:r w:rsidR="008878C1">
        <w:rPr>
          <w:rFonts w:asciiTheme="majorHAnsi" w:hAnsiTheme="majorHAnsi" w:cstheme="majorHAnsi"/>
          <w:sz w:val="22"/>
          <w:szCs w:val="22"/>
        </w:rPr>
        <w:t>M</w:t>
      </w:r>
      <w:r w:rsidR="00E63ED9" w:rsidRPr="000938F7">
        <w:rPr>
          <w:rFonts w:asciiTheme="majorHAnsi" w:hAnsiTheme="majorHAnsi" w:cstheme="majorHAnsi"/>
          <w:sz w:val="22"/>
          <w:szCs w:val="22"/>
        </w:rPr>
        <w:t xml:space="preserve">inistry about taking places where they have presence, in Aleppo, Hassakeh or </w:t>
      </w:r>
      <w:proofErr w:type="spellStart"/>
      <w:r w:rsidR="00E63ED9" w:rsidRPr="000938F7">
        <w:rPr>
          <w:rFonts w:asciiTheme="majorHAnsi" w:hAnsiTheme="majorHAnsi" w:cstheme="majorHAnsi"/>
          <w:sz w:val="22"/>
          <w:szCs w:val="22"/>
        </w:rPr>
        <w:t>Dara’a</w:t>
      </w:r>
      <w:proofErr w:type="spellEnd"/>
      <w:r w:rsidR="00E63ED9" w:rsidRPr="000938F7">
        <w:rPr>
          <w:rFonts w:asciiTheme="majorHAnsi" w:hAnsiTheme="majorHAnsi" w:cstheme="majorHAnsi"/>
          <w:sz w:val="22"/>
          <w:szCs w:val="22"/>
        </w:rPr>
        <w:t>. This would apply to other</w:t>
      </w:r>
      <w:r w:rsidR="008878C1">
        <w:rPr>
          <w:rFonts w:asciiTheme="majorHAnsi" w:hAnsiTheme="majorHAnsi" w:cstheme="majorHAnsi"/>
          <w:sz w:val="22"/>
          <w:szCs w:val="22"/>
        </w:rPr>
        <w:t xml:space="preserve"> sector members</w:t>
      </w:r>
      <w:r w:rsidR="00E63ED9" w:rsidRPr="000938F7">
        <w:rPr>
          <w:rFonts w:asciiTheme="majorHAnsi" w:hAnsiTheme="majorHAnsi" w:cstheme="majorHAnsi"/>
          <w:sz w:val="22"/>
          <w:szCs w:val="22"/>
        </w:rPr>
        <w:t xml:space="preserve">. </w:t>
      </w:r>
    </w:p>
    <w:p w14:paraId="165B1ABF" w14:textId="77777777" w:rsidR="00E63ED9" w:rsidRPr="000938F7" w:rsidRDefault="00E63ED9" w:rsidP="00E63ED9">
      <w:pPr>
        <w:jc w:val="both"/>
        <w:rPr>
          <w:rFonts w:asciiTheme="majorHAnsi" w:hAnsiTheme="majorHAnsi" w:cstheme="majorHAnsi"/>
          <w:sz w:val="22"/>
          <w:szCs w:val="22"/>
        </w:rPr>
      </w:pPr>
    </w:p>
    <w:p w14:paraId="401DBE7E" w14:textId="65EBDC2A" w:rsidR="00E63ED9" w:rsidRPr="000938F7" w:rsidRDefault="00E63ED9" w:rsidP="00616BC4">
      <w:pPr>
        <w:pStyle w:val="ListParagraph"/>
        <w:numPr>
          <w:ilvl w:val="1"/>
          <w:numId w:val="1"/>
        </w:numPr>
        <w:jc w:val="both"/>
        <w:rPr>
          <w:rFonts w:asciiTheme="majorHAnsi" w:hAnsiTheme="majorHAnsi" w:cstheme="majorHAnsi"/>
          <w:sz w:val="22"/>
          <w:szCs w:val="22"/>
        </w:rPr>
      </w:pPr>
      <w:r w:rsidRPr="000938F7">
        <w:rPr>
          <w:rFonts w:asciiTheme="majorHAnsi" w:hAnsiTheme="majorHAnsi" w:cstheme="majorHAnsi"/>
          <w:sz w:val="22"/>
          <w:szCs w:val="22"/>
        </w:rPr>
        <w:t xml:space="preserve">UNHCR </w:t>
      </w:r>
      <w:r w:rsidR="008878C1">
        <w:rPr>
          <w:rFonts w:asciiTheme="majorHAnsi" w:hAnsiTheme="majorHAnsi" w:cstheme="majorHAnsi"/>
          <w:sz w:val="22"/>
          <w:szCs w:val="22"/>
        </w:rPr>
        <w:t xml:space="preserve">suggested to kindly receive the overall list of prioritized shelters </w:t>
      </w:r>
      <w:r w:rsidRPr="000938F7">
        <w:rPr>
          <w:rFonts w:asciiTheme="majorHAnsi" w:hAnsiTheme="majorHAnsi" w:cstheme="majorHAnsi"/>
          <w:sz w:val="22"/>
          <w:szCs w:val="22"/>
        </w:rPr>
        <w:t xml:space="preserve">as other agencies might be able to have capacity </w:t>
      </w:r>
      <w:r w:rsidR="008878C1">
        <w:rPr>
          <w:rFonts w:asciiTheme="majorHAnsi" w:hAnsiTheme="majorHAnsi" w:cstheme="majorHAnsi"/>
          <w:sz w:val="22"/>
          <w:szCs w:val="22"/>
        </w:rPr>
        <w:t xml:space="preserve">to accordingly support </w:t>
      </w:r>
      <w:r w:rsidRPr="000938F7">
        <w:rPr>
          <w:rFonts w:asciiTheme="majorHAnsi" w:hAnsiTheme="majorHAnsi" w:cstheme="majorHAnsi"/>
          <w:sz w:val="22"/>
          <w:szCs w:val="22"/>
        </w:rPr>
        <w:t>there. UNHCR have also spoken about 39 shelters</w:t>
      </w:r>
      <w:r w:rsidR="008878C1">
        <w:rPr>
          <w:rFonts w:asciiTheme="majorHAnsi" w:hAnsiTheme="majorHAnsi" w:cstheme="majorHAnsi"/>
          <w:sz w:val="22"/>
          <w:szCs w:val="22"/>
        </w:rPr>
        <w:t xml:space="preserve"> implemented under the 2012 strategy</w:t>
      </w:r>
      <w:r w:rsidRPr="000938F7">
        <w:rPr>
          <w:rFonts w:asciiTheme="majorHAnsi" w:hAnsiTheme="majorHAnsi" w:cstheme="majorHAnsi"/>
          <w:sz w:val="22"/>
          <w:szCs w:val="22"/>
        </w:rPr>
        <w:t xml:space="preserve">, </w:t>
      </w:r>
      <w:r w:rsidR="00616BC4">
        <w:rPr>
          <w:rFonts w:asciiTheme="majorHAnsi" w:hAnsiTheme="majorHAnsi" w:cstheme="majorHAnsi"/>
          <w:sz w:val="22"/>
          <w:szCs w:val="22"/>
        </w:rPr>
        <w:t>recommending that those are to</w:t>
      </w:r>
      <w:r w:rsidRPr="000938F7">
        <w:rPr>
          <w:rFonts w:asciiTheme="majorHAnsi" w:hAnsiTheme="majorHAnsi" w:cstheme="majorHAnsi"/>
          <w:sz w:val="22"/>
          <w:szCs w:val="22"/>
        </w:rPr>
        <w:t xml:space="preserve"> be on the list and then ticked off. </w:t>
      </w:r>
    </w:p>
    <w:p w14:paraId="5021CEF3" w14:textId="77777777" w:rsidR="00E63ED9" w:rsidRPr="000938F7" w:rsidRDefault="00E63ED9" w:rsidP="00E63ED9">
      <w:pPr>
        <w:jc w:val="both"/>
        <w:rPr>
          <w:rFonts w:asciiTheme="majorHAnsi" w:hAnsiTheme="majorHAnsi" w:cstheme="majorHAnsi"/>
          <w:sz w:val="22"/>
          <w:szCs w:val="22"/>
        </w:rPr>
      </w:pPr>
    </w:p>
    <w:p w14:paraId="3C0D1EB0" w14:textId="7EB344EB" w:rsidR="00E63ED9" w:rsidRPr="000938F7" w:rsidRDefault="00E63ED9" w:rsidP="00616BC4">
      <w:pPr>
        <w:pStyle w:val="ListParagraph"/>
        <w:numPr>
          <w:ilvl w:val="1"/>
          <w:numId w:val="1"/>
        </w:numPr>
        <w:jc w:val="both"/>
        <w:rPr>
          <w:rFonts w:asciiTheme="majorHAnsi" w:hAnsiTheme="majorHAnsi" w:cstheme="majorHAnsi"/>
          <w:sz w:val="22"/>
          <w:szCs w:val="22"/>
        </w:rPr>
      </w:pPr>
      <w:r w:rsidRPr="000938F7">
        <w:rPr>
          <w:rFonts w:asciiTheme="majorHAnsi" w:hAnsiTheme="majorHAnsi" w:cstheme="majorHAnsi"/>
          <w:sz w:val="22"/>
          <w:szCs w:val="22"/>
          <w:u w:val="single"/>
        </w:rPr>
        <w:t>Questions regarding unofficial shelters, barracks, stands, unfinished buildings.</w:t>
      </w:r>
      <w:r w:rsidRPr="000938F7">
        <w:rPr>
          <w:rFonts w:asciiTheme="majorHAnsi" w:hAnsiTheme="majorHAnsi" w:cstheme="majorHAnsi"/>
          <w:sz w:val="22"/>
          <w:szCs w:val="22"/>
        </w:rPr>
        <w:t xml:space="preserve"> This is an area that is not covered under the</w:t>
      </w:r>
      <w:r w:rsidR="00616BC4">
        <w:rPr>
          <w:rFonts w:asciiTheme="majorHAnsi" w:hAnsiTheme="majorHAnsi" w:cstheme="majorHAnsi"/>
          <w:sz w:val="22"/>
          <w:szCs w:val="22"/>
        </w:rPr>
        <w:t xml:space="preserve"> discussed strategy.</w:t>
      </w:r>
      <w:r w:rsidRPr="000938F7">
        <w:rPr>
          <w:rFonts w:asciiTheme="majorHAnsi" w:hAnsiTheme="majorHAnsi" w:cstheme="majorHAnsi"/>
          <w:sz w:val="22"/>
          <w:szCs w:val="22"/>
        </w:rPr>
        <w:t xml:space="preserve"> There should be a mechanism </w:t>
      </w:r>
      <w:r w:rsidR="00616BC4">
        <w:rPr>
          <w:rFonts w:asciiTheme="majorHAnsi" w:hAnsiTheme="majorHAnsi" w:cstheme="majorHAnsi"/>
          <w:sz w:val="22"/>
          <w:szCs w:val="22"/>
        </w:rPr>
        <w:t xml:space="preserve">whereby Sector members are able to </w:t>
      </w:r>
      <w:r w:rsidRPr="000938F7">
        <w:rPr>
          <w:rFonts w:asciiTheme="majorHAnsi" w:hAnsiTheme="majorHAnsi" w:cstheme="majorHAnsi"/>
          <w:sz w:val="22"/>
          <w:szCs w:val="22"/>
        </w:rPr>
        <w:t xml:space="preserve">respond to local community needs. </w:t>
      </w:r>
      <w:r w:rsidR="00616BC4">
        <w:rPr>
          <w:rFonts w:asciiTheme="majorHAnsi" w:hAnsiTheme="majorHAnsi" w:cstheme="majorHAnsi"/>
          <w:sz w:val="22"/>
          <w:szCs w:val="22"/>
        </w:rPr>
        <w:t>MoLA committed further efforts in order to assess the aforementioned, taking into account that the approach might consider a NFI support</w:t>
      </w:r>
      <w:proofErr w:type="gramStart"/>
      <w:r w:rsidR="00616BC4">
        <w:rPr>
          <w:rFonts w:asciiTheme="majorHAnsi" w:hAnsiTheme="majorHAnsi" w:cstheme="majorHAnsi"/>
          <w:sz w:val="22"/>
          <w:szCs w:val="22"/>
        </w:rPr>
        <w:t>.</w:t>
      </w:r>
      <w:r w:rsidRPr="000938F7">
        <w:rPr>
          <w:rFonts w:asciiTheme="majorHAnsi" w:hAnsiTheme="majorHAnsi" w:cstheme="majorHAnsi"/>
          <w:sz w:val="22"/>
          <w:szCs w:val="22"/>
        </w:rPr>
        <w:t>.</w:t>
      </w:r>
      <w:proofErr w:type="gramEnd"/>
      <w:r w:rsidRPr="000938F7">
        <w:rPr>
          <w:rFonts w:asciiTheme="majorHAnsi" w:hAnsiTheme="majorHAnsi" w:cstheme="majorHAnsi"/>
          <w:sz w:val="22"/>
          <w:szCs w:val="22"/>
        </w:rPr>
        <w:t xml:space="preserve">  The mechanism is being discussed under the NFI committee. Minister is the chairman for the reconstruction committee. But the ultimate responsibility is with </w:t>
      </w:r>
      <w:proofErr w:type="spellStart"/>
      <w:r w:rsidRPr="000938F7">
        <w:rPr>
          <w:rFonts w:asciiTheme="majorHAnsi" w:hAnsiTheme="majorHAnsi" w:cstheme="majorHAnsi"/>
          <w:sz w:val="22"/>
          <w:szCs w:val="22"/>
        </w:rPr>
        <w:t>MoSAL</w:t>
      </w:r>
      <w:proofErr w:type="spellEnd"/>
      <w:r w:rsidR="00616BC4">
        <w:rPr>
          <w:rFonts w:asciiTheme="majorHAnsi" w:hAnsiTheme="majorHAnsi" w:cstheme="majorHAnsi"/>
          <w:sz w:val="22"/>
          <w:szCs w:val="22"/>
        </w:rPr>
        <w:t xml:space="preserve"> and further discussions are to be </w:t>
      </w:r>
      <w:proofErr w:type="gramStart"/>
      <w:r w:rsidR="00616BC4">
        <w:rPr>
          <w:rFonts w:asciiTheme="majorHAnsi" w:hAnsiTheme="majorHAnsi" w:cstheme="majorHAnsi"/>
          <w:sz w:val="22"/>
          <w:szCs w:val="22"/>
        </w:rPr>
        <w:t xml:space="preserve">taken </w:t>
      </w:r>
      <w:r w:rsidRPr="000938F7">
        <w:rPr>
          <w:rFonts w:asciiTheme="majorHAnsi" w:hAnsiTheme="majorHAnsi" w:cstheme="majorHAnsi"/>
          <w:sz w:val="22"/>
          <w:szCs w:val="22"/>
        </w:rPr>
        <w:t xml:space="preserve"> with</w:t>
      </w:r>
      <w:proofErr w:type="gramEnd"/>
      <w:r w:rsidRPr="000938F7">
        <w:rPr>
          <w:rFonts w:asciiTheme="majorHAnsi" w:hAnsiTheme="majorHAnsi" w:cstheme="majorHAnsi"/>
          <w:sz w:val="22"/>
          <w:szCs w:val="22"/>
        </w:rPr>
        <w:t xml:space="preserve"> </w:t>
      </w:r>
      <w:proofErr w:type="spellStart"/>
      <w:r w:rsidRPr="000938F7">
        <w:rPr>
          <w:rFonts w:asciiTheme="majorHAnsi" w:hAnsiTheme="majorHAnsi" w:cstheme="majorHAnsi"/>
          <w:sz w:val="22"/>
          <w:szCs w:val="22"/>
        </w:rPr>
        <w:t>MoSAL</w:t>
      </w:r>
      <w:proofErr w:type="spellEnd"/>
      <w:r w:rsidRPr="000938F7">
        <w:rPr>
          <w:rFonts w:asciiTheme="majorHAnsi" w:hAnsiTheme="majorHAnsi" w:cstheme="majorHAnsi"/>
          <w:sz w:val="22"/>
          <w:szCs w:val="22"/>
        </w:rPr>
        <w:t xml:space="preserve">. </w:t>
      </w:r>
    </w:p>
    <w:p w14:paraId="5E5F1AAE" w14:textId="77777777" w:rsidR="00B97A7A" w:rsidRPr="000938F7" w:rsidRDefault="00B97A7A" w:rsidP="00B97A7A">
      <w:pPr>
        <w:jc w:val="both"/>
        <w:rPr>
          <w:rFonts w:asciiTheme="majorHAnsi" w:hAnsiTheme="majorHAnsi" w:cstheme="majorHAnsi"/>
          <w:sz w:val="22"/>
          <w:szCs w:val="22"/>
        </w:rPr>
      </w:pPr>
    </w:p>
    <w:p w14:paraId="018F6FC3" w14:textId="357FE43C" w:rsidR="00B97A7A" w:rsidRPr="000938F7" w:rsidRDefault="00B97A7A" w:rsidP="00616BC4">
      <w:pPr>
        <w:pStyle w:val="ListParagraph"/>
        <w:numPr>
          <w:ilvl w:val="1"/>
          <w:numId w:val="1"/>
        </w:numPr>
        <w:jc w:val="both"/>
        <w:rPr>
          <w:rFonts w:asciiTheme="majorHAnsi" w:hAnsiTheme="majorHAnsi" w:cstheme="majorHAnsi"/>
          <w:sz w:val="22"/>
          <w:szCs w:val="22"/>
        </w:rPr>
      </w:pPr>
      <w:proofErr w:type="spellStart"/>
      <w:r w:rsidRPr="000938F7">
        <w:rPr>
          <w:rFonts w:asciiTheme="majorHAnsi" w:hAnsiTheme="majorHAnsi" w:cstheme="majorHAnsi"/>
          <w:sz w:val="22"/>
          <w:szCs w:val="22"/>
        </w:rPr>
        <w:t>MoSAL</w:t>
      </w:r>
      <w:proofErr w:type="spellEnd"/>
      <w:r w:rsidRPr="000938F7">
        <w:rPr>
          <w:rFonts w:asciiTheme="majorHAnsi" w:hAnsiTheme="majorHAnsi" w:cstheme="majorHAnsi"/>
          <w:sz w:val="22"/>
          <w:szCs w:val="22"/>
        </w:rPr>
        <w:t xml:space="preserve"> </w:t>
      </w:r>
      <w:r w:rsidR="00616BC4">
        <w:rPr>
          <w:rFonts w:asciiTheme="majorHAnsi" w:hAnsiTheme="majorHAnsi" w:cstheme="majorHAnsi"/>
          <w:sz w:val="22"/>
          <w:szCs w:val="22"/>
        </w:rPr>
        <w:t>is</w:t>
      </w:r>
      <w:r w:rsidR="00616BC4" w:rsidRPr="000938F7">
        <w:rPr>
          <w:rFonts w:asciiTheme="majorHAnsi" w:hAnsiTheme="majorHAnsi" w:cstheme="majorHAnsi"/>
          <w:sz w:val="22"/>
          <w:szCs w:val="22"/>
        </w:rPr>
        <w:t xml:space="preserve"> </w:t>
      </w:r>
      <w:r w:rsidRPr="000938F7">
        <w:rPr>
          <w:rFonts w:asciiTheme="majorHAnsi" w:hAnsiTheme="majorHAnsi" w:cstheme="majorHAnsi"/>
          <w:sz w:val="22"/>
          <w:szCs w:val="22"/>
        </w:rPr>
        <w:t xml:space="preserve">working in </w:t>
      </w:r>
      <w:proofErr w:type="spellStart"/>
      <w:r w:rsidRPr="000938F7">
        <w:rPr>
          <w:rFonts w:asciiTheme="majorHAnsi" w:hAnsiTheme="majorHAnsi" w:cstheme="majorHAnsi"/>
          <w:sz w:val="22"/>
          <w:szCs w:val="22"/>
        </w:rPr>
        <w:t>Thaura</w:t>
      </w:r>
      <w:proofErr w:type="spellEnd"/>
      <w:r w:rsidRPr="000938F7">
        <w:rPr>
          <w:rFonts w:asciiTheme="majorHAnsi" w:hAnsiTheme="majorHAnsi" w:cstheme="majorHAnsi"/>
          <w:sz w:val="22"/>
          <w:szCs w:val="22"/>
        </w:rPr>
        <w:t xml:space="preserve"> and in </w:t>
      </w:r>
      <w:proofErr w:type="spellStart"/>
      <w:r w:rsidRPr="000938F7">
        <w:rPr>
          <w:rFonts w:asciiTheme="majorHAnsi" w:hAnsiTheme="majorHAnsi" w:cstheme="majorHAnsi"/>
          <w:sz w:val="22"/>
          <w:szCs w:val="22"/>
        </w:rPr>
        <w:t>Raqaaa</w:t>
      </w:r>
      <w:proofErr w:type="spellEnd"/>
      <w:r w:rsidRPr="000938F7">
        <w:rPr>
          <w:rFonts w:asciiTheme="majorHAnsi" w:hAnsiTheme="majorHAnsi" w:cstheme="majorHAnsi"/>
          <w:sz w:val="22"/>
          <w:szCs w:val="22"/>
        </w:rPr>
        <w:t xml:space="preserve">. </w:t>
      </w:r>
      <w:r w:rsidR="00616BC4">
        <w:rPr>
          <w:rFonts w:asciiTheme="majorHAnsi" w:hAnsiTheme="majorHAnsi" w:cstheme="majorHAnsi"/>
          <w:sz w:val="22"/>
          <w:szCs w:val="22"/>
        </w:rPr>
        <w:t xml:space="preserve">Support on </w:t>
      </w:r>
      <w:r w:rsidR="000938F7" w:rsidRPr="000938F7">
        <w:rPr>
          <w:rFonts w:asciiTheme="majorHAnsi" w:hAnsiTheme="majorHAnsi" w:cstheme="majorHAnsi"/>
          <w:sz w:val="22"/>
          <w:szCs w:val="22"/>
        </w:rPr>
        <w:t>Plastic</w:t>
      </w:r>
      <w:r w:rsidRPr="000938F7">
        <w:rPr>
          <w:rFonts w:asciiTheme="majorHAnsi" w:hAnsiTheme="majorHAnsi" w:cstheme="majorHAnsi"/>
          <w:sz w:val="22"/>
          <w:szCs w:val="22"/>
        </w:rPr>
        <w:t xml:space="preserve"> sheet</w:t>
      </w:r>
      <w:r w:rsidR="00616BC4">
        <w:rPr>
          <w:rFonts w:asciiTheme="majorHAnsi" w:hAnsiTheme="majorHAnsi" w:cstheme="majorHAnsi"/>
          <w:sz w:val="22"/>
          <w:szCs w:val="22"/>
        </w:rPr>
        <w:t>ing</w:t>
      </w:r>
      <w:r w:rsidRPr="000938F7">
        <w:rPr>
          <w:rFonts w:asciiTheme="majorHAnsi" w:hAnsiTheme="majorHAnsi" w:cstheme="majorHAnsi"/>
          <w:sz w:val="22"/>
          <w:szCs w:val="22"/>
        </w:rPr>
        <w:t xml:space="preserve"> is a very important issue. There are requests from the </w:t>
      </w:r>
      <w:r w:rsidR="00616BC4">
        <w:rPr>
          <w:rFonts w:asciiTheme="majorHAnsi" w:hAnsiTheme="majorHAnsi" w:cstheme="majorHAnsi"/>
          <w:sz w:val="22"/>
          <w:szCs w:val="22"/>
        </w:rPr>
        <w:t xml:space="preserve">above mentioned </w:t>
      </w:r>
      <w:r w:rsidRPr="000938F7">
        <w:rPr>
          <w:rFonts w:asciiTheme="majorHAnsi" w:hAnsiTheme="majorHAnsi" w:cstheme="majorHAnsi"/>
          <w:sz w:val="22"/>
          <w:szCs w:val="22"/>
        </w:rPr>
        <w:t xml:space="preserve">Mayor for plastic sheets. If there are any proposals please send them to </w:t>
      </w:r>
      <w:proofErr w:type="spellStart"/>
      <w:r w:rsidRPr="000938F7">
        <w:rPr>
          <w:rFonts w:asciiTheme="majorHAnsi" w:hAnsiTheme="majorHAnsi" w:cstheme="majorHAnsi"/>
          <w:sz w:val="22"/>
          <w:szCs w:val="22"/>
        </w:rPr>
        <w:t>MoSAL</w:t>
      </w:r>
      <w:proofErr w:type="spellEnd"/>
      <w:r w:rsidRPr="000938F7">
        <w:rPr>
          <w:rFonts w:asciiTheme="majorHAnsi" w:hAnsiTheme="majorHAnsi" w:cstheme="majorHAnsi"/>
          <w:sz w:val="22"/>
          <w:szCs w:val="22"/>
        </w:rPr>
        <w:t xml:space="preserve">. Rima (UNDP?) and contacts in </w:t>
      </w:r>
      <w:proofErr w:type="spellStart"/>
      <w:r w:rsidRPr="000938F7">
        <w:rPr>
          <w:rFonts w:asciiTheme="majorHAnsi" w:hAnsiTheme="majorHAnsi" w:cstheme="majorHAnsi"/>
          <w:sz w:val="22"/>
          <w:szCs w:val="22"/>
        </w:rPr>
        <w:t>Raqaa</w:t>
      </w:r>
      <w:proofErr w:type="spellEnd"/>
      <w:r w:rsidRPr="000938F7">
        <w:rPr>
          <w:rFonts w:asciiTheme="majorHAnsi" w:hAnsiTheme="majorHAnsi" w:cstheme="majorHAnsi"/>
          <w:sz w:val="22"/>
          <w:szCs w:val="22"/>
        </w:rPr>
        <w:t xml:space="preserve"> should make a proposal to the group to provide. </w:t>
      </w:r>
    </w:p>
    <w:p w14:paraId="76BF4A8D" w14:textId="77777777" w:rsidR="00B97A7A" w:rsidRPr="000938F7" w:rsidRDefault="00B97A7A" w:rsidP="00B97A7A">
      <w:pPr>
        <w:jc w:val="both"/>
        <w:rPr>
          <w:rFonts w:asciiTheme="majorHAnsi" w:hAnsiTheme="majorHAnsi" w:cstheme="majorHAnsi"/>
          <w:sz w:val="22"/>
          <w:szCs w:val="22"/>
        </w:rPr>
      </w:pPr>
    </w:p>
    <w:p w14:paraId="239C04B4" w14:textId="46E6D60D" w:rsidR="00B97A7A" w:rsidRPr="000938F7" w:rsidRDefault="00B97A7A" w:rsidP="00616BC4">
      <w:pPr>
        <w:pStyle w:val="ListParagraph"/>
        <w:numPr>
          <w:ilvl w:val="1"/>
          <w:numId w:val="1"/>
        </w:numPr>
        <w:jc w:val="both"/>
        <w:rPr>
          <w:rFonts w:asciiTheme="majorHAnsi" w:hAnsiTheme="majorHAnsi" w:cstheme="majorHAnsi"/>
          <w:sz w:val="22"/>
          <w:szCs w:val="22"/>
        </w:rPr>
      </w:pPr>
      <w:r w:rsidRPr="000938F7">
        <w:rPr>
          <w:rFonts w:asciiTheme="majorHAnsi" w:hAnsiTheme="majorHAnsi" w:cstheme="majorHAnsi"/>
          <w:sz w:val="22"/>
          <w:szCs w:val="22"/>
        </w:rPr>
        <w:t xml:space="preserve">The response to the communities </w:t>
      </w:r>
      <w:r w:rsidR="00616BC4" w:rsidRPr="000938F7">
        <w:rPr>
          <w:rFonts w:asciiTheme="majorHAnsi" w:hAnsiTheme="majorHAnsi" w:cstheme="majorHAnsi"/>
          <w:sz w:val="22"/>
          <w:szCs w:val="22"/>
        </w:rPr>
        <w:t>needs</w:t>
      </w:r>
      <w:r w:rsidR="00616BC4">
        <w:rPr>
          <w:rFonts w:asciiTheme="majorHAnsi" w:hAnsiTheme="majorHAnsi" w:cstheme="majorHAnsi"/>
          <w:sz w:val="22"/>
          <w:szCs w:val="22"/>
        </w:rPr>
        <w:t xml:space="preserve"> is to be </w:t>
      </w:r>
      <w:r w:rsidRPr="000938F7">
        <w:rPr>
          <w:rFonts w:asciiTheme="majorHAnsi" w:hAnsiTheme="majorHAnsi" w:cstheme="majorHAnsi"/>
          <w:sz w:val="22"/>
          <w:szCs w:val="22"/>
        </w:rPr>
        <w:t>more flexibility and responsiveness. When there is an emergency</w:t>
      </w:r>
      <w:proofErr w:type="gramStart"/>
      <w:r w:rsidR="00616BC4">
        <w:rPr>
          <w:rFonts w:asciiTheme="majorHAnsi" w:hAnsiTheme="majorHAnsi" w:cstheme="majorHAnsi"/>
          <w:sz w:val="22"/>
          <w:szCs w:val="22"/>
        </w:rPr>
        <w:t xml:space="preserve">, </w:t>
      </w:r>
      <w:r w:rsidRPr="000938F7">
        <w:rPr>
          <w:rFonts w:asciiTheme="majorHAnsi" w:hAnsiTheme="majorHAnsi" w:cstheme="majorHAnsi"/>
          <w:sz w:val="22"/>
          <w:szCs w:val="22"/>
        </w:rPr>
        <w:t xml:space="preserve"> funds</w:t>
      </w:r>
      <w:proofErr w:type="gramEnd"/>
      <w:r w:rsidRPr="000938F7">
        <w:rPr>
          <w:rFonts w:asciiTheme="majorHAnsi" w:hAnsiTheme="majorHAnsi" w:cstheme="majorHAnsi"/>
          <w:sz w:val="22"/>
          <w:szCs w:val="22"/>
        </w:rPr>
        <w:t xml:space="preserve"> and agreements </w:t>
      </w:r>
      <w:r w:rsidR="00616BC4">
        <w:rPr>
          <w:rFonts w:asciiTheme="majorHAnsi" w:hAnsiTheme="majorHAnsi" w:cstheme="majorHAnsi"/>
          <w:sz w:val="22"/>
          <w:szCs w:val="22"/>
        </w:rPr>
        <w:t xml:space="preserve">are to be assessed and discussed on </w:t>
      </w:r>
      <w:r w:rsidRPr="000938F7">
        <w:rPr>
          <w:rFonts w:asciiTheme="majorHAnsi" w:hAnsiTheme="majorHAnsi" w:cstheme="majorHAnsi"/>
          <w:sz w:val="22"/>
          <w:szCs w:val="22"/>
        </w:rPr>
        <w:t xml:space="preserve">  </w:t>
      </w:r>
      <w:r w:rsidR="00616BC4">
        <w:rPr>
          <w:rFonts w:asciiTheme="majorHAnsi" w:hAnsiTheme="majorHAnsi" w:cstheme="majorHAnsi"/>
          <w:sz w:val="22"/>
          <w:szCs w:val="22"/>
        </w:rPr>
        <w:t>a “</w:t>
      </w:r>
      <w:r w:rsidRPr="000938F7">
        <w:rPr>
          <w:rFonts w:asciiTheme="majorHAnsi" w:hAnsiTheme="majorHAnsi" w:cstheme="majorHAnsi"/>
          <w:sz w:val="22"/>
          <w:szCs w:val="22"/>
        </w:rPr>
        <w:t>case by case basis</w:t>
      </w:r>
      <w:r w:rsidR="00616BC4">
        <w:rPr>
          <w:rFonts w:asciiTheme="majorHAnsi" w:hAnsiTheme="majorHAnsi" w:cstheme="majorHAnsi"/>
          <w:sz w:val="22"/>
          <w:szCs w:val="22"/>
        </w:rPr>
        <w:t xml:space="preserve">”, whereby </w:t>
      </w:r>
      <w:r w:rsidRPr="000938F7">
        <w:rPr>
          <w:rFonts w:asciiTheme="majorHAnsi" w:hAnsiTheme="majorHAnsi" w:cstheme="majorHAnsi"/>
          <w:sz w:val="22"/>
          <w:szCs w:val="22"/>
        </w:rPr>
        <w:t xml:space="preserve"> approval </w:t>
      </w:r>
      <w:r w:rsidR="00616BC4">
        <w:rPr>
          <w:rFonts w:asciiTheme="majorHAnsi" w:hAnsiTheme="majorHAnsi" w:cstheme="majorHAnsi"/>
          <w:sz w:val="22"/>
          <w:szCs w:val="22"/>
        </w:rPr>
        <w:t xml:space="preserve">is to be requested </w:t>
      </w:r>
      <w:r w:rsidRPr="000938F7">
        <w:rPr>
          <w:rFonts w:asciiTheme="majorHAnsi" w:hAnsiTheme="majorHAnsi" w:cstheme="majorHAnsi"/>
          <w:sz w:val="22"/>
          <w:szCs w:val="22"/>
        </w:rPr>
        <w:t>on the overall structure of the agreement MoLA has a plan and a strategy that everyone needs to work under th</w:t>
      </w:r>
      <w:r w:rsidR="00616BC4">
        <w:rPr>
          <w:rFonts w:asciiTheme="majorHAnsi" w:hAnsiTheme="majorHAnsi" w:cstheme="majorHAnsi"/>
          <w:sz w:val="22"/>
          <w:szCs w:val="22"/>
        </w:rPr>
        <w:t>at</w:t>
      </w:r>
      <w:r w:rsidRPr="000938F7">
        <w:rPr>
          <w:rFonts w:asciiTheme="majorHAnsi" w:hAnsiTheme="majorHAnsi" w:cstheme="majorHAnsi"/>
          <w:sz w:val="22"/>
          <w:szCs w:val="22"/>
        </w:rPr>
        <w:t xml:space="preserve"> plan.</w:t>
      </w:r>
    </w:p>
    <w:p w14:paraId="336D279C" w14:textId="77777777" w:rsidR="00B97A7A" w:rsidRPr="000938F7" w:rsidRDefault="00B97A7A" w:rsidP="00B97A7A">
      <w:pPr>
        <w:jc w:val="both"/>
        <w:rPr>
          <w:rFonts w:asciiTheme="majorHAnsi" w:hAnsiTheme="majorHAnsi" w:cstheme="majorHAnsi"/>
          <w:sz w:val="22"/>
          <w:szCs w:val="22"/>
        </w:rPr>
      </w:pPr>
    </w:p>
    <w:p w14:paraId="0BC79BB9" w14:textId="43EEAEB5" w:rsidR="000938F7" w:rsidRPr="000938F7" w:rsidRDefault="003A215D" w:rsidP="00D7596C">
      <w:pPr>
        <w:pStyle w:val="ListParagraph"/>
        <w:numPr>
          <w:ilvl w:val="0"/>
          <w:numId w:val="6"/>
        </w:numPr>
        <w:jc w:val="both"/>
        <w:rPr>
          <w:rFonts w:asciiTheme="majorHAnsi" w:hAnsiTheme="majorHAnsi" w:cstheme="majorHAnsi"/>
          <w:sz w:val="22"/>
          <w:szCs w:val="22"/>
        </w:rPr>
      </w:pPr>
      <w:r w:rsidRPr="000938F7">
        <w:rPr>
          <w:rFonts w:asciiTheme="majorHAnsi" w:hAnsiTheme="majorHAnsi" w:cstheme="majorHAnsi"/>
          <w:sz w:val="22"/>
          <w:szCs w:val="22"/>
        </w:rPr>
        <w:t>Samer – Director of GOPA</w:t>
      </w:r>
      <w:r w:rsidR="00B97A7A" w:rsidRPr="000938F7">
        <w:rPr>
          <w:rFonts w:asciiTheme="majorHAnsi" w:hAnsiTheme="majorHAnsi" w:cstheme="majorHAnsi"/>
          <w:sz w:val="22"/>
          <w:szCs w:val="22"/>
        </w:rPr>
        <w:t xml:space="preserve">: </w:t>
      </w:r>
      <w:proofErr w:type="spellStart"/>
      <w:r w:rsidR="004853BE">
        <w:rPr>
          <w:rFonts w:asciiTheme="majorHAnsi" w:hAnsiTheme="majorHAnsi" w:cstheme="majorHAnsi"/>
          <w:sz w:val="22"/>
          <w:szCs w:val="22"/>
        </w:rPr>
        <w:t>Inquirement</w:t>
      </w:r>
      <w:proofErr w:type="spellEnd"/>
      <w:r w:rsidR="004853BE">
        <w:rPr>
          <w:rFonts w:asciiTheme="majorHAnsi" w:hAnsiTheme="majorHAnsi" w:cstheme="majorHAnsi"/>
          <w:sz w:val="22"/>
          <w:szCs w:val="22"/>
        </w:rPr>
        <w:t xml:space="preserve"> </w:t>
      </w:r>
      <w:proofErr w:type="spellStart"/>
      <w:r w:rsidR="004853BE">
        <w:rPr>
          <w:rFonts w:asciiTheme="majorHAnsi" w:hAnsiTheme="majorHAnsi" w:cstheme="majorHAnsi"/>
          <w:sz w:val="22"/>
          <w:szCs w:val="22"/>
        </w:rPr>
        <w:t>whether</w:t>
      </w:r>
      <w:r w:rsidR="00616BC4">
        <w:rPr>
          <w:rFonts w:asciiTheme="majorHAnsi" w:hAnsiTheme="majorHAnsi" w:cstheme="majorHAnsi"/>
          <w:sz w:val="22"/>
          <w:szCs w:val="22"/>
        </w:rPr>
        <w:t>r</w:t>
      </w:r>
      <w:proofErr w:type="spellEnd"/>
      <w:r w:rsidR="00616BC4">
        <w:rPr>
          <w:rFonts w:asciiTheme="majorHAnsi" w:hAnsiTheme="majorHAnsi" w:cstheme="majorHAnsi"/>
          <w:sz w:val="22"/>
          <w:szCs w:val="22"/>
        </w:rPr>
        <w:t xml:space="preserve"> </w:t>
      </w:r>
      <w:r w:rsidR="00B97A7A" w:rsidRPr="000938F7">
        <w:rPr>
          <w:rFonts w:asciiTheme="majorHAnsi" w:hAnsiTheme="majorHAnsi" w:cstheme="majorHAnsi"/>
          <w:sz w:val="22"/>
          <w:szCs w:val="22"/>
        </w:rPr>
        <w:t>water and sanitation</w:t>
      </w:r>
      <w:r w:rsidR="004853BE">
        <w:rPr>
          <w:rFonts w:asciiTheme="majorHAnsi" w:hAnsiTheme="majorHAnsi" w:cstheme="majorHAnsi"/>
          <w:sz w:val="22"/>
          <w:szCs w:val="22"/>
        </w:rPr>
        <w:t xml:space="preserve"> </w:t>
      </w:r>
      <w:proofErr w:type="gramStart"/>
      <w:r w:rsidR="004853BE">
        <w:rPr>
          <w:rFonts w:asciiTheme="majorHAnsi" w:hAnsiTheme="majorHAnsi" w:cstheme="majorHAnsi"/>
          <w:sz w:val="22"/>
          <w:szCs w:val="22"/>
        </w:rPr>
        <w:t>implementation</w:t>
      </w:r>
      <w:r w:rsidR="00B97A7A" w:rsidRPr="000938F7">
        <w:rPr>
          <w:rFonts w:asciiTheme="majorHAnsi" w:hAnsiTheme="majorHAnsi" w:cstheme="majorHAnsi"/>
          <w:sz w:val="22"/>
          <w:szCs w:val="22"/>
        </w:rPr>
        <w:t xml:space="preserve"> </w:t>
      </w:r>
      <w:r w:rsidR="004853BE">
        <w:rPr>
          <w:rFonts w:asciiTheme="majorHAnsi" w:hAnsiTheme="majorHAnsi" w:cstheme="majorHAnsi"/>
          <w:sz w:val="22"/>
          <w:szCs w:val="22"/>
        </w:rPr>
        <w:t xml:space="preserve"> </w:t>
      </w:r>
      <w:r w:rsidR="00B97A7A" w:rsidRPr="000938F7">
        <w:rPr>
          <w:rFonts w:asciiTheme="majorHAnsi" w:hAnsiTheme="majorHAnsi" w:cstheme="majorHAnsi"/>
          <w:sz w:val="22"/>
          <w:szCs w:val="22"/>
        </w:rPr>
        <w:t>fall</w:t>
      </w:r>
      <w:r w:rsidR="004853BE">
        <w:rPr>
          <w:rFonts w:asciiTheme="majorHAnsi" w:hAnsiTheme="majorHAnsi" w:cstheme="majorHAnsi"/>
          <w:sz w:val="22"/>
          <w:szCs w:val="22"/>
        </w:rPr>
        <w:t>s</w:t>
      </w:r>
      <w:proofErr w:type="gramEnd"/>
      <w:r w:rsidR="00B97A7A" w:rsidRPr="000938F7">
        <w:rPr>
          <w:rFonts w:asciiTheme="majorHAnsi" w:hAnsiTheme="majorHAnsi" w:cstheme="majorHAnsi"/>
          <w:sz w:val="22"/>
          <w:szCs w:val="22"/>
        </w:rPr>
        <w:t xml:space="preserve"> under </w:t>
      </w:r>
      <w:r w:rsidR="004853BE">
        <w:rPr>
          <w:rFonts w:asciiTheme="majorHAnsi" w:hAnsiTheme="majorHAnsi" w:cstheme="majorHAnsi"/>
          <w:sz w:val="22"/>
          <w:szCs w:val="22"/>
        </w:rPr>
        <w:t xml:space="preserve"> the established </w:t>
      </w:r>
      <w:r w:rsidR="00B97A7A" w:rsidRPr="000938F7">
        <w:rPr>
          <w:rFonts w:asciiTheme="majorHAnsi" w:hAnsiTheme="majorHAnsi" w:cstheme="majorHAnsi"/>
          <w:sz w:val="22"/>
          <w:szCs w:val="22"/>
        </w:rPr>
        <w:t>criteria and responsibility</w:t>
      </w:r>
      <w:r w:rsidR="004853BE">
        <w:rPr>
          <w:rFonts w:asciiTheme="majorHAnsi" w:hAnsiTheme="majorHAnsi" w:cstheme="majorHAnsi"/>
          <w:sz w:val="22"/>
          <w:szCs w:val="22"/>
        </w:rPr>
        <w:t xml:space="preserve">, taking into consideration that the organization has </w:t>
      </w:r>
      <w:r w:rsidR="00B97A7A" w:rsidRPr="000938F7">
        <w:rPr>
          <w:rFonts w:asciiTheme="majorHAnsi" w:hAnsiTheme="majorHAnsi" w:cstheme="majorHAnsi"/>
          <w:sz w:val="22"/>
          <w:szCs w:val="22"/>
        </w:rPr>
        <w:t xml:space="preserve">the capacity to go into that. In </w:t>
      </w:r>
      <w:r w:rsidR="000938F7" w:rsidRPr="000938F7">
        <w:rPr>
          <w:rFonts w:asciiTheme="majorHAnsi" w:hAnsiTheme="majorHAnsi" w:cstheme="majorHAnsi"/>
          <w:sz w:val="22"/>
          <w:szCs w:val="22"/>
        </w:rPr>
        <w:t>Cyprus</w:t>
      </w:r>
      <w:r w:rsidR="00B97A7A" w:rsidRPr="000938F7">
        <w:rPr>
          <w:rFonts w:asciiTheme="majorHAnsi" w:hAnsiTheme="majorHAnsi" w:cstheme="majorHAnsi"/>
          <w:sz w:val="22"/>
          <w:szCs w:val="22"/>
        </w:rPr>
        <w:t xml:space="preserve"> when there was an </w:t>
      </w:r>
      <w:r w:rsidR="000938F7" w:rsidRPr="000938F7">
        <w:rPr>
          <w:rFonts w:asciiTheme="majorHAnsi" w:hAnsiTheme="majorHAnsi" w:cstheme="majorHAnsi"/>
          <w:sz w:val="22"/>
          <w:szCs w:val="22"/>
        </w:rPr>
        <w:t>IDP</w:t>
      </w:r>
      <w:r w:rsidR="00B97A7A" w:rsidRPr="000938F7">
        <w:rPr>
          <w:rFonts w:asciiTheme="majorHAnsi" w:hAnsiTheme="majorHAnsi" w:cstheme="majorHAnsi"/>
          <w:sz w:val="22"/>
          <w:szCs w:val="22"/>
        </w:rPr>
        <w:t xml:space="preserve"> operation the government had unused lands, the government did pre-fab buildings with shower water wash for IDPs</w:t>
      </w:r>
      <w:r w:rsidR="004853BE">
        <w:rPr>
          <w:rFonts w:asciiTheme="majorHAnsi" w:hAnsiTheme="majorHAnsi" w:cstheme="majorHAnsi"/>
          <w:sz w:val="22"/>
          <w:szCs w:val="22"/>
        </w:rPr>
        <w:t xml:space="preserve"> and</w:t>
      </w:r>
      <w:r w:rsidR="00B97A7A" w:rsidRPr="000938F7">
        <w:rPr>
          <w:rFonts w:asciiTheme="majorHAnsi" w:hAnsiTheme="majorHAnsi" w:cstheme="majorHAnsi"/>
          <w:sz w:val="22"/>
          <w:szCs w:val="22"/>
        </w:rPr>
        <w:t xml:space="preserve"> communal </w:t>
      </w:r>
      <w:proofErr w:type="gramStart"/>
      <w:r w:rsidR="00B97A7A" w:rsidRPr="000938F7">
        <w:rPr>
          <w:rFonts w:asciiTheme="majorHAnsi" w:hAnsiTheme="majorHAnsi" w:cstheme="majorHAnsi"/>
          <w:sz w:val="22"/>
          <w:szCs w:val="22"/>
        </w:rPr>
        <w:t>kitchens.</w:t>
      </w:r>
      <w:proofErr w:type="gramEnd"/>
      <w:r w:rsidR="00B97A7A" w:rsidRPr="000938F7">
        <w:rPr>
          <w:rFonts w:asciiTheme="majorHAnsi" w:hAnsiTheme="majorHAnsi" w:cstheme="majorHAnsi"/>
          <w:sz w:val="22"/>
          <w:szCs w:val="22"/>
        </w:rPr>
        <w:t xml:space="preserve"> There is a lot of unused land in Syria </w:t>
      </w:r>
      <w:r w:rsidR="004853BE">
        <w:rPr>
          <w:rFonts w:asciiTheme="majorHAnsi" w:hAnsiTheme="majorHAnsi" w:cstheme="majorHAnsi"/>
          <w:sz w:val="22"/>
          <w:szCs w:val="22"/>
        </w:rPr>
        <w:t>and feedback on th</w:t>
      </w:r>
      <w:r w:rsidR="00B97A7A" w:rsidRPr="000938F7">
        <w:rPr>
          <w:rFonts w:asciiTheme="majorHAnsi" w:hAnsiTheme="majorHAnsi" w:cstheme="majorHAnsi"/>
          <w:sz w:val="22"/>
          <w:szCs w:val="22"/>
        </w:rPr>
        <w:t xml:space="preserve">e plan of the government to house </w:t>
      </w:r>
      <w:r w:rsidR="00D7596C">
        <w:rPr>
          <w:rFonts w:asciiTheme="majorHAnsi" w:hAnsiTheme="majorHAnsi" w:cstheme="majorHAnsi"/>
          <w:sz w:val="22"/>
          <w:szCs w:val="22"/>
        </w:rPr>
        <w:t xml:space="preserve">persons </w:t>
      </w:r>
      <w:r w:rsidR="00B97A7A" w:rsidRPr="000938F7">
        <w:rPr>
          <w:rFonts w:asciiTheme="majorHAnsi" w:hAnsiTheme="majorHAnsi" w:cstheme="majorHAnsi"/>
          <w:sz w:val="22"/>
          <w:szCs w:val="22"/>
        </w:rPr>
        <w:t>permanently</w:t>
      </w:r>
      <w:r w:rsidR="004853BE">
        <w:rPr>
          <w:rFonts w:asciiTheme="majorHAnsi" w:hAnsiTheme="majorHAnsi" w:cstheme="majorHAnsi"/>
          <w:sz w:val="22"/>
          <w:szCs w:val="22"/>
        </w:rPr>
        <w:t xml:space="preserve"> is appreciated</w:t>
      </w:r>
      <w:r w:rsidR="00B97A7A" w:rsidRPr="000938F7">
        <w:rPr>
          <w:rFonts w:asciiTheme="majorHAnsi" w:hAnsiTheme="majorHAnsi" w:cstheme="majorHAnsi"/>
          <w:sz w:val="22"/>
          <w:szCs w:val="22"/>
        </w:rPr>
        <w:t>. There are lots of</w:t>
      </w:r>
      <w:r w:rsidR="000938F7" w:rsidRPr="000938F7">
        <w:rPr>
          <w:rFonts w:asciiTheme="majorHAnsi" w:hAnsiTheme="majorHAnsi" w:cstheme="majorHAnsi"/>
          <w:sz w:val="22"/>
          <w:szCs w:val="22"/>
        </w:rPr>
        <w:t xml:space="preserve"> </w:t>
      </w:r>
      <w:r w:rsidR="00D7596C">
        <w:rPr>
          <w:rFonts w:asciiTheme="majorHAnsi" w:hAnsiTheme="majorHAnsi" w:cstheme="majorHAnsi"/>
          <w:sz w:val="22"/>
          <w:szCs w:val="22"/>
        </w:rPr>
        <w:t>proposals that organizations suggested:</w:t>
      </w:r>
      <w:r w:rsidR="00D7596C" w:rsidRPr="000938F7">
        <w:rPr>
          <w:rFonts w:asciiTheme="majorHAnsi" w:hAnsiTheme="majorHAnsi" w:cstheme="majorHAnsi"/>
          <w:sz w:val="22"/>
          <w:szCs w:val="22"/>
        </w:rPr>
        <w:t xml:space="preserve"> </w:t>
      </w:r>
      <w:r w:rsidR="00B97A7A" w:rsidRPr="000938F7">
        <w:rPr>
          <w:rFonts w:asciiTheme="majorHAnsi" w:hAnsiTheme="majorHAnsi" w:cstheme="majorHAnsi"/>
          <w:sz w:val="22"/>
          <w:szCs w:val="22"/>
        </w:rPr>
        <w:t xml:space="preserve">import </w:t>
      </w:r>
      <w:r w:rsidR="00D7596C">
        <w:rPr>
          <w:rFonts w:asciiTheme="majorHAnsi" w:hAnsiTheme="majorHAnsi" w:cstheme="majorHAnsi"/>
          <w:sz w:val="22"/>
          <w:szCs w:val="22"/>
        </w:rPr>
        <w:t xml:space="preserve">WASH </w:t>
      </w:r>
      <w:r w:rsidR="00B97A7A" w:rsidRPr="000938F7">
        <w:rPr>
          <w:rFonts w:asciiTheme="majorHAnsi" w:hAnsiTheme="majorHAnsi" w:cstheme="majorHAnsi"/>
          <w:sz w:val="22"/>
          <w:szCs w:val="22"/>
        </w:rPr>
        <w:t>material</w:t>
      </w:r>
      <w:r w:rsidR="00D7596C">
        <w:rPr>
          <w:rFonts w:asciiTheme="majorHAnsi" w:hAnsiTheme="majorHAnsi" w:cstheme="majorHAnsi"/>
          <w:sz w:val="22"/>
          <w:szCs w:val="22"/>
        </w:rPr>
        <w:t xml:space="preserve">, internal </w:t>
      </w:r>
      <w:r w:rsidR="00B97A7A" w:rsidRPr="000938F7">
        <w:rPr>
          <w:rFonts w:asciiTheme="majorHAnsi" w:hAnsiTheme="majorHAnsi" w:cstheme="majorHAnsi"/>
          <w:sz w:val="22"/>
          <w:szCs w:val="22"/>
        </w:rPr>
        <w:t xml:space="preserve">manufacture </w:t>
      </w:r>
      <w:r w:rsidR="00D7596C">
        <w:rPr>
          <w:rFonts w:asciiTheme="majorHAnsi" w:hAnsiTheme="majorHAnsi" w:cstheme="majorHAnsi"/>
          <w:sz w:val="22"/>
          <w:szCs w:val="22"/>
        </w:rPr>
        <w:t xml:space="preserve">of </w:t>
      </w:r>
      <w:r w:rsidR="00B97A7A" w:rsidRPr="000938F7">
        <w:rPr>
          <w:rFonts w:asciiTheme="majorHAnsi" w:hAnsiTheme="majorHAnsi" w:cstheme="majorHAnsi"/>
          <w:sz w:val="22"/>
          <w:szCs w:val="22"/>
        </w:rPr>
        <w:t>this material</w:t>
      </w:r>
      <w:r w:rsidR="00D7596C">
        <w:rPr>
          <w:rFonts w:asciiTheme="majorHAnsi" w:hAnsiTheme="majorHAnsi" w:cstheme="majorHAnsi"/>
          <w:sz w:val="22"/>
          <w:szCs w:val="22"/>
        </w:rPr>
        <w:t xml:space="preserve">, manufacture of </w:t>
      </w:r>
      <w:r w:rsidR="00B97A7A" w:rsidRPr="000938F7">
        <w:rPr>
          <w:rFonts w:asciiTheme="majorHAnsi" w:hAnsiTheme="majorHAnsi" w:cstheme="majorHAnsi"/>
          <w:sz w:val="22"/>
          <w:szCs w:val="22"/>
        </w:rPr>
        <w:t xml:space="preserve">small units </w:t>
      </w:r>
      <w:r w:rsidR="00D7596C">
        <w:rPr>
          <w:rFonts w:asciiTheme="majorHAnsi" w:hAnsiTheme="majorHAnsi" w:cstheme="majorHAnsi"/>
          <w:sz w:val="22"/>
          <w:szCs w:val="22"/>
        </w:rPr>
        <w:t>(</w:t>
      </w:r>
      <w:r w:rsidR="00B97A7A" w:rsidRPr="000938F7">
        <w:rPr>
          <w:rFonts w:asciiTheme="majorHAnsi" w:hAnsiTheme="majorHAnsi" w:cstheme="majorHAnsi"/>
          <w:sz w:val="22"/>
          <w:szCs w:val="22"/>
        </w:rPr>
        <w:t>25 meters squared</w:t>
      </w:r>
      <w:r w:rsidR="00D7596C">
        <w:rPr>
          <w:rFonts w:asciiTheme="majorHAnsi" w:hAnsiTheme="majorHAnsi" w:cstheme="majorHAnsi"/>
          <w:sz w:val="22"/>
          <w:szCs w:val="22"/>
        </w:rPr>
        <w:t>)</w:t>
      </w:r>
      <w:r w:rsidR="00B97A7A" w:rsidRPr="000938F7">
        <w:rPr>
          <w:rFonts w:asciiTheme="majorHAnsi" w:hAnsiTheme="majorHAnsi" w:cstheme="majorHAnsi"/>
          <w:sz w:val="22"/>
          <w:szCs w:val="22"/>
        </w:rPr>
        <w:t xml:space="preserve">. There is a possibility to implement this instead of plastic sheets. </w:t>
      </w:r>
      <w:r w:rsidR="00D7596C">
        <w:rPr>
          <w:rFonts w:asciiTheme="majorHAnsi" w:hAnsiTheme="majorHAnsi" w:cstheme="majorHAnsi"/>
          <w:sz w:val="22"/>
          <w:szCs w:val="22"/>
        </w:rPr>
        <w:t xml:space="preserve">It has been suggested that that the rehabilitation can be done and </w:t>
      </w:r>
      <w:r w:rsidR="00B97A7A" w:rsidRPr="000938F7">
        <w:rPr>
          <w:rFonts w:asciiTheme="majorHAnsi" w:hAnsiTheme="majorHAnsi" w:cstheme="majorHAnsi"/>
          <w:sz w:val="22"/>
          <w:szCs w:val="22"/>
        </w:rPr>
        <w:t xml:space="preserve">owners may come back. </w:t>
      </w:r>
    </w:p>
    <w:p w14:paraId="3CBAE697" w14:textId="77777777" w:rsidR="000938F7" w:rsidRPr="000938F7" w:rsidRDefault="000938F7" w:rsidP="000938F7">
      <w:pPr>
        <w:pStyle w:val="ListParagraph"/>
        <w:rPr>
          <w:rFonts w:asciiTheme="majorHAnsi" w:hAnsiTheme="majorHAnsi" w:cstheme="majorHAnsi"/>
          <w:sz w:val="22"/>
          <w:szCs w:val="22"/>
        </w:rPr>
      </w:pPr>
    </w:p>
    <w:p w14:paraId="2230A9F7" w14:textId="45173BED" w:rsidR="000938F7" w:rsidRPr="000938F7" w:rsidRDefault="00AE33D1" w:rsidP="009850BF">
      <w:pPr>
        <w:pStyle w:val="ListParagraph"/>
        <w:numPr>
          <w:ilvl w:val="1"/>
          <w:numId w:val="1"/>
        </w:numPr>
        <w:jc w:val="both"/>
        <w:rPr>
          <w:rFonts w:asciiTheme="majorHAnsi" w:hAnsiTheme="majorHAnsi" w:cstheme="majorHAnsi"/>
          <w:sz w:val="22"/>
          <w:szCs w:val="22"/>
        </w:rPr>
      </w:pPr>
      <w:r w:rsidRPr="000938F7">
        <w:rPr>
          <w:rFonts w:asciiTheme="majorHAnsi" w:hAnsiTheme="majorHAnsi" w:cstheme="majorHAnsi"/>
          <w:sz w:val="22"/>
          <w:szCs w:val="22"/>
        </w:rPr>
        <w:t>M</w:t>
      </w:r>
      <w:r w:rsidR="000938F7" w:rsidRPr="000938F7">
        <w:rPr>
          <w:rFonts w:asciiTheme="majorHAnsi" w:hAnsiTheme="majorHAnsi" w:cstheme="majorHAnsi"/>
          <w:sz w:val="22"/>
          <w:szCs w:val="22"/>
        </w:rPr>
        <w:t>O</w:t>
      </w:r>
      <w:r w:rsidRPr="000938F7">
        <w:rPr>
          <w:rFonts w:asciiTheme="majorHAnsi" w:hAnsiTheme="majorHAnsi" w:cstheme="majorHAnsi"/>
          <w:sz w:val="22"/>
          <w:szCs w:val="22"/>
        </w:rPr>
        <w:t xml:space="preserve">LA </w:t>
      </w:r>
      <w:r w:rsidR="009850BF">
        <w:rPr>
          <w:rFonts w:asciiTheme="majorHAnsi" w:hAnsiTheme="majorHAnsi" w:cstheme="majorHAnsi"/>
          <w:sz w:val="22"/>
          <w:szCs w:val="22"/>
        </w:rPr>
        <w:t>has kindly been requested to confirm whether there is space to proceed in this regard</w:t>
      </w:r>
      <w:r w:rsidRPr="000938F7">
        <w:rPr>
          <w:rFonts w:asciiTheme="majorHAnsi" w:hAnsiTheme="majorHAnsi" w:cstheme="majorHAnsi"/>
          <w:sz w:val="22"/>
          <w:szCs w:val="22"/>
        </w:rPr>
        <w:t xml:space="preserve">. </w:t>
      </w:r>
    </w:p>
    <w:p w14:paraId="54BD2173" w14:textId="6C2A4BB2" w:rsidR="000938F7" w:rsidRPr="000938F7" w:rsidRDefault="00AE33D1" w:rsidP="009850BF">
      <w:pPr>
        <w:pStyle w:val="ListParagraph"/>
        <w:numPr>
          <w:ilvl w:val="1"/>
          <w:numId w:val="1"/>
        </w:numPr>
        <w:jc w:val="both"/>
        <w:rPr>
          <w:rFonts w:asciiTheme="majorHAnsi" w:hAnsiTheme="majorHAnsi" w:cstheme="majorHAnsi"/>
          <w:sz w:val="22"/>
          <w:szCs w:val="22"/>
        </w:rPr>
      </w:pPr>
      <w:r w:rsidRPr="000938F7">
        <w:rPr>
          <w:rFonts w:asciiTheme="majorHAnsi" w:hAnsiTheme="majorHAnsi" w:cstheme="majorHAnsi"/>
          <w:sz w:val="22"/>
          <w:szCs w:val="22"/>
        </w:rPr>
        <w:t xml:space="preserve">GOPA </w:t>
      </w:r>
      <w:r w:rsidR="009850BF">
        <w:rPr>
          <w:rFonts w:asciiTheme="majorHAnsi" w:hAnsiTheme="majorHAnsi" w:cstheme="majorHAnsi"/>
          <w:sz w:val="22"/>
          <w:szCs w:val="22"/>
        </w:rPr>
        <w:t>mentioned that a</w:t>
      </w:r>
      <w:r w:rsidRPr="000938F7">
        <w:rPr>
          <w:rFonts w:asciiTheme="majorHAnsi" w:hAnsiTheme="majorHAnsi" w:cstheme="majorHAnsi"/>
          <w:sz w:val="22"/>
          <w:szCs w:val="22"/>
        </w:rPr>
        <w:t xml:space="preserve"> proposal is ready. The</w:t>
      </w:r>
      <w:r w:rsidR="009850BF">
        <w:rPr>
          <w:rFonts w:asciiTheme="majorHAnsi" w:hAnsiTheme="majorHAnsi" w:cstheme="majorHAnsi"/>
          <w:sz w:val="22"/>
          <w:szCs w:val="22"/>
        </w:rPr>
        <w:t xml:space="preserve"> organization is ready </w:t>
      </w:r>
      <w:r w:rsidRPr="000938F7">
        <w:rPr>
          <w:rFonts w:asciiTheme="majorHAnsi" w:hAnsiTheme="majorHAnsi" w:cstheme="majorHAnsi"/>
          <w:sz w:val="22"/>
          <w:szCs w:val="22"/>
        </w:rPr>
        <w:t xml:space="preserve">to go ahead with </w:t>
      </w:r>
      <w:r w:rsidR="009850BF">
        <w:rPr>
          <w:rFonts w:asciiTheme="majorHAnsi" w:hAnsiTheme="majorHAnsi" w:cstheme="majorHAnsi"/>
          <w:sz w:val="22"/>
          <w:szCs w:val="22"/>
        </w:rPr>
        <w:t>it, including an approach whereby</w:t>
      </w:r>
      <w:r w:rsidRPr="000938F7">
        <w:rPr>
          <w:rFonts w:asciiTheme="majorHAnsi" w:hAnsiTheme="majorHAnsi" w:cstheme="majorHAnsi"/>
          <w:sz w:val="22"/>
          <w:szCs w:val="22"/>
        </w:rPr>
        <w:t xml:space="preserve"> jobs are created. A simple </w:t>
      </w:r>
      <w:proofErr w:type="gramStart"/>
      <w:r w:rsidR="009850BF">
        <w:rPr>
          <w:rFonts w:asciiTheme="majorHAnsi" w:hAnsiTheme="majorHAnsi" w:cstheme="majorHAnsi"/>
          <w:sz w:val="22"/>
          <w:szCs w:val="22"/>
        </w:rPr>
        <w:t>s</w:t>
      </w:r>
      <w:r w:rsidR="009850BF" w:rsidRPr="000938F7">
        <w:rPr>
          <w:rFonts w:asciiTheme="majorHAnsi" w:hAnsiTheme="majorHAnsi" w:cstheme="majorHAnsi"/>
          <w:sz w:val="22"/>
          <w:szCs w:val="22"/>
        </w:rPr>
        <w:t>tructure</w:t>
      </w:r>
      <w:r w:rsidRPr="000938F7">
        <w:rPr>
          <w:rFonts w:asciiTheme="majorHAnsi" w:hAnsiTheme="majorHAnsi" w:cstheme="majorHAnsi"/>
          <w:sz w:val="22"/>
          <w:szCs w:val="22"/>
        </w:rPr>
        <w:t>,</w:t>
      </w:r>
      <w:proofErr w:type="gramEnd"/>
      <w:r w:rsidRPr="000938F7">
        <w:rPr>
          <w:rFonts w:asciiTheme="majorHAnsi" w:hAnsiTheme="majorHAnsi" w:cstheme="majorHAnsi"/>
          <w:sz w:val="22"/>
          <w:szCs w:val="22"/>
        </w:rPr>
        <w:t xml:space="preserve"> well insulated cover. If the government </w:t>
      </w:r>
      <w:r w:rsidR="009850BF">
        <w:rPr>
          <w:rFonts w:asciiTheme="majorHAnsi" w:hAnsiTheme="majorHAnsi" w:cstheme="majorHAnsi"/>
          <w:sz w:val="22"/>
          <w:szCs w:val="22"/>
        </w:rPr>
        <w:t xml:space="preserve">agrees on land allocation, the organization mentioned </w:t>
      </w:r>
      <w:proofErr w:type="gramStart"/>
      <w:r w:rsidR="009850BF">
        <w:rPr>
          <w:rFonts w:asciiTheme="majorHAnsi" w:hAnsiTheme="majorHAnsi" w:cstheme="majorHAnsi"/>
          <w:sz w:val="22"/>
          <w:szCs w:val="22"/>
        </w:rPr>
        <w:t xml:space="preserve">that </w:t>
      </w:r>
      <w:r w:rsidRPr="000938F7">
        <w:rPr>
          <w:rFonts w:asciiTheme="majorHAnsi" w:hAnsiTheme="majorHAnsi" w:cstheme="majorHAnsi"/>
          <w:sz w:val="22"/>
          <w:szCs w:val="22"/>
        </w:rPr>
        <w:t xml:space="preserve"> a</w:t>
      </w:r>
      <w:proofErr w:type="gramEnd"/>
      <w:r w:rsidRPr="000938F7">
        <w:rPr>
          <w:rFonts w:asciiTheme="majorHAnsi" w:hAnsiTheme="majorHAnsi" w:cstheme="majorHAnsi"/>
          <w:sz w:val="22"/>
          <w:szCs w:val="22"/>
        </w:rPr>
        <w:t xml:space="preserve"> lot of construction companies in Syria</w:t>
      </w:r>
      <w:r w:rsidR="009850BF">
        <w:rPr>
          <w:rFonts w:asciiTheme="majorHAnsi" w:hAnsiTheme="majorHAnsi" w:cstheme="majorHAnsi"/>
          <w:sz w:val="22"/>
          <w:szCs w:val="22"/>
        </w:rPr>
        <w:t xml:space="preserve"> can be assessed for the task</w:t>
      </w:r>
      <w:r w:rsidRPr="000938F7">
        <w:rPr>
          <w:rFonts w:asciiTheme="majorHAnsi" w:hAnsiTheme="majorHAnsi" w:cstheme="majorHAnsi"/>
          <w:sz w:val="22"/>
          <w:szCs w:val="22"/>
        </w:rPr>
        <w:t xml:space="preserve">. </w:t>
      </w:r>
    </w:p>
    <w:p w14:paraId="5B493EBD" w14:textId="3B6AC1C8" w:rsidR="000938F7" w:rsidRPr="000938F7" w:rsidRDefault="00AE33D1" w:rsidP="009850BF">
      <w:pPr>
        <w:pStyle w:val="ListParagraph"/>
        <w:numPr>
          <w:ilvl w:val="1"/>
          <w:numId w:val="1"/>
        </w:numPr>
        <w:jc w:val="both"/>
        <w:rPr>
          <w:rFonts w:asciiTheme="majorHAnsi" w:hAnsiTheme="majorHAnsi" w:cstheme="majorHAnsi"/>
          <w:sz w:val="22"/>
          <w:szCs w:val="22"/>
        </w:rPr>
      </w:pPr>
      <w:r w:rsidRPr="000938F7">
        <w:rPr>
          <w:rFonts w:asciiTheme="majorHAnsi" w:hAnsiTheme="majorHAnsi" w:cstheme="majorHAnsi"/>
          <w:sz w:val="22"/>
          <w:szCs w:val="22"/>
        </w:rPr>
        <w:t xml:space="preserve">MoLA </w:t>
      </w:r>
      <w:r w:rsidR="009850BF">
        <w:rPr>
          <w:rFonts w:asciiTheme="majorHAnsi" w:hAnsiTheme="majorHAnsi" w:cstheme="majorHAnsi"/>
          <w:sz w:val="22"/>
          <w:szCs w:val="22"/>
        </w:rPr>
        <w:t xml:space="preserve">commented </w:t>
      </w:r>
      <w:proofErr w:type="gramStart"/>
      <w:r w:rsidR="009850BF">
        <w:rPr>
          <w:rFonts w:asciiTheme="majorHAnsi" w:hAnsiTheme="majorHAnsi" w:cstheme="majorHAnsi"/>
          <w:sz w:val="22"/>
          <w:szCs w:val="22"/>
        </w:rPr>
        <w:t xml:space="preserve">that </w:t>
      </w:r>
      <w:r w:rsidRPr="000938F7">
        <w:rPr>
          <w:rFonts w:asciiTheme="majorHAnsi" w:hAnsiTheme="majorHAnsi" w:cstheme="majorHAnsi"/>
          <w:sz w:val="22"/>
          <w:szCs w:val="22"/>
        </w:rPr>
        <w:t xml:space="preserve"> the</w:t>
      </w:r>
      <w:proofErr w:type="gramEnd"/>
      <w:r w:rsidRPr="000938F7">
        <w:rPr>
          <w:rFonts w:asciiTheme="majorHAnsi" w:hAnsiTheme="majorHAnsi" w:cstheme="majorHAnsi"/>
          <w:sz w:val="22"/>
          <w:szCs w:val="22"/>
        </w:rPr>
        <w:t xml:space="preserve"> proposal</w:t>
      </w:r>
      <w:r w:rsidR="009850BF">
        <w:rPr>
          <w:rFonts w:asciiTheme="majorHAnsi" w:hAnsiTheme="majorHAnsi" w:cstheme="majorHAnsi"/>
          <w:sz w:val="22"/>
          <w:szCs w:val="22"/>
        </w:rPr>
        <w:t xml:space="preserve"> </w:t>
      </w:r>
      <w:r w:rsidRPr="000938F7">
        <w:rPr>
          <w:rFonts w:asciiTheme="majorHAnsi" w:hAnsiTheme="majorHAnsi" w:cstheme="majorHAnsi"/>
          <w:sz w:val="22"/>
          <w:szCs w:val="22"/>
        </w:rPr>
        <w:t xml:space="preserve">is </w:t>
      </w:r>
      <w:r w:rsidR="009850BF">
        <w:rPr>
          <w:rFonts w:asciiTheme="majorHAnsi" w:hAnsiTheme="majorHAnsi" w:cstheme="majorHAnsi"/>
          <w:sz w:val="22"/>
          <w:szCs w:val="22"/>
        </w:rPr>
        <w:t xml:space="preserve">to be considered under the </w:t>
      </w:r>
      <w:r w:rsidRPr="000938F7">
        <w:rPr>
          <w:rFonts w:asciiTheme="majorHAnsi" w:hAnsiTheme="majorHAnsi" w:cstheme="majorHAnsi"/>
          <w:sz w:val="22"/>
          <w:szCs w:val="22"/>
        </w:rPr>
        <w:t>government</w:t>
      </w:r>
      <w:r w:rsidR="009850BF">
        <w:rPr>
          <w:rFonts w:asciiTheme="majorHAnsi" w:hAnsiTheme="majorHAnsi" w:cstheme="majorHAnsi"/>
          <w:sz w:val="22"/>
          <w:szCs w:val="22"/>
        </w:rPr>
        <w:t xml:space="preserve">’s assessment and a response will be shared </w:t>
      </w:r>
      <w:proofErr w:type="spellStart"/>
      <w:r w:rsidR="009850BF">
        <w:rPr>
          <w:rFonts w:asciiTheme="majorHAnsi" w:hAnsiTheme="majorHAnsi" w:cstheme="majorHAnsi"/>
          <w:sz w:val="22"/>
          <w:szCs w:val="22"/>
        </w:rPr>
        <w:t>accordingy</w:t>
      </w:r>
      <w:proofErr w:type="spellEnd"/>
      <w:r w:rsidR="009850BF">
        <w:rPr>
          <w:rFonts w:asciiTheme="majorHAnsi" w:hAnsiTheme="majorHAnsi" w:cstheme="majorHAnsi"/>
          <w:sz w:val="22"/>
          <w:szCs w:val="22"/>
        </w:rPr>
        <w:t xml:space="preserve">.  </w:t>
      </w:r>
    </w:p>
    <w:p w14:paraId="3F9225F3" w14:textId="1A1E3949" w:rsidR="00AE33D1" w:rsidRPr="000938F7" w:rsidRDefault="00AE33D1" w:rsidP="00E84A2D">
      <w:pPr>
        <w:pStyle w:val="ListParagraph"/>
        <w:numPr>
          <w:ilvl w:val="1"/>
          <w:numId w:val="1"/>
        </w:numPr>
        <w:jc w:val="both"/>
        <w:rPr>
          <w:rFonts w:asciiTheme="majorHAnsi" w:hAnsiTheme="majorHAnsi" w:cstheme="majorHAnsi"/>
          <w:sz w:val="22"/>
          <w:szCs w:val="22"/>
        </w:rPr>
      </w:pPr>
      <w:r w:rsidRPr="000938F7">
        <w:rPr>
          <w:rFonts w:asciiTheme="majorHAnsi" w:hAnsiTheme="majorHAnsi" w:cstheme="majorHAnsi"/>
          <w:sz w:val="22"/>
          <w:szCs w:val="22"/>
        </w:rPr>
        <w:t xml:space="preserve">UNHCR </w:t>
      </w:r>
      <w:r w:rsidR="009850BF">
        <w:rPr>
          <w:rFonts w:asciiTheme="majorHAnsi" w:hAnsiTheme="majorHAnsi" w:cstheme="majorHAnsi"/>
          <w:sz w:val="22"/>
          <w:szCs w:val="22"/>
        </w:rPr>
        <w:t xml:space="preserve">was inquired on the UN Agency’s </w:t>
      </w:r>
      <w:r w:rsidRPr="000938F7">
        <w:rPr>
          <w:rFonts w:asciiTheme="majorHAnsi" w:hAnsiTheme="majorHAnsi" w:cstheme="majorHAnsi"/>
          <w:sz w:val="22"/>
          <w:szCs w:val="22"/>
        </w:rPr>
        <w:t>ability of to fund the</w:t>
      </w:r>
      <w:r w:rsidR="009850BF">
        <w:rPr>
          <w:rFonts w:asciiTheme="majorHAnsi" w:hAnsiTheme="majorHAnsi" w:cstheme="majorHAnsi"/>
          <w:sz w:val="22"/>
          <w:szCs w:val="22"/>
        </w:rPr>
        <w:t xml:space="preserve"> aforementioned </w:t>
      </w:r>
      <w:r w:rsidRPr="000938F7">
        <w:rPr>
          <w:rFonts w:asciiTheme="majorHAnsi" w:hAnsiTheme="majorHAnsi" w:cstheme="majorHAnsi"/>
          <w:sz w:val="22"/>
          <w:szCs w:val="22"/>
        </w:rPr>
        <w:t>pre-fab buildings. UNHCR</w:t>
      </w:r>
      <w:r w:rsidR="009850BF">
        <w:rPr>
          <w:rFonts w:asciiTheme="majorHAnsi" w:hAnsiTheme="majorHAnsi" w:cstheme="majorHAnsi"/>
          <w:sz w:val="22"/>
          <w:szCs w:val="22"/>
        </w:rPr>
        <w:t xml:space="preserve"> highlighted that the impact of the displacement and destruction may need to be considered for further strategies, especially if some of the displaced persons return back to their areas of </w:t>
      </w:r>
      <w:proofErr w:type="spellStart"/>
      <w:r w:rsidR="009850BF">
        <w:rPr>
          <w:rFonts w:asciiTheme="majorHAnsi" w:hAnsiTheme="majorHAnsi" w:cstheme="majorHAnsi"/>
          <w:sz w:val="22"/>
          <w:szCs w:val="22"/>
        </w:rPr>
        <w:t>orgin</w:t>
      </w:r>
      <w:proofErr w:type="spellEnd"/>
      <w:r w:rsidR="009850BF">
        <w:rPr>
          <w:rFonts w:asciiTheme="majorHAnsi" w:hAnsiTheme="majorHAnsi" w:cstheme="majorHAnsi"/>
          <w:sz w:val="22"/>
          <w:szCs w:val="22"/>
        </w:rPr>
        <w:t xml:space="preserve">. It has been considered options, such us </w:t>
      </w:r>
      <w:r w:rsidRPr="000938F7">
        <w:rPr>
          <w:rFonts w:asciiTheme="majorHAnsi" w:hAnsiTheme="majorHAnsi" w:cstheme="majorHAnsi"/>
          <w:sz w:val="22"/>
          <w:szCs w:val="22"/>
        </w:rPr>
        <w:t xml:space="preserve">transitional </w:t>
      </w:r>
      <w:r w:rsidR="009850BF">
        <w:rPr>
          <w:rFonts w:asciiTheme="majorHAnsi" w:hAnsiTheme="majorHAnsi" w:cstheme="majorHAnsi"/>
          <w:sz w:val="22"/>
          <w:szCs w:val="22"/>
        </w:rPr>
        <w:t xml:space="preserve">shelters to support communities within </w:t>
      </w:r>
      <w:r w:rsidRPr="000938F7">
        <w:rPr>
          <w:rFonts w:asciiTheme="majorHAnsi" w:hAnsiTheme="majorHAnsi" w:cstheme="majorHAnsi"/>
          <w:sz w:val="22"/>
          <w:szCs w:val="22"/>
        </w:rPr>
        <w:t xml:space="preserve">2-4 years. </w:t>
      </w:r>
      <w:r w:rsidR="009850BF">
        <w:rPr>
          <w:rFonts w:asciiTheme="majorHAnsi" w:hAnsiTheme="majorHAnsi" w:cstheme="majorHAnsi"/>
          <w:sz w:val="22"/>
          <w:szCs w:val="22"/>
        </w:rPr>
        <w:t xml:space="preserve">However, a tent implementation or an encamped situation is to be avoided. Currently, </w:t>
      </w:r>
      <w:r w:rsidRPr="000938F7">
        <w:rPr>
          <w:rFonts w:asciiTheme="majorHAnsi" w:hAnsiTheme="majorHAnsi" w:cstheme="majorHAnsi"/>
          <w:sz w:val="22"/>
          <w:szCs w:val="22"/>
        </w:rPr>
        <w:t>community based shelter</w:t>
      </w:r>
      <w:r w:rsidR="009850BF">
        <w:rPr>
          <w:rFonts w:asciiTheme="majorHAnsi" w:hAnsiTheme="majorHAnsi" w:cstheme="majorHAnsi"/>
          <w:sz w:val="22"/>
          <w:szCs w:val="22"/>
        </w:rPr>
        <w:t>s</w:t>
      </w:r>
      <w:r w:rsidRPr="000938F7">
        <w:rPr>
          <w:rFonts w:asciiTheme="majorHAnsi" w:hAnsiTheme="majorHAnsi" w:cstheme="majorHAnsi"/>
          <w:sz w:val="22"/>
          <w:szCs w:val="22"/>
        </w:rPr>
        <w:t xml:space="preserve"> </w:t>
      </w:r>
      <w:r w:rsidR="009850BF">
        <w:rPr>
          <w:rFonts w:asciiTheme="majorHAnsi" w:hAnsiTheme="majorHAnsi" w:cstheme="majorHAnsi"/>
          <w:sz w:val="22"/>
          <w:szCs w:val="22"/>
        </w:rPr>
        <w:t xml:space="preserve">are providing infrastructure, promoting a </w:t>
      </w:r>
      <w:r w:rsidRPr="000938F7">
        <w:rPr>
          <w:rFonts w:asciiTheme="majorHAnsi" w:hAnsiTheme="majorHAnsi" w:cstheme="majorHAnsi"/>
          <w:sz w:val="22"/>
          <w:szCs w:val="22"/>
        </w:rPr>
        <w:t>safe and secure</w:t>
      </w:r>
      <w:r w:rsidR="009850BF">
        <w:rPr>
          <w:rFonts w:asciiTheme="majorHAnsi" w:hAnsiTheme="majorHAnsi" w:cstheme="majorHAnsi"/>
          <w:sz w:val="22"/>
          <w:szCs w:val="22"/>
        </w:rPr>
        <w:t xml:space="preserve"> environment with dignity and independence</w:t>
      </w:r>
      <w:r w:rsidRPr="000938F7">
        <w:rPr>
          <w:rFonts w:asciiTheme="majorHAnsi" w:hAnsiTheme="majorHAnsi" w:cstheme="majorHAnsi"/>
          <w:sz w:val="22"/>
          <w:szCs w:val="22"/>
        </w:rPr>
        <w:t xml:space="preserve">. UNHCR </w:t>
      </w:r>
      <w:r w:rsidR="00E84A2D">
        <w:rPr>
          <w:rFonts w:asciiTheme="majorHAnsi" w:hAnsiTheme="majorHAnsi" w:cstheme="majorHAnsi"/>
          <w:sz w:val="22"/>
          <w:szCs w:val="22"/>
        </w:rPr>
        <w:t xml:space="preserve">mentioned its willingness to support a </w:t>
      </w:r>
      <w:proofErr w:type="spellStart"/>
      <w:r w:rsidR="00E84A2D">
        <w:rPr>
          <w:rFonts w:asciiTheme="majorHAnsi" w:hAnsiTheme="majorHAnsi" w:cstheme="majorHAnsi"/>
          <w:sz w:val="22"/>
          <w:szCs w:val="22"/>
        </w:rPr>
        <w:t>suistainable</w:t>
      </w:r>
      <w:proofErr w:type="spellEnd"/>
      <w:r w:rsidR="00E84A2D">
        <w:rPr>
          <w:rFonts w:asciiTheme="majorHAnsi" w:hAnsiTheme="majorHAnsi" w:cstheme="majorHAnsi"/>
          <w:sz w:val="22"/>
          <w:szCs w:val="22"/>
        </w:rPr>
        <w:t xml:space="preserve"> strategy. </w:t>
      </w:r>
    </w:p>
    <w:p w14:paraId="4AEAE1AC" w14:textId="77777777" w:rsidR="00AE33D1" w:rsidRPr="000938F7" w:rsidRDefault="00AE33D1" w:rsidP="00AE33D1">
      <w:pPr>
        <w:pStyle w:val="ListParagraph"/>
        <w:ind w:left="1440"/>
        <w:jc w:val="both"/>
        <w:rPr>
          <w:rFonts w:asciiTheme="majorHAnsi" w:hAnsiTheme="majorHAnsi" w:cstheme="majorHAnsi"/>
          <w:sz w:val="22"/>
          <w:szCs w:val="22"/>
        </w:rPr>
      </w:pPr>
    </w:p>
    <w:p w14:paraId="4DAB27D9" w14:textId="09F5CB1E" w:rsidR="00AE33D1" w:rsidRDefault="00AE33D1" w:rsidP="00E84A2D">
      <w:pPr>
        <w:pStyle w:val="ListParagraph"/>
        <w:numPr>
          <w:ilvl w:val="0"/>
          <w:numId w:val="6"/>
        </w:numPr>
        <w:jc w:val="both"/>
        <w:rPr>
          <w:rFonts w:asciiTheme="majorHAnsi" w:hAnsiTheme="majorHAnsi" w:cstheme="majorHAnsi"/>
          <w:sz w:val="22"/>
          <w:szCs w:val="22"/>
        </w:rPr>
      </w:pPr>
      <w:proofErr w:type="spellStart"/>
      <w:r w:rsidRPr="000938F7">
        <w:rPr>
          <w:rFonts w:asciiTheme="majorHAnsi" w:hAnsiTheme="majorHAnsi" w:cstheme="majorHAnsi"/>
          <w:sz w:val="22"/>
          <w:szCs w:val="22"/>
        </w:rPr>
        <w:t>GoPA</w:t>
      </w:r>
      <w:proofErr w:type="spellEnd"/>
      <w:r w:rsidRPr="000938F7">
        <w:rPr>
          <w:rFonts w:asciiTheme="majorHAnsi" w:hAnsiTheme="majorHAnsi" w:cstheme="majorHAnsi"/>
          <w:sz w:val="22"/>
          <w:szCs w:val="22"/>
        </w:rPr>
        <w:t xml:space="preserve"> raised a good issue about inter-sectorial coordination, </w:t>
      </w:r>
      <w:r w:rsidR="00E84A2D">
        <w:rPr>
          <w:rFonts w:asciiTheme="majorHAnsi" w:hAnsiTheme="majorHAnsi" w:cstheme="majorHAnsi"/>
          <w:sz w:val="22"/>
          <w:szCs w:val="22"/>
        </w:rPr>
        <w:t xml:space="preserve">especially with regards to WASH component, whereby </w:t>
      </w:r>
      <w:r w:rsidRPr="000938F7">
        <w:rPr>
          <w:rFonts w:asciiTheme="majorHAnsi" w:hAnsiTheme="majorHAnsi" w:cstheme="majorHAnsi"/>
          <w:sz w:val="22"/>
          <w:szCs w:val="22"/>
        </w:rPr>
        <w:t xml:space="preserve">UNICEF </w:t>
      </w:r>
      <w:r w:rsidR="00E84A2D">
        <w:rPr>
          <w:rFonts w:asciiTheme="majorHAnsi" w:hAnsiTheme="majorHAnsi" w:cstheme="majorHAnsi"/>
          <w:sz w:val="22"/>
          <w:szCs w:val="22"/>
        </w:rPr>
        <w:t>is</w:t>
      </w:r>
      <w:r w:rsidR="00E84A2D" w:rsidRPr="000938F7">
        <w:rPr>
          <w:rFonts w:asciiTheme="majorHAnsi" w:hAnsiTheme="majorHAnsi" w:cstheme="majorHAnsi"/>
          <w:sz w:val="22"/>
          <w:szCs w:val="22"/>
        </w:rPr>
        <w:t xml:space="preserve"> </w:t>
      </w:r>
      <w:r w:rsidRPr="000938F7">
        <w:rPr>
          <w:rFonts w:asciiTheme="majorHAnsi" w:hAnsiTheme="majorHAnsi" w:cstheme="majorHAnsi"/>
          <w:sz w:val="22"/>
          <w:szCs w:val="22"/>
        </w:rPr>
        <w:t xml:space="preserve">meant to </w:t>
      </w:r>
      <w:proofErr w:type="gramStart"/>
      <w:r w:rsidRPr="000938F7">
        <w:rPr>
          <w:rFonts w:asciiTheme="majorHAnsi" w:hAnsiTheme="majorHAnsi" w:cstheme="majorHAnsi"/>
          <w:sz w:val="22"/>
          <w:szCs w:val="22"/>
        </w:rPr>
        <w:t xml:space="preserve">be </w:t>
      </w:r>
      <w:r w:rsidR="00E84A2D">
        <w:rPr>
          <w:rFonts w:asciiTheme="majorHAnsi" w:hAnsiTheme="majorHAnsi" w:cstheme="majorHAnsi"/>
          <w:sz w:val="22"/>
          <w:szCs w:val="22"/>
        </w:rPr>
        <w:t xml:space="preserve"> supporting</w:t>
      </w:r>
      <w:proofErr w:type="gramEnd"/>
      <w:r w:rsidR="00E84A2D">
        <w:rPr>
          <w:rFonts w:asciiTheme="majorHAnsi" w:hAnsiTheme="majorHAnsi" w:cstheme="majorHAnsi"/>
          <w:sz w:val="22"/>
          <w:szCs w:val="22"/>
        </w:rPr>
        <w:t xml:space="preserve"> upon</w:t>
      </w:r>
      <w:r w:rsidRPr="000938F7">
        <w:rPr>
          <w:rFonts w:asciiTheme="majorHAnsi" w:hAnsiTheme="majorHAnsi" w:cstheme="majorHAnsi"/>
          <w:sz w:val="22"/>
          <w:szCs w:val="22"/>
        </w:rPr>
        <w:t xml:space="preserve">. </w:t>
      </w:r>
      <w:r w:rsidR="00E84A2D">
        <w:rPr>
          <w:rFonts w:asciiTheme="majorHAnsi" w:hAnsiTheme="majorHAnsi" w:cstheme="majorHAnsi"/>
          <w:sz w:val="22"/>
          <w:szCs w:val="22"/>
        </w:rPr>
        <w:t>The point is to grant that the shelter implementation is considering a well-assessed WASH input and vice versa</w:t>
      </w:r>
      <w:r w:rsidRPr="000938F7">
        <w:rPr>
          <w:rFonts w:asciiTheme="majorHAnsi" w:hAnsiTheme="majorHAnsi" w:cstheme="majorHAnsi"/>
          <w:sz w:val="22"/>
          <w:szCs w:val="22"/>
        </w:rPr>
        <w:t xml:space="preserve">. </w:t>
      </w:r>
    </w:p>
    <w:p w14:paraId="07024BB8" w14:textId="77777777" w:rsidR="000938F7" w:rsidRDefault="000938F7" w:rsidP="000938F7">
      <w:pPr>
        <w:ind w:left="720"/>
        <w:jc w:val="both"/>
        <w:rPr>
          <w:rFonts w:asciiTheme="majorHAnsi" w:hAnsiTheme="majorHAnsi" w:cstheme="majorHAnsi"/>
          <w:sz w:val="22"/>
          <w:szCs w:val="22"/>
        </w:rPr>
      </w:pPr>
    </w:p>
    <w:p w14:paraId="3A249D87" w14:textId="357E06CE" w:rsidR="00AE33D1" w:rsidRPr="000938F7" w:rsidRDefault="00AE33D1" w:rsidP="00E84A2D">
      <w:pPr>
        <w:ind w:left="720"/>
        <w:jc w:val="both"/>
        <w:rPr>
          <w:rFonts w:asciiTheme="majorHAnsi" w:hAnsiTheme="majorHAnsi" w:cstheme="majorHAnsi"/>
          <w:sz w:val="22"/>
          <w:szCs w:val="22"/>
        </w:rPr>
      </w:pPr>
      <w:r w:rsidRPr="000938F7">
        <w:rPr>
          <w:rFonts w:asciiTheme="majorHAnsi" w:hAnsiTheme="majorHAnsi" w:cstheme="majorHAnsi"/>
          <w:sz w:val="22"/>
          <w:szCs w:val="22"/>
        </w:rPr>
        <w:t>M</w:t>
      </w:r>
      <w:r w:rsidR="000938F7" w:rsidRPr="000938F7">
        <w:rPr>
          <w:rFonts w:asciiTheme="majorHAnsi" w:hAnsiTheme="majorHAnsi" w:cstheme="majorHAnsi"/>
          <w:sz w:val="22"/>
          <w:szCs w:val="22"/>
        </w:rPr>
        <w:t>O</w:t>
      </w:r>
      <w:r w:rsidRPr="000938F7">
        <w:rPr>
          <w:rFonts w:asciiTheme="majorHAnsi" w:hAnsiTheme="majorHAnsi" w:cstheme="majorHAnsi"/>
          <w:sz w:val="22"/>
          <w:szCs w:val="22"/>
        </w:rPr>
        <w:t xml:space="preserve">LA is responsible for WASH on the municipality level. There is a cooperation programme with them. They are working inside shelters and also on the community areas. MoLA </w:t>
      </w:r>
      <w:r w:rsidR="00E84A2D">
        <w:rPr>
          <w:rFonts w:asciiTheme="majorHAnsi" w:hAnsiTheme="majorHAnsi" w:cstheme="majorHAnsi"/>
          <w:sz w:val="22"/>
          <w:szCs w:val="22"/>
        </w:rPr>
        <w:t xml:space="preserve">encouraged the sector members to be confident on their coordination levels. It has been highlighted </w:t>
      </w:r>
      <w:proofErr w:type="gramStart"/>
      <w:r w:rsidR="00E84A2D">
        <w:rPr>
          <w:rFonts w:asciiTheme="majorHAnsi" w:hAnsiTheme="majorHAnsi" w:cstheme="majorHAnsi"/>
          <w:sz w:val="22"/>
          <w:szCs w:val="22"/>
        </w:rPr>
        <w:t xml:space="preserve">that </w:t>
      </w:r>
      <w:r w:rsidRPr="000938F7">
        <w:rPr>
          <w:rFonts w:asciiTheme="majorHAnsi" w:hAnsiTheme="majorHAnsi" w:cstheme="majorHAnsi"/>
          <w:sz w:val="22"/>
          <w:szCs w:val="22"/>
        </w:rPr>
        <w:t>.</w:t>
      </w:r>
      <w:proofErr w:type="gramEnd"/>
      <w:r w:rsidRPr="000938F7">
        <w:rPr>
          <w:rFonts w:asciiTheme="majorHAnsi" w:hAnsiTheme="majorHAnsi" w:cstheme="majorHAnsi"/>
          <w:sz w:val="22"/>
          <w:szCs w:val="22"/>
        </w:rPr>
        <w:t xml:space="preserve">  </w:t>
      </w:r>
      <w:r w:rsidR="001039E5" w:rsidRPr="000938F7">
        <w:rPr>
          <w:rFonts w:asciiTheme="majorHAnsi" w:hAnsiTheme="majorHAnsi" w:cstheme="majorHAnsi"/>
          <w:sz w:val="22"/>
          <w:szCs w:val="22"/>
        </w:rPr>
        <w:t xml:space="preserve">WASH meeting is every Thursday at 10Am. </w:t>
      </w:r>
    </w:p>
    <w:p w14:paraId="6CA82FD8" w14:textId="77777777" w:rsidR="001039E5" w:rsidRPr="000938F7" w:rsidRDefault="001039E5" w:rsidP="001039E5">
      <w:pPr>
        <w:jc w:val="both"/>
        <w:rPr>
          <w:rFonts w:asciiTheme="majorHAnsi" w:hAnsiTheme="majorHAnsi" w:cstheme="majorHAnsi"/>
          <w:sz w:val="22"/>
          <w:szCs w:val="22"/>
        </w:rPr>
      </w:pPr>
    </w:p>
    <w:p w14:paraId="195BCBB7" w14:textId="18114BFB" w:rsidR="001039E5" w:rsidRPr="000938F7" w:rsidRDefault="001039E5" w:rsidP="00E84A2D">
      <w:pPr>
        <w:pStyle w:val="ListParagraph"/>
        <w:numPr>
          <w:ilvl w:val="0"/>
          <w:numId w:val="6"/>
        </w:numPr>
        <w:jc w:val="both"/>
        <w:rPr>
          <w:rFonts w:asciiTheme="majorHAnsi" w:hAnsiTheme="majorHAnsi" w:cstheme="majorHAnsi"/>
          <w:sz w:val="22"/>
          <w:szCs w:val="22"/>
        </w:rPr>
      </w:pPr>
      <w:r w:rsidRPr="000938F7">
        <w:rPr>
          <w:rFonts w:asciiTheme="majorHAnsi" w:hAnsiTheme="majorHAnsi" w:cstheme="majorHAnsi"/>
          <w:sz w:val="22"/>
          <w:szCs w:val="22"/>
        </w:rPr>
        <w:t>Concept notes sent by NGOs</w:t>
      </w:r>
      <w:r w:rsidR="00E84A2D">
        <w:rPr>
          <w:rFonts w:asciiTheme="majorHAnsi" w:hAnsiTheme="majorHAnsi" w:cstheme="majorHAnsi"/>
          <w:sz w:val="22"/>
          <w:szCs w:val="22"/>
        </w:rPr>
        <w:t>:</w:t>
      </w:r>
      <w:r w:rsidRPr="000938F7">
        <w:rPr>
          <w:rFonts w:asciiTheme="majorHAnsi" w:hAnsiTheme="majorHAnsi" w:cstheme="majorHAnsi"/>
          <w:sz w:val="22"/>
          <w:szCs w:val="22"/>
        </w:rPr>
        <w:t xml:space="preserve"> Based on the received concept notes</w:t>
      </w:r>
      <w:r w:rsidR="00E84A2D">
        <w:rPr>
          <w:rFonts w:asciiTheme="majorHAnsi" w:hAnsiTheme="majorHAnsi" w:cstheme="majorHAnsi"/>
          <w:sz w:val="22"/>
          <w:szCs w:val="22"/>
        </w:rPr>
        <w:t xml:space="preserve">, MOLA will </w:t>
      </w:r>
      <w:proofErr w:type="gramStart"/>
      <w:r w:rsidRPr="000938F7">
        <w:rPr>
          <w:rFonts w:asciiTheme="majorHAnsi" w:hAnsiTheme="majorHAnsi" w:cstheme="majorHAnsi"/>
          <w:sz w:val="22"/>
          <w:szCs w:val="22"/>
        </w:rPr>
        <w:t xml:space="preserve">allow  </w:t>
      </w:r>
      <w:r w:rsidR="00E84A2D">
        <w:rPr>
          <w:rFonts w:asciiTheme="majorHAnsi" w:hAnsiTheme="majorHAnsi" w:cstheme="majorHAnsi"/>
          <w:sz w:val="22"/>
          <w:szCs w:val="22"/>
        </w:rPr>
        <w:t>the</w:t>
      </w:r>
      <w:proofErr w:type="gramEnd"/>
      <w:r w:rsidR="00E84A2D">
        <w:rPr>
          <w:rFonts w:asciiTheme="majorHAnsi" w:hAnsiTheme="majorHAnsi" w:cstheme="majorHAnsi"/>
          <w:sz w:val="22"/>
          <w:szCs w:val="22"/>
        </w:rPr>
        <w:t xml:space="preserve"> shelter implementation </w:t>
      </w:r>
      <w:r w:rsidRPr="000938F7">
        <w:rPr>
          <w:rFonts w:asciiTheme="majorHAnsi" w:hAnsiTheme="majorHAnsi" w:cstheme="majorHAnsi"/>
          <w:sz w:val="22"/>
          <w:szCs w:val="22"/>
        </w:rPr>
        <w:t>to be expanded</w:t>
      </w:r>
      <w:r w:rsidR="00E84A2D">
        <w:rPr>
          <w:rFonts w:asciiTheme="majorHAnsi" w:hAnsiTheme="majorHAnsi" w:cstheme="majorHAnsi"/>
          <w:sz w:val="22"/>
          <w:szCs w:val="22"/>
        </w:rPr>
        <w:t>, covering</w:t>
      </w:r>
      <w:r w:rsidRPr="000938F7">
        <w:rPr>
          <w:rFonts w:asciiTheme="majorHAnsi" w:hAnsiTheme="majorHAnsi" w:cstheme="majorHAnsi"/>
          <w:sz w:val="22"/>
          <w:szCs w:val="22"/>
        </w:rPr>
        <w:t xml:space="preserve"> most of the governorates. </w:t>
      </w:r>
      <w:r w:rsidR="002778E9" w:rsidRPr="000938F7">
        <w:rPr>
          <w:rFonts w:asciiTheme="majorHAnsi" w:hAnsiTheme="majorHAnsi" w:cstheme="majorHAnsi"/>
          <w:sz w:val="22"/>
          <w:szCs w:val="22"/>
        </w:rPr>
        <w:t>GOPA concept note</w:t>
      </w:r>
      <w:r w:rsidR="00E84A2D">
        <w:rPr>
          <w:rFonts w:asciiTheme="majorHAnsi" w:hAnsiTheme="majorHAnsi" w:cstheme="majorHAnsi"/>
          <w:sz w:val="22"/>
          <w:szCs w:val="22"/>
        </w:rPr>
        <w:t xml:space="preserve"> are to be sent the soonest</w:t>
      </w:r>
      <w:r w:rsidR="002778E9" w:rsidRPr="000938F7">
        <w:rPr>
          <w:rFonts w:asciiTheme="majorHAnsi" w:hAnsiTheme="majorHAnsi" w:cstheme="majorHAnsi"/>
          <w:sz w:val="22"/>
          <w:szCs w:val="22"/>
        </w:rPr>
        <w:t xml:space="preserve">. </w:t>
      </w:r>
      <w:r w:rsidR="00E84A2D">
        <w:rPr>
          <w:rFonts w:asciiTheme="majorHAnsi" w:hAnsiTheme="majorHAnsi" w:cstheme="majorHAnsi"/>
          <w:sz w:val="22"/>
          <w:szCs w:val="22"/>
        </w:rPr>
        <w:t xml:space="preserve">During the next Sector meeting, areas of implementation are to be discussed. </w:t>
      </w:r>
    </w:p>
    <w:p w14:paraId="2861F935" w14:textId="77777777" w:rsidR="002778E9" w:rsidRPr="000938F7" w:rsidRDefault="002778E9" w:rsidP="000938F7">
      <w:pPr>
        <w:pStyle w:val="ListParagraph"/>
        <w:jc w:val="both"/>
        <w:rPr>
          <w:rFonts w:asciiTheme="majorHAnsi" w:hAnsiTheme="majorHAnsi" w:cstheme="majorHAnsi"/>
          <w:sz w:val="22"/>
          <w:szCs w:val="22"/>
        </w:rPr>
      </w:pPr>
    </w:p>
    <w:p w14:paraId="51A22618" w14:textId="1D563AB1" w:rsidR="002778E9" w:rsidRPr="000938F7" w:rsidRDefault="002778E9" w:rsidP="000938F7">
      <w:pPr>
        <w:pStyle w:val="ListParagraph"/>
        <w:numPr>
          <w:ilvl w:val="0"/>
          <w:numId w:val="6"/>
        </w:numPr>
        <w:jc w:val="both"/>
        <w:rPr>
          <w:rFonts w:asciiTheme="majorHAnsi" w:hAnsiTheme="majorHAnsi" w:cstheme="majorHAnsi"/>
          <w:sz w:val="22"/>
          <w:szCs w:val="22"/>
        </w:rPr>
      </w:pPr>
      <w:r w:rsidRPr="000938F7">
        <w:rPr>
          <w:rFonts w:asciiTheme="majorHAnsi" w:hAnsiTheme="majorHAnsi" w:cstheme="majorHAnsi"/>
          <w:sz w:val="22"/>
          <w:szCs w:val="22"/>
        </w:rPr>
        <w:t xml:space="preserve">MOLA has technical sub-teams in the governorates that will organise the work of the NGOs. </w:t>
      </w:r>
    </w:p>
    <w:p w14:paraId="60905D40" w14:textId="77777777" w:rsidR="002778E9" w:rsidRPr="000938F7" w:rsidRDefault="002778E9" w:rsidP="000938F7">
      <w:pPr>
        <w:pStyle w:val="ListParagraph"/>
        <w:jc w:val="both"/>
        <w:rPr>
          <w:rFonts w:asciiTheme="majorHAnsi" w:hAnsiTheme="majorHAnsi" w:cstheme="majorHAnsi"/>
          <w:sz w:val="22"/>
          <w:szCs w:val="22"/>
        </w:rPr>
      </w:pPr>
    </w:p>
    <w:p w14:paraId="101654FF" w14:textId="6A9CA084" w:rsidR="002778E9" w:rsidRPr="000938F7" w:rsidRDefault="002778E9" w:rsidP="000938F7">
      <w:pPr>
        <w:pStyle w:val="ListParagraph"/>
        <w:numPr>
          <w:ilvl w:val="0"/>
          <w:numId w:val="6"/>
        </w:numPr>
        <w:jc w:val="both"/>
        <w:rPr>
          <w:rFonts w:asciiTheme="majorHAnsi" w:hAnsiTheme="majorHAnsi" w:cstheme="majorHAnsi"/>
          <w:sz w:val="22"/>
          <w:szCs w:val="22"/>
        </w:rPr>
      </w:pPr>
      <w:r w:rsidRPr="000938F7">
        <w:rPr>
          <w:rFonts w:asciiTheme="majorHAnsi" w:hAnsiTheme="majorHAnsi" w:cstheme="majorHAnsi"/>
          <w:sz w:val="22"/>
          <w:szCs w:val="22"/>
        </w:rPr>
        <w:t xml:space="preserve">Biggest concentration of the shelter is in </w:t>
      </w:r>
      <w:proofErr w:type="spellStart"/>
      <w:r w:rsidRPr="000938F7">
        <w:rPr>
          <w:rFonts w:asciiTheme="majorHAnsi" w:hAnsiTheme="majorHAnsi" w:cstheme="majorHAnsi"/>
          <w:sz w:val="22"/>
          <w:szCs w:val="22"/>
        </w:rPr>
        <w:t>Raqaa</w:t>
      </w:r>
      <w:proofErr w:type="spellEnd"/>
      <w:r w:rsidRPr="000938F7">
        <w:rPr>
          <w:rFonts w:asciiTheme="majorHAnsi" w:hAnsiTheme="majorHAnsi" w:cstheme="majorHAnsi"/>
          <w:sz w:val="22"/>
          <w:szCs w:val="22"/>
        </w:rPr>
        <w:t xml:space="preserve">. 47,000 IDP families in </w:t>
      </w:r>
      <w:proofErr w:type="spellStart"/>
      <w:r w:rsidRPr="000938F7">
        <w:rPr>
          <w:rFonts w:asciiTheme="majorHAnsi" w:hAnsiTheme="majorHAnsi" w:cstheme="majorHAnsi"/>
          <w:sz w:val="22"/>
          <w:szCs w:val="22"/>
        </w:rPr>
        <w:t>Raqq</w:t>
      </w:r>
      <w:proofErr w:type="spellEnd"/>
      <w:r w:rsidRPr="000938F7">
        <w:rPr>
          <w:rFonts w:asciiTheme="majorHAnsi" w:hAnsiTheme="majorHAnsi" w:cstheme="majorHAnsi"/>
          <w:sz w:val="22"/>
          <w:szCs w:val="22"/>
        </w:rPr>
        <w:t xml:space="preserve">. UNDP has </w:t>
      </w:r>
      <w:r w:rsidR="00E84A2D" w:rsidRPr="000938F7">
        <w:rPr>
          <w:rFonts w:asciiTheme="majorHAnsi" w:hAnsiTheme="majorHAnsi" w:cstheme="majorHAnsi"/>
          <w:sz w:val="22"/>
          <w:szCs w:val="22"/>
        </w:rPr>
        <w:t>assisted</w:t>
      </w:r>
      <w:r w:rsidRPr="000938F7">
        <w:rPr>
          <w:rFonts w:asciiTheme="majorHAnsi" w:hAnsiTheme="majorHAnsi" w:cstheme="majorHAnsi"/>
          <w:sz w:val="22"/>
          <w:szCs w:val="22"/>
        </w:rPr>
        <w:t xml:space="preserve"> 3,000 and will work with UNHCR on this. </w:t>
      </w:r>
    </w:p>
    <w:p w14:paraId="43C7730F" w14:textId="77777777" w:rsidR="002778E9" w:rsidRPr="000938F7" w:rsidRDefault="002778E9" w:rsidP="000938F7">
      <w:pPr>
        <w:pStyle w:val="ListParagraph"/>
        <w:jc w:val="both"/>
        <w:rPr>
          <w:rFonts w:asciiTheme="majorHAnsi" w:hAnsiTheme="majorHAnsi" w:cstheme="majorHAnsi"/>
          <w:sz w:val="22"/>
          <w:szCs w:val="22"/>
        </w:rPr>
      </w:pPr>
    </w:p>
    <w:p w14:paraId="707FB76D" w14:textId="398BDE69" w:rsidR="002778E9" w:rsidRPr="000938F7" w:rsidRDefault="002778E9" w:rsidP="00E84A2D">
      <w:pPr>
        <w:pStyle w:val="ListParagraph"/>
        <w:numPr>
          <w:ilvl w:val="0"/>
          <w:numId w:val="6"/>
        </w:numPr>
        <w:jc w:val="both"/>
        <w:rPr>
          <w:rFonts w:asciiTheme="majorHAnsi" w:hAnsiTheme="majorHAnsi" w:cstheme="majorHAnsi"/>
          <w:sz w:val="22"/>
          <w:szCs w:val="22"/>
        </w:rPr>
      </w:pPr>
      <w:r w:rsidRPr="000938F7">
        <w:rPr>
          <w:rFonts w:asciiTheme="majorHAnsi" w:hAnsiTheme="majorHAnsi" w:cstheme="majorHAnsi"/>
          <w:sz w:val="22"/>
          <w:szCs w:val="22"/>
        </w:rPr>
        <w:t xml:space="preserve">PU, the concept note was submitted for six months. Having this list, </w:t>
      </w:r>
      <w:r w:rsidR="00E84A2D">
        <w:rPr>
          <w:rFonts w:asciiTheme="majorHAnsi" w:hAnsiTheme="majorHAnsi" w:cstheme="majorHAnsi"/>
          <w:sz w:val="22"/>
          <w:szCs w:val="22"/>
        </w:rPr>
        <w:t xml:space="preserve">the sector and </w:t>
      </w:r>
      <w:proofErr w:type="gramStart"/>
      <w:r w:rsidR="00E84A2D">
        <w:rPr>
          <w:rFonts w:asciiTheme="majorHAnsi" w:hAnsiTheme="majorHAnsi" w:cstheme="majorHAnsi"/>
          <w:sz w:val="22"/>
          <w:szCs w:val="22"/>
        </w:rPr>
        <w:t>agencies’</w:t>
      </w:r>
      <w:r w:rsidR="00E84A2D" w:rsidRPr="000938F7">
        <w:rPr>
          <w:rFonts w:asciiTheme="majorHAnsi" w:hAnsiTheme="majorHAnsi" w:cstheme="majorHAnsi"/>
          <w:sz w:val="22"/>
          <w:szCs w:val="22"/>
        </w:rPr>
        <w:t xml:space="preserve"> </w:t>
      </w:r>
      <w:r w:rsidRPr="000938F7">
        <w:rPr>
          <w:rFonts w:asciiTheme="majorHAnsi" w:hAnsiTheme="majorHAnsi" w:cstheme="majorHAnsi"/>
          <w:sz w:val="22"/>
          <w:szCs w:val="22"/>
        </w:rPr>
        <w:t xml:space="preserve"> goal</w:t>
      </w:r>
      <w:proofErr w:type="gramEnd"/>
      <w:r w:rsidRPr="000938F7">
        <w:rPr>
          <w:rFonts w:asciiTheme="majorHAnsi" w:hAnsiTheme="majorHAnsi" w:cstheme="majorHAnsi"/>
          <w:sz w:val="22"/>
          <w:szCs w:val="22"/>
        </w:rPr>
        <w:t xml:space="preserve"> </w:t>
      </w:r>
      <w:r w:rsidR="00E84A2D">
        <w:rPr>
          <w:rFonts w:asciiTheme="majorHAnsi" w:hAnsiTheme="majorHAnsi" w:cstheme="majorHAnsi"/>
          <w:sz w:val="22"/>
          <w:szCs w:val="22"/>
        </w:rPr>
        <w:t xml:space="preserve">is </w:t>
      </w:r>
      <w:r w:rsidRPr="000938F7">
        <w:rPr>
          <w:rFonts w:asciiTheme="majorHAnsi" w:hAnsiTheme="majorHAnsi" w:cstheme="majorHAnsi"/>
          <w:sz w:val="22"/>
          <w:szCs w:val="22"/>
        </w:rPr>
        <w:t>to rehabilitate these shelters in 6 months and then to go ahead for another six months. UNHCR</w:t>
      </w:r>
      <w:r w:rsidR="00E84A2D">
        <w:rPr>
          <w:rFonts w:asciiTheme="majorHAnsi" w:hAnsiTheme="majorHAnsi" w:cstheme="majorHAnsi"/>
          <w:sz w:val="22"/>
          <w:szCs w:val="22"/>
        </w:rPr>
        <w:t xml:space="preserve"> emphasized that the suggested</w:t>
      </w:r>
      <w:r w:rsidRPr="000938F7">
        <w:rPr>
          <w:rFonts w:asciiTheme="majorHAnsi" w:hAnsiTheme="majorHAnsi" w:cstheme="majorHAnsi"/>
          <w:sz w:val="22"/>
          <w:szCs w:val="22"/>
        </w:rPr>
        <w:t xml:space="preserve">198 shelters is reasonable target </w:t>
      </w:r>
      <w:r w:rsidR="00E84A2D">
        <w:rPr>
          <w:rFonts w:asciiTheme="majorHAnsi" w:hAnsiTheme="majorHAnsi" w:cstheme="majorHAnsi"/>
          <w:sz w:val="22"/>
          <w:szCs w:val="22"/>
        </w:rPr>
        <w:t xml:space="preserve">to be covered within the </w:t>
      </w:r>
      <w:r w:rsidRPr="000938F7">
        <w:rPr>
          <w:rFonts w:asciiTheme="majorHAnsi" w:hAnsiTheme="majorHAnsi" w:cstheme="majorHAnsi"/>
          <w:sz w:val="22"/>
          <w:szCs w:val="22"/>
        </w:rPr>
        <w:t xml:space="preserve">next 5 months. </w:t>
      </w:r>
    </w:p>
    <w:p w14:paraId="6EACB78C" w14:textId="77777777" w:rsidR="002778E9" w:rsidRPr="000938F7" w:rsidRDefault="002778E9" w:rsidP="000938F7">
      <w:pPr>
        <w:pStyle w:val="ListParagraph"/>
        <w:jc w:val="both"/>
        <w:rPr>
          <w:rFonts w:asciiTheme="majorHAnsi" w:hAnsiTheme="majorHAnsi" w:cstheme="majorHAnsi"/>
          <w:sz w:val="22"/>
          <w:szCs w:val="22"/>
        </w:rPr>
      </w:pPr>
    </w:p>
    <w:p w14:paraId="26B5BCD1" w14:textId="17D5CF68" w:rsidR="002778E9" w:rsidRPr="000938F7" w:rsidRDefault="002778E9" w:rsidP="00E84A2D">
      <w:pPr>
        <w:pStyle w:val="ListParagraph"/>
        <w:numPr>
          <w:ilvl w:val="0"/>
          <w:numId w:val="6"/>
        </w:numPr>
        <w:jc w:val="both"/>
        <w:rPr>
          <w:rFonts w:asciiTheme="majorHAnsi" w:hAnsiTheme="majorHAnsi" w:cstheme="majorHAnsi"/>
          <w:sz w:val="22"/>
          <w:szCs w:val="22"/>
        </w:rPr>
      </w:pPr>
      <w:r w:rsidRPr="000938F7">
        <w:rPr>
          <w:rFonts w:asciiTheme="majorHAnsi" w:hAnsiTheme="majorHAnsi" w:cstheme="majorHAnsi"/>
          <w:sz w:val="22"/>
          <w:szCs w:val="22"/>
        </w:rPr>
        <w:t xml:space="preserve">MOLA </w:t>
      </w:r>
      <w:r w:rsidR="00E84A2D">
        <w:rPr>
          <w:rFonts w:asciiTheme="majorHAnsi" w:hAnsiTheme="majorHAnsi" w:cstheme="majorHAnsi"/>
          <w:sz w:val="22"/>
          <w:szCs w:val="22"/>
        </w:rPr>
        <w:t xml:space="preserve">mentioned that the rehabilitation of </w:t>
      </w:r>
      <w:r w:rsidRPr="000938F7">
        <w:rPr>
          <w:rFonts w:asciiTheme="majorHAnsi" w:hAnsiTheme="majorHAnsi" w:cstheme="majorHAnsi"/>
          <w:sz w:val="22"/>
          <w:szCs w:val="22"/>
        </w:rPr>
        <w:t>all of these shelters depends o</w:t>
      </w:r>
      <w:r w:rsidR="00E84A2D">
        <w:rPr>
          <w:rFonts w:asciiTheme="majorHAnsi" w:hAnsiTheme="majorHAnsi" w:cstheme="majorHAnsi"/>
          <w:sz w:val="22"/>
          <w:szCs w:val="22"/>
        </w:rPr>
        <w:t>n</w:t>
      </w:r>
      <w:r w:rsidRPr="000938F7">
        <w:rPr>
          <w:rFonts w:asciiTheme="majorHAnsi" w:hAnsiTheme="majorHAnsi" w:cstheme="majorHAnsi"/>
          <w:sz w:val="22"/>
          <w:szCs w:val="22"/>
        </w:rPr>
        <w:t xml:space="preserve"> the available funding. </w:t>
      </w:r>
      <w:r w:rsidR="00E84A2D">
        <w:rPr>
          <w:rFonts w:asciiTheme="majorHAnsi" w:hAnsiTheme="majorHAnsi" w:cstheme="majorHAnsi"/>
          <w:sz w:val="22"/>
          <w:szCs w:val="22"/>
        </w:rPr>
        <w:t xml:space="preserve">It has been mentioned that </w:t>
      </w:r>
      <w:r w:rsidRPr="000938F7">
        <w:rPr>
          <w:rFonts w:asciiTheme="majorHAnsi" w:hAnsiTheme="majorHAnsi" w:cstheme="majorHAnsi"/>
          <w:sz w:val="22"/>
          <w:szCs w:val="22"/>
        </w:rPr>
        <w:t xml:space="preserve">NGOs need </w:t>
      </w:r>
      <w:r w:rsidR="00E84A2D">
        <w:rPr>
          <w:rFonts w:asciiTheme="majorHAnsi" w:hAnsiTheme="majorHAnsi" w:cstheme="majorHAnsi"/>
          <w:sz w:val="22"/>
          <w:szCs w:val="22"/>
        </w:rPr>
        <w:t xml:space="preserve">to assess and internally approve any implementation. Taking into consideration that after the assessment there might be important to review the </w:t>
      </w:r>
      <w:r w:rsidR="00CA1B40">
        <w:rPr>
          <w:rFonts w:asciiTheme="majorHAnsi" w:hAnsiTheme="majorHAnsi" w:cstheme="majorHAnsi"/>
          <w:sz w:val="22"/>
          <w:szCs w:val="22"/>
        </w:rPr>
        <w:t>expenditures</w:t>
      </w:r>
      <w:r w:rsidR="00E84A2D">
        <w:rPr>
          <w:rFonts w:asciiTheme="majorHAnsi" w:hAnsiTheme="majorHAnsi" w:cstheme="majorHAnsi"/>
          <w:sz w:val="22"/>
          <w:szCs w:val="22"/>
        </w:rPr>
        <w:t xml:space="preserve"> and budget</w:t>
      </w:r>
      <w:r w:rsidRPr="000938F7">
        <w:rPr>
          <w:rFonts w:asciiTheme="majorHAnsi" w:hAnsiTheme="majorHAnsi" w:cstheme="majorHAnsi"/>
          <w:sz w:val="22"/>
          <w:szCs w:val="22"/>
        </w:rPr>
        <w:t xml:space="preserve"> </w:t>
      </w:r>
      <w:proofErr w:type="gramStart"/>
      <w:r w:rsidR="00E84A2D">
        <w:rPr>
          <w:rFonts w:asciiTheme="majorHAnsi" w:hAnsiTheme="majorHAnsi" w:cstheme="majorHAnsi"/>
          <w:sz w:val="22"/>
          <w:szCs w:val="22"/>
        </w:rPr>
        <w:t>It</w:t>
      </w:r>
      <w:proofErr w:type="gramEnd"/>
      <w:r w:rsidR="00E84A2D">
        <w:rPr>
          <w:rFonts w:asciiTheme="majorHAnsi" w:hAnsiTheme="majorHAnsi" w:cstheme="majorHAnsi"/>
          <w:sz w:val="22"/>
          <w:szCs w:val="22"/>
        </w:rPr>
        <w:t xml:space="preserve"> was inquired in case there is a budget re-adjustment in that regard. </w:t>
      </w:r>
      <w:r w:rsidRPr="000938F7">
        <w:rPr>
          <w:rFonts w:asciiTheme="majorHAnsi" w:hAnsiTheme="majorHAnsi" w:cstheme="majorHAnsi"/>
          <w:sz w:val="22"/>
          <w:szCs w:val="22"/>
        </w:rPr>
        <w:t>UNHCR</w:t>
      </w:r>
      <w:r w:rsidR="00E84A2D">
        <w:rPr>
          <w:rFonts w:asciiTheme="majorHAnsi" w:hAnsiTheme="majorHAnsi" w:cstheme="majorHAnsi"/>
          <w:sz w:val="22"/>
          <w:szCs w:val="22"/>
        </w:rPr>
        <w:t xml:space="preserve"> mentioned that t</w:t>
      </w:r>
      <w:r w:rsidRPr="000938F7">
        <w:rPr>
          <w:rFonts w:asciiTheme="majorHAnsi" w:hAnsiTheme="majorHAnsi" w:cstheme="majorHAnsi"/>
          <w:sz w:val="22"/>
          <w:szCs w:val="22"/>
        </w:rPr>
        <w:t xml:space="preserve">he assessment will be done and </w:t>
      </w:r>
      <w:r w:rsidR="00E84A2D">
        <w:rPr>
          <w:rFonts w:asciiTheme="majorHAnsi" w:hAnsiTheme="majorHAnsi" w:cstheme="majorHAnsi"/>
          <w:sz w:val="22"/>
          <w:szCs w:val="22"/>
        </w:rPr>
        <w:t>the</w:t>
      </w:r>
      <w:r w:rsidRPr="000938F7">
        <w:rPr>
          <w:rFonts w:asciiTheme="majorHAnsi" w:hAnsiTheme="majorHAnsi" w:cstheme="majorHAnsi"/>
          <w:sz w:val="22"/>
          <w:szCs w:val="22"/>
        </w:rPr>
        <w:t xml:space="preserve"> budget </w:t>
      </w:r>
      <w:r w:rsidR="00E84A2D">
        <w:rPr>
          <w:rFonts w:asciiTheme="majorHAnsi" w:hAnsiTheme="majorHAnsi" w:cstheme="majorHAnsi"/>
          <w:sz w:val="22"/>
          <w:szCs w:val="22"/>
        </w:rPr>
        <w:t xml:space="preserve">is most likely to be granted for all needs. Nevertheless, due to current budget </w:t>
      </w:r>
      <w:r w:rsidR="00CA1B40">
        <w:rPr>
          <w:rFonts w:asciiTheme="majorHAnsi" w:hAnsiTheme="majorHAnsi" w:cstheme="majorHAnsi"/>
          <w:sz w:val="22"/>
          <w:szCs w:val="22"/>
        </w:rPr>
        <w:t>pledges</w:t>
      </w:r>
      <w:r w:rsidR="00E84A2D">
        <w:rPr>
          <w:rFonts w:asciiTheme="majorHAnsi" w:hAnsiTheme="majorHAnsi" w:cstheme="majorHAnsi"/>
          <w:sz w:val="22"/>
          <w:szCs w:val="22"/>
        </w:rPr>
        <w:t xml:space="preserve">, it is necessary to focus on the first stage of the processes (Sub-Agreement). </w:t>
      </w:r>
    </w:p>
    <w:p w14:paraId="5AEC84B4" w14:textId="77777777" w:rsidR="002778E9" w:rsidRPr="000938F7" w:rsidRDefault="002778E9" w:rsidP="000938F7">
      <w:pPr>
        <w:pStyle w:val="ListParagraph"/>
        <w:jc w:val="both"/>
        <w:rPr>
          <w:rFonts w:asciiTheme="majorHAnsi" w:hAnsiTheme="majorHAnsi" w:cstheme="majorHAnsi"/>
          <w:sz w:val="22"/>
          <w:szCs w:val="22"/>
        </w:rPr>
      </w:pPr>
    </w:p>
    <w:p w14:paraId="70F3317E" w14:textId="00828C98" w:rsidR="002778E9" w:rsidRPr="000938F7" w:rsidRDefault="002778E9" w:rsidP="00465CF7">
      <w:pPr>
        <w:pStyle w:val="ListParagraph"/>
        <w:numPr>
          <w:ilvl w:val="0"/>
          <w:numId w:val="6"/>
        </w:numPr>
        <w:jc w:val="both"/>
        <w:rPr>
          <w:rFonts w:asciiTheme="majorHAnsi" w:hAnsiTheme="majorHAnsi" w:cstheme="majorHAnsi"/>
          <w:sz w:val="22"/>
          <w:szCs w:val="22"/>
        </w:rPr>
      </w:pPr>
      <w:r w:rsidRPr="000938F7">
        <w:rPr>
          <w:rFonts w:asciiTheme="majorHAnsi" w:hAnsiTheme="majorHAnsi" w:cstheme="majorHAnsi"/>
          <w:sz w:val="22"/>
          <w:szCs w:val="22"/>
        </w:rPr>
        <w:t xml:space="preserve">In terms of lessons learned, </w:t>
      </w:r>
      <w:r w:rsidR="00E84A2D">
        <w:rPr>
          <w:rFonts w:asciiTheme="majorHAnsi" w:hAnsiTheme="majorHAnsi" w:cstheme="majorHAnsi"/>
          <w:sz w:val="22"/>
          <w:szCs w:val="22"/>
        </w:rPr>
        <w:t xml:space="preserve">the Sector has </w:t>
      </w:r>
      <w:r w:rsidRPr="000938F7">
        <w:rPr>
          <w:rFonts w:asciiTheme="majorHAnsi" w:hAnsiTheme="majorHAnsi" w:cstheme="majorHAnsi"/>
          <w:sz w:val="22"/>
          <w:szCs w:val="22"/>
        </w:rPr>
        <w:t>worked differently in various shelters. For example partitions</w:t>
      </w:r>
      <w:r w:rsidR="00E84A2D">
        <w:rPr>
          <w:rFonts w:asciiTheme="majorHAnsi" w:hAnsiTheme="majorHAnsi" w:cstheme="majorHAnsi"/>
          <w:sz w:val="22"/>
          <w:szCs w:val="22"/>
        </w:rPr>
        <w:t>, which have been</w:t>
      </w:r>
      <w:r w:rsidRPr="000938F7">
        <w:rPr>
          <w:rFonts w:asciiTheme="majorHAnsi" w:hAnsiTheme="majorHAnsi" w:cstheme="majorHAnsi"/>
          <w:sz w:val="22"/>
          <w:szCs w:val="22"/>
        </w:rPr>
        <w:t xml:space="preserve"> </w:t>
      </w:r>
      <w:r w:rsidR="00E84A2D">
        <w:rPr>
          <w:rFonts w:asciiTheme="majorHAnsi" w:hAnsiTheme="majorHAnsi" w:cstheme="majorHAnsi"/>
          <w:sz w:val="22"/>
          <w:szCs w:val="22"/>
        </w:rPr>
        <w:t>d</w:t>
      </w:r>
      <w:r w:rsidRPr="000938F7">
        <w:rPr>
          <w:rFonts w:asciiTheme="majorHAnsi" w:hAnsiTheme="majorHAnsi" w:cstheme="majorHAnsi"/>
          <w:sz w:val="22"/>
          <w:szCs w:val="22"/>
        </w:rPr>
        <w:t>one in different ways in different shelters</w:t>
      </w:r>
      <w:r w:rsidR="00E84A2D">
        <w:rPr>
          <w:rFonts w:asciiTheme="majorHAnsi" w:hAnsiTheme="majorHAnsi" w:cstheme="majorHAnsi"/>
          <w:sz w:val="22"/>
          <w:szCs w:val="22"/>
        </w:rPr>
        <w:t xml:space="preserve"> and generating different BoQs</w:t>
      </w:r>
      <w:r w:rsidR="00CA1B40">
        <w:rPr>
          <w:rFonts w:asciiTheme="majorHAnsi" w:hAnsiTheme="majorHAnsi" w:cstheme="majorHAnsi"/>
          <w:sz w:val="22"/>
          <w:szCs w:val="22"/>
        </w:rPr>
        <w:t xml:space="preserve">. </w:t>
      </w:r>
      <w:r w:rsidR="00E84A2D">
        <w:rPr>
          <w:rFonts w:asciiTheme="majorHAnsi" w:hAnsiTheme="majorHAnsi" w:cstheme="majorHAnsi"/>
          <w:sz w:val="22"/>
          <w:szCs w:val="22"/>
        </w:rPr>
        <w:t xml:space="preserve">The sector agrees </w:t>
      </w:r>
      <w:proofErr w:type="gramStart"/>
      <w:r w:rsidR="00E84A2D">
        <w:rPr>
          <w:rFonts w:asciiTheme="majorHAnsi" w:hAnsiTheme="majorHAnsi" w:cstheme="majorHAnsi"/>
          <w:sz w:val="22"/>
          <w:szCs w:val="22"/>
        </w:rPr>
        <w:t xml:space="preserve">that </w:t>
      </w:r>
      <w:r w:rsidRPr="000938F7">
        <w:rPr>
          <w:rFonts w:asciiTheme="majorHAnsi" w:hAnsiTheme="majorHAnsi" w:cstheme="majorHAnsi"/>
          <w:sz w:val="22"/>
          <w:szCs w:val="22"/>
        </w:rPr>
        <w:t xml:space="preserve"> set</w:t>
      </w:r>
      <w:proofErr w:type="gramEnd"/>
      <w:r w:rsidRPr="000938F7">
        <w:rPr>
          <w:rFonts w:asciiTheme="majorHAnsi" w:hAnsiTheme="majorHAnsi" w:cstheme="majorHAnsi"/>
          <w:sz w:val="22"/>
          <w:szCs w:val="22"/>
        </w:rPr>
        <w:t xml:space="preserve"> templates on what is the best way to </w:t>
      </w:r>
      <w:r w:rsidR="00E84A2D">
        <w:rPr>
          <w:rFonts w:asciiTheme="majorHAnsi" w:hAnsiTheme="majorHAnsi" w:cstheme="majorHAnsi"/>
          <w:sz w:val="22"/>
          <w:szCs w:val="22"/>
        </w:rPr>
        <w:t xml:space="preserve">technically implement the strategy is to be considered. The sector has </w:t>
      </w:r>
      <w:r w:rsidRPr="000938F7">
        <w:rPr>
          <w:rFonts w:asciiTheme="majorHAnsi" w:hAnsiTheme="majorHAnsi" w:cstheme="majorHAnsi"/>
          <w:sz w:val="22"/>
          <w:szCs w:val="22"/>
        </w:rPr>
        <w:t xml:space="preserve">learnt that </w:t>
      </w:r>
      <w:r w:rsidR="00465CF7">
        <w:rPr>
          <w:rFonts w:asciiTheme="majorHAnsi" w:hAnsiTheme="majorHAnsi" w:cstheme="majorHAnsi"/>
          <w:sz w:val="22"/>
          <w:szCs w:val="22"/>
        </w:rPr>
        <w:t xml:space="preserve">there is no possibility to </w:t>
      </w:r>
      <w:r w:rsidRPr="000938F7">
        <w:rPr>
          <w:rFonts w:asciiTheme="majorHAnsi" w:hAnsiTheme="majorHAnsi" w:cstheme="majorHAnsi"/>
          <w:sz w:val="22"/>
          <w:szCs w:val="22"/>
        </w:rPr>
        <w:t>turn toilets into showers</w:t>
      </w:r>
      <w:r w:rsidR="00465CF7">
        <w:rPr>
          <w:rFonts w:asciiTheme="majorHAnsi" w:hAnsiTheme="majorHAnsi" w:cstheme="majorHAnsi"/>
          <w:sz w:val="22"/>
          <w:szCs w:val="22"/>
        </w:rPr>
        <w:t>.</w:t>
      </w:r>
      <w:r w:rsidRPr="000938F7">
        <w:rPr>
          <w:rFonts w:asciiTheme="majorHAnsi" w:hAnsiTheme="majorHAnsi" w:cstheme="majorHAnsi"/>
          <w:sz w:val="22"/>
          <w:szCs w:val="22"/>
        </w:rPr>
        <w:t xml:space="preserve"> UNHCR</w:t>
      </w:r>
      <w:r w:rsidR="00465CF7">
        <w:rPr>
          <w:rFonts w:asciiTheme="majorHAnsi" w:hAnsiTheme="majorHAnsi" w:cstheme="majorHAnsi"/>
          <w:sz w:val="22"/>
          <w:szCs w:val="22"/>
        </w:rPr>
        <w:t xml:space="preserve"> mentioned that the </w:t>
      </w:r>
      <w:proofErr w:type="spellStart"/>
      <w:r w:rsidR="00465CF7">
        <w:rPr>
          <w:rFonts w:asciiTheme="majorHAnsi" w:hAnsiTheme="majorHAnsi" w:cstheme="majorHAnsi"/>
          <w:sz w:val="22"/>
          <w:szCs w:val="22"/>
        </w:rPr>
        <w:t>standars</w:t>
      </w:r>
      <w:proofErr w:type="spellEnd"/>
      <w:r w:rsidR="00465CF7">
        <w:rPr>
          <w:rFonts w:asciiTheme="majorHAnsi" w:hAnsiTheme="majorHAnsi" w:cstheme="majorHAnsi"/>
          <w:sz w:val="22"/>
          <w:szCs w:val="22"/>
        </w:rPr>
        <w:t xml:space="preserve"> have been considered on a regular basis, </w:t>
      </w:r>
      <w:proofErr w:type="gramStart"/>
      <w:r w:rsidR="00465CF7">
        <w:rPr>
          <w:rFonts w:asciiTheme="majorHAnsi" w:hAnsiTheme="majorHAnsi" w:cstheme="majorHAnsi"/>
          <w:sz w:val="22"/>
          <w:szCs w:val="22"/>
        </w:rPr>
        <w:t xml:space="preserve">while </w:t>
      </w:r>
      <w:r w:rsidRPr="000938F7">
        <w:rPr>
          <w:rFonts w:asciiTheme="majorHAnsi" w:hAnsiTheme="majorHAnsi" w:cstheme="majorHAnsi"/>
          <w:sz w:val="22"/>
          <w:szCs w:val="22"/>
        </w:rPr>
        <w:t xml:space="preserve"> MOLA</w:t>
      </w:r>
      <w:proofErr w:type="gramEnd"/>
      <w:r w:rsidRPr="000938F7">
        <w:rPr>
          <w:rFonts w:asciiTheme="majorHAnsi" w:hAnsiTheme="majorHAnsi" w:cstheme="majorHAnsi"/>
          <w:sz w:val="22"/>
          <w:szCs w:val="22"/>
        </w:rPr>
        <w:t xml:space="preserve"> </w:t>
      </w:r>
      <w:r w:rsidR="00465CF7">
        <w:rPr>
          <w:rFonts w:asciiTheme="majorHAnsi" w:hAnsiTheme="majorHAnsi" w:cstheme="majorHAnsi"/>
          <w:sz w:val="22"/>
          <w:szCs w:val="22"/>
        </w:rPr>
        <w:t xml:space="preserve">suggested that the 2013 implementation is to be considering </w:t>
      </w:r>
      <w:r w:rsidRPr="000938F7">
        <w:rPr>
          <w:rFonts w:asciiTheme="majorHAnsi" w:hAnsiTheme="majorHAnsi" w:cstheme="majorHAnsi"/>
          <w:sz w:val="22"/>
          <w:szCs w:val="22"/>
        </w:rPr>
        <w:t xml:space="preserve">the same standard. </w:t>
      </w:r>
    </w:p>
    <w:p w14:paraId="2261AF46" w14:textId="77777777" w:rsidR="00E37177" w:rsidRPr="000938F7" w:rsidRDefault="00E37177" w:rsidP="000938F7">
      <w:pPr>
        <w:pStyle w:val="ListParagraph"/>
        <w:jc w:val="both"/>
        <w:rPr>
          <w:rFonts w:asciiTheme="majorHAnsi" w:hAnsiTheme="majorHAnsi" w:cstheme="majorHAnsi"/>
          <w:sz w:val="22"/>
          <w:szCs w:val="22"/>
        </w:rPr>
      </w:pPr>
    </w:p>
    <w:p w14:paraId="2CB25C02" w14:textId="64B1876F" w:rsidR="00E37177" w:rsidRPr="000938F7" w:rsidRDefault="00E37177" w:rsidP="000938F7">
      <w:pPr>
        <w:pStyle w:val="ListParagraph"/>
        <w:numPr>
          <w:ilvl w:val="0"/>
          <w:numId w:val="6"/>
        </w:numPr>
        <w:jc w:val="both"/>
        <w:rPr>
          <w:rFonts w:asciiTheme="majorHAnsi" w:hAnsiTheme="majorHAnsi" w:cstheme="majorHAnsi"/>
          <w:sz w:val="22"/>
          <w:szCs w:val="22"/>
        </w:rPr>
      </w:pPr>
      <w:r w:rsidRPr="000938F7">
        <w:rPr>
          <w:rFonts w:asciiTheme="majorHAnsi" w:hAnsiTheme="majorHAnsi" w:cstheme="majorHAnsi"/>
          <w:sz w:val="22"/>
          <w:szCs w:val="22"/>
        </w:rPr>
        <w:t xml:space="preserve">PU has started the assessment in Tartous two weeks ago. It was mentioned on the original list and moved to MoLA. From Tartous – Give </w:t>
      </w:r>
      <w:r w:rsidR="000938F7" w:rsidRPr="000938F7">
        <w:rPr>
          <w:rFonts w:asciiTheme="majorHAnsi" w:hAnsiTheme="majorHAnsi" w:cstheme="majorHAnsi"/>
          <w:sz w:val="22"/>
          <w:szCs w:val="22"/>
        </w:rPr>
        <w:t>MOLA</w:t>
      </w:r>
      <w:r w:rsidRPr="000938F7">
        <w:rPr>
          <w:rFonts w:asciiTheme="majorHAnsi" w:hAnsiTheme="majorHAnsi" w:cstheme="majorHAnsi"/>
          <w:sz w:val="22"/>
          <w:szCs w:val="22"/>
        </w:rPr>
        <w:t xml:space="preserve"> notice, official letter notice.</w:t>
      </w:r>
    </w:p>
    <w:p w14:paraId="0808FA68" w14:textId="77777777" w:rsidR="00E37177" w:rsidRPr="000938F7" w:rsidRDefault="00E37177" w:rsidP="000938F7">
      <w:pPr>
        <w:pStyle w:val="ListParagraph"/>
        <w:jc w:val="both"/>
        <w:rPr>
          <w:rFonts w:asciiTheme="majorHAnsi" w:hAnsiTheme="majorHAnsi" w:cstheme="majorHAnsi"/>
          <w:sz w:val="22"/>
          <w:szCs w:val="22"/>
        </w:rPr>
      </w:pPr>
    </w:p>
    <w:p w14:paraId="1CB7B431" w14:textId="3D40F4E8" w:rsidR="00E37177" w:rsidRPr="000938F7" w:rsidRDefault="00E37177" w:rsidP="000938F7">
      <w:pPr>
        <w:pStyle w:val="ListParagraph"/>
        <w:numPr>
          <w:ilvl w:val="0"/>
          <w:numId w:val="6"/>
        </w:numPr>
        <w:jc w:val="both"/>
        <w:rPr>
          <w:rFonts w:asciiTheme="majorHAnsi" w:hAnsiTheme="majorHAnsi" w:cstheme="majorHAnsi"/>
          <w:sz w:val="22"/>
          <w:szCs w:val="22"/>
        </w:rPr>
      </w:pPr>
      <w:r w:rsidRPr="000938F7">
        <w:rPr>
          <w:rFonts w:asciiTheme="majorHAnsi" w:hAnsiTheme="majorHAnsi" w:cstheme="majorHAnsi"/>
          <w:sz w:val="22"/>
          <w:szCs w:val="22"/>
        </w:rPr>
        <w:t>MOFA has new procedures asking for more detail re</w:t>
      </w:r>
      <w:r w:rsidR="00465CF7">
        <w:rPr>
          <w:rFonts w:asciiTheme="majorHAnsi" w:hAnsiTheme="majorHAnsi" w:cstheme="majorHAnsi"/>
          <w:sz w:val="22"/>
          <w:szCs w:val="22"/>
        </w:rPr>
        <w:t>garding</w:t>
      </w:r>
      <w:r w:rsidRPr="000938F7">
        <w:rPr>
          <w:rFonts w:asciiTheme="majorHAnsi" w:hAnsiTheme="majorHAnsi" w:cstheme="majorHAnsi"/>
          <w:sz w:val="22"/>
          <w:szCs w:val="22"/>
        </w:rPr>
        <w:t xml:space="preserve"> shelter visits. </w:t>
      </w:r>
    </w:p>
    <w:p w14:paraId="34807F63" w14:textId="77777777" w:rsidR="00E37177" w:rsidRPr="000938F7" w:rsidRDefault="00E37177" w:rsidP="000938F7">
      <w:pPr>
        <w:pStyle w:val="ListParagraph"/>
        <w:jc w:val="both"/>
        <w:rPr>
          <w:rFonts w:asciiTheme="majorHAnsi" w:hAnsiTheme="majorHAnsi" w:cstheme="majorHAnsi"/>
          <w:sz w:val="22"/>
          <w:szCs w:val="22"/>
        </w:rPr>
      </w:pPr>
    </w:p>
    <w:p w14:paraId="40A3C923" w14:textId="6B7A1582" w:rsidR="00E37177" w:rsidRPr="000938F7" w:rsidRDefault="00E37177" w:rsidP="00465CF7">
      <w:pPr>
        <w:pStyle w:val="ListParagraph"/>
        <w:numPr>
          <w:ilvl w:val="0"/>
          <w:numId w:val="6"/>
        </w:numPr>
        <w:jc w:val="both"/>
        <w:rPr>
          <w:rFonts w:asciiTheme="majorHAnsi" w:hAnsiTheme="majorHAnsi" w:cstheme="majorHAnsi"/>
          <w:sz w:val="22"/>
          <w:szCs w:val="22"/>
        </w:rPr>
      </w:pPr>
      <w:r w:rsidRPr="000938F7">
        <w:rPr>
          <w:rFonts w:asciiTheme="majorHAnsi" w:hAnsiTheme="majorHAnsi" w:cstheme="majorHAnsi"/>
          <w:sz w:val="22"/>
          <w:szCs w:val="22"/>
        </w:rPr>
        <w:t xml:space="preserve">Question was put by Mr </w:t>
      </w:r>
      <w:proofErr w:type="spellStart"/>
      <w:r w:rsidRPr="000938F7">
        <w:rPr>
          <w:rFonts w:asciiTheme="majorHAnsi" w:hAnsiTheme="majorHAnsi" w:cstheme="majorHAnsi"/>
          <w:sz w:val="22"/>
          <w:szCs w:val="22"/>
        </w:rPr>
        <w:t>Riaz</w:t>
      </w:r>
      <w:proofErr w:type="spellEnd"/>
      <w:r w:rsidRPr="000938F7">
        <w:rPr>
          <w:rFonts w:asciiTheme="majorHAnsi" w:hAnsiTheme="majorHAnsi" w:cstheme="majorHAnsi"/>
          <w:sz w:val="22"/>
          <w:szCs w:val="22"/>
        </w:rPr>
        <w:t xml:space="preserve"> representing SIF in 2012 they were given official permission to access sites to facilitate works. They are asking for that again this year. MOLA </w:t>
      </w:r>
      <w:proofErr w:type="gramStart"/>
      <w:r w:rsidR="00465CF7">
        <w:rPr>
          <w:rFonts w:asciiTheme="majorHAnsi" w:hAnsiTheme="majorHAnsi" w:cstheme="majorHAnsi"/>
          <w:sz w:val="22"/>
          <w:szCs w:val="22"/>
        </w:rPr>
        <w:t>granted  it</w:t>
      </w:r>
      <w:proofErr w:type="gramEnd"/>
      <w:r w:rsidRPr="000938F7">
        <w:rPr>
          <w:rFonts w:asciiTheme="majorHAnsi" w:hAnsiTheme="majorHAnsi" w:cstheme="majorHAnsi"/>
          <w:sz w:val="22"/>
          <w:szCs w:val="22"/>
        </w:rPr>
        <w:t xml:space="preserve"> through official letter permission and they advise the respective governorates so that they are informed. </w:t>
      </w:r>
      <w:r w:rsidR="00465CF7">
        <w:rPr>
          <w:rFonts w:asciiTheme="majorHAnsi" w:hAnsiTheme="majorHAnsi" w:cstheme="majorHAnsi"/>
          <w:sz w:val="22"/>
          <w:szCs w:val="22"/>
        </w:rPr>
        <w:t xml:space="preserve"> </w:t>
      </w:r>
    </w:p>
    <w:p w14:paraId="4C52B60C" w14:textId="77777777" w:rsidR="00E37177" w:rsidRPr="000938F7" w:rsidRDefault="00E37177" w:rsidP="000938F7">
      <w:pPr>
        <w:pStyle w:val="ListParagraph"/>
        <w:jc w:val="both"/>
        <w:rPr>
          <w:rFonts w:asciiTheme="majorHAnsi" w:hAnsiTheme="majorHAnsi" w:cstheme="majorHAnsi"/>
          <w:sz w:val="22"/>
          <w:szCs w:val="22"/>
        </w:rPr>
      </w:pPr>
    </w:p>
    <w:p w14:paraId="1C1ED3B6" w14:textId="3A5126B8" w:rsidR="00E37177" w:rsidRPr="000938F7" w:rsidRDefault="00E37177" w:rsidP="000938F7">
      <w:pPr>
        <w:pStyle w:val="ListParagraph"/>
        <w:numPr>
          <w:ilvl w:val="0"/>
          <w:numId w:val="6"/>
        </w:numPr>
        <w:jc w:val="both"/>
        <w:rPr>
          <w:rFonts w:asciiTheme="majorHAnsi" w:hAnsiTheme="majorHAnsi" w:cstheme="majorHAnsi"/>
          <w:sz w:val="22"/>
          <w:szCs w:val="22"/>
        </w:rPr>
      </w:pPr>
      <w:r w:rsidRPr="000938F7">
        <w:rPr>
          <w:rFonts w:asciiTheme="majorHAnsi" w:hAnsiTheme="majorHAnsi" w:cstheme="majorHAnsi"/>
          <w:sz w:val="22"/>
          <w:szCs w:val="22"/>
        </w:rPr>
        <w:t>MOLA will get a final draft of the shelter list</w:t>
      </w:r>
    </w:p>
    <w:p w14:paraId="415BC906" w14:textId="791EFD37" w:rsidR="000938F7" w:rsidRPr="000938F7" w:rsidRDefault="000938F7" w:rsidP="000938F7">
      <w:pPr>
        <w:pStyle w:val="ListParagraph"/>
        <w:numPr>
          <w:ilvl w:val="0"/>
          <w:numId w:val="6"/>
        </w:numPr>
        <w:jc w:val="both"/>
        <w:rPr>
          <w:rFonts w:asciiTheme="majorHAnsi" w:hAnsiTheme="majorHAnsi" w:cstheme="majorHAnsi"/>
          <w:sz w:val="22"/>
          <w:szCs w:val="22"/>
        </w:rPr>
      </w:pPr>
      <w:r w:rsidRPr="000938F7">
        <w:rPr>
          <w:rFonts w:asciiTheme="majorHAnsi" w:hAnsiTheme="majorHAnsi" w:cstheme="majorHAnsi"/>
          <w:sz w:val="22"/>
          <w:szCs w:val="22"/>
        </w:rPr>
        <w:br w:type="page"/>
      </w:r>
    </w:p>
    <w:p w14:paraId="34E520AA" w14:textId="77777777" w:rsidR="00725DE7" w:rsidRPr="000938F7" w:rsidRDefault="00725DE7" w:rsidP="001039E5">
      <w:pPr>
        <w:jc w:val="both"/>
        <w:rPr>
          <w:rFonts w:asciiTheme="majorHAnsi" w:hAnsiTheme="majorHAnsi" w:cstheme="majorHAnsi"/>
          <w:sz w:val="22"/>
          <w:szCs w:val="22"/>
        </w:rPr>
      </w:pPr>
    </w:p>
    <w:p w14:paraId="793BC816" w14:textId="6738E464" w:rsidR="00725DE7" w:rsidRPr="000938F7" w:rsidRDefault="00725DE7" w:rsidP="000938F7">
      <w:pPr>
        <w:jc w:val="center"/>
        <w:rPr>
          <w:rFonts w:asciiTheme="majorHAnsi" w:hAnsiTheme="majorHAnsi" w:cstheme="majorHAnsi"/>
          <w:b/>
          <w:sz w:val="22"/>
          <w:szCs w:val="22"/>
        </w:rPr>
      </w:pPr>
      <w:r w:rsidRPr="000938F7">
        <w:rPr>
          <w:rFonts w:asciiTheme="majorHAnsi" w:hAnsiTheme="majorHAnsi" w:cstheme="majorHAnsi"/>
          <w:b/>
          <w:sz w:val="22"/>
          <w:szCs w:val="22"/>
        </w:rPr>
        <w:t>PART II of the meeting</w:t>
      </w:r>
    </w:p>
    <w:p w14:paraId="0577FD31" w14:textId="77777777" w:rsidR="00725DE7" w:rsidRPr="000938F7" w:rsidRDefault="00725DE7" w:rsidP="001039E5">
      <w:pPr>
        <w:jc w:val="both"/>
        <w:rPr>
          <w:rFonts w:asciiTheme="majorHAnsi" w:hAnsiTheme="majorHAnsi" w:cstheme="majorHAnsi"/>
          <w:sz w:val="22"/>
          <w:szCs w:val="22"/>
        </w:rPr>
      </w:pPr>
    </w:p>
    <w:p w14:paraId="0C9EB4E3" w14:textId="4597FDEF" w:rsidR="00725DE7" w:rsidRPr="000938F7" w:rsidRDefault="00725DE7" w:rsidP="00465CF7">
      <w:pPr>
        <w:pStyle w:val="ListParagraph"/>
        <w:numPr>
          <w:ilvl w:val="0"/>
          <w:numId w:val="5"/>
        </w:numPr>
        <w:jc w:val="both"/>
        <w:rPr>
          <w:rFonts w:asciiTheme="majorHAnsi" w:hAnsiTheme="majorHAnsi" w:cstheme="majorHAnsi"/>
          <w:sz w:val="22"/>
          <w:szCs w:val="22"/>
        </w:rPr>
      </w:pPr>
      <w:r w:rsidRPr="000938F7">
        <w:rPr>
          <w:rFonts w:asciiTheme="majorHAnsi" w:hAnsiTheme="majorHAnsi" w:cstheme="majorHAnsi"/>
          <w:sz w:val="22"/>
          <w:szCs w:val="22"/>
        </w:rPr>
        <w:t xml:space="preserve">DRC in 2012 </w:t>
      </w:r>
      <w:r w:rsidR="00465CF7">
        <w:rPr>
          <w:rFonts w:asciiTheme="majorHAnsi" w:hAnsiTheme="majorHAnsi" w:cstheme="majorHAnsi"/>
          <w:sz w:val="22"/>
          <w:szCs w:val="22"/>
        </w:rPr>
        <w:t>was</w:t>
      </w:r>
      <w:r w:rsidR="00465CF7" w:rsidRPr="000938F7">
        <w:rPr>
          <w:rFonts w:asciiTheme="majorHAnsi" w:hAnsiTheme="majorHAnsi" w:cstheme="majorHAnsi"/>
          <w:sz w:val="22"/>
          <w:szCs w:val="22"/>
        </w:rPr>
        <w:t xml:space="preserve"> </w:t>
      </w:r>
      <w:r w:rsidRPr="000938F7">
        <w:rPr>
          <w:rFonts w:asciiTheme="majorHAnsi" w:hAnsiTheme="majorHAnsi" w:cstheme="majorHAnsi"/>
          <w:sz w:val="22"/>
          <w:szCs w:val="22"/>
        </w:rPr>
        <w:t xml:space="preserve">note responsible for shelter rehabilitation but for 2013 they have submitted the concept note. </w:t>
      </w:r>
    </w:p>
    <w:p w14:paraId="5DC2B6C8" w14:textId="77777777" w:rsidR="00725DE7" w:rsidRPr="000938F7" w:rsidRDefault="00725DE7" w:rsidP="001039E5">
      <w:pPr>
        <w:jc w:val="both"/>
        <w:rPr>
          <w:rFonts w:asciiTheme="majorHAnsi" w:hAnsiTheme="majorHAnsi" w:cstheme="majorHAnsi"/>
          <w:sz w:val="22"/>
          <w:szCs w:val="22"/>
        </w:rPr>
      </w:pPr>
    </w:p>
    <w:p w14:paraId="63B49722" w14:textId="41CBAC4E" w:rsidR="00160A48" w:rsidRPr="00465CF7" w:rsidRDefault="001D7ADE" w:rsidP="00465CF7">
      <w:pPr>
        <w:jc w:val="both"/>
        <w:rPr>
          <w:rFonts w:asciiTheme="majorHAnsi" w:hAnsiTheme="majorHAnsi" w:cstheme="majorHAnsi"/>
          <w:sz w:val="22"/>
          <w:szCs w:val="22"/>
        </w:rPr>
      </w:pPr>
      <w:r w:rsidRPr="00465CF7">
        <w:rPr>
          <w:rFonts w:asciiTheme="majorHAnsi" w:hAnsiTheme="majorHAnsi" w:cstheme="majorHAnsi"/>
          <w:sz w:val="22"/>
          <w:szCs w:val="22"/>
        </w:rPr>
        <w:t xml:space="preserve">Mr Maher from </w:t>
      </w:r>
      <w:proofErr w:type="spellStart"/>
      <w:r w:rsidR="00725DE7" w:rsidRPr="00465CF7">
        <w:rPr>
          <w:rFonts w:asciiTheme="majorHAnsi" w:hAnsiTheme="majorHAnsi" w:cstheme="majorHAnsi"/>
          <w:sz w:val="22"/>
          <w:szCs w:val="22"/>
        </w:rPr>
        <w:t>SiF</w:t>
      </w:r>
      <w:proofErr w:type="spellEnd"/>
      <w:r w:rsidR="00465CF7" w:rsidRPr="00465CF7">
        <w:rPr>
          <w:rFonts w:asciiTheme="majorHAnsi" w:hAnsiTheme="majorHAnsi" w:cstheme="majorHAnsi"/>
          <w:sz w:val="22"/>
          <w:szCs w:val="22"/>
        </w:rPr>
        <w:t xml:space="preserve"> recalled a</w:t>
      </w:r>
      <w:r w:rsidR="00725DE7" w:rsidRPr="00465CF7">
        <w:rPr>
          <w:rFonts w:asciiTheme="majorHAnsi" w:hAnsiTheme="majorHAnsi" w:cstheme="majorHAnsi"/>
          <w:sz w:val="22"/>
          <w:szCs w:val="22"/>
        </w:rPr>
        <w:t xml:space="preserve"> meeting back in November 2012</w:t>
      </w:r>
      <w:r w:rsidR="00465CF7" w:rsidRPr="00465CF7">
        <w:rPr>
          <w:rFonts w:asciiTheme="majorHAnsi" w:hAnsiTheme="majorHAnsi" w:cstheme="majorHAnsi"/>
          <w:sz w:val="22"/>
          <w:szCs w:val="22"/>
        </w:rPr>
        <w:t xml:space="preserve"> where</w:t>
      </w:r>
      <w:r w:rsidR="00725DE7" w:rsidRPr="00465CF7">
        <w:rPr>
          <w:rFonts w:asciiTheme="majorHAnsi" w:hAnsiTheme="majorHAnsi" w:cstheme="majorHAnsi"/>
          <w:sz w:val="22"/>
          <w:szCs w:val="22"/>
        </w:rPr>
        <w:t xml:space="preserve"> Dr </w:t>
      </w:r>
      <w:proofErr w:type="spellStart"/>
      <w:r w:rsidR="00725DE7" w:rsidRPr="00465CF7">
        <w:rPr>
          <w:rFonts w:asciiTheme="majorHAnsi" w:hAnsiTheme="majorHAnsi" w:cstheme="majorHAnsi"/>
          <w:sz w:val="22"/>
          <w:szCs w:val="22"/>
        </w:rPr>
        <w:t>Ramiz</w:t>
      </w:r>
      <w:proofErr w:type="spellEnd"/>
      <w:r w:rsidR="00725DE7" w:rsidRPr="00465CF7">
        <w:rPr>
          <w:rFonts w:asciiTheme="majorHAnsi" w:hAnsiTheme="majorHAnsi" w:cstheme="majorHAnsi"/>
          <w:sz w:val="22"/>
          <w:szCs w:val="22"/>
        </w:rPr>
        <w:t xml:space="preserve"> was present. </w:t>
      </w:r>
      <w:proofErr w:type="spellStart"/>
      <w:r w:rsidR="00725DE7" w:rsidRPr="00465CF7">
        <w:rPr>
          <w:rFonts w:asciiTheme="majorHAnsi" w:hAnsiTheme="majorHAnsi" w:cstheme="majorHAnsi"/>
          <w:sz w:val="22"/>
          <w:szCs w:val="22"/>
        </w:rPr>
        <w:t>Sif</w:t>
      </w:r>
      <w:proofErr w:type="spellEnd"/>
      <w:r w:rsidR="00725DE7" w:rsidRPr="00465CF7">
        <w:rPr>
          <w:rFonts w:asciiTheme="majorHAnsi" w:hAnsiTheme="majorHAnsi" w:cstheme="majorHAnsi"/>
          <w:sz w:val="22"/>
          <w:szCs w:val="22"/>
        </w:rPr>
        <w:t xml:space="preserve"> in 2012</w:t>
      </w:r>
      <w:r w:rsidR="00465CF7" w:rsidRPr="00465CF7">
        <w:rPr>
          <w:rFonts w:asciiTheme="majorHAnsi" w:hAnsiTheme="majorHAnsi" w:cstheme="majorHAnsi"/>
          <w:sz w:val="22"/>
          <w:szCs w:val="22"/>
        </w:rPr>
        <w:t xml:space="preserve"> implemented rehabilitation in</w:t>
      </w:r>
      <w:r w:rsidR="00725DE7" w:rsidRPr="00465CF7">
        <w:rPr>
          <w:rFonts w:asciiTheme="majorHAnsi" w:hAnsiTheme="majorHAnsi" w:cstheme="majorHAnsi"/>
          <w:sz w:val="22"/>
          <w:szCs w:val="22"/>
        </w:rPr>
        <w:t xml:space="preserve"> 10 sites. Most of the work is finished</w:t>
      </w:r>
      <w:r w:rsidR="00465CF7" w:rsidRPr="00465CF7">
        <w:rPr>
          <w:rFonts w:asciiTheme="majorHAnsi" w:hAnsiTheme="majorHAnsi" w:cstheme="majorHAnsi"/>
          <w:sz w:val="22"/>
          <w:szCs w:val="22"/>
        </w:rPr>
        <w:t xml:space="preserve"> and</w:t>
      </w:r>
      <w:r w:rsidR="00725DE7" w:rsidRPr="00465CF7">
        <w:rPr>
          <w:rFonts w:asciiTheme="majorHAnsi" w:hAnsiTheme="majorHAnsi" w:cstheme="majorHAnsi"/>
          <w:sz w:val="22"/>
          <w:szCs w:val="22"/>
        </w:rPr>
        <w:t xml:space="preserve"> </w:t>
      </w:r>
      <w:r w:rsidR="00465CF7" w:rsidRPr="00465CF7">
        <w:rPr>
          <w:rFonts w:asciiTheme="majorHAnsi" w:hAnsiTheme="majorHAnsi" w:cstheme="majorHAnsi"/>
          <w:sz w:val="22"/>
          <w:szCs w:val="22"/>
        </w:rPr>
        <w:t>r</w:t>
      </w:r>
      <w:r w:rsidR="00725DE7" w:rsidRPr="00465CF7">
        <w:rPr>
          <w:rFonts w:asciiTheme="majorHAnsi" w:hAnsiTheme="majorHAnsi" w:cstheme="majorHAnsi"/>
          <w:sz w:val="22"/>
          <w:szCs w:val="22"/>
        </w:rPr>
        <w:t>eady to handover</w:t>
      </w:r>
      <w:r w:rsidR="00465CF7" w:rsidRPr="00465CF7">
        <w:rPr>
          <w:rFonts w:asciiTheme="majorHAnsi" w:hAnsiTheme="majorHAnsi" w:cstheme="majorHAnsi"/>
          <w:sz w:val="22"/>
          <w:szCs w:val="22"/>
        </w:rPr>
        <w:t xml:space="preserve"> to the community next week, expecting to meet the respective committee</w:t>
      </w:r>
      <w:r w:rsidR="00725DE7" w:rsidRPr="00465CF7">
        <w:rPr>
          <w:rFonts w:asciiTheme="majorHAnsi" w:hAnsiTheme="majorHAnsi" w:cstheme="majorHAnsi"/>
          <w:sz w:val="22"/>
          <w:szCs w:val="22"/>
        </w:rPr>
        <w:t xml:space="preserve">. MOLA </w:t>
      </w:r>
      <w:r w:rsidR="00465CF7" w:rsidRPr="00465CF7">
        <w:rPr>
          <w:rFonts w:asciiTheme="majorHAnsi" w:hAnsiTheme="majorHAnsi" w:cstheme="majorHAnsi"/>
          <w:sz w:val="22"/>
          <w:szCs w:val="22"/>
        </w:rPr>
        <w:t xml:space="preserve">highlighted </w:t>
      </w:r>
      <w:r w:rsidR="00725DE7" w:rsidRPr="00465CF7">
        <w:rPr>
          <w:rFonts w:asciiTheme="majorHAnsi" w:hAnsiTheme="majorHAnsi" w:cstheme="majorHAnsi"/>
          <w:sz w:val="22"/>
          <w:szCs w:val="22"/>
        </w:rPr>
        <w:t>that SIF ha</w:t>
      </w:r>
      <w:r w:rsidR="00465CF7" w:rsidRPr="00465CF7">
        <w:rPr>
          <w:rFonts w:asciiTheme="majorHAnsi" w:hAnsiTheme="majorHAnsi" w:cstheme="majorHAnsi"/>
          <w:sz w:val="22"/>
          <w:szCs w:val="22"/>
        </w:rPr>
        <w:t>s</w:t>
      </w:r>
      <w:r w:rsidR="00725DE7" w:rsidRPr="00465CF7">
        <w:rPr>
          <w:rFonts w:asciiTheme="majorHAnsi" w:hAnsiTheme="majorHAnsi" w:cstheme="majorHAnsi"/>
          <w:sz w:val="22"/>
          <w:szCs w:val="22"/>
        </w:rPr>
        <w:t xml:space="preserve"> completed ten shelters but th</w:t>
      </w:r>
      <w:r w:rsidR="00465CF7" w:rsidRPr="00465CF7">
        <w:rPr>
          <w:rFonts w:asciiTheme="majorHAnsi" w:hAnsiTheme="majorHAnsi" w:cstheme="majorHAnsi"/>
          <w:sz w:val="22"/>
          <w:szCs w:val="22"/>
        </w:rPr>
        <w:t xml:space="preserve">ose are not be considered as fully finished since </w:t>
      </w:r>
      <w:r w:rsidR="00725DE7" w:rsidRPr="00465CF7">
        <w:rPr>
          <w:rFonts w:asciiTheme="majorHAnsi" w:hAnsiTheme="majorHAnsi" w:cstheme="majorHAnsi"/>
          <w:sz w:val="22"/>
          <w:szCs w:val="22"/>
        </w:rPr>
        <w:t>showers have not been installed</w:t>
      </w:r>
      <w:r w:rsidR="00465CF7" w:rsidRPr="00465CF7">
        <w:rPr>
          <w:rFonts w:asciiTheme="majorHAnsi" w:hAnsiTheme="majorHAnsi" w:cstheme="majorHAnsi"/>
          <w:sz w:val="22"/>
          <w:szCs w:val="22"/>
        </w:rPr>
        <w:t xml:space="preserve"> and the organization is responsible for the overall structure</w:t>
      </w:r>
      <w:r w:rsidR="00725DE7" w:rsidRPr="00465CF7">
        <w:rPr>
          <w:rFonts w:asciiTheme="majorHAnsi" w:hAnsiTheme="majorHAnsi" w:cstheme="majorHAnsi"/>
          <w:sz w:val="22"/>
          <w:szCs w:val="22"/>
        </w:rPr>
        <w:t xml:space="preserve">. </w:t>
      </w:r>
      <w:proofErr w:type="spellStart"/>
      <w:r w:rsidR="00725DE7" w:rsidRPr="00465CF7">
        <w:rPr>
          <w:rFonts w:asciiTheme="majorHAnsi" w:hAnsiTheme="majorHAnsi" w:cstheme="majorHAnsi"/>
          <w:sz w:val="22"/>
          <w:szCs w:val="22"/>
        </w:rPr>
        <w:t>Sif</w:t>
      </w:r>
      <w:proofErr w:type="spellEnd"/>
      <w:r w:rsidR="00725DE7" w:rsidRPr="00465CF7">
        <w:rPr>
          <w:rFonts w:asciiTheme="majorHAnsi" w:hAnsiTheme="majorHAnsi" w:cstheme="majorHAnsi"/>
          <w:sz w:val="22"/>
          <w:szCs w:val="22"/>
        </w:rPr>
        <w:t xml:space="preserve"> </w:t>
      </w:r>
      <w:r w:rsidR="00465CF7" w:rsidRPr="00465CF7">
        <w:rPr>
          <w:rFonts w:asciiTheme="majorHAnsi" w:hAnsiTheme="majorHAnsi" w:cstheme="majorHAnsi"/>
          <w:sz w:val="22"/>
          <w:szCs w:val="22"/>
        </w:rPr>
        <w:t xml:space="preserve">mentioned that DRC is supporting the above mentioned implementation. </w:t>
      </w:r>
      <w:r w:rsidR="00160A48" w:rsidRPr="00465CF7">
        <w:rPr>
          <w:rFonts w:asciiTheme="majorHAnsi" w:hAnsiTheme="majorHAnsi" w:cstheme="majorHAnsi"/>
          <w:sz w:val="22"/>
          <w:szCs w:val="22"/>
        </w:rPr>
        <w:t xml:space="preserve">DRC </w:t>
      </w:r>
      <w:r w:rsidR="00465CF7" w:rsidRPr="00465CF7">
        <w:rPr>
          <w:rFonts w:asciiTheme="majorHAnsi" w:hAnsiTheme="majorHAnsi" w:cstheme="majorHAnsi"/>
          <w:sz w:val="22"/>
          <w:szCs w:val="22"/>
        </w:rPr>
        <w:t xml:space="preserve">is not able to respond in this regard as the organization is to </w:t>
      </w:r>
      <w:r w:rsidR="00160A48" w:rsidRPr="00465CF7">
        <w:rPr>
          <w:rFonts w:asciiTheme="majorHAnsi" w:hAnsiTheme="majorHAnsi" w:cstheme="majorHAnsi"/>
          <w:sz w:val="22"/>
          <w:szCs w:val="22"/>
        </w:rPr>
        <w:t xml:space="preserve">wait for 2013 </w:t>
      </w:r>
      <w:r w:rsidR="00465CF7" w:rsidRPr="00465CF7">
        <w:rPr>
          <w:rFonts w:asciiTheme="majorHAnsi" w:hAnsiTheme="majorHAnsi" w:cstheme="majorHAnsi"/>
          <w:sz w:val="22"/>
          <w:szCs w:val="22"/>
        </w:rPr>
        <w:t>Sub-A</w:t>
      </w:r>
      <w:r w:rsidR="00160A48" w:rsidRPr="00465CF7">
        <w:rPr>
          <w:rFonts w:asciiTheme="majorHAnsi" w:hAnsiTheme="majorHAnsi" w:cstheme="majorHAnsi"/>
          <w:sz w:val="22"/>
          <w:szCs w:val="22"/>
        </w:rPr>
        <w:t xml:space="preserve">greement to install it.  </w:t>
      </w:r>
    </w:p>
    <w:p w14:paraId="2216DFA0" w14:textId="628DC2A8" w:rsidR="00160A48" w:rsidRPr="000938F7" w:rsidRDefault="00160A48" w:rsidP="000938F7">
      <w:pPr>
        <w:pStyle w:val="ListParagraph"/>
        <w:numPr>
          <w:ilvl w:val="0"/>
          <w:numId w:val="5"/>
        </w:numPr>
        <w:jc w:val="both"/>
        <w:rPr>
          <w:rFonts w:asciiTheme="majorHAnsi" w:hAnsiTheme="majorHAnsi" w:cstheme="majorHAnsi"/>
          <w:sz w:val="22"/>
          <w:szCs w:val="22"/>
        </w:rPr>
      </w:pPr>
      <w:r w:rsidRPr="000938F7">
        <w:rPr>
          <w:rFonts w:asciiTheme="majorHAnsi" w:hAnsiTheme="majorHAnsi" w:cstheme="majorHAnsi"/>
          <w:sz w:val="22"/>
          <w:szCs w:val="22"/>
        </w:rPr>
        <w:t xml:space="preserve">Solution is that DRC provide the showers under the 2013 budget. </w:t>
      </w:r>
    </w:p>
    <w:p w14:paraId="56AF7FA0" w14:textId="77777777" w:rsidR="00160A48" w:rsidRPr="000938F7" w:rsidRDefault="00160A48" w:rsidP="001039E5">
      <w:pPr>
        <w:jc w:val="both"/>
        <w:rPr>
          <w:rFonts w:asciiTheme="majorHAnsi" w:hAnsiTheme="majorHAnsi" w:cstheme="majorHAnsi"/>
          <w:sz w:val="22"/>
          <w:szCs w:val="22"/>
        </w:rPr>
      </w:pPr>
    </w:p>
    <w:p w14:paraId="25BFF218" w14:textId="777DE2AD" w:rsidR="00160A48" w:rsidRPr="000938F7" w:rsidRDefault="001D7ADE" w:rsidP="00465CF7">
      <w:pPr>
        <w:pStyle w:val="ListParagraph"/>
        <w:numPr>
          <w:ilvl w:val="0"/>
          <w:numId w:val="5"/>
        </w:numPr>
        <w:jc w:val="both"/>
        <w:rPr>
          <w:rFonts w:asciiTheme="majorHAnsi" w:hAnsiTheme="majorHAnsi" w:cstheme="majorHAnsi"/>
          <w:sz w:val="22"/>
          <w:szCs w:val="22"/>
        </w:rPr>
      </w:pPr>
      <w:r w:rsidRPr="000938F7">
        <w:rPr>
          <w:rFonts w:asciiTheme="majorHAnsi" w:hAnsiTheme="majorHAnsi" w:cstheme="majorHAnsi"/>
          <w:sz w:val="22"/>
          <w:szCs w:val="22"/>
        </w:rPr>
        <w:t>Mr Roy, SSSD</w:t>
      </w:r>
      <w:r w:rsidR="00465CF7">
        <w:rPr>
          <w:rFonts w:asciiTheme="majorHAnsi" w:hAnsiTheme="majorHAnsi" w:cstheme="majorHAnsi"/>
          <w:sz w:val="22"/>
          <w:szCs w:val="22"/>
        </w:rPr>
        <w:t xml:space="preserve">, mentioned </w:t>
      </w:r>
      <w:proofErr w:type="gramStart"/>
      <w:r w:rsidR="00465CF7">
        <w:rPr>
          <w:rFonts w:asciiTheme="majorHAnsi" w:hAnsiTheme="majorHAnsi" w:cstheme="majorHAnsi"/>
          <w:sz w:val="22"/>
          <w:szCs w:val="22"/>
        </w:rPr>
        <w:t xml:space="preserve">that </w:t>
      </w:r>
      <w:r w:rsidRPr="000938F7">
        <w:rPr>
          <w:rFonts w:asciiTheme="majorHAnsi" w:hAnsiTheme="majorHAnsi" w:cstheme="majorHAnsi"/>
          <w:sz w:val="22"/>
          <w:szCs w:val="22"/>
        </w:rPr>
        <w:t xml:space="preserve"> </w:t>
      </w:r>
      <w:r w:rsidR="00465CF7">
        <w:rPr>
          <w:rFonts w:asciiTheme="majorHAnsi" w:hAnsiTheme="majorHAnsi" w:cstheme="majorHAnsi"/>
          <w:sz w:val="22"/>
          <w:szCs w:val="22"/>
        </w:rPr>
        <w:t>a</w:t>
      </w:r>
      <w:r w:rsidR="00160A48" w:rsidRPr="000938F7">
        <w:rPr>
          <w:rFonts w:asciiTheme="majorHAnsi" w:hAnsiTheme="majorHAnsi" w:cstheme="majorHAnsi"/>
          <w:sz w:val="22"/>
          <w:szCs w:val="22"/>
        </w:rPr>
        <w:t>ll</w:t>
      </w:r>
      <w:proofErr w:type="gramEnd"/>
      <w:r w:rsidR="00160A48" w:rsidRPr="000938F7">
        <w:rPr>
          <w:rFonts w:asciiTheme="majorHAnsi" w:hAnsiTheme="majorHAnsi" w:cstheme="majorHAnsi"/>
          <w:sz w:val="22"/>
          <w:szCs w:val="22"/>
        </w:rPr>
        <w:t xml:space="preserve"> the old toilets that are turning into showers have leakage problems so they should stop producing them. Three engineers will present the report on Sunday so they should stop producing them. There is extra budget and there are two small homes that are being completed. A total of five will be completed in the next few days </w:t>
      </w:r>
      <w:proofErr w:type="gramStart"/>
      <w:r w:rsidR="00160A48" w:rsidRPr="000938F7">
        <w:rPr>
          <w:rFonts w:asciiTheme="majorHAnsi" w:hAnsiTheme="majorHAnsi" w:cstheme="majorHAnsi"/>
          <w:sz w:val="22"/>
          <w:szCs w:val="22"/>
        </w:rPr>
        <w:t>On</w:t>
      </w:r>
      <w:proofErr w:type="gramEnd"/>
      <w:r w:rsidR="00160A48" w:rsidRPr="000938F7">
        <w:rPr>
          <w:rFonts w:asciiTheme="majorHAnsi" w:hAnsiTheme="majorHAnsi" w:cstheme="majorHAnsi"/>
          <w:sz w:val="22"/>
          <w:szCs w:val="22"/>
        </w:rPr>
        <w:t xml:space="preserve"> the fourth site they need an upgrade of the shower boxes. As the water tank is very small. </w:t>
      </w:r>
    </w:p>
    <w:p w14:paraId="2B6AD7BF" w14:textId="77777777" w:rsidR="00160A48" w:rsidRPr="000938F7" w:rsidRDefault="00160A48" w:rsidP="001039E5">
      <w:pPr>
        <w:jc w:val="both"/>
        <w:rPr>
          <w:rFonts w:asciiTheme="majorHAnsi" w:hAnsiTheme="majorHAnsi" w:cstheme="majorHAnsi"/>
          <w:sz w:val="22"/>
          <w:szCs w:val="22"/>
        </w:rPr>
      </w:pPr>
    </w:p>
    <w:p w14:paraId="7E420EB3" w14:textId="793902DB" w:rsidR="00160A48" w:rsidRPr="000938F7" w:rsidRDefault="00160A48" w:rsidP="000938F7">
      <w:pPr>
        <w:pStyle w:val="ListParagraph"/>
        <w:numPr>
          <w:ilvl w:val="0"/>
          <w:numId w:val="5"/>
        </w:numPr>
        <w:jc w:val="both"/>
        <w:rPr>
          <w:rFonts w:asciiTheme="majorHAnsi" w:hAnsiTheme="majorHAnsi" w:cstheme="majorHAnsi"/>
          <w:sz w:val="22"/>
          <w:szCs w:val="22"/>
        </w:rPr>
      </w:pPr>
      <w:r w:rsidRPr="000938F7">
        <w:rPr>
          <w:rFonts w:asciiTheme="majorHAnsi" w:hAnsiTheme="majorHAnsi" w:cstheme="majorHAnsi"/>
          <w:sz w:val="22"/>
          <w:szCs w:val="22"/>
        </w:rPr>
        <w:t xml:space="preserve">Three shelters repaired in 2012, two in </w:t>
      </w:r>
      <w:proofErr w:type="spellStart"/>
      <w:r w:rsidRPr="000938F7">
        <w:rPr>
          <w:rFonts w:asciiTheme="majorHAnsi" w:hAnsiTheme="majorHAnsi" w:cstheme="majorHAnsi"/>
          <w:sz w:val="22"/>
          <w:szCs w:val="22"/>
        </w:rPr>
        <w:t>Qudsaya</w:t>
      </w:r>
      <w:proofErr w:type="spellEnd"/>
      <w:r w:rsidRPr="000938F7">
        <w:rPr>
          <w:rFonts w:asciiTheme="majorHAnsi" w:hAnsiTheme="majorHAnsi" w:cstheme="majorHAnsi"/>
          <w:sz w:val="22"/>
          <w:szCs w:val="22"/>
        </w:rPr>
        <w:t xml:space="preserve"> and one in KS. They were handed over. Done in 12 days. </w:t>
      </w:r>
      <w:r w:rsidR="001D7ADE" w:rsidRPr="000938F7">
        <w:rPr>
          <w:rFonts w:asciiTheme="majorHAnsi" w:hAnsiTheme="majorHAnsi" w:cstheme="majorHAnsi"/>
          <w:sz w:val="22"/>
          <w:szCs w:val="22"/>
        </w:rPr>
        <w:t>In total 1800 plus individuals. In KS alone almost 1000. The majority of the population in the KS shelter are Palestinian in Yarmouk camp. More than half of that is Pal refugees that used to live in Iraq. Followed standard provided by MOLA. The sudden influx of refugees while workers were working on the shelter. The pre-fab accommodation units and shower ordered from a private company sit</w:t>
      </w:r>
      <w:r w:rsidR="000938F7" w:rsidRPr="000938F7">
        <w:rPr>
          <w:rFonts w:asciiTheme="majorHAnsi" w:hAnsiTheme="majorHAnsi" w:cstheme="majorHAnsi"/>
          <w:sz w:val="22"/>
          <w:szCs w:val="22"/>
        </w:rPr>
        <w:t xml:space="preserve">uated near </w:t>
      </w:r>
      <w:proofErr w:type="spellStart"/>
      <w:r w:rsidR="000938F7" w:rsidRPr="000938F7">
        <w:rPr>
          <w:rFonts w:asciiTheme="majorHAnsi" w:hAnsiTheme="majorHAnsi" w:cstheme="majorHAnsi"/>
          <w:sz w:val="22"/>
          <w:szCs w:val="22"/>
        </w:rPr>
        <w:t>Daraa</w:t>
      </w:r>
      <w:proofErr w:type="spellEnd"/>
      <w:r w:rsidR="000938F7" w:rsidRPr="000938F7">
        <w:rPr>
          <w:rFonts w:asciiTheme="majorHAnsi" w:hAnsiTheme="majorHAnsi" w:cstheme="majorHAnsi"/>
          <w:sz w:val="22"/>
          <w:szCs w:val="22"/>
        </w:rPr>
        <w:t xml:space="preserve">. Looking into </w:t>
      </w:r>
      <w:r w:rsidR="001D7ADE" w:rsidRPr="000938F7">
        <w:rPr>
          <w:rFonts w:asciiTheme="majorHAnsi" w:hAnsiTheme="majorHAnsi" w:cstheme="majorHAnsi"/>
          <w:sz w:val="22"/>
          <w:szCs w:val="22"/>
        </w:rPr>
        <w:t xml:space="preserve">2013 for more shelters to </w:t>
      </w:r>
      <w:r w:rsidR="000938F7" w:rsidRPr="000938F7">
        <w:rPr>
          <w:rFonts w:asciiTheme="majorHAnsi" w:hAnsiTheme="majorHAnsi" w:cstheme="majorHAnsi"/>
          <w:sz w:val="22"/>
          <w:szCs w:val="22"/>
        </w:rPr>
        <w:t>repair</w:t>
      </w:r>
      <w:r w:rsidR="001D7ADE" w:rsidRPr="000938F7">
        <w:rPr>
          <w:rFonts w:asciiTheme="majorHAnsi" w:hAnsiTheme="majorHAnsi" w:cstheme="majorHAnsi"/>
          <w:sz w:val="22"/>
          <w:szCs w:val="22"/>
        </w:rPr>
        <w:t xml:space="preserve">. Submitting proposals to </w:t>
      </w:r>
      <w:proofErr w:type="spellStart"/>
      <w:r w:rsidR="001D7ADE" w:rsidRPr="000938F7">
        <w:rPr>
          <w:rFonts w:asciiTheme="majorHAnsi" w:hAnsiTheme="majorHAnsi" w:cstheme="majorHAnsi"/>
          <w:sz w:val="22"/>
          <w:szCs w:val="22"/>
        </w:rPr>
        <w:t>donars</w:t>
      </w:r>
      <w:proofErr w:type="spellEnd"/>
      <w:r w:rsidR="001D7ADE" w:rsidRPr="000938F7">
        <w:rPr>
          <w:rFonts w:asciiTheme="majorHAnsi" w:hAnsiTheme="majorHAnsi" w:cstheme="majorHAnsi"/>
          <w:sz w:val="22"/>
          <w:szCs w:val="22"/>
        </w:rPr>
        <w:t xml:space="preserve">, the European </w:t>
      </w:r>
      <w:r w:rsidR="000938F7" w:rsidRPr="000938F7">
        <w:rPr>
          <w:rFonts w:asciiTheme="majorHAnsi" w:hAnsiTheme="majorHAnsi" w:cstheme="majorHAnsi"/>
          <w:sz w:val="22"/>
          <w:szCs w:val="22"/>
        </w:rPr>
        <w:t>Commission</w:t>
      </w:r>
      <w:r w:rsidR="001D7ADE" w:rsidRPr="000938F7">
        <w:rPr>
          <w:rFonts w:asciiTheme="majorHAnsi" w:hAnsiTheme="majorHAnsi" w:cstheme="majorHAnsi"/>
          <w:sz w:val="22"/>
          <w:szCs w:val="22"/>
        </w:rPr>
        <w:t xml:space="preserve"> and OCHA. The three shelters that were repaired are under the government fund. Hoping to start by February. Once the funds have been received they need to sit with MOLA. MOLA – no more shelters in Damascus. There is a possibility of outreach to other governorates including Tartous </w:t>
      </w:r>
      <w:proofErr w:type="spellStart"/>
      <w:r w:rsidR="001D7ADE" w:rsidRPr="000938F7">
        <w:rPr>
          <w:rFonts w:asciiTheme="majorHAnsi" w:hAnsiTheme="majorHAnsi" w:cstheme="majorHAnsi"/>
          <w:sz w:val="22"/>
          <w:szCs w:val="22"/>
        </w:rPr>
        <w:t>Sweida</w:t>
      </w:r>
      <w:proofErr w:type="spellEnd"/>
      <w:r w:rsidR="001D7ADE" w:rsidRPr="000938F7">
        <w:rPr>
          <w:rFonts w:asciiTheme="majorHAnsi" w:hAnsiTheme="majorHAnsi" w:cstheme="majorHAnsi"/>
          <w:sz w:val="22"/>
          <w:szCs w:val="22"/>
        </w:rPr>
        <w:t xml:space="preserve"> and </w:t>
      </w:r>
      <w:r w:rsidR="00CA1B40">
        <w:rPr>
          <w:rFonts w:asciiTheme="majorHAnsi" w:hAnsiTheme="majorHAnsi" w:cstheme="majorHAnsi"/>
          <w:sz w:val="22"/>
          <w:szCs w:val="22"/>
        </w:rPr>
        <w:t>H</w:t>
      </w:r>
      <w:r w:rsidR="001D7ADE" w:rsidRPr="000938F7">
        <w:rPr>
          <w:rFonts w:asciiTheme="majorHAnsi" w:hAnsiTheme="majorHAnsi" w:cstheme="majorHAnsi"/>
          <w:sz w:val="22"/>
          <w:szCs w:val="22"/>
        </w:rPr>
        <w:t xml:space="preserve">oms. </w:t>
      </w:r>
    </w:p>
    <w:p w14:paraId="556067B0" w14:textId="77777777" w:rsidR="001D7ADE" w:rsidRPr="000938F7" w:rsidRDefault="001D7ADE" w:rsidP="001039E5">
      <w:pPr>
        <w:jc w:val="both"/>
        <w:rPr>
          <w:rFonts w:asciiTheme="majorHAnsi" w:hAnsiTheme="majorHAnsi" w:cstheme="majorHAnsi"/>
          <w:sz w:val="22"/>
          <w:szCs w:val="22"/>
        </w:rPr>
      </w:pPr>
    </w:p>
    <w:p w14:paraId="5931B13D" w14:textId="40AD5CF3" w:rsidR="001D7ADE" w:rsidRPr="000938F7" w:rsidRDefault="000938F7" w:rsidP="00375F3E">
      <w:pPr>
        <w:pStyle w:val="ListParagraph"/>
        <w:numPr>
          <w:ilvl w:val="0"/>
          <w:numId w:val="5"/>
        </w:numPr>
        <w:jc w:val="both"/>
        <w:rPr>
          <w:rFonts w:asciiTheme="majorHAnsi" w:hAnsiTheme="majorHAnsi" w:cstheme="majorHAnsi"/>
          <w:sz w:val="22"/>
          <w:szCs w:val="22"/>
        </w:rPr>
      </w:pPr>
      <w:r w:rsidRPr="000938F7">
        <w:rPr>
          <w:rFonts w:asciiTheme="majorHAnsi" w:hAnsiTheme="majorHAnsi" w:cstheme="majorHAnsi"/>
          <w:sz w:val="22"/>
          <w:szCs w:val="22"/>
        </w:rPr>
        <w:t>UNHCR</w:t>
      </w:r>
      <w:r w:rsidR="00465CF7">
        <w:rPr>
          <w:rFonts w:asciiTheme="majorHAnsi" w:hAnsiTheme="majorHAnsi" w:cstheme="majorHAnsi"/>
          <w:sz w:val="22"/>
          <w:szCs w:val="22"/>
        </w:rPr>
        <w:t xml:space="preserve"> emphasizes on the importance of </w:t>
      </w:r>
      <w:r w:rsidRPr="000938F7">
        <w:rPr>
          <w:rFonts w:asciiTheme="majorHAnsi" w:hAnsiTheme="majorHAnsi" w:cstheme="majorHAnsi"/>
          <w:sz w:val="22"/>
          <w:szCs w:val="22"/>
        </w:rPr>
        <w:t>Information management</w:t>
      </w:r>
      <w:r w:rsidR="00465CF7">
        <w:rPr>
          <w:rFonts w:asciiTheme="majorHAnsi" w:hAnsiTheme="majorHAnsi" w:cstheme="majorHAnsi"/>
          <w:sz w:val="22"/>
          <w:szCs w:val="22"/>
        </w:rPr>
        <w:t xml:space="preserve"> in order to avoid </w:t>
      </w:r>
      <w:r w:rsidR="001D7ADE" w:rsidRPr="000938F7">
        <w:rPr>
          <w:rFonts w:asciiTheme="majorHAnsi" w:hAnsiTheme="majorHAnsi" w:cstheme="majorHAnsi"/>
          <w:sz w:val="22"/>
          <w:szCs w:val="22"/>
        </w:rPr>
        <w:t>misunderstanding</w:t>
      </w:r>
      <w:r w:rsidR="00465CF7">
        <w:rPr>
          <w:rFonts w:asciiTheme="majorHAnsi" w:hAnsiTheme="majorHAnsi" w:cstheme="majorHAnsi"/>
          <w:sz w:val="22"/>
          <w:szCs w:val="22"/>
        </w:rPr>
        <w:t>s</w:t>
      </w:r>
      <w:r w:rsidR="001D7ADE" w:rsidRPr="000938F7">
        <w:rPr>
          <w:rFonts w:asciiTheme="majorHAnsi" w:hAnsiTheme="majorHAnsi" w:cstheme="majorHAnsi"/>
          <w:sz w:val="22"/>
          <w:szCs w:val="22"/>
        </w:rPr>
        <w:t xml:space="preserve"> </w:t>
      </w:r>
      <w:proofErr w:type="gramStart"/>
      <w:r w:rsidR="001D7ADE" w:rsidRPr="000938F7">
        <w:rPr>
          <w:rFonts w:asciiTheme="majorHAnsi" w:hAnsiTheme="majorHAnsi" w:cstheme="majorHAnsi"/>
          <w:sz w:val="22"/>
          <w:szCs w:val="22"/>
        </w:rPr>
        <w:t>If</w:t>
      </w:r>
      <w:proofErr w:type="gramEnd"/>
      <w:r w:rsidR="00465CF7">
        <w:rPr>
          <w:rFonts w:asciiTheme="majorHAnsi" w:hAnsiTheme="majorHAnsi" w:cstheme="majorHAnsi"/>
          <w:sz w:val="22"/>
          <w:szCs w:val="22"/>
        </w:rPr>
        <w:t xml:space="preserve"> the sector members</w:t>
      </w:r>
      <w:r w:rsidR="001D7ADE" w:rsidRPr="000938F7">
        <w:rPr>
          <w:rFonts w:asciiTheme="majorHAnsi" w:hAnsiTheme="majorHAnsi" w:cstheme="majorHAnsi"/>
          <w:sz w:val="22"/>
          <w:szCs w:val="22"/>
        </w:rPr>
        <w:t xml:space="preserve"> receive weekly reports, any comment would be picked up</w:t>
      </w:r>
      <w:r w:rsidR="00465CF7">
        <w:rPr>
          <w:rFonts w:asciiTheme="majorHAnsi" w:hAnsiTheme="majorHAnsi" w:cstheme="majorHAnsi"/>
          <w:sz w:val="22"/>
          <w:szCs w:val="22"/>
        </w:rPr>
        <w:t xml:space="preserve"> and followed up</w:t>
      </w:r>
      <w:r w:rsidR="001D7ADE" w:rsidRPr="000938F7">
        <w:rPr>
          <w:rFonts w:asciiTheme="majorHAnsi" w:hAnsiTheme="majorHAnsi" w:cstheme="majorHAnsi"/>
          <w:sz w:val="22"/>
          <w:szCs w:val="22"/>
        </w:rPr>
        <w:t xml:space="preserve">. Obstacles should be mentioned in the weekly report. Before 2012 projects for shelters, some agencies couldn’t access the shelters because the name wasn’t on the door but MOLA were not notified. We are encouraging partners to call on the </w:t>
      </w:r>
      <w:r w:rsidRPr="000938F7">
        <w:rPr>
          <w:rFonts w:asciiTheme="majorHAnsi" w:hAnsiTheme="majorHAnsi" w:cstheme="majorHAnsi"/>
          <w:sz w:val="22"/>
          <w:szCs w:val="22"/>
        </w:rPr>
        <w:t>spot if there are any difficulties</w:t>
      </w:r>
      <w:r w:rsidR="001D7ADE" w:rsidRPr="000938F7">
        <w:rPr>
          <w:rFonts w:asciiTheme="majorHAnsi" w:hAnsiTheme="majorHAnsi" w:cstheme="majorHAnsi"/>
          <w:sz w:val="22"/>
          <w:szCs w:val="22"/>
        </w:rPr>
        <w:t xml:space="preserve"> accessing installing anything, new </w:t>
      </w:r>
      <w:r w:rsidRPr="000938F7">
        <w:rPr>
          <w:rFonts w:asciiTheme="majorHAnsi" w:hAnsiTheme="majorHAnsi" w:cstheme="majorHAnsi"/>
          <w:sz w:val="22"/>
          <w:szCs w:val="22"/>
        </w:rPr>
        <w:t>materials</w:t>
      </w:r>
      <w:r w:rsidR="001D7ADE" w:rsidRPr="000938F7">
        <w:rPr>
          <w:rFonts w:asciiTheme="majorHAnsi" w:hAnsiTheme="majorHAnsi" w:cstheme="majorHAnsi"/>
          <w:sz w:val="22"/>
          <w:szCs w:val="22"/>
        </w:rPr>
        <w:t xml:space="preserve"> now staff</w:t>
      </w:r>
      <w:r w:rsidR="00375F3E">
        <w:rPr>
          <w:rFonts w:asciiTheme="majorHAnsi" w:hAnsiTheme="majorHAnsi" w:cstheme="majorHAnsi"/>
          <w:sz w:val="22"/>
          <w:szCs w:val="22"/>
        </w:rPr>
        <w:t>.</w:t>
      </w:r>
      <w:r w:rsidR="001D7ADE" w:rsidRPr="000938F7">
        <w:rPr>
          <w:rFonts w:asciiTheme="majorHAnsi" w:hAnsiTheme="majorHAnsi" w:cstheme="majorHAnsi"/>
          <w:sz w:val="22"/>
          <w:szCs w:val="22"/>
        </w:rPr>
        <w:t xml:space="preserve"> </w:t>
      </w:r>
    </w:p>
    <w:p w14:paraId="620358A5" w14:textId="77777777" w:rsidR="00725DE7" w:rsidRPr="000938F7" w:rsidRDefault="00725DE7" w:rsidP="001039E5">
      <w:pPr>
        <w:jc w:val="both"/>
        <w:rPr>
          <w:rFonts w:asciiTheme="majorHAnsi" w:hAnsiTheme="majorHAnsi" w:cstheme="majorHAnsi"/>
          <w:sz w:val="22"/>
          <w:szCs w:val="22"/>
        </w:rPr>
      </w:pPr>
    </w:p>
    <w:p w14:paraId="6C6D47B3" w14:textId="597F8E25" w:rsidR="001D7ADE" w:rsidRPr="000938F7" w:rsidRDefault="001D7ADE" w:rsidP="001039E5">
      <w:pPr>
        <w:jc w:val="both"/>
        <w:rPr>
          <w:rFonts w:asciiTheme="majorHAnsi" w:hAnsiTheme="majorHAnsi" w:cstheme="majorHAnsi"/>
          <w:sz w:val="22"/>
          <w:szCs w:val="22"/>
        </w:rPr>
      </w:pPr>
      <w:r w:rsidRPr="000938F7">
        <w:rPr>
          <w:rFonts w:asciiTheme="majorHAnsi" w:hAnsiTheme="majorHAnsi" w:cstheme="majorHAnsi"/>
          <w:sz w:val="22"/>
          <w:szCs w:val="22"/>
        </w:rPr>
        <w:t xml:space="preserve">UNHCR and </w:t>
      </w:r>
      <w:proofErr w:type="spellStart"/>
      <w:r w:rsidRPr="000938F7">
        <w:rPr>
          <w:rFonts w:asciiTheme="majorHAnsi" w:hAnsiTheme="majorHAnsi" w:cstheme="majorHAnsi"/>
          <w:sz w:val="22"/>
          <w:szCs w:val="22"/>
        </w:rPr>
        <w:t>Mola</w:t>
      </w:r>
      <w:proofErr w:type="spellEnd"/>
      <w:r w:rsidRPr="000938F7">
        <w:rPr>
          <w:rFonts w:asciiTheme="majorHAnsi" w:hAnsiTheme="majorHAnsi" w:cstheme="majorHAnsi"/>
          <w:sz w:val="22"/>
          <w:szCs w:val="22"/>
        </w:rPr>
        <w:t xml:space="preserve"> will have the next coordination </w:t>
      </w:r>
      <w:r w:rsidR="00FF5F7A" w:rsidRPr="000938F7">
        <w:rPr>
          <w:rFonts w:asciiTheme="majorHAnsi" w:hAnsiTheme="majorHAnsi" w:cstheme="majorHAnsi"/>
          <w:sz w:val="22"/>
          <w:szCs w:val="22"/>
        </w:rPr>
        <w:t xml:space="preserve">meeting </w:t>
      </w:r>
      <w:r w:rsidRPr="000938F7">
        <w:rPr>
          <w:rFonts w:asciiTheme="majorHAnsi" w:hAnsiTheme="majorHAnsi" w:cstheme="majorHAnsi"/>
          <w:sz w:val="22"/>
          <w:szCs w:val="22"/>
        </w:rPr>
        <w:t xml:space="preserve">on 13 February. Mohammed </w:t>
      </w:r>
      <w:proofErr w:type="spellStart"/>
      <w:r w:rsidRPr="000938F7">
        <w:rPr>
          <w:rFonts w:asciiTheme="majorHAnsi" w:hAnsiTheme="majorHAnsi" w:cstheme="majorHAnsi"/>
          <w:sz w:val="22"/>
          <w:szCs w:val="22"/>
        </w:rPr>
        <w:t>Mukhalled</w:t>
      </w:r>
      <w:proofErr w:type="spellEnd"/>
      <w:r w:rsidRPr="000938F7">
        <w:rPr>
          <w:rFonts w:asciiTheme="majorHAnsi" w:hAnsiTheme="majorHAnsi" w:cstheme="majorHAnsi"/>
          <w:sz w:val="22"/>
          <w:szCs w:val="22"/>
        </w:rPr>
        <w:t xml:space="preserve"> is coming back. </w:t>
      </w:r>
      <w:r w:rsidR="00FF5F7A" w:rsidRPr="000938F7">
        <w:rPr>
          <w:rFonts w:asciiTheme="majorHAnsi" w:hAnsiTheme="majorHAnsi" w:cstheme="majorHAnsi"/>
          <w:sz w:val="22"/>
          <w:szCs w:val="22"/>
        </w:rPr>
        <w:t xml:space="preserve">The allocation will be shared by email next week. WE will work closely regarding the allocation of the sites. </w:t>
      </w:r>
    </w:p>
    <w:p w14:paraId="251CB604" w14:textId="77777777" w:rsidR="00FF5F7A" w:rsidRPr="000938F7" w:rsidRDefault="00FF5F7A" w:rsidP="001039E5">
      <w:pPr>
        <w:jc w:val="both"/>
        <w:rPr>
          <w:rFonts w:asciiTheme="majorHAnsi" w:hAnsiTheme="majorHAnsi" w:cstheme="majorHAnsi"/>
          <w:sz w:val="22"/>
          <w:szCs w:val="22"/>
        </w:rPr>
      </w:pPr>
    </w:p>
    <w:p w14:paraId="0D7D015A" w14:textId="7979818C" w:rsidR="00FF5F7A" w:rsidRPr="000938F7" w:rsidRDefault="00FF5F7A" w:rsidP="001039E5">
      <w:pPr>
        <w:jc w:val="both"/>
        <w:rPr>
          <w:rFonts w:asciiTheme="majorHAnsi" w:hAnsiTheme="majorHAnsi" w:cstheme="majorHAnsi"/>
          <w:sz w:val="22"/>
          <w:szCs w:val="22"/>
        </w:rPr>
      </w:pPr>
      <w:r w:rsidRPr="000938F7">
        <w:rPr>
          <w:rFonts w:asciiTheme="majorHAnsi" w:hAnsiTheme="majorHAnsi" w:cstheme="majorHAnsi"/>
          <w:sz w:val="22"/>
          <w:szCs w:val="22"/>
        </w:rPr>
        <w:t xml:space="preserve">PU have already completed the assessment in Tartous they are going to discuss with MOLA the transfer of responsible areas. </w:t>
      </w:r>
    </w:p>
    <w:p w14:paraId="0FA9A05B" w14:textId="77777777" w:rsidR="00FF5F7A" w:rsidRPr="000938F7" w:rsidRDefault="00FF5F7A" w:rsidP="001039E5">
      <w:pPr>
        <w:jc w:val="both"/>
        <w:rPr>
          <w:rFonts w:asciiTheme="majorHAnsi" w:hAnsiTheme="majorHAnsi" w:cstheme="majorHAnsi"/>
          <w:sz w:val="22"/>
          <w:szCs w:val="22"/>
        </w:rPr>
      </w:pPr>
    </w:p>
    <w:p w14:paraId="456BC46E" w14:textId="2DB719B3" w:rsidR="00FF5F7A" w:rsidRPr="000938F7" w:rsidRDefault="00FF5F7A" w:rsidP="001039E5">
      <w:pPr>
        <w:jc w:val="both"/>
        <w:rPr>
          <w:rFonts w:asciiTheme="majorHAnsi" w:hAnsiTheme="majorHAnsi" w:cstheme="majorHAnsi"/>
          <w:sz w:val="22"/>
          <w:szCs w:val="22"/>
        </w:rPr>
      </w:pPr>
      <w:r w:rsidRPr="000938F7">
        <w:rPr>
          <w:rFonts w:asciiTheme="majorHAnsi" w:hAnsiTheme="majorHAnsi" w:cstheme="majorHAnsi"/>
          <w:sz w:val="22"/>
          <w:szCs w:val="22"/>
        </w:rPr>
        <w:t xml:space="preserve">By next Wednesday the list will be final. </w:t>
      </w:r>
    </w:p>
    <w:p w14:paraId="75FE0949" w14:textId="77777777" w:rsidR="00FF5F7A" w:rsidRPr="000938F7" w:rsidRDefault="00FF5F7A" w:rsidP="001039E5">
      <w:pPr>
        <w:jc w:val="both"/>
        <w:rPr>
          <w:rFonts w:asciiTheme="majorHAnsi" w:hAnsiTheme="majorHAnsi" w:cstheme="majorHAnsi"/>
          <w:sz w:val="22"/>
          <w:szCs w:val="22"/>
        </w:rPr>
      </w:pPr>
    </w:p>
    <w:p w14:paraId="6461BC52" w14:textId="55D3ACAB" w:rsidR="00FF5F7A" w:rsidRPr="000938F7" w:rsidRDefault="00FF5F7A" w:rsidP="001039E5">
      <w:pPr>
        <w:jc w:val="both"/>
        <w:rPr>
          <w:rFonts w:asciiTheme="majorHAnsi" w:hAnsiTheme="majorHAnsi" w:cstheme="majorHAnsi"/>
          <w:sz w:val="22"/>
          <w:szCs w:val="22"/>
        </w:rPr>
      </w:pPr>
      <w:r w:rsidRPr="000938F7">
        <w:rPr>
          <w:rFonts w:asciiTheme="majorHAnsi" w:hAnsiTheme="majorHAnsi" w:cstheme="majorHAnsi"/>
          <w:sz w:val="22"/>
          <w:szCs w:val="22"/>
        </w:rPr>
        <w:t xml:space="preserve">ACF, </w:t>
      </w:r>
      <w:proofErr w:type="spellStart"/>
      <w:r w:rsidRPr="000938F7">
        <w:rPr>
          <w:rFonts w:asciiTheme="majorHAnsi" w:hAnsiTheme="majorHAnsi" w:cstheme="majorHAnsi"/>
          <w:sz w:val="22"/>
          <w:szCs w:val="22"/>
        </w:rPr>
        <w:t>Stefania</w:t>
      </w:r>
      <w:proofErr w:type="spellEnd"/>
      <w:r w:rsidRPr="000938F7">
        <w:rPr>
          <w:rFonts w:asciiTheme="majorHAnsi" w:hAnsiTheme="majorHAnsi" w:cstheme="majorHAnsi"/>
          <w:sz w:val="22"/>
          <w:szCs w:val="22"/>
        </w:rPr>
        <w:t>, worked on five schools in Hassakeh to return to the schools. not to be used for IDPs.</w:t>
      </w:r>
    </w:p>
    <w:p w14:paraId="11EB0F98" w14:textId="77777777" w:rsidR="00725DE7" w:rsidRPr="000938F7" w:rsidRDefault="00725DE7" w:rsidP="001039E5">
      <w:pPr>
        <w:jc w:val="both"/>
        <w:rPr>
          <w:rFonts w:asciiTheme="majorHAnsi" w:hAnsiTheme="majorHAnsi" w:cstheme="majorHAnsi"/>
          <w:sz w:val="22"/>
          <w:szCs w:val="22"/>
        </w:rPr>
      </w:pPr>
    </w:p>
    <w:p w14:paraId="2472A8CE" w14:textId="77777777" w:rsidR="00725DE7" w:rsidRPr="000938F7" w:rsidRDefault="00725DE7" w:rsidP="001039E5">
      <w:pPr>
        <w:jc w:val="both"/>
        <w:rPr>
          <w:rFonts w:asciiTheme="majorHAnsi" w:hAnsiTheme="majorHAnsi" w:cstheme="majorHAnsi"/>
          <w:sz w:val="22"/>
          <w:szCs w:val="22"/>
        </w:rPr>
      </w:pPr>
    </w:p>
    <w:p w14:paraId="682A7B56" w14:textId="77777777" w:rsidR="0010603A" w:rsidRPr="000938F7" w:rsidRDefault="0010603A" w:rsidP="009F5194">
      <w:pPr>
        <w:jc w:val="both"/>
        <w:rPr>
          <w:rFonts w:asciiTheme="majorHAnsi" w:hAnsiTheme="majorHAnsi" w:cstheme="majorHAnsi"/>
          <w:sz w:val="22"/>
          <w:szCs w:val="22"/>
        </w:rPr>
      </w:pPr>
    </w:p>
    <w:p w14:paraId="40CA8243" w14:textId="77777777" w:rsidR="0010603A" w:rsidRPr="000938F7" w:rsidRDefault="0010603A" w:rsidP="009F5194">
      <w:pPr>
        <w:jc w:val="both"/>
        <w:rPr>
          <w:rFonts w:asciiTheme="majorHAnsi" w:hAnsiTheme="majorHAnsi" w:cstheme="majorHAnsi"/>
          <w:sz w:val="22"/>
          <w:szCs w:val="22"/>
        </w:rPr>
      </w:pPr>
    </w:p>
    <w:sectPr w:rsidR="0010603A" w:rsidRPr="000938F7" w:rsidSect="008D1596">
      <w:headerReference w:type="default" r:id="rI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D12F6" w14:textId="77777777" w:rsidR="00BD2C90" w:rsidRDefault="00BD2C90" w:rsidP="0010603A">
      <w:r>
        <w:separator/>
      </w:r>
    </w:p>
  </w:endnote>
  <w:endnote w:type="continuationSeparator" w:id="0">
    <w:p w14:paraId="62E35BE6" w14:textId="77777777" w:rsidR="00BD2C90" w:rsidRDefault="00BD2C90" w:rsidP="0010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7DF12" w14:textId="77777777" w:rsidR="00BD2C90" w:rsidRDefault="00BD2C90" w:rsidP="0010603A">
      <w:r>
        <w:separator/>
      </w:r>
    </w:p>
  </w:footnote>
  <w:footnote w:type="continuationSeparator" w:id="0">
    <w:p w14:paraId="6082F7EC" w14:textId="77777777" w:rsidR="00BD2C90" w:rsidRDefault="00BD2C90" w:rsidP="00106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63BD6" w14:textId="77777777" w:rsidR="000407B3" w:rsidRPr="0010603A" w:rsidRDefault="000407B3" w:rsidP="0010603A">
    <w:pPr>
      <w:rPr>
        <w:rFonts w:ascii="Arial" w:hAnsi="Arial" w:cs="Arial"/>
      </w:rPr>
    </w:pPr>
    <w:r w:rsidRPr="0010603A">
      <w:rPr>
        <w:rFonts w:ascii="Arial" w:hAnsi="Arial" w:cs="Arial"/>
      </w:rPr>
      <w:t xml:space="preserve">Shelter Working Group Meeting </w:t>
    </w:r>
    <w:r w:rsidRPr="0010603A">
      <w:rPr>
        <w:rFonts w:ascii="Arial" w:hAnsi="Arial" w:cs="Arial"/>
      </w:rPr>
      <w:tab/>
    </w:r>
    <w:r w:rsidRPr="0010603A">
      <w:rPr>
        <w:rFonts w:ascii="Arial" w:hAnsi="Arial" w:cs="Arial"/>
      </w:rPr>
      <w:tab/>
    </w:r>
    <w:r w:rsidRPr="0010603A">
      <w:rPr>
        <w:rFonts w:ascii="Arial" w:hAnsi="Arial" w:cs="Arial"/>
      </w:rPr>
      <w:tab/>
    </w:r>
    <w:r w:rsidRPr="0010603A">
      <w:rPr>
        <w:rFonts w:ascii="Arial" w:hAnsi="Arial" w:cs="Arial"/>
      </w:rPr>
      <w:tab/>
    </w:r>
    <w:r w:rsidRPr="0010603A">
      <w:rPr>
        <w:rFonts w:ascii="Arial" w:hAnsi="Arial" w:cs="Arial"/>
      </w:rPr>
      <w:tab/>
      <w:t>30 January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5F7D"/>
    <w:multiLevelType w:val="hybridMultilevel"/>
    <w:tmpl w:val="0EB6A4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F6E7A"/>
    <w:multiLevelType w:val="hybridMultilevel"/>
    <w:tmpl w:val="F96C367A"/>
    <w:lvl w:ilvl="0" w:tplc="04090005">
      <w:start w:val="1"/>
      <w:numFmt w:val="bullet"/>
      <w:lvlText w:val=""/>
      <w:lvlJc w:val="left"/>
      <w:pPr>
        <w:ind w:left="720" w:hanging="360"/>
      </w:pPr>
      <w:rPr>
        <w:rFonts w:ascii="Wingdings" w:hAnsi="Wingdings" w:hint="default"/>
      </w:rPr>
    </w:lvl>
    <w:lvl w:ilvl="1" w:tplc="04090013">
      <w:start w:val="1"/>
      <w:numFmt w:val="upp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833F7"/>
    <w:multiLevelType w:val="hybridMultilevel"/>
    <w:tmpl w:val="A5A41A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E03FE7"/>
    <w:multiLevelType w:val="hybridMultilevel"/>
    <w:tmpl w:val="134A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A529E7"/>
    <w:multiLevelType w:val="hybridMultilevel"/>
    <w:tmpl w:val="74B24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A42AC3"/>
    <w:multiLevelType w:val="hybridMultilevel"/>
    <w:tmpl w:val="8EAE18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4A068E"/>
    <w:multiLevelType w:val="hybridMultilevel"/>
    <w:tmpl w:val="4CDACCD4"/>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A047FF"/>
    <w:multiLevelType w:val="hybridMultilevel"/>
    <w:tmpl w:val="6C2C5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4"/>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3A"/>
    <w:rsid w:val="000407B3"/>
    <w:rsid w:val="000938F7"/>
    <w:rsid w:val="000D0DE8"/>
    <w:rsid w:val="001039E5"/>
    <w:rsid w:val="0010603A"/>
    <w:rsid w:val="00160A48"/>
    <w:rsid w:val="001D7ADE"/>
    <w:rsid w:val="002778E9"/>
    <w:rsid w:val="00375F3E"/>
    <w:rsid w:val="003A215D"/>
    <w:rsid w:val="004168E8"/>
    <w:rsid w:val="00465CF7"/>
    <w:rsid w:val="004853BE"/>
    <w:rsid w:val="00616BC4"/>
    <w:rsid w:val="006D35A1"/>
    <w:rsid w:val="00725DE7"/>
    <w:rsid w:val="008878C1"/>
    <w:rsid w:val="008D1596"/>
    <w:rsid w:val="00903EE3"/>
    <w:rsid w:val="009850BF"/>
    <w:rsid w:val="009F5194"/>
    <w:rsid w:val="00AD3E73"/>
    <w:rsid w:val="00AE33D1"/>
    <w:rsid w:val="00B97A7A"/>
    <w:rsid w:val="00BD2C90"/>
    <w:rsid w:val="00CA1B40"/>
    <w:rsid w:val="00D7596C"/>
    <w:rsid w:val="00D82240"/>
    <w:rsid w:val="00E37177"/>
    <w:rsid w:val="00E63ED9"/>
    <w:rsid w:val="00E84A2D"/>
    <w:rsid w:val="00F86176"/>
    <w:rsid w:val="00FF5F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A75E8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03A"/>
    <w:pPr>
      <w:tabs>
        <w:tab w:val="center" w:pos="4320"/>
        <w:tab w:val="right" w:pos="8640"/>
      </w:tabs>
    </w:pPr>
  </w:style>
  <w:style w:type="character" w:customStyle="1" w:styleId="HeaderChar">
    <w:name w:val="Header Char"/>
    <w:basedOn w:val="DefaultParagraphFont"/>
    <w:link w:val="Header"/>
    <w:uiPriority w:val="99"/>
    <w:rsid w:val="0010603A"/>
    <w:rPr>
      <w:sz w:val="24"/>
      <w:szCs w:val="24"/>
      <w:lang w:eastAsia="en-US"/>
    </w:rPr>
  </w:style>
  <w:style w:type="paragraph" w:styleId="Footer">
    <w:name w:val="footer"/>
    <w:basedOn w:val="Normal"/>
    <w:link w:val="FooterChar"/>
    <w:uiPriority w:val="99"/>
    <w:unhideWhenUsed/>
    <w:rsid w:val="0010603A"/>
    <w:pPr>
      <w:tabs>
        <w:tab w:val="center" w:pos="4320"/>
        <w:tab w:val="right" w:pos="8640"/>
      </w:tabs>
    </w:pPr>
  </w:style>
  <w:style w:type="character" w:customStyle="1" w:styleId="FooterChar">
    <w:name w:val="Footer Char"/>
    <w:basedOn w:val="DefaultParagraphFont"/>
    <w:link w:val="Footer"/>
    <w:uiPriority w:val="99"/>
    <w:rsid w:val="0010603A"/>
    <w:rPr>
      <w:sz w:val="24"/>
      <w:szCs w:val="24"/>
      <w:lang w:eastAsia="en-US"/>
    </w:rPr>
  </w:style>
  <w:style w:type="paragraph" w:styleId="ListParagraph">
    <w:name w:val="List Paragraph"/>
    <w:basedOn w:val="Normal"/>
    <w:uiPriority w:val="34"/>
    <w:qFormat/>
    <w:rsid w:val="0010603A"/>
    <w:pPr>
      <w:ind w:left="720"/>
      <w:contextualSpacing/>
    </w:pPr>
  </w:style>
  <w:style w:type="paragraph" w:styleId="BalloonText">
    <w:name w:val="Balloon Text"/>
    <w:basedOn w:val="Normal"/>
    <w:link w:val="BalloonTextChar"/>
    <w:uiPriority w:val="99"/>
    <w:semiHidden/>
    <w:unhideWhenUsed/>
    <w:rsid w:val="008878C1"/>
    <w:rPr>
      <w:rFonts w:ascii="Tahoma" w:hAnsi="Tahoma" w:cs="Tahoma"/>
      <w:sz w:val="16"/>
      <w:szCs w:val="16"/>
    </w:rPr>
  </w:style>
  <w:style w:type="character" w:customStyle="1" w:styleId="BalloonTextChar">
    <w:name w:val="Balloon Text Char"/>
    <w:basedOn w:val="DefaultParagraphFont"/>
    <w:link w:val="BalloonText"/>
    <w:uiPriority w:val="99"/>
    <w:semiHidden/>
    <w:rsid w:val="008878C1"/>
    <w:rPr>
      <w:rFonts w:ascii="Tahoma" w:hAnsi="Tahoma" w:cs="Tahoma"/>
      <w:sz w:val="16"/>
      <w:szCs w:val="16"/>
      <w:lang w:eastAsia="en-US"/>
    </w:rPr>
  </w:style>
  <w:style w:type="table" w:styleId="TableGrid">
    <w:name w:val="Table Grid"/>
    <w:basedOn w:val="TableNormal"/>
    <w:uiPriority w:val="59"/>
    <w:rsid w:val="004168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03A"/>
    <w:pPr>
      <w:tabs>
        <w:tab w:val="center" w:pos="4320"/>
        <w:tab w:val="right" w:pos="8640"/>
      </w:tabs>
    </w:pPr>
  </w:style>
  <w:style w:type="character" w:customStyle="1" w:styleId="HeaderChar">
    <w:name w:val="Header Char"/>
    <w:basedOn w:val="DefaultParagraphFont"/>
    <w:link w:val="Header"/>
    <w:uiPriority w:val="99"/>
    <w:rsid w:val="0010603A"/>
    <w:rPr>
      <w:sz w:val="24"/>
      <w:szCs w:val="24"/>
      <w:lang w:eastAsia="en-US"/>
    </w:rPr>
  </w:style>
  <w:style w:type="paragraph" w:styleId="Footer">
    <w:name w:val="footer"/>
    <w:basedOn w:val="Normal"/>
    <w:link w:val="FooterChar"/>
    <w:uiPriority w:val="99"/>
    <w:unhideWhenUsed/>
    <w:rsid w:val="0010603A"/>
    <w:pPr>
      <w:tabs>
        <w:tab w:val="center" w:pos="4320"/>
        <w:tab w:val="right" w:pos="8640"/>
      </w:tabs>
    </w:pPr>
  </w:style>
  <w:style w:type="character" w:customStyle="1" w:styleId="FooterChar">
    <w:name w:val="Footer Char"/>
    <w:basedOn w:val="DefaultParagraphFont"/>
    <w:link w:val="Footer"/>
    <w:uiPriority w:val="99"/>
    <w:rsid w:val="0010603A"/>
    <w:rPr>
      <w:sz w:val="24"/>
      <w:szCs w:val="24"/>
      <w:lang w:eastAsia="en-US"/>
    </w:rPr>
  </w:style>
  <w:style w:type="paragraph" w:styleId="ListParagraph">
    <w:name w:val="List Paragraph"/>
    <w:basedOn w:val="Normal"/>
    <w:uiPriority w:val="34"/>
    <w:qFormat/>
    <w:rsid w:val="0010603A"/>
    <w:pPr>
      <w:ind w:left="720"/>
      <w:contextualSpacing/>
    </w:pPr>
  </w:style>
  <w:style w:type="paragraph" w:styleId="BalloonText">
    <w:name w:val="Balloon Text"/>
    <w:basedOn w:val="Normal"/>
    <w:link w:val="BalloonTextChar"/>
    <w:uiPriority w:val="99"/>
    <w:semiHidden/>
    <w:unhideWhenUsed/>
    <w:rsid w:val="008878C1"/>
    <w:rPr>
      <w:rFonts w:ascii="Tahoma" w:hAnsi="Tahoma" w:cs="Tahoma"/>
      <w:sz w:val="16"/>
      <w:szCs w:val="16"/>
    </w:rPr>
  </w:style>
  <w:style w:type="character" w:customStyle="1" w:styleId="BalloonTextChar">
    <w:name w:val="Balloon Text Char"/>
    <w:basedOn w:val="DefaultParagraphFont"/>
    <w:link w:val="BalloonText"/>
    <w:uiPriority w:val="99"/>
    <w:semiHidden/>
    <w:rsid w:val="008878C1"/>
    <w:rPr>
      <w:rFonts w:ascii="Tahoma" w:hAnsi="Tahoma" w:cs="Tahoma"/>
      <w:sz w:val="16"/>
      <w:szCs w:val="16"/>
      <w:lang w:eastAsia="en-US"/>
    </w:rPr>
  </w:style>
  <w:style w:type="table" w:styleId="TableGrid">
    <w:name w:val="Table Grid"/>
    <w:basedOn w:val="TableNormal"/>
    <w:uiPriority w:val="59"/>
    <w:rsid w:val="004168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A7C67632C14FA647B5FB76646D0077D7" ma:contentTypeVersion="76" ma:contentTypeDescription="" ma:contentTypeScope="" ma:versionID="b8f101360a3f2c27030e9f98f60eb7fc">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cb3fdc33b6e8158ef1d4309fb0c11444"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Conflict</TermName>
          <TermId xmlns="http://schemas.microsoft.com/office/infopath/2007/PartnerControls">cd1719c2-e0d5-486c-9a70-d3abb04d6e72</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Syria</TermName>
          <TermId xmlns="http://schemas.microsoft.com/office/infopath/2007/PartnerControls">d6cf60a7-9726-462c-becf-f06163c2ac1b</TermId>
        </TermInfo>
      </Terms>
    </g2834a0a4b5b445382f80b4d1c20b873>
    <Document_x0020_Description xmlns="96664bca-06c0-4657-b6f9-0a997f5ff9b9">&lt;div class="ExternalClass7C53AC9F37C642F48F5AFCE5541D22A3"&gt;&lt;p&gt;​Meeting Minutes Shelter WG&lt;/p&gt;&lt;/div&gt;</Document_x0020_Description>
    <Websio_x0020_Document_x0020_Preview xmlns="96664bca-06c0-4657-b6f9-0a997f5ff9b9">/MENA/Syria/_layouts/WebsioPreviewField/preview.aspx?ID=98b3861e-40e5-449d-93f8-6e4ec5773499&amp;WebID=adee9491-ac20-4a56-9e38-b82acd5a4298&amp;SiteID=0e29c24b-3e6a-4c7c-8cc1-69b27805b55c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316</Value>
      <Value>271</Value>
      <Value>312</Value>
      <Value>115</Value>
      <Value>258</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MENA</TermName>
          <TermId xmlns="http://schemas.microsoft.com/office/infopath/2007/PartnerControls">6c3e7270-66b5-4b3d-8268-bc97a34080a4</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2013-01-30T00:00:00+00:00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2EA8BE26-B60A-4832-9050-55916E869069}"/>
</file>

<file path=customXml/itemProps2.xml><?xml version="1.0" encoding="utf-8"?>
<ds:datastoreItem xmlns:ds="http://schemas.openxmlformats.org/officeDocument/2006/customXml" ds:itemID="{FC9D883A-5B02-427A-898B-EB18A75A0BE8}"/>
</file>

<file path=customXml/itemProps3.xml><?xml version="1.0" encoding="utf-8"?>
<ds:datastoreItem xmlns:ds="http://schemas.openxmlformats.org/officeDocument/2006/customXml" ds:itemID="{890627A7-7F30-4DC5-8F8E-BE4879D8576C}"/>
</file>

<file path=docProps/app.xml><?xml version="1.0" encoding="utf-8"?>
<Properties xmlns="http://schemas.openxmlformats.org/officeDocument/2006/extended-properties" xmlns:vt="http://schemas.openxmlformats.org/officeDocument/2006/docPropsVTypes">
  <Template>Normal.dotm</Template>
  <TotalTime>36</TotalTime>
  <Pages>6</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MoM 30 Jan Shelter Working Group Meeting</dc:title>
  <dc:subject/>
  <dc:creator>Natacha User</dc:creator>
  <cp:keywords>Meeting Minutes</cp:keywords>
  <dc:description/>
  <cp:lastModifiedBy>Faisal Ghaiah</cp:lastModifiedBy>
  <cp:revision>5</cp:revision>
  <dcterms:created xsi:type="dcterms:W3CDTF">2013-02-07T07:46:00Z</dcterms:created>
  <dcterms:modified xsi:type="dcterms:W3CDTF">2013-02-07T08:47:00Z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0x010100AA7AFC8FE433CD4B94E991D812AE17EB00A7C67632C14FA647B5FB76646D0077D7</vt:lpwstr>
  </property>
  <property fmtid="{D5CDD505-2E9C-101B-9397-08002B2CF9AE}" pid="3" name="TaxKeyword">
    <vt:lpwstr>271;#Meeting Minutes|073dd3fd-2ae4-4873-a4a7-3498e6b393b4</vt:lpwstr>
  </property>
  <property fmtid="{D5CDD505-2E9C-101B-9397-08002B2CF9AE}" pid="5" name="Region">
    <vt:lpwstr>258;#MENA|6c3e7270-66b5-4b3d-8268-bc97a34080a4</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316;#Syria|d6cf60a7-9726-462c-becf-f06163c2ac1b</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312;#Conflict|cd1719c2-e0d5-486c-9a70-d3abb04d6e72</vt:lpwstr>
  </property>
</Properties>
</file>