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8EA" w:rsidRPr="00DA2B03" w:rsidRDefault="00FC78EA" w:rsidP="00B542DA">
      <w:pPr>
        <w:pStyle w:val="Heading1"/>
        <w:jc w:val="center"/>
      </w:pPr>
      <w:bookmarkStart w:id="0" w:name="_GoBack"/>
      <w:bookmarkEnd w:id="0"/>
      <w:r w:rsidRPr="00DA2B03">
        <w:t>Shelter</w:t>
      </w:r>
      <w:r w:rsidR="00D94661">
        <w:t xml:space="preserve"> Cluster Coordination Meeting</w:t>
      </w:r>
      <w:r w:rsidR="00517113">
        <w:t>,</w:t>
      </w:r>
      <w:r w:rsidR="00D94661">
        <w:t xml:space="preserve"> </w:t>
      </w:r>
      <w:r w:rsidR="00FF0EEE">
        <w:t>17</w:t>
      </w:r>
      <w:r w:rsidR="00B542DA">
        <w:t xml:space="preserve"> </w:t>
      </w:r>
      <w:r w:rsidR="00ED0F62">
        <w:t>February</w:t>
      </w:r>
      <w:r w:rsidR="00B542DA">
        <w:t xml:space="preserve"> 2</w:t>
      </w:r>
      <w:r w:rsidRPr="00DA2B03">
        <w:t>0</w:t>
      </w:r>
      <w:r w:rsidR="00D94661">
        <w:t>14</w:t>
      </w:r>
    </w:p>
    <w:p w:rsidR="00274B1F" w:rsidRDefault="00FC78EA" w:rsidP="00B6006B">
      <w:pPr>
        <w:pStyle w:val="Heading2"/>
      </w:pPr>
      <w:r w:rsidRPr="00DA2B03">
        <w:t>Manila, Philippines</w:t>
      </w:r>
      <w:r w:rsidR="00FF0EEE">
        <w:t>,</w:t>
      </w:r>
      <w:r>
        <w:t xml:space="preserve"> </w:t>
      </w:r>
      <w:r w:rsidR="00FF0EEE">
        <w:t>UNICEF</w:t>
      </w:r>
      <w:r w:rsidRPr="00DA2B03">
        <w:t xml:space="preserve"> Meeting Room</w:t>
      </w:r>
    </w:p>
    <w:p w:rsidR="00274B1F" w:rsidRDefault="00274B1F" w:rsidP="00274B1F">
      <w:pPr>
        <w:spacing w:after="120" w:line="240" w:lineRule="auto"/>
        <w:contextualSpacing/>
      </w:pPr>
    </w:p>
    <w:p w:rsidR="00B542DA" w:rsidRPr="00C11C89" w:rsidRDefault="00B542DA" w:rsidP="00615DE9">
      <w:pPr>
        <w:rPr>
          <w:u w:val="single"/>
        </w:rPr>
      </w:pPr>
      <w:r w:rsidRPr="00C11C89">
        <w:rPr>
          <w:u w:val="single"/>
        </w:rPr>
        <w:t xml:space="preserve">Partners attending: </w:t>
      </w:r>
    </w:p>
    <w:p w:rsidR="003659BB" w:rsidRPr="00C11C89" w:rsidRDefault="001B73D9" w:rsidP="00615DE9">
      <w:r>
        <w:t xml:space="preserve">Acted, </w:t>
      </w:r>
      <w:proofErr w:type="spellStart"/>
      <w:r>
        <w:t>Hilti</w:t>
      </w:r>
      <w:proofErr w:type="spellEnd"/>
      <w:r>
        <w:t xml:space="preserve"> Foundation</w:t>
      </w:r>
      <w:r w:rsidR="00345F40">
        <w:t>,</w:t>
      </w:r>
      <w:r>
        <w:t xml:space="preserve"> </w:t>
      </w:r>
      <w:r w:rsidR="00345F40" w:rsidRPr="00C11C89">
        <w:t>Independent Architect</w:t>
      </w:r>
      <w:r w:rsidR="00345F40">
        <w:t xml:space="preserve">, </w:t>
      </w:r>
      <w:r>
        <w:t xml:space="preserve">IOM, </w:t>
      </w:r>
      <w:proofErr w:type="spellStart"/>
      <w:r w:rsidR="00345F40">
        <w:t>MedAir</w:t>
      </w:r>
      <w:proofErr w:type="spellEnd"/>
      <w:r w:rsidR="00345F40">
        <w:t xml:space="preserve">, </w:t>
      </w:r>
      <w:r w:rsidR="00FF0EEE">
        <w:t>UN-HABITAT</w:t>
      </w:r>
    </w:p>
    <w:p w:rsidR="006553C4" w:rsidRPr="006553C4" w:rsidRDefault="006553C4" w:rsidP="006553C4">
      <w:pPr>
        <w:jc w:val="both"/>
        <w:rPr>
          <w:u w:val="single"/>
        </w:rPr>
      </w:pPr>
      <w:r w:rsidRPr="006553C4">
        <w:rPr>
          <w:u w:val="single"/>
        </w:rPr>
        <w:t>Agenda</w:t>
      </w:r>
    </w:p>
    <w:p w:rsidR="006553C4" w:rsidRDefault="006553C4" w:rsidP="006553C4">
      <w:pPr>
        <w:pStyle w:val="ListParagraph"/>
        <w:numPr>
          <w:ilvl w:val="0"/>
          <w:numId w:val="42"/>
        </w:numPr>
        <w:jc w:val="both"/>
      </w:pPr>
      <w:r>
        <w:t>Operational Update</w:t>
      </w:r>
    </w:p>
    <w:p w:rsidR="006553C4" w:rsidRDefault="006553C4" w:rsidP="006553C4">
      <w:pPr>
        <w:pStyle w:val="ListParagraph"/>
        <w:numPr>
          <w:ilvl w:val="0"/>
          <w:numId w:val="42"/>
        </w:numPr>
        <w:jc w:val="both"/>
      </w:pPr>
      <w:r>
        <w:t>Transition Strategy</w:t>
      </w:r>
    </w:p>
    <w:p w:rsidR="006553C4" w:rsidRDefault="006553C4" w:rsidP="006553C4">
      <w:pPr>
        <w:pStyle w:val="ListParagraph"/>
        <w:numPr>
          <w:ilvl w:val="0"/>
          <w:numId w:val="42"/>
        </w:numPr>
        <w:jc w:val="both"/>
      </w:pPr>
      <w:r>
        <w:t>No</w:t>
      </w:r>
      <w:r w:rsidR="002B7942">
        <w:t>-</w:t>
      </w:r>
      <w:r>
        <w:t>Dwelling Zones</w:t>
      </w:r>
    </w:p>
    <w:p w:rsidR="006553C4" w:rsidRDefault="006553C4" w:rsidP="006553C4">
      <w:pPr>
        <w:pStyle w:val="ListParagraph"/>
        <w:numPr>
          <w:ilvl w:val="0"/>
          <w:numId w:val="42"/>
        </w:numPr>
        <w:jc w:val="both"/>
      </w:pPr>
      <w:r>
        <w:t>Bunkhouses (CCCM)</w:t>
      </w:r>
    </w:p>
    <w:p w:rsidR="006553C4" w:rsidRDefault="006553C4" w:rsidP="006553C4">
      <w:pPr>
        <w:pStyle w:val="ListParagraph"/>
        <w:numPr>
          <w:ilvl w:val="0"/>
          <w:numId w:val="42"/>
        </w:numPr>
        <w:jc w:val="both"/>
      </w:pPr>
      <w:r>
        <w:t>Establishment of a “Housing Working Group”</w:t>
      </w:r>
    </w:p>
    <w:p w:rsidR="006553C4" w:rsidRDefault="006553C4" w:rsidP="006553C4">
      <w:pPr>
        <w:pStyle w:val="ListParagraph"/>
        <w:numPr>
          <w:ilvl w:val="0"/>
          <w:numId w:val="42"/>
        </w:numPr>
        <w:jc w:val="both"/>
      </w:pPr>
      <w:r>
        <w:t>IOM presentation</w:t>
      </w:r>
    </w:p>
    <w:p w:rsidR="006553C4" w:rsidRDefault="006553C4" w:rsidP="006553C4">
      <w:pPr>
        <w:pStyle w:val="ListParagraph"/>
        <w:numPr>
          <w:ilvl w:val="0"/>
          <w:numId w:val="42"/>
        </w:numPr>
        <w:jc w:val="both"/>
      </w:pPr>
      <w:r>
        <w:t>AOB</w:t>
      </w:r>
    </w:p>
    <w:p w:rsidR="00F32307" w:rsidRDefault="00E63793" w:rsidP="003535A5">
      <w:pPr>
        <w:jc w:val="both"/>
        <w:rPr>
          <w:u w:val="single"/>
        </w:rPr>
      </w:pPr>
      <w:r w:rsidRPr="00E63793">
        <w:rPr>
          <w:u w:val="single"/>
        </w:rPr>
        <w:t>Points discussed during the meeting:</w:t>
      </w:r>
    </w:p>
    <w:p w:rsidR="006553C4" w:rsidRDefault="006553C4" w:rsidP="006553C4">
      <w:pPr>
        <w:jc w:val="both"/>
      </w:pPr>
      <w:r>
        <w:t xml:space="preserve">JSB updated Shelter Cluster partners on the latest numbers and operational developments </w:t>
      </w:r>
      <w:r w:rsidR="00345F40">
        <w:t>and</w:t>
      </w:r>
      <w:r>
        <w:t xml:space="preserve"> e</w:t>
      </w:r>
      <w:r w:rsidR="000C1348">
        <w:t xml:space="preserve">mphasized that </w:t>
      </w:r>
      <w:r>
        <w:t>shelter self-recovery</w:t>
      </w:r>
      <w:r w:rsidR="000C1348">
        <w:t xml:space="preserve"> has yet to come to scale</w:t>
      </w:r>
      <w:r>
        <w:t>.</w:t>
      </w:r>
    </w:p>
    <w:p w:rsidR="00345F40" w:rsidRDefault="00345F40" w:rsidP="00345F40">
      <w:pPr>
        <w:jc w:val="both"/>
      </w:pPr>
      <w:r w:rsidRPr="006553C4">
        <w:t>The presentation can be downloaded here:</w:t>
      </w:r>
    </w:p>
    <w:p w:rsidR="00345F40" w:rsidRDefault="002C5C40" w:rsidP="00345F40">
      <w:pPr>
        <w:jc w:val="both"/>
      </w:pPr>
      <w:hyperlink r:id="rId9" w:history="1">
        <w:r w:rsidR="00345F40" w:rsidRPr="0039189F">
          <w:rPr>
            <w:rStyle w:val="Hyperlink"/>
          </w:rPr>
          <w:t>https://www.dropbox.com/s/f9mkhjpsw3z3yz4/130214%20SC%20Donor%20Briefing%20%2817%20Feb%202014%29.pptx</w:t>
        </w:r>
      </w:hyperlink>
    </w:p>
    <w:p w:rsidR="006553C4" w:rsidRDefault="006553C4" w:rsidP="006553C4">
      <w:pPr>
        <w:jc w:val="both"/>
      </w:pPr>
      <w:r>
        <w:t xml:space="preserve">JSB shared </w:t>
      </w:r>
      <w:r w:rsidR="00345F40">
        <w:t xml:space="preserve">the </w:t>
      </w:r>
      <w:r>
        <w:t>draft transition strategy, which was requested by the IASC prin</w:t>
      </w:r>
      <w:r w:rsidR="000C1348">
        <w:t>cipals by March 5. This was informed by the SOF workshops at field level and by a draft ‘towards a shelter transition’ paper put together in early February for consideration by IASC Principals (but which, in the event, was never presented).</w:t>
      </w:r>
      <w:r>
        <w:t xml:space="preserve"> </w:t>
      </w:r>
    </w:p>
    <w:p w:rsidR="00094D2C" w:rsidRDefault="005C5E3C" w:rsidP="00094D2C">
      <w:pPr>
        <w:jc w:val="both"/>
      </w:pPr>
      <w:r>
        <w:t xml:space="preserve">The Shelter Cluster is starting to look at the </w:t>
      </w:r>
      <w:proofErr w:type="spellStart"/>
      <w:r>
        <w:t>ToR</w:t>
      </w:r>
      <w:r w:rsidR="00345F40">
        <w:t>s</w:t>
      </w:r>
      <w:proofErr w:type="spellEnd"/>
      <w:r>
        <w:t xml:space="preserve"> for the next REACH assessment. JSB invited </w:t>
      </w:r>
      <w:r w:rsidRPr="005C5E3C">
        <w:t>Cluster partners</w:t>
      </w:r>
      <w:r w:rsidR="000C1348">
        <w:t xml:space="preserve"> </w:t>
      </w:r>
      <w:r w:rsidRPr="005C5E3C">
        <w:t xml:space="preserve">to </w:t>
      </w:r>
      <w:r>
        <w:t>be involved in</w:t>
      </w:r>
      <w:r w:rsidRPr="005C5E3C">
        <w:t xml:space="preserve"> the design of </w:t>
      </w:r>
      <w:r>
        <w:t xml:space="preserve">the </w:t>
      </w:r>
      <w:r w:rsidRPr="005C5E3C">
        <w:t>assessmen</w:t>
      </w:r>
      <w:r w:rsidR="000C1348">
        <w:t>t</w:t>
      </w:r>
      <w:r>
        <w:t>.</w:t>
      </w:r>
      <w:r w:rsidR="000C1348">
        <w:t xml:space="preserve"> ACTED and IOM volunteered.</w:t>
      </w:r>
      <w:r>
        <w:t xml:space="preserve"> REACH results are supposed to be </w:t>
      </w:r>
      <w:r w:rsidR="00DF519A">
        <w:t>published</w:t>
      </w:r>
      <w:r>
        <w:t xml:space="preserve"> by 15 April for the integrated PMR of the SRP. IOM suggested th</w:t>
      </w:r>
      <w:r w:rsidR="000C1348">
        <w:t>at evaluating ‘quality’</w:t>
      </w:r>
      <w:r>
        <w:t xml:space="preserve"> as part of the next REACH assessment might not be useful because many partners are only scaling up their IEC programmes now.</w:t>
      </w:r>
      <w:r w:rsidR="000C1348">
        <w:t xml:space="preserve"> </w:t>
      </w:r>
    </w:p>
    <w:p w:rsidR="00D20729" w:rsidRDefault="00CC6426" w:rsidP="003535A5">
      <w:pPr>
        <w:jc w:val="both"/>
      </w:pPr>
      <w:r>
        <w:t>JSB updated partners on no-dwelling zones and the HCT’s preference to address no-dwelling zones as part of a local, multi-hazard risk mapping approach.</w:t>
      </w:r>
      <w:r w:rsidR="00D20729">
        <w:t xml:space="preserve"> </w:t>
      </w:r>
      <w:r w:rsidR="00ED63D7">
        <w:t>UN-Habitat cautioned that the hazard maps might in many cases push the hazard zones beyond 40 meters</w:t>
      </w:r>
      <w:r w:rsidR="00345F40">
        <w:t>,</w:t>
      </w:r>
      <w:r w:rsidR="00C343FF">
        <w:t xml:space="preserve"> which could cause additional problems. </w:t>
      </w:r>
      <w:r w:rsidR="00C06FC3">
        <w:t>UN-Habitat suggest</w:t>
      </w:r>
      <w:r w:rsidR="00F27561">
        <w:t>s</w:t>
      </w:r>
      <w:r w:rsidR="00C06FC3">
        <w:t xml:space="preserve"> focussing on local vulnerability assessments </w:t>
      </w:r>
      <w:r w:rsidR="00F27561">
        <w:t>rather than on</w:t>
      </w:r>
      <w:r w:rsidR="000C1348">
        <w:t xml:space="preserve"> mapping alone</w:t>
      </w:r>
      <w:r w:rsidR="00C06FC3">
        <w:t xml:space="preserve">. </w:t>
      </w:r>
    </w:p>
    <w:p w:rsidR="00345F40" w:rsidRDefault="00345F40" w:rsidP="003535A5">
      <w:pPr>
        <w:jc w:val="both"/>
      </w:pPr>
      <w:r>
        <w:t>The government’s policy on relocation and beneficiary selection is still not clear</w:t>
      </w:r>
      <w:r w:rsidR="000C1348">
        <w:t xml:space="preserve"> and will be discussed at the next SAG with DSWD in the chair on 19 February</w:t>
      </w:r>
      <w:r>
        <w:t>.</w:t>
      </w:r>
    </w:p>
    <w:p w:rsidR="00CC6426" w:rsidRDefault="00D20729" w:rsidP="003535A5">
      <w:pPr>
        <w:jc w:val="both"/>
      </w:pPr>
      <w:r>
        <w:lastRenderedPageBreak/>
        <w:t xml:space="preserve">JSB </w:t>
      </w:r>
      <w:r w:rsidR="0004455E">
        <w:t>shared</w:t>
      </w:r>
      <w:r>
        <w:t xml:space="preserve"> that </w:t>
      </w:r>
      <w:r w:rsidRPr="00345F40">
        <w:t>DSWD</w:t>
      </w:r>
      <w:r>
        <w:t xml:space="preserve"> in </w:t>
      </w:r>
      <w:proofErr w:type="spellStart"/>
      <w:r>
        <w:t>Roxas</w:t>
      </w:r>
      <w:proofErr w:type="spellEnd"/>
      <w:r>
        <w:t xml:space="preserve"> has said that compensation </w:t>
      </w:r>
      <w:r w:rsidR="00950020">
        <w:t xml:space="preserve">packages </w:t>
      </w:r>
      <w:r>
        <w:t>for damaged and destroyed houses ha</w:t>
      </w:r>
      <w:r w:rsidR="004D2C66">
        <w:t>ve</w:t>
      </w:r>
      <w:r w:rsidR="000C1348">
        <w:t xml:space="preserve"> been reduced. This will be verified at the national SAG on 19 February</w:t>
      </w:r>
      <w:r>
        <w:t>.</w:t>
      </w:r>
    </w:p>
    <w:p w:rsidR="00102F01" w:rsidRDefault="00102F01" w:rsidP="003535A5">
      <w:pPr>
        <w:jc w:val="both"/>
      </w:pPr>
      <w:r>
        <w:t xml:space="preserve">JSB clarified that salvaging and milling of coco lumber is the responsibility of the Early </w:t>
      </w:r>
      <w:r w:rsidR="000C1348">
        <w:t>y</w:t>
      </w:r>
      <w:r>
        <w:t xml:space="preserve"> Cluster.</w:t>
      </w:r>
    </w:p>
    <w:p w:rsidR="00094D2C" w:rsidRDefault="000D5B5D" w:rsidP="003535A5">
      <w:pPr>
        <w:jc w:val="both"/>
      </w:pPr>
      <w:r>
        <w:t xml:space="preserve">IOM presented </w:t>
      </w:r>
      <w:r w:rsidR="005E3CA8">
        <w:t xml:space="preserve">an overview of the </w:t>
      </w:r>
      <w:r>
        <w:t xml:space="preserve">CCCM Cluster’s assessment on bunkhouses. </w:t>
      </w:r>
      <w:r w:rsidR="008C7034">
        <w:t xml:space="preserve">IOM emphasized that bunkhouse upgrades are happening and that the government has been accommodating to the requests of the humanitarian community. </w:t>
      </w:r>
    </w:p>
    <w:p w:rsidR="00345F40" w:rsidRDefault="0020122E" w:rsidP="003535A5">
      <w:pPr>
        <w:jc w:val="both"/>
      </w:pPr>
      <w:r>
        <w:t xml:space="preserve">IOM then presented IOM’s </w:t>
      </w:r>
      <w:r w:rsidR="00345F40">
        <w:t>s</w:t>
      </w:r>
      <w:r w:rsidR="00B6006B">
        <w:t>helter programme.</w:t>
      </w:r>
    </w:p>
    <w:p w:rsidR="00BE0537" w:rsidRDefault="00B6006B" w:rsidP="003535A5">
      <w:pPr>
        <w:jc w:val="both"/>
      </w:pPr>
      <w:r>
        <w:t>It was s</w:t>
      </w:r>
      <w:r w:rsidR="00BE0537">
        <w:t xml:space="preserve">uggested that the Red Cross could present at </w:t>
      </w:r>
      <w:r w:rsidR="0020122E">
        <w:t>the next meeting.</w:t>
      </w:r>
    </w:p>
    <w:p w:rsidR="00AB1B0F" w:rsidRDefault="00BE0537" w:rsidP="003535A5">
      <w:pPr>
        <w:jc w:val="both"/>
      </w:pPr>
      <w:r w:rsidRPr="002C7E0D">
        <w:t xml:space="preserve">The Cluster meeting </w:t>
      </w:r>
      <w:r w:rsidR="00AB79DC" w:rsidRPr="002C7E0D">
        <w:t>discussed whether</w:t>
      </w:r>
      <w:r w:rsidR="00A1777B" w:rsidRPr="002C7E0D">
        <w:t xml:space="preserve"> the establishment of a </w:t>
      </w:r>
      <w:r w:rsidRPr="002C7E0D">
        <w:t>Housing Working Group</w:t>
      </w:r>
      <w:r w:rsidR="00714949" w:rsidRPr="002C7E0D">
        <w:t>,</w:t>
      </w:r>
      <w:r w:rsidRPr="002C7E0D">
        <w:t xml:space="preserve"> </w:t>
      </w:r>
      <w:r w:rsidR="00714949" w:rsidRPr="002C7E0D">
        <w:t xml:space="preserve">that looks at shelter issues beyond </w:t>
      </w:r>
      <w:r w:rsidR="00BC228C" w:rsidRPr="002C7E0D">
        <w:t>e</w:t>
      </w:r>
      <w:r w:rsidR="00714949" w:rsidRPr="002C7E0D">
        <w:t xml:space="preserve">arly </w:t>
      </w:r>
      <w:r w:rsidR="00BC228C" w:rsidRPr="002C7E0D">
        <w:t>r</w:t>
      </w:r>
      <w:r w:rsidR="00714949" w:rsidRPr="002C7E0D">
        <w:t xml:space="preserve">ecovery, </w:t>
      </w:r>
      <w:r w:rsidR="006069E8" w:rsidRPr="002C7E0D">
        <w:t xml:space="preserve">should </w:t>
      </w:r>
      <w:r w:rsidR="00A1777B" w:rsidRPr="002C7E0D">
        <w:t xml:space="preserve">be discussed at the </w:t>
      </w:r>
      <w:r w:rsidR="00912BB0" w:rsidRPr="002C7E0D">
        <w:t xml:space="preserve">SAG or as part of the </w:t>
      </w:r>
      <w:r w:rsidR="00714949" w:rsidRPr="002C7E0D">
        <w:t xml:space="preserve">government’s </w:t>
      </w:r>
      <w:r w:rsidR="00A1777B" w:rsidRPr="002C7E0D">
        <w:t xml:space="preserve">Shelter Advisory Group. </w:t>
      </w:r>
      <w:proofErr w:type="spellStart"/>
      <w:r w:rsidRPr="002C7E0D">
        <w:t>ToR</w:t>
      </w:r>
      <w:r w:rsidR="00051DE1" w:rsidRPr="002C7E0D">
        <w:t>s</w:t>
      </w:r>
      <w:proofErr w:type="spellEnd"/>
      <w:r w:rsidR="00567F5E" w:rsidRPr="002C7E0D">
        <w:t>, members</w:t>
      </w:r>
      <w:r w:rsidRPr="002C7E0D">
        <w:t xml:space="preserve"> and WG</w:t>
      </w:r>
      <w:r w:rsidR="00051DE1" w:rsidRPr="002C7E0D">
        <w:t>-lead</w:t>
      </w:r>
      <w:r w:rsidRPr="002C7E0D">
        <w:t xml:space="preserve"> to be determined. </w:t>
      </w:r>
      <w:r w:rsidR="0041726A" w:rsidRPr="002C7E0D">
        <w:t xml:space="preserve">UN-Habitat </w:t>
      </w:r>
      <w:r w:rsidR="00D756EA" w:rsidRPr="002C7E0D">
        <w:t>emphasized</w:t>
      </w:r>
      <w:r w:rsidR="0041726A" w:rsidRPr="002C7E0D">
        <w:t xml:space="preserve"> that this needs to be part of a wider discussion and strategy.</w:t>
      </w:r>
      <w:r w:rsidR="00AB1B0F" w:rsidRPr="002C7E0D">
        <w:t xml:space="preserve"> </w:t>
      </w:r>
      <w:r w:rsidR="002C7E0D">
        <w:t>UN-Habitat will share additional ideas with JSB</w:t>
      </w:r>
      <w:r w:rsidR="00345F40">
        <w:t xml:space="preserve"> by 18 February</w:t>
      </w:r>
      <w:r w:rsidR="002C7E0D">
        <w:t xml:space="preserve">. </w:t>
      </w:r>
    </w:p>
    <w:p w:rsidR="00A03C40" w:rsidRPr="002C7E0D" w:rsidRDefault="00A03C40" w:rsidP="003535A5">
      <w:pPr>
        <w:jc w:val="both"/>
      </w:pPr>
      <w:r>
        <w:t>JSB raised that</w:t>
      </w:r>
      <w:r w:rsidR="00345F40">
        <w:t>,</w:t>
      </w:r>
      <w:r>
        <w:t xml:space="preserve"> from the side of the government and the private sector</w:t>
      </w:r>
      <w:r w:rsidR="00345F40">
        <w:t>,</w:t>
      </w:r>
      <w:r>
        <w:t xml:space="preserve"> there is still an appetite for common procurement processes. IOM agree</w:t>
      </w:r>
      <w:r w:rsidR="00345F40">
        <w:t>d</w:t>
      </w:r>
      <w:r>
        <w:t xml:space="preserve"> to be a focal point for this</w:t>
      </w:r>
      <w:r w:rsidR="00406A24">
        <w:t>.</w:t>
      </w:r>
      <w:r>
        <w:t xml:space="preserve">  </w:t>
      </w:r>
    </w:p>
    <w:p w:rsidR="006553C4" w:rsidRDefault="006553C4" w:rsidP="000C1348">
      <w:pPr>
        <w:jc w:val="both"/>
      </w:pPr>
      <w:r>
        <w:t xml:space="preserve">Open questions from the meeting: </w:t>
      </w:r>
    </w:p>
    <w:p w:rsidR="008C7034" w:rsidRDefault="008C7034" w:rsidP="006553C4">
      <w:pPr>
        <w:pStyle w:val="ListParagraph"/>
        <w:numPr>
          <w:ilvl w:val="0"/>
          <w:numId w:val="38"/>
        </w:numPr>
        <w:jc w:val="both"/>
      </w:pPr>
      <w:r>
        <w:t>How many people need temporary shelter solutions?</w:t>
      </w:r>
    </w:p>
    <w:p w:rsidR="006169DC" w:rsidRDefault="006169DC" w:rsidP="006553C4">
      <w:pPr>
        <w:pStyle w:val="ListParagraph"/>
        <w:numPr>
          <w:ilvl w:val="0"/>
          <w:numId w:val="38"/>
        </w:numPr>
        <w:jc w:val="both"/>
      </w:pPr>
      <w:r>
        <w:t>Who should be in charge of the Housing Working Group</w:t>
      </w:r>
      <w:r w:rsidR="00FE18CF">
        <w:t xml:space="preserve">, </w:t>
      </w:r>
      <w:r w:rsidR="00581E5A">
        <w:t xml:space="preserve">what should the </w:t>
      </w:r>
      <w:proofErr w:type="spellStart"/>
      <w:r w:rsidR="00581E5A">
        <w:t>ToRs</w:t>
      </w:r>
      <w:proofErr w:type="spellEnd"/>
      <w:r w:rsidR="00581E5A">
        <w:t xml:space="preserve"> be</w:t>
      </w:r>
      <w:r w:rsidR="00345F40">
        <w:t>,</w:t>
      </w:r>
      <w:r w:rsidR="00FE18CF">
        <w:t xml:space="preserve"> etc</w:t>
      </w:r>
      <w:r w:rsidR="00581E5A">
        <w:t xml:space="preserve">. </w:t>
      </w:r>
    </w:p>
    <w:p w:rsidR="005E6AC9" w:rsidRDefault="005E6AC9" w:rsidP="003535A5">
      <w:pPr>
        <w:jc w:val="both"/>
      </w:pPr>
      <w:r w:rsidRPr="005E6AC9">
        <w:rPr>
          <w:u w:val="single"/>
        </w:rPr>
        <w:t>Action points</w:t>
      </w:r>
      <w:r>
        <w:t xml:space="preserve">: </w:t>
      </w:r>
    </w:p>
    <w:p w:rsidR="006553C4" w:rsidRDefault="000C1348" w:rsidP="003535A5">
      <w:pPr>
        <w:pStyle w:val="ListParagraph"/>
        <w:numPr>
          <w:ilvl w:val="0"/>
          <w:numId w:val="38"/>
        </w:numPr>
        <w:jc w:val="both"/>
      </w:pPr>
      <w:r>
        <w:t>Transitional strategy to be discussed at the SCT retreat w/e 22-23 Feb.</w:t>
      </w:r>
    </w:p>
    <w:p w:rsidR="006553C4" w:rsidRDefault="006553C4" w:rsidP="000C1348">
      <w:pPr>
        <w:pStyle w:val="ListParagraph"/>
        <w:numPr>
          <w:ilvl w:val="0"/>
          <w:numId w:val="38"/>
        </w:numPr>
      </w:pPr>
      <w:r>
        <w:t>Cluster partners who want to get involved into the design of the next REACH assessm</w:t>
      </w:r>
      <w:r w:rsidR="000C1348">
        <w:t xml:space="preserve">ent should get in touch with the SCT IM Focal Point, Emese Csete  </w:t>
      </w:r>
      <w:r w:rsidR="00E55389">
        <w:t>(</w:t>
      </w:r>
      <w:hyperlink r:id="rId10" w:history="1">
        <w:r w:rsidR="00E55389" w:rsidRPr="007C785D">
          <w:rPr>
            <w:rStyle w:val="Hyperlink"/>
          </w:rPr>
          <w:t>im.phil@sheltercluster.org</w:t>
        </w:r>
      </w:hyperlink>
      <w:r w:rsidR="000C1348">
        <w:t>)</w:t>
      </w:r>
      <w:r w:rsidR="00E55389">
        <w:t xml:space="preserve"> no later than </w:t>
      </w:r>
      <w:proofErr w:type="spellStart"/>
      <w:r w:rsidR="00E55389">
        <w:t>a.m</w:t>
      </w:r>
      <w:proofErr w:type="spellEnd"/>
      <w:r w:rsidR="00E55389">
        <w:t xml:space="preserve"> Thursday 20 Feb</w:t>
      </w:r>
      <w:r>
        <w:t xml:space="preserve"> </w:t>
      </w:r>
    </w:p>
    <w:p w:rsidR="00DF519A" w:rsidRDefault="00DF519A" w:rsidP="003535A5">
      <w:pPr>
        <w:pStyle w:val="ListParagraph"/>
        <w:numPr>
          <w:ilvl w:val="0"/>
          <w:numId w:val="38"/>
        </w:numPr>
        <w:jc w:val="both"/>
      </w:pPr>
      <w:r>
        <w:t>Cluster to ask partners to conduct local EMMAs</w:t>
      </w:r>
    </w:p>
    <w:p w:rsidR="00910BB6" w:rsidRDefault="00345F40" w:rsidP="003535A5">
      <w:pPr>
        <w:pStyle w:val="ListParagraph"/>
        <w:numPr>
          <w:ilvl w:val="0"/>
          <w:numId w:val="38"/>
        </w:numPr>
        <w:jc w:val="both"/>
      </w:pPr>
      <w:r>
        <w:t>Cluster to v</w:t>
      </w:r>
      <w:r w:rsidR="00910BB6">
        <w:t>erify whether compensation packages have been reduced by government</w:t>
      </w:r>
    </w:p>
    <w:p w:rsidR="0098173E" w:rsidRDefault="0098173E" w:rsidP="003535A5">
      <w:pPr>
        <w:pStyle w:val="ListParagraph"/>
        <w:numPr>
          <w:ilvl w:val="0"/>
          <w:numId w:val="38"/>
        </w:numPr>
        <w:jc w:val="both"/>
      </w:pPr>
      <w:r>
        <w:t>JSB to share different scenarios for gap-analysis</w:t>
      </w:r>
      <w:r w:rsidR="003104B8">
        <w:t xml:space="preserve"> and needs</w:t>
      </w:r>
      <w:r w:rsidR="00E55389">
        <w:t xml:space="preserve"> (link below)</w:t>
      </w:r>
    </w:p>
    <w:p w:rsidR="00B6006B" w:rsidRDefault="002C5C40" w:rsidP="00E55389">
      <w:pPr>
        <w:jc w:val="both"/>
      </w:pPr>
      <w:hyperlink r:id="rId11" w:history="1">
        <w:r w:rsidR="00B6006B" w:rsidRPr="00D91E5F">
          <w:rPr>
            <w:rStyle w:val="Hyperlink"/>
          </w:rPr>
          <w:t>https://www.dropbox.com/s/xduriwu8eyo8rko/SC%20Financial%20Gap%20Analysis%20%2814%20Feb%202014%29.docx</w:t>
        </w:r>
      </w:hyperlink>
    </w:p>
    <w:p w:rsidR="002C7E0D" w:rsidRDefault="002C7E0D" w:rsidP="003535A5">
      <w:pPr>
        <w:pStyle w:val="ListParagraph"/>
        <w:numPr>
          <w:ilvl w:val="0"/>
          <w:numId w:val="38"/>
        </w:numPr>
        <w:jc w:val="both"/>
      </w:pPr>
      <w:r>
        <w:t xml:space="preserve">UN-Habitat to share ideas on Housing Working Group with JSB by 18 February. </w:t>
      </w:r>
    </w:p>
    <w:p w:rsidR="005A3F27" w:rsidRDefault="005A3F27" w:rsidP="003535A5">
      <w:pPr>
        <w:pStyle w:val="ListParagraph"/>
        <w:numPr>
          <w:ilvl w:val="0"/>
          <w:numId w:val="38"/>
        </w:numPr>
        <w:jc w:val="both"/>
      </w:pPr>
      <w:r>
        <w:t>JSB to follow up with CBM on information re</w:t>
      </w:r>
      <w:r w:rsidR="00345F40">
        <w:t>garding</w:t>
      </w:r>
      <w:r>
        <w:t xml:space="preserve"> housing taxes for NGOs</w:t>
      </w:r>
      <w:r w:rsidR="00345F40">
        <w:t xml:space="preserve"> (outstanding from last meeting)</w:t>
      </w:r>
      <w:r>
        <w:t>.</w:t>
      </w:r>
    </w:p>
    <w:p w:rsidR="00071322" w:rsidRDefault="00071322" w:rsidP="00BE0537">
      <w:pPr>
        <w:pStyle w:val="Heading2"/>
      </w:pPr>
    </w:p>
    <w:p w:rsidR="00BE0537" w:rsidRPr="00BE0537" w:rsidRDefault="00BE0537" w:rsidP="00BE0537">
      <w:pPr>
        <w:pStyle w:val="Heading2"/>
      </w:pPr>
      <w:r w:rsidRPr="00BE0537">
        <w:t>The next Shelter Cluster meeting will be on 3 March, 17.00.</w:t>
      </w:r>
    </w:p>
    <w:p w:rsidR="00BE0537" w:rsidRDefault="00BE0537" w:rsidP="00BE0537">
      <w:pPr>
        <w:jc w:val="both"/>
      </w:pPr>
    </w:p>
    <w:sectPr w:rsidR="00BE0537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C40" w:rsidRDefault="002C5C40" w:rsidP="00584F10">
      <w:pPr>
        <w:spacing w:after="0" w:line="240" w:lineRule="auto"/>
      </w:pPr>
      <w:r>
        <w:separator/>
      </w:r>
    </w:p>
  </w:endnote>
  <w:endnote w:type="continuationSeparator" w:id="0">
    <w:p w:rsidR="002C5C40" w:rsidRDefault="002C5C40" w:rsidP="0058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Bold">
    <w:panose1 w:val="020F07020304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F10" w:rsidRPr="00B2499F" w:rsidRDefault="001171B8" w:rsidP="00913C21">
    <w:pPr>
      <w:pStyle w:val="Footer"/>
      <w:rPr>
        <w:color w:val="7F1416"/>
        <w:sz w:val="18"/>
        <w:szCs w:val="18"/>
      </w:rPr>
    </w:pPr>
    <w:r w:rsidRPr="00B2499F">
      <w:rPr>
        <w:noProof/>
        <w:color w:val="7F1416"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299372" wp14:editId="5C0A452B">
              <wp:simplePos x="0" y="0"/>
              <wp:positionH relativeFrom="margin">
                <wp:align>center</wp:align>
              </wp:positionH>
              <wp:positionV relativeFrom="paragraph">
                <wp:posOffset>-51435</wp:posOffset>
              </wp:positionV>
              <wp:extent cx="5760000" cy="0"/>
              <wp:effectExtent l="0" t="0" r="1270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rgbClr val="7F1416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237DD5AF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4.05pt" to="453.5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" strokecolor="#7f1416">
              <w10:wrap anchorx="margin"/>
            </v:line>
          </w:pict>
        </mc:Fallback>
      </mc:AlternateContent>
    </w:r>
    <w:proofErr w:type="spellStart"/>
    <w:r w:rsidR="00E63793">
      <w:rPr>
        <w:color w:val="7F1416"/>
        <w:sz w:val="18"/>
        <w:szCs w:val="18"/>
      </w:rPr>
      <w:t>MoM</w:t>
    </w:r>
    <w:proofErr w:type="spellEnd"/>
    <w:r w:rsidR="00E63793">
      <w:rPr>
        <w:color w:val="7F1416"/>
        <w:sz w:val="18"/>
        <w:szCs w:val="18"/>
      </w:rPr>
      <w:t xml:space="preserve"> </w:t>
    </w:r>
    <w:r w:rsidR="00FF0EEE">
      <w:rPr>
        <w:color w:val="7F1416"/>
        <w:sz w:val="18"/>
        <w:szCs w:val="18"/>
      </w:rPr>
      <w:t>17</w:t>
    </w:r>
    <w:r w:rsidR="00E63793">
      <w:rPr>
        <w:color w:val="7F1416"/>
        <w:sz w:val="18"/>
        <w:szCs w:val="18"/>
      </w:rPr>
      <w:t xml:space="preserve"> </w:t>
    </w:r>
    <w:r w:rsidR="00ED0F62">
      <w:rPr>
        <w:color w:val="7F1416"/>
        <w:sz w:val="18"/>
        <w:szCs w:val="18"/>
      </w:rPr>
      <w:t>Feb</w:t>
    </w:r>
    <w:r w:rsidR="00E63793">
      <w:rPr>
        <w:color w:val="7F1416"/>
        <w:sz w:val="18"/>
        <w:szCs w:val="18"/>
      </w:rPr>
      <w:t>2014</w:t>
    </w:r>
    <w:r w:rsidR="00913C21">
      <w:rPr>
        <w:color w:val="7F1416"/>
        <w:sz w:val="18"/>
        <w:szCs w:val="18"/>
      </w:rPr>
      <w:tab/>
    </w:r>
    <w:r w:rsidR="00D650D3" w:rsidRPr="00B2499F">
      <w:rPr>
        <w:color w:val="7F1416"/>
        <w:sz w:val="18"/>
        <w:szCs w:val="18"/>
      </w:rPr>
      <w:t xml:space="preserve">www.sheltercluster.org </w:t>
    </w:r>
    <w:r w:rsidR="00D650D3" w:rsidRPr="00B2499F">
      <w:rPr>
        <w:color w:val="7F1416"/>
        <w:sz w:val="18"/>
        <w:szCs w:val="18"/>
      </w:rPr>
      <w:tab/>
    </w:r>
    <w:r w:rsidR="00D650D3" w:rsidRPr="00B2499F">
      <w:rPr>
        <w:color w:val="7F1416"/>
        <w:sz w:val="18"/>
        <w:szCs w:val="18"/>
      </w:rPr>
      <w:fldChar w:fldCharType="begin"/>
    </w:r>
    <w:r w:rsidR="00D650D3" w:rsidRPr="00B2499F">
      <w:rPr>
        <w:color w:val="7F1416"/>
        <w:sz w:val="18"/>
        <w:szCs w:val="18"/>
      </w:rPr>
      <w:instrText xml:space="preserve"> PAGE   \* MERGEFORMAT </w:instrText>
    </w:r>
    <w:r w:rsidR="00D650D3" w:rsidRPr="00B2499F">
      <w:rPr>
        <w:color w:val="7F1416"/>
        <w:sz w:val="18"/>
        <w:szCs w:val="18"/>
      </w:rPr>
      <w:fldChar w:fldCharType="separate"/>
    </w:r>
    <w:r w:rsidR="00E20352">
      <w:rPr>
        <w:noProof/>
        <w:color w:val="7F1416"/>
        <w:sz w:val="18"/>
        <w:szCs w:val="18"/>
      </w:rPr>
      <w:t>1</w:t>
    </w:r>
    <w:r w:rsidR="00D650D3" w:rsidRPr="00B2499F">
      <w:rPr>
        <w:noProof/>
        <w:color w:val="7F141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C40" w:rsidRDefault="002C5C40" w:rsidP="00584F10">
      <w:pPr>
        <w:spacing w:after="0" w:line="240" w:lineRule="auto"/>
      </w:pPr>
      <w:r>
        <w:separator/>
      </w:r>
    </w:p>
  </w:footnote>
  <w:footnote w:type="continuationSeparator" w:id="0">
    <w:p w:rsidR="002C5C40" w:rsidRDefault="002C5C40" w:rsidP="0058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166" w:rsidRPr="001171B8" w:rsidRDefault="00CE5166" w:rsidP="00CE5166">
    <w:pPr>
      <w:pStyle w:val="Header"/>
      <w:ind w:firstLine="567"/>
      <w:rPr>
        <w:rFonts w:ascii="Verdana" w:hAnsi="Verdana"/>
        <w:sz w:val="14"/>
        <w:szCs w:val="14"/>
      </w:rPr>
    </w:pPr>
    <w:r w:rsidRPr="005C324F">
      <w:rPr>
        <w:rFonts w:ascii="Verdana" w:hAnsi="Verdana"/>
        <w:b/>
        <w:noProof/>
        <w:color w:val="7F1416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6D7F6BB4" wp14:editId="4C53C9FB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3" name="Picture 3" descr="C:\Users\No-Admin\Dropbox\SC Support Team\Communications and Advocay\Logo\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No-Admin\Dropbox\SC Support Team\Communications and Advocay\Logo\Logo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324F">
      <w:rPr>
        <w:rFonts w:ascii="Verdana" w:hAnsi="Verdana"/>
        <w:b/>
        <w:color w:val="7F1416"/>
        <w:sz w:val="16"/>
        <w:szCs w:val="16"/>
      </w:rPr>
      <w:t>Shelter Cluster</w:t>
    </w:r>
    <w:r w:rsidR="0052408A">
      <w:rPr>
        <w:rFonts w:ascii="Verdana" w:hAnsi="Verdana"/>
        <w:b/>
        <w:color w:val="7F1416"/>
        <w:sz w:val="16"/>
        <w:szCs w:val="16"/>
      </w:rPr>
      <w:t xml:space="preserve"> </w:t>
    </w:r>
    <w:r w:rsidR="005A0134">
      <w:rPr>
        <w:rFonts w:ascii="Verdana" w:hAnsi="Verdana"/>
        <w:b/>
        <w:color w:val="7F1416"/>
        <w:sz w:val="16"/>
        <w:szCs w:val="16"/>
      </w:rPr>
      <w:t>Philippines</w:t>
    </w:r>
  </w:p>
  <w:p w:rsidR="00CE5166" w:rsidRPr="005C324F" w:rsidRDefault="00CE5166" w:rsidP="00CE5166">
    <w:pPr>
      <w:pStyle w:val="Header"/>
      <w:ind w:firstLine="567"/>
      <w:rPr>
        <w:rFonts w:ascii="Verdana" w:hAnsi="Verdana"/>
        <w:color w:val="7F1416"/>
        <w:sz w:val="12"/>
        <w:szCs w:val="12"/>
      </w:rPr>
    </w:pPr>
    <w:r w:rsidRPr="005C324F">
      <w:rPr>
        <w:rFonts w:ascii="Verdana" w:hAnsi="Verdana"/>
        <w:color w:val="7F1416"/>
        <w:sz w:val="12"/>
        <w:szCs w:val="12"/>
      </w:rPr>
      <w:t>ShelterCluster.org</w:t>
    </w:r>
  </w:p>
  <w:p w:rsidR="00CE5166" w:rsidRPr="005C324F" w:rsidRDefault="00CE5166" w:rsidP="00CE5166">
    <w:pPr>
      <w:pStyle w:val="Header"/>
      <w:ind w:firstLine="567"/>
      <w:rPr>
        <w:rFonts w:ascii="Verdana" w:hAnsi="Verdana"/>
        <w:color w:val="595959"/>
        <w:sz w:val="12"/>
        <w:szCs w:val="12"/>
      </w:rPr>
    </w:pPr>
    <w:r w:rsidRPr="005C324F">
      <w:rPr>
        <w:rFonts w:ascii="Verdana" w:hAnsi="Verdana"/>
        <w:color w:val="595959"/>
        <w:sz w:val="12"/>
        <w:szCs w:val="12"/>
      </w:rPr>
      <w:t>Coordinating Humanitarian Shelter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4037"/>
    <w:multiLevelType w:val="hybridMultilevel"/>
    <w:tmpl w:val="51DA8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E37CF"/>
    <w:multiLevelType w:val="hybridMultilevel"/>
    <w:tmpl w:val="87CAD3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293653F"/>
    <w:multiLevelType w:val="hybridMultilevel"/>
    <w:tmpl w:val="023C23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3905F38"/>
    <w:multiLevelType w:val="hybridMultilevel"/>
    <w:tmpl w:val="3F3EC0B8"/>
    <w:lvl w:ilvl="0" w:tplc="69E4E7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077CBA"/>
    <w:multiLevelType w:val="hybridMultilevel"/>
    <w:tmpl w:val="76AE7E9A"/>
    <w:lvl w:ilvl="0" w:tplc="06E84A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442B19"/>
    <w:multiLevelType w:val="hybridMultilevel"/>
    <w:tmpl w:val="CD664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1515DC"/>
    <w:multiLevelType w:val="hybridMultilevel"/>
    <w:tmpl w:val="88ACC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C811EB"/>
    <w:multiLevelType w:val="multilevel"/>
    <w:tmpl w:val="39CEEAEA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8">
    <w:nsid w:val="0FDC1B2A"/>
    <w:multiLevelType w:val="hybridMultilevel"/>
    <w:tmpl w:val="9A6A61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6E347D4"/>
    <w:multiLevelType w:val="hybridMultilevel"/>
    <w:tmpl w:val="CBC4C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2D3C4B"/>
    <w:multiLevelType w:val="hybridMultilevel"/>
    <w:tmpl w:val="2EB06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923DE4"/>
    <w:multiLevelType w:val="hybridMultilevel"/>
    <w:tmpl w:val="E5FEFA3A"/>
    <w:lvl w:ilvl="0" w:tplc="8800D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5A5F8F"/>
    <w:multiLevelType w:val="hybridMultilevel"/>
    <w:tmpl w:val="8732F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6A54CD"/>
    <w:multiLevelType w:val="hybridMultilevel"/>
    <w:tmpl w:val="E8C20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A65166"/>
    <w:multiLevelType w:val="hybridMultilevel"/>
    <w:tmpl w:val="4754B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CA3EC5"/>
    <w:multiLevelType w:val="hybridMultilevel"/>
    <w:tmpl w:val="A04C1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2F6511"/>
    <w:multiLevelType w:val="multilevel"/>
    <w:tmpl w:val="EDCC407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7">
    <w:nsid w:val="24830051"/>
    <w:multiLevelType w:val="hybridMultilevel"/>
    <w:tmpl w:val="9DCAB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EC528A"/>
    <w:multiLevelType w:val="hybridMultilevel"/>
    <w:tmpl w:val="3C32D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0A2B7E"/>
    <w:multiLevelType w:val="hybridMultilevel"/>
    <w:tmpl w:val="DE202F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DA7F51"/>
    <w:multiLevelType w:val="hybridMultilevel"/>
    <w:tmpl w:val="4BD0F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810E56"/>
    <w:multiLevelType w:val="multilevel"/>
    <w:tmpl w:val="016CF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22">
    <w:nsid w:val="329125D6"/>
    <w:multiLevelType w:val="hybridMultilevel"/>
    <w:tmpl w:val="339E8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D7266F"/>
    <w:multiLevelType w:val="hybridMultilevel"/>
    <w:tmpl w:val="65422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BE5087"/>
    <w:multiLevelType w:val="multilevel"/>
    <w:tmpl w:val="C94AB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46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5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1" w:hanging="8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4" w:hanging="9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0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" w:hanging="11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" w:hanging="1287"/>
      </w:pPr>
      <w:rPr>
        <w:rFonts w:hint="default"/>
      </w:rPr>
    </w:lvl>
  </w:abstractNum>
  <w:abstractNum w:abstractNumId="25">
    <w:nsid w:val="3B2068C0"/>
    <w:multiLevelType w:val="hybridMultilevel"/>
    <w:tmpl w:val="86F87990"/>
    <w:lvl w:ilvl="0" w:tplc="5410778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F863DD"/>
    <w:multiLevelType w:val="hybridMultilevel"/>
    <w:tmpl w:val="93327056"/>
    <w:lvl w:ilvl="0" w:tplc="BDDC49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F47B00"/>
    <w:multiLevelType w:val="hybridMultilevel"/>
    <w:tmpl w:val="FF6EC6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CC910E8"/>
    <w:multiLevelType w:val="hybridMultilevel"/>
    <w:tmpl w:val="1FF44D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F50791"/>
    <w:multiLevelType w:val="hybridMultilevel"/>
    <w:tmpl w:val="DEEA7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4B5F81"/>
    <w:multiLevelType w:val="hybridMultilevel"/>
    <w:tmpl w:val="63FC2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DF7B03"/>
    <w:multiLevelType w:val="hybridMultilevel"/>
    <w:tmpl w:val="E9D40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1E202D"/>
    <w:multiLevelType w:val="hybridMultilevel"/>
    <w:tmpl w:val="A2C84C36"/>
    <w:lvl w:ilvl="0" w:tplc="8800D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9DD3179"/>
    <w:multiLevelType w:val="hybridMultilevel"/>
    <w:tmpl w:val="71487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D2856"/>
    <w:multiLevelType w:val="hybridMultilevel"/>
    <w:tmpl w:val="4F82C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BE77A4"/>
    <w:multiLevelType w:val="multilevel"/>
    <w:tmpl w:val="32D22B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6D983E51"/>
    <w:multiLevelType w:val="hybridMultilevel"/>
    <w:tmpl w:val="D640C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FA424F"/>
    <w:multiLevelType w:val="hybridMultilevel"/>
    <w:tmpl w:val="0B1CA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1D262F"/>
    <w:multiLevelType w:val="hybridMultilevel"/>
    <w:tmpl w:val="0AA26020"/>
    <w:lvl w:ilvl="0" w:tplc="44CA7CB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25AA90E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FC10AFA0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0BF062F8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4A504A6E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C0C03A28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995AA4AC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FEACD2BC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EF24FFBC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4373A1E"/>
    <w:multiLevelType w:val="hybridMultilevel"/>
    <w:tmpl w:val="D78CB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B36182"/>
    <w:multiLevelType w:val="hybridMultilevel"/>
    <w:tmpl w:val="F5242B66"/>
    <w:lvl w:ilvl="0" w:tplc="5FAE1E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7670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BECB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66AC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F67B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38CB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A4A6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06F5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BC67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CC91017"/>
    <w:multiLevelType w:val="hybridMultilevel"/>
    <w:tmpl w:val="C0E0D11A"/>
    <w:lvl w:ilvl="0" w:tplc="06E84A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21"/>
  </w:num>
  <w:num w:numId="4">
    <w:abstractNumId w:val="7"/>
  </w:num>
  <w:num w:numId="5">
    <w:abstractNumId w:val="39"/>
  </w:num>
  <w:num w:numId="6">
    <w:abstractNumId w:val="16"/>
  </w:num>
  <w:num w:numId="7">
    <w:abstractNumId w:val="32"/>
  </w:num>
  <w:num w:numId="8">
    <w:abstractNumId w:val="24"/>
  </w:num>
  <w:num w:numId="9">
    <w:abstractNumId w:val="11"/>
  </w:num>
  <w:num w:numId="10">
    <w:abstractNumId w:val="25"/>
  </w:num>
  <w:num w:numId="11">
    <w:abstractNumId w:val="29"/>
  </w:num>
  <w:num w:numId="12">
    <w:abstractNumId w:val="37"/>
  </w:num>
  <w:num w:numId="13">
    <w:abstractNumId w:val="2"/>
  </w:num>
  <w:num w:numId="14">
    <w:abstractNumId w:val="8"/>
  </w:num>
  <w:num w:numId="15">
    <w:abstractNumId w:val="1"/>
  </w:num>
  <w:num w:numId="16">
    <w:abstractNumId w:val="27"/>
  </w:num>
  <w:num w:numId="17">
    <w:abstractNumId w:val="28"/>
  </w:num>
  <w:num w:numId="18">
    <w:abstractNumId w:val="19"/>
  </w:num>
  <w:num w:numId="19">
    <w:abstractNumId w:val="35"/>
  </w:num>
  <w:num w:numId="20">
    <w:abstractNumId w:val="26"/>
  </w:num>
  <w:num w:numId="21">
    <w:abstractNumId w:val="41"/>
  </w:num>
  <w:num w:numId="22">
    <w:abstractNumId w:val="4"/>
  </w:num>
  <w:num w:numId="23">
    <w:abstractNumId w:val="33"/>
  </w:num>
  <w:num w:numId="24">
    <w:abstractNumId w:val="9"/>
  </w:num>
  <w:num w:numId="25">
    <w:abstractNumId w:val="13"/>
  </w:num>
  <w:num w:numId="26">
    <w:abstractNumId w:val="14"/>
  </w:num>
  <w:num w:numId="27">
    <w:abstractNumId w:val="34"/>
  </w:num>
  <w:num w:numId="28">
    <w:abstractNumId w:val="5"/>
  </w:num>
  <w:num w:numId="29">
    <w:abstractNumId w:val="20"/>
  </w:num>
  <w:num w:numId="30">
    <w:abstractNumId w:val="22"/>
  </w:num>
  <w:num w:numId="31">
    <w:abstractNumId w:val="30"/>
  </w:num>
  <w:num w:numId="32">
    <w:abstractNumId w:val="6"/>
  </w:num>
  <w:num w:numId="33">
    <w:abstractNumId w:val="0"/>
  </w:num>
  <w:num w:numId="34">
    <w:abstractNumId w:val="31"/>
  </w:num>
  <w:num w:numId="35">
    <w:abstractNumId w:val="40"/>
  </w:num>
  <w:num w:numId="36">
    <w:abstractNumId w:val="15"/>
  </w:num>
  <w:num w:numId="37">
    <w:abstractNumId w:val="38"/>
  </w:num>
  <w:num w:numId="38">
    <w:abstractNumId w:val="17"/>
  </w:num>
  <w:num w:numId="39">
    <w:abstractNumId w:val="3"/>
  </w:num>
  <w:num w:numId="40">
    <w:abstractNumId w:val="12"/>
  </w:num>
  <w:num w:numId="41">
    <w:abstractNumId w:val="36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attachedTemplate r:id="rId1"/>
  <w:defaultTabStop w:val="720"/>
  <w:drawingGridHorizontalSpacing w:val="91"/>
  <w:drawingGridVerticalSpacing w:val="9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8EA"/>
    <w:rsid w:val="00013D97"/>
    <w:rsid w:val="0002710B"/>
    <w:rsid w:val="00030530"/>
    <w:rsid w:val="0004455E"/>
    <w:rsid w:val="00051DE1"/>
    <w:rsid w:val="0005744A"/>
    <w:rsid w:val="00057CC7"/>
    <w:rsid w:val="00062558"/>
    <w:rsid w:val="00063D6A"/>
    <w:rsid w:val="00065B65"/>
    <w:rsid w:val="00071322"/>
    <w:rsid w:val="00071D43"/>
    <w:rsid w:val="00072AAA"/>
    <w:rsid w:val="00080688"/>
    <w:rsid w:val="0008178C"/>
    <w:rsid w:val="000874E5"/>
    <w:rsid w:val="00090A37"/>
    <w:rsid w:val="00094D2C"/>
    <w:rsid w:val="000B4B16"/>
    <w:rsid w:val="000C1348"/>
    <w:rsid w:val="000C13BB"/>
    <w:rsid w:val="000D5B5D"/>
    <w:rsid w:val="00101DD2"/>
    <w:rsid w:val="00102F01"/>
    <w:rsid w:val="00103C4B"/>
    <w:rsid w:val="00106568"/>
    <w:rsid w:val="00110270"/>
    <w:rsid w:val="001171B8"/>
    <w:rsid w:val="0012371E"/>
    <w:rsid w:val="001312DF"/>
    <w:rsid w:val="00157A55"/>
    <w:rsid w:val="00161C31"/>
    <w:rsid w:val="00163B34"/>
    <w:rsid w:val="00163E2F"/>
    <w:rsid w:val="00165885"/>
    <w:rsid w:val="001767A4"/>
    <w:rsid w:val="0018150B"/>
    <w:rsid w:val="0018576E"/>
    <w:rsid w:val="00197B49"/>
    <w:rsid w:val="001A7B61"/>
    <w:rsid w:val="001B73D9"/>
    <w:rsid w:val="001E4389"/>
    <w:rsid w:val="001F18F1"/>
    <w:rsid w:val="001F262A"/>
    <w:rsid w:val="0020122E"/>
    <w:rsid w:val="00203D40"/>
    <w:rsid w:val="00205387"/>
    <w:rsid w:val="00206C04"/>
    <w:rsid w:val="002154CA"/>
    <w:rsid w:val="00217E6B"/>
    <w:rsid w:val="0022232D"/>
    <w:rsid w:val="0024053F"/>
    <w:rsid w:val="00241F07"/>
    <w:rsid w:val="002665A7"/>
    <w:rsid w:val="002676AF"/>
    <w:rsid w:val="00274B1F"/>
    <w:rsid w:val="00276798"/>
    <w:rsid w:val="002856C7"/>
    <w:rsid w:val="002A04AE"/>
    <w:rsid w:val="002B0591"/>
    <w:rsid w:val="002B64E3"/>
    <w:rsid w:val="002B7942"/>
    <w:rsid w:val="002C2EE4"/>
    <w:rsid w:val="002C543B"/>
    <w:rsid w:val="002C5C40"/>
    <w:rsid w:val="002C7E0D"/>
    <w:rsid w:val="002E28D1"/>
    <w:rsid w:val="002E64B5"/>
    <w:rsid w:val="002E6B43"/>
    <w:rsid w:val="002F0383"/>
    <w:rsid w:val="002F3F2F"/>
    <w:rsid w:val="0030362D"/>
    <w:rsid w:val="003104B8"/>
    <w:rsid w:val="00311C3B"/>
    <w:rsid w:val="00315C0F"/>
    <w:rsid w:val="00320A52"/>
    <w:rsid w:val="003232A2"/>
    <w:rsid w:val="00331A56"/>
    <w:rsid w:val="00345F40"/>
    <w:rsid w:val="003535A5"/>
    <w:rsid w:val="0036397B"/>
    <w:rsid w:val="003659BB"/>
    <w:rsid w:val="003738B6"/>
    <w:rsid w:val="003A4B8D"/>
    <w:rsid w:val="003C0D47"/>
    <w:rsid w:val="003C582E"/>
    <w:rsid w:val="003C78AA"/>
    <w:rsid w:val="003D3B37"/>
    <w:rsid w:val="003F4219"/>
    <w:rsid w:val="00400051"/>
    <w:rsid w:val="00400A3D"/>
    <w:rsid w:val="0040142F"/>
    <w:rsid w:val="00405068"/>
    <w:rsid w:val="00406A24"/>
    <w:rsid w:val="0041726A"/>
    <w:rsid w:val="004424C8"/>
    <w:rsid w:val="004460CC"/>
    <w:rsid w:val="00446AC9"/>
    <w:rsid w:val="00462A7E"/>
    <w:rsid w:val="00475DDC"/>
    <w:rsid w:val="00477BB3"/>
    <w:rsid w:val="00483E5C"/>
    <w:rsid w:val="00485CDA"/>
    <w:rsid w:val="004C0E96"/>
    <w:rsid w:val="004C7173"/>
    <w:rsid w:val="004D0FF5"/>
    <w:rsid w:val="004D2C66"/>
    <w:rsid w:val="004E4832"/>
    <w:rsid w:val="004F646F"/>
    <w:rsid w:val="0050377B"/>
    <w:rsid w:val="00504A9F"/>
    <w:rsid w:val="005075B4"/>
    <w:rsid w:val="00510903"/>
    <w:rsid w:val="00517113"/>
    <w:rsid w:val="0051752C"/>
    <w:rsid w:val="00523A33"/>
    <w:rsid w:val="0052408A"/>
    <w:rsid w:val="005260B4"/>
    <w:rsid w:val="0053049C"/>
    <w:rsid w:val="0053395D"/>
    <w:rsid w:val="00552027"/>
    <w:rsid w:val="00567F5E"/>
    <w:rsid w:val="00567F7D"/>
    <w:rsid w:val="0057408E"/>
    <w:rsid w:val="00581E5A"/>
    <w:rsid w:val="00583D78"/>
    <w:rsid w:val="00584F10"/>
    <w:rsid w:val="005976B4"/>
    <w:rsid w:val="005A0134"/>
    <w:rsid w:val="005A3F27"/>
    <w:rsid w:val="005B7B5E"/>
    <w:rsid w:val="005C324F"/>
    <w:rsid w:val="005C393D"/>
    <w:rsid w:val="005C5E3C"/>
    <w:rsid w:val="005D2A9A"/>
    <w:rsid w:val="005D6DF3"/>
    <w:rsid w:val="005E3CA8"/>
    <w:rsid w:val="005E6AC9"/>
    <w:rsid w:val="005E6B61"/>
    <w:rsid w:val="005F0D53"/>
    <w:rsid w:val="005F57A6"/>
    <w:rsid w:val="006069E8"/>
    <w:rsid w:val="00606EE7"/>
    <w:rsid w:val="0061104E"/>
    <w:rsid w:val="0061406C"/>
    <w:rsid w:val="00615DE9"/>
    <w:rsid w:val="006169DC"/>
    <w:rsid w:val="00640275"/>
    <w:rsid w:val="00643791"/>
    <w:rsid w:val="00647E61"/>
    <w:rsid w:val="00651BF2"/>
    <w:rsid w:val="006553C4"/>
    <w:rsid w:val="00677930"/>
    <w:rsid w:val="00680E3F"/>
    <w:rsid w:val="006904B0"/>
    <w:rsid w:val="00690722"/>
    <w:rsid w:val="006B6B15"/>
    <w:rsid w:val="006C5FAB"/>
    <w:rsid w:val="006C675E"/>
    <w:rsid w:val="006C72BD"/>
    <w:rsid w:val="006D744A"/>
    <w:rsid w:val="006E323D"/>
    <w:rsid w:val="006E7D89"/>
    <w:rsid w:val="006F67D6"/>
    <w:rsid w:val="006F6CBD"/>
    <w:rsid w:val="00703672"/>
    <w:rsid w:val="00706CF8"/>
    <w:rsid w:val="00714949"/>
    <w:rsid w:val="00715964"/>
    <w:rsid w:val="00716660"/>
    <w:rsid w:val="007214BD"/>
    <w:rsid w:val="007312A2"/>
    <w:rsid w:val="00733F2A"/>
    <w:rsid w:val="00735760"/>
    <w:rsid w:val="00735D69"/>
    <w:rsid w:val="007369A0"/>
    <w:rsid w:val="00740E7F"/>
    <w:rsid w:val="00761A2C"/>
    <w:rsid w:val="00765564"/>
    <w:rsid w:val="007656DF"/>
    <w:rsid w:val="00770A03"/>
    <w:rsid w:val="00773FD9"/>
    <w:rsid w:val="00780BF8"/>
    <w:rsid w:val="00780EFE"/>
    <w:rsid w:val="0078476E"/>
    <w:rsid w:val="00790CB0"/>
    <w:rsid w:val="007949A5"/>
    <w:rsid w:val="007B610A"/>
    <w:rsid w:val="007D29D1"/>
    <w:rsid w:val="00806D4E"/>
    <w:rsid w:val="0081304E"/>
    <w:rsid w:val="00813A44"/>
    <w:rsid w:val="00821E17"/>
    <w:rsid w:val="00821E60"/>
    <w:rsid w:val="00825528"/>
    <w:rsid w:val="00832406"/>
    <w:rsid w:val="00832E7E"/>
    <w:rsid w:val="00834590"/>
    <w:rsid w:val="0084110A"/>
    <w:rsid w:val="008414F6"/>
    <w:rsid w:val="008646BD"/>
    <w:rsid w:val="008705EC"/>
    <w:rsid w:val="0087098E"/>
    <w:rsid w:val="008769B9"/>
    <w:rsid w:val="00881958"/>
    <w:rsid w:val="00883E0D"/>
    <w:rsid w:val="0089008F"/>
    <w:rsid w:val="008A4CF7"/>
    <w:rsid w:val="008B14BE"/>
    <w:rsid w:val="008B2895"/>
    <w:rsid w:val="008C06F0"/>
    <w:rsid w:val="008C2C94"/>
    <w:rsid w:val="008C3C33"/>
    <w:rsid w:val="008C6C92"/>
    <w:rsid w:val="008C7034"/>
    <w:rsid w:val="008C7872"/>
    <w:rsid w:val="008D3D2E"/>
    <w:rsid w:val="008F2572"/>
    <w:rsid w:val="00900A89"/>
    <w:rsid w:val="00910BB6"/>
    <w:rsid w:val="0091181C"/>
    <w:rsid w:val="00912BB0"/>
    <w:rsid w:val="00913C21"/>
    <w:rsid w:val="00930386"/>
    <w:rsid w:val="00930F85"/>
    <w:rsid w:val="0093195F"/>
    <w:rsid w:val="0093513B"/>
    <w:rsid w:val="00950020"/>
    <w:rsid w:val="0095081B"/>
    <w:rsid w:val="00951CA1"/>
    <w:rsid w:val="0096584E"/>
    <w:rsid w:val="00967FBD"/>
    <w:rsid w:val="00976627"/>
    <w:rsid w:val="0098173E"/>
    <w:rsid w:val="009858F2"/>
    <w:rsid w:val="0098650D"/>
    <w:rsid w:val="00987E70"/>
    <w:rsid w:val="009A4FE4"/>
    <w:rsid w:val="009B150E"/>
    <w:rsid w:val="009B41B6"/>
    <w:rsid w:val="009B6AAE"/>
    <w:rsid w:val="009B706F"/>
    <w:rsid w:val="009C0760"/>
    <w:rsid w:val="009D1070"/>
    <w:rsid w:val="009E7ABF"/>
    <w:rsid w:val="009F2F76"/>
    <w:rsid w:val="009F3D0C"/>
    <w:rsid w:val="009F57F5"/>
    <w:rsid w:val="009F66AF"/>
    <w:rsid w:val="00A00FCF"/>
    <w:rsid w:val="00A03C40"/>
    <w:rsid w:val="00A16B69"/>
    <w:rsid w:val="00A1777B"/>
    <w:rsid w:val="00A22B22"/>
    <w:rsid w:val="00A23C02"/>
    <w:rsid w:val="00A3110C"/>
    <w:rsid w:val="00A534EA"/>
    <w:rsid w:val="00A57897"/>
    <w:rsid w:val="00A60668"/>
    <w:rsid w:val="00A60B2D"/>
    <w:rsid w:val="00A616DE"/>
    <w:rsid w:val="00A66C05"/>
    <w:rsid w:val="00A86020"/>
    <w:rsid w:val="00A92B90"/>
    <w:rsid w:val="00A977A9"/>
    <w:rsid w:val="00AA4074"/>
    <w:rsid w:val="00AA530D"/>
    <w:rsid w:val="00AB1B0F"/>
    <w:rsid w:val="00AB2033"/>
    <w:rsid w:val="00AB254E"/>
    <w:rsid w:val="00AB260B"/>
    <w:rsid w:val="00AB2AF8"/>
    <w:rsid w:val="00AB79DC"/>
    <w:rsid w:val="00AE23F4"/>
    <w:rsid w:val="00AF19E7"/>
    <w:rsid w:val="00AF65B4"/>
    <w:rsid w:val="00B11483"/>
    <w:rsid w:val="00B166BD"/>
    <w:rsid w:val="00B2499F"/>
    <w:rsid w:val="00B425DC"/>
    <w:rsid w:val="00B47014"/>
    <w:rsid w:val="00B542DA"/>
    <w:rsid w:val="00B55CBA"/>
    <w:rsid w:val="00B6006B"/>
    <w:rsid w:val="00B601E5"/>
    <w:rsid w:val="00B61C17"/>
    <w:rsid w:val="00B63B58"/>
    <w:rsid w:val="00B72373"/>
    <w:rsid w:val="00B737F0"/>
    <w:rsid w:val="00B85251"/>
    <w:rsid w:val="00BA57D3"/>
    <w:rsid w:val="00BA6BB6"/>
    <w:rsid w:val="00BB0AFF"/>
    <w:rsid w:val="00BB4A12"/>
    <w:rsid w:val="00BC228C"/>
    <w:rsid w:val="00BC50CC"/>
    <w:rsid w:val="00BD6830"/>
    <w:rsid w:val="00BD6B11"/>
    <w:rsid w:val="00BE0537"/>
    <w:rsid w:val="00BE7BE0"/>
    <w:rsid w:val="00C06FC3"/>
    <w:rsid w:val="00C11C89"/>
    <w:rsid w:val="00C23D0C"/>
    <w:rsid w:val="00C25D4C"/>
    <w:rsid w:val="00C343FF"/>
    <w:rsid w:val="00C42318"/>
    <w:rsid w:val="00C456A4"/>
    <w:rsid w:val="00C5507A"/>
    <w:rsid w:val="00C668C0"/>
    <w:rsid w:val="00C74886"/>
    <w:rsid w:val="00C75497"/>
    <w:rsid w:val="00C81294"/>
    <w:rsid w:val="00C91470"/>
    <w:rsid w:val="00C92CF3"/>
    <w:rsid w:val="00CA46A2"/>
    <w:rsid w:val="00CA6BF3"/>
    <w:rsid w:val="00CB38E2"/>
    <w:rsid w:val="00CB6F9E"/>
    <w:rsid w:val="00CC1B5A"/>
    <w:rsid w:val="00CC360A"/>
    <w:rsid w:val="00CC6426"/>
    <w:rsid w:val="00CC7640"/>
    <w:rsid w:val="00CD0C87"/>
    <w:rsid w:val="00CD3CC5"/>
    <w:rsid w:val="00CE5166"/>
    <w:rsid w:val="00CF2549"/>
    <w:rsid w:val="00D1203F"/>
    <w:rsid w:val="00D14A53"/>
    <w:rsid w:val="00D16ADE"/>
    <w:rsid w:val="00D20729"/>
    <w:rsid w:val="00D265FC"/>
    <w:rsid w:val="00D32B11"/>
    <w:rsid w:val="00D35CA6"/>
    <w:rsid w:val="00D41053"/>
    <w:rsid w:val="00D463F7"/>
    <w:rsid w:val="00D55A04"/>
    <w:rsid w:val="00D650D3"/>
    <w:rsid w:val="00D71261"/>
    <w:rsid w:val="00D7148C"/>
    <w:rsid w:val="00D73ADD"/>
    <w:rsid w:val="00D756EA"/>
    <w:rsid w:val="00D76C05"/>
    <w:rsid w:val="00D778FD"/>
    <w:rsid w:val="00D81853"/>
    <w:rsid w:val="00D92430"/>
    <w:rsid w:val="00D94661"/>
    <w:rsid w:val="00DA23DF"/>
    <w:rsid w:val="00DB3DBA"/>
    <w:rsid w:val="00DB759F"/>
    <w:rsid w:val="00DC07F5"/>
    <w:rsid w:val="00DD187F"/>
    <w:rsid w:val="00DD1A95"/>
    <w:rsid w:val="00DD26D4"/>
    <w:rsid w:val="00DE357F"/>
    <w:rsid w:val="00DF2192"/>
    <w:rsid w:val="00DF4E95"/>
    <w:rsid w:val="00DF519A"/>
    <w:rsid w:val="00E17A2A"/>
    <w:rsid w:val="00E20352"/>
    <w:rsid w:val="00E20F5B"/>
    <w:rsid w:val="00E36C33"/>
    <w:rsid w:val="00E50D81"/>
    <w:rsid w:val="00E52567"/>
    <w:rsid w:val="00E52F1D"/>
    <w:rsid w:val="00E55389"/>
    <w:rsid w:val="00E55792"/>
    <w:rsid w:val="00E5609F"/>
    <w:rsid w:val="00E567A1"/>
    <w:rsid w:val="00E56E9D"/>
    <w:rsid w:val="00E61383"/>
    <w:rsid w:val="00E63793"/>
    <w:rsid w:val="00E64FFC"/>
    <w:rsid w:val="00E7333B"/>
    <w:rsid w:val="00E84B55"/>
    <w:rsid w:val="00E86518"/>
    <w:rsid w:val="00E95676"/>
    <w:rsid w:val="00EB379A"/>
    <w:rsid w:val="00ED0E37"/>
    <w:rsid w:val="00ED0F62"/>
    <w:rsid w:val="00ED102B"/>
    <w:rsid w:val="00ED3EEC"/>
    <w:rsid w:val="00ED63D7"/>
    <w:rsid w:val="00EE3557"/>
    <w:rsid w:val="00EF2574"/>
    <w:rsid w:val="00EF7ECC"/>
    <w:rsid w:val="00F00CCC"/>
    <w:rsid w:val="00F1138E"/>
    <w:rsid w:val="00F13D9D"/>
    <w:rsid w:val="00F27561"/>
    <w:rsid w:val="00F31049"/>
    <w:rsid w:val="00F32307"/>
    <w:rsid w:val="00F5045A"/>
    <w:rsid w:val="00F51E2C"/>
    <w:rsid w:val="00F84EC2"/>
    <w:rsid w:val="00F9280A"/>
    <w:rsid w:val="00F95A0C"/>
    <w:rsid w:val="00FA189D"/>
    <w:rsid w:val="00FA6D2A"/>
    <w:rsid w:val="00FA70D1"/>
    <w:rsid w:val="00FC78EA"/>
    <w:rsid w:val="00FC79F3"/>
    <w:rsid w:val="00FD5336"/>
    <w:rsid w:val="00FD6274"/>
    <w:rsid w:val="00FE18CF"/>
    <w:rsid w:val="00FF0EEE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8EA"/>
    <w:rPr>
      <w:rFonts w:eastAsia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6F0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color w:val="04314C"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C78EA"/>
    <w:pPr>
      <w:keepNext/>
      <w:keepLines/>
      <w:spacing w:before="200" w:after="0"/>
      <w:ind w:left="357" w:hanging="357"/>
      <w:jc w:val="center"/>
      <w:outlineLvl w:val="1"/>
    </w:pPr>
    <w:rPr>
      <w:rFonts w:ascii="Calibri Bold" w:eastAsiaTheme="majorEastAsia" w:hAnsi="Calibri Bold" w:cstheme="majorBidi"/>
      <w:b/>
      <w:bCs/>
      <w:caps/>
      <w:color w:val="04314C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6F0"/>
    <w:pPr>
      <w:outlineLvl w:val="2"/>
    </w:pPr>
    <w:rPr>
      <w:b w:val="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C06F0"/>
    <w:pPr>
      <w:outlineLvl w:val="3"/>
    </w:pPr>
    <w:rPr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431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5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5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5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C78EA"/>
    <w:rPr>
      <w:rFonts w:ascii="Calibri Bold" w:eastAsiaTheme="majorEastAsia" w:hAnsi="Calibri Bold" w:cstheme="majorBidi"/>
      <w:b/>
      <w:bCs/>
      <w:caps/>
      <w:color w:val="04314C"/>
    </w:rPr>
  </w:style>
  <w:style w:type="table" w:styleId="TableGrid">
    <w:name w:val="Table Grid"/>
    <w:basedOn w:val="TableNormal"/>
    <w:uiPriority w:val="59"/>
    <w:rsid w:val="00D12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A57D3"/>
    <w:rPr>
      <w:color w:val="994345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C06F0"/>
    <w:rPr>
      <w:rFonts w:ascii="Verdana" w:eastAsiaTheme="majorEastAsia" w:hAnsi="Verdana" w:cstheme="majorBidi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unhideWhenUsed/>
    <w:qFormat/>
    <w:rsid w:val="008C06F0"/>
    <w:pPr>
      <w:spacing w:line="240" w:lineRule="auto"/>
    </w:pPr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06F0"/>
    <w:rPr>
      <w:rFonts w:ascii="Verdana" w:eastAsiaTheme="majorEastAsia" w:hAnsi="Verdana" w:cstheme="majorBidi"/>
      <w:b/>
      <w:bCs/>
      <w:color w:val="04314C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06F0"/>
    <w:rPr>
      <w:rFonts w:ascii="Verdana" w:eastAsiaTheme="majorEastAsia" w:hAnsi="Verdana" w:cstheme="majorBidi"/>
      <w:bCs/>
      <w:i/>
      <w:color w:val="04314C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6F0"/>
    <w:rPr>
      <w:rFonts w:asciiTheme="majorHAnsi" w:eastAsiaTheme="majorEastAsia" w:hAnsiTheme="majorHAnsi" w:cstheme="majorBidi"/>
      <w:color w:val="04314C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557"/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557"/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06F0"/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E3557"/>
    <w:rPr>
      <w:b/>
      <w:bCs/>
    </w:rPr>
  </w:style>
  <w:style w:type="character" w:styleId="Emphasis">
    <w:name w:val="Emphasis"/>
    <w:basedOn w:val="DefaultParagraphFont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E355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EE3557"/>
    <w:pPr>
      <w:pBdr>
        <w:bottom w:val="single" w:sz="4" w:space="4" w:color="365A70" w:themeColor="accent1"/>
      </w:pBdr>
      <w:spacing w:before="200" w:after="280"/>
      <w:ind w:left="936" w:right="936"/>
    </w:pPr>
    <w:rPr>
      <w:b/>
      <w:bCs/>
      <w:i/>
      <w:iCs/>
      <w:color w:val="365A7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557"/>
    <w:rPr>
      <w:b/>
      <w:bCs/>
      <w:i/>
      <w:iCs/>
      <w:color w:val="365A70" w:themeColor="accent1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basedOn w:val="DefaultParagraphFont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basedOn w:val="DefaultParagraphFont"/>
    <w:uiPriority w:val="31"/>
    <w:rsid w:val="00EE3557"/>
    <w:rPr>
      <w:smallCaps/>
      <w:color w:val="FFC133" w:themeColor="accent2"/>
      <w:u w:val="single"/>
    </w:rPr>
  </w:style>
  <w:style w:type="character" w:styleId="IntenseReference">
    <w:name w:val="Intense Reference"/>
    <w:basedOn w:val="DefaultParagraphFont"/>
    <w:uiPriority w:val="32"/>
    <w:rsid w:val="00EE3557"/>
    <w:rPr>
      <w:b/>
      <w:bCs/>
      <w:smallCaps/>
      <w:color w:val="FFC13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67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67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67A1"/>
    <w:rPr>
      <w:vertAlign w:val="superscript"/>
    </w:rPr>
  </w:style>
  <w:style w:type="table" w:styleId="LightList-Accent1">
    <w:name w:val="Light List Accent 1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  <w:insideH w:val="single" w:sz="8" w:space="0" w:color="994345" w:themeColor="accent3"/>
        <w:insideV w:val="single" w:sz="8" w:space="0" w:color="99434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1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  <w:shd w:val="clear" w:color="auto" w:fill="E9CDCD" w:themeFill="accent3" w:themeFillTint="3F"/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  <w:shd w:val="clear" w:color="auto" w:fill="E9CDCD" w:themeFill="accent3" w:themeFillTint="3F"/>
      </w:tcPr>
    </w:tblStylePr>
    <w:tblStylePr w:type="band2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C6769" w:themeColor="accent3" w:themeTint="BF"/>
        <w:left w:val="single" w:sz="8" w:space="0" w:color="BC6769" w:themeColor="accent3" w:themeTint="BF"/>
        <w:bottom w:val="single" w:sz="8" w:space="0" w:color="BC6769" w:themeColor="accent3" w:themeTint="BF"/>
        <w:right w:val="single" w:sz="8" w:space="0" w:color="BC6769" w:themeColor="accent3" w:themeTint="BF"/>
        <w:insideH w:val="single" w:sz="8" w:space="0" w:color="BC676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606E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06EE7"/>
    <w:pPr>
      <w:spacing w:after="0" w:line="240" w:lineRule="auto"/>
    </w:pPr>
    <w:rPr>
      <w:color w:val="284353" w:themeColor="accent1" w:themeShade="BF"/>
    </w:rPr>
    <w:tblPr>
      <w:tblStyleRowBandSize w:val="1"/>
      <w:tblStyleColBandSize w:val="1"/>
      <w:tblInd w:w="0" w:type="dxa"/>
      <w:tblBorders>
        <w:top w:val="single" w:sz="8" w:space="0" w:color="365A70" w:themeColor="accent1"/>
        <w:bottom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133" w:themeColor="accent2"/>
        <w:left w:val="single" w:sz="8" w:space="0" w:color="FFC133" w:themeColor="accent2"/>
        <w:bottom w:val="single" w:sz="8" w:space="0" w:color="FFC133" w:themeColor="accent2"/>
        <w:right w:val="single" w:sz="8" w:space="0" w:color="FFC133" w:themeColor="accent2"/>
        <w:insideH w:val="single" w:sz="8" w:space="0" w:color="FFC133" w:themeColor="accent2"/>
        <w:insideV w:val="single" w:sz="8" w:space="0" w:color="FFC13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1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</w:tcPr>
    </w:tblStylePr>
    <w:tblStylePr w:type="band1Vert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  <w:shd w:val="clear" w:color="auto" w:fill="FFEFCC" w:themeFill="accent2" w:themeFillTint="3F"/>
      </w:tcPr>
    </w:tblStylePr>
    <w:tblStylePr w:type="band1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  <w:shd w:val="clear" w:color="auto" w:fill="FFEFCC" w:themeFill="accent2" w:themeFillTint="3F"/>
      </w:tcPr>
    </w:tblStylePr>
    <w:tblStylePr w:type="band2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</w:tcPr>
    </w:tblStylePr>
  </w:style>
  <w:style w:type="table" w:styleId="LightGrid-Accent1">
    <w:name w:val="Light Grid Accent 1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  <w:insideH w:val="single" w:sz="8" w:space="0" w:color="365A70" w:themeColor="accent1"/>
        <w:insideV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1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  <w:shd w:val="clear" w:color="auto" w:fill="C5D8E3" w:themeFill="accent1" w:themeFillTint="3F"/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  <w:shd w:val="clear" w:color="auto" w:fill="C5D8E3" w:themeFill="accent1" w:themeFillTint="3F"/>
      </w:tcPr>
    </w:tblStylePr>
    <w:tblStylePr w:type="band2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D066" w:themeColor="accent2" w:themeTint="BF"/>
        <w:left w:val="single" w:sz="8" w:space="0" w:color="FFD066" w:themeColor="accent2" w:themeTint="BF"/>
        <w:bottom w:val="single" w:sz="8" w:space="0" w:color="FFD066" w:themeColor="accent2" w:themeTint="BF"/>
        <w:right w:val="single" w:sz="8" w:space="0" w:color="FFD066" w:themeColor="accent2" w:themeTint="BF"/>
        <w:insideH w:val="single" w:sz="8" w:space="0" w:color="FFD06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  <w:shd w:val="clear" w:color="auto" w:fill="FFC1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288AA" w:themeColor="accent1" w:themeTint="BF"/>
        <w:left w:val="single" w:sz="8" w:space="0" w:color="5288AA" w:themeColor="accent1" w:themeTint="BF"/>
        <w:bottom w:val="single" w:sz="8" w:space="0" w:color="5288AA" w:themeColor="accent1" w:themeTint="BF"/>
        <w:right w:val="single" w:sz="8" w:space="0" w:color="5288AA" w:themeColor="accent1" w:themeTint="BF"/>
        <w:insideH w:val="single" w:sz="8" w:space="0" w:color="5288AA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534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4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4EA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4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4EA"/>
    <w:rPr>
      <w:rFonts w:eastAsia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19E7"/>
    <w:pPr>
      <w:spacing w:after="0" w:line="240" w:lineRule="auto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8EA"/>
    <w:rPr>
      <w:rFonts w:eastAsia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6F0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color w:val="04314C"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C78EA"/>
    <w:pPr>
      <w:keepNext/>
      <w:keepLines/>
      <w:spacing w:before="200" w:after="0"/>
      <w:ind w:left="357" w:hanging="357"/>
      <w:jc w:val="center"/>
      <w:outlineLvl w:val="1"/>
    </w:pPr>
    <w:rPr>
      <w:rFonts w:ascii="Calibri Bold" w:eastAsiaTheme="majorEastAsia" w:hAnsi="Calibri Bold" w:cstheme="majorBidi"/>
      <w:b/>
      <w:bCs/>
      <w:caps/>
      <w:color w:val="04314C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6F0"/>
    <w:pPr>
      <w:outlineLvl w:val="2"/>
    </w:pPr>
    <w:rPr>
      <w:b w:val="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C06F0"/>
    <w:pPr>
      <w:outlineLvl w:val="3"/>
    </w:pPr>
    <w:rPr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431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5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5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5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C78EA"/>
    <w:rPr>
      <w:rFonts w:ascii="Calibri Bold" w:eastAsiaTheme="majorEastAsia" w:hAnsi="Calibri Bold" w:cstheme="majorBidi"/>
      <w:b/>
      <w:bCs/>
      <w:caps/>
      <w:color w:val="04314C"/>
    </w:rPr>
  </w:style>
  <w:style w:type="table" w:styleId="TableGrid">
    <w:name w:val="Table Grid"/>
    <w:basedOn w:val="TableNormal"/>
    <w:uiPriority w:val="59"/>
    <w:rsid w:val="00D12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A57D3"/>
    <w:rPr>
      <w:color w:val="994345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C06F0"/>
    <w:rPr>
      <w:rFonts w:ascii="Verdana" w:eastAsiaTheme="majorEastAsia" w:hAnsi="Verdana" w:cstheme="majorBidi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unhideWhenUsed/>
    <w:qFormat/>
    <w:rsid w:val="008C06F0"/>
    <w:pPr>
      <w:spacing w:line="240" w:lineRule="auto"/>
    </w:pPr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06F0"/>
    <w:rPr>
      <w:rFonts w:ascii="Verdana" w:eastAsiaTheme="majorEastAsia" w:hAnsi="Verdana" w:cstheme="majorBidi"/>
      <w:b/>
      <w:bCs/>
      <w:color w:val="04314C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06F0"/>
    <w:rPr>
      <w:rFonts w:ascii="Verdana" w:eastAsiaTheme="majorEastAsia" w:hAnsi="Verdana" w:cstheme="majorBidi"/>
      <w:bCs/>
      <w:i/>
      <w:color w:val="04314C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6F0"/>
    <w:rPr>
      <w:rFonts w:asciiTheme="majorHAnsi" w:eastAsiaTheme="majorEastAsia" w:hAnsiTheme="majorHAnsi" w:cstheme="majorBidi"/>
      <w:color w:val="04314C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557"/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557"/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06F0"/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E3557"/>
    <w:rPr>
      <w:b/>
      <w:bCs/>
    </w:rPr>
  </w:style>
  <w:style w:type="character" w:styleId="Emphasis">
    <w:name w:val="Emphasis"/>
    <w:basedOn w:val="DefaultParagraphFont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E355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EE3557"/>
    <w:pPr>
      <w:pBdr>
        <w:bottom w:val="single" w:sz="4" w:space="4" w:color="365A70" w:themeColor="accent1"/>
      </w:pBdr>
      <w:spacing w:before="200" w:after="280"/>
      <w:ind w:left="936" w:right="936"/>
    </w:pPr>
    <w:rPr>
      <w:b/>
      <w:bCs/>
      <w:i/>
      <w:iCs/>
      <w:color w:val="365A7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557"/>
    <w:rPr>
      <w:b/>
      <w:bCs/>
      <w:i/>
      <w:iCs/>
      <w:color w:val="365A70" w:themeColor="accent1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basedOn w:val="DefaultParagraphFont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basedOn w:val="DefaultParagraphFont"/>
    <w:uiPriority w:val="31"/>
    <w:rsid w:val="00EE3557"/>
    <w:rPr>
      <w:smallCaps/>
      <w:color w:val="FFC133" w:themeColor="accent2"/>
      <w:u w:val="single"/>
    </w:rPr>
  </w:style>
  <w:style w:type="character" w:styleId="IntenseReference">
    <w:name w:val="Intense Reference"/>
    <w:basedOn w:val="DefaultParagraphFont"/>
    <w:uiPriority w:val="32"/>
    <w:rsid w:val="00EE3557"/>
    <w:rPr>
      <w:b/>
      <w:bCs/>
      <w:smallCaps/>
      <w:color w:val="FFC13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67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67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67A1"/>
    <w:rPr>
      <w:vertAlign w:val="superscript"/>
    </w:rPr>
  </w:style>
  <w:style w:type="table" w:styleId="LightList-Accent1">
    <w:name w:val="Light List Accent 1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  <w:insideH w:val="single" w:sz="8" w:space="0" w:color="994345" w:themeColor="accent3"/>
        <w:insideV w:val="single" w:sz="8" w:space="0" w:color="99434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1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  <w:shd w:val="clear" w:color="auto" w:fill="E9CDCD" w:themeFill="accent3" w:themeFillTint="3F"/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  <w:shd w:val="clear" w:color="auto" w:fill="E9CDCD" w:themeFill="accent3" w:themeFillTint="3F"/>
      </w:tcPr>
    </w:tblStylePr>
    <w:tblStylePr w:type="band2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C6769" w:themeColor="accent3" w:themeTint="BF"/>
        <w:left w:val="single" w:sz="8" w:space="0" w:color="BC6769" w:themeColor="accent3" w:themeTint="BF"/>
        <w:bottom w:val="single" w:sz="8" w:space="0" w:color="BC6769" w:themeColor="accent3" w:themeTint="BF"/>
        <w:right w:val="single" w:sz="8" w:space="0" w:color="BC6769" w:themeColor="accent3" w:themeTint="BF"/>
        <w:insideH w:val="single" w:sz="8" w:space="0" w:color="BC676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606E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06EE7"/>
    <w:pPr>
      <w:spacing w:after="0" w:line="240" w:lineRule="auto"/>
    </w:pPr>
    <w:rPr>
      <w:color w:val="284353" w:themeColor="accent1" w:themeShade="BF"/>
    </w:rPr>
    <w:tblPr>
      <w:tblStyleRowBandSize w:val="1"/>
      <w:tblStyleColBandSize w:val="1"/>
      <w:tblInd w:w="0" w:type="dxa"/>
      <w:tblBorders>
        <w:top w:val="single" w:sz="8" w:space="0" w:color="365A70" w:themeColor="accent1"/>
        <w:bottom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133" w:themeColor="accent2"/>
        <w:left w:val="single" w:sz="8" w:space="0" w:color="FFC133" w:themeColor="accent2"/>
        <w:bottom w:val="single" w:sz="8" w:space="0" w:color="FFC133" w:themeColor="accent2"/>
        <w:right w:val="single" w:sz="8" w:space="0" w:color="FFC133" w:themeColor="accent2"/>
        <w:insideH w:val="single" w:sz="8" w:space="0" w:color="FFC133" w:themeColor="accent2"/>
        <w:insideV w:val="single" w:sz="8" w:space="0" w:color="FFC13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1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</w:tcPr>
    </w:tblStylePr>
    <w:tblStylePr w:type="band1Vert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  <w:shd w:val="clear" w:color="auto" w:fill="FFEFCC" w:themeFill="accent2" w:themeFillTint="3F"/>
      </w:tcPr>
    </w:tblStylePr>
    <w:tblStylePr w:type="band1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  <w:shd w:val="clear" w:color="auto" w:fill="FFEFCC" w:themeFill="accent2" w:themeFillTint="3F"/>
      </w:tcPr>
    </w:tblStylePr>
    <w:tblStylePr w:type="band2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</w:tcPr>
    </w:tblStylePr>
  </w:style>
  <w:style w:type="table" w:styleId="LightGrid-Accent1">
    <w:name w:val="Light Grid Accent 1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  <w:insideH w:val="single" w:sz="8" w:space="0" w:color="365A70" w:themeColor="accent1"/>
        <w:insideV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1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  <w:shd w:val="clear" w:color="auto" w:fill="C5D8E3" w:themeFill="accent1" w:themeFillTint="3F"/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  <w:shd w:val="clear" w:color="auto" w:fill="C5D8E3" w:themeFill="accent1" w:themeFillTint="3F"/>
      </w:tcPr>
    </w:tblStylePr>
    <w:tblStylePr w:type="band2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D066" w:themeColor="accent2" w:themeTint="BF"/>
        <w:left w:val="single" w:sz="8" w:space="0" w:color="FFD066" w:themeColor="accent2" w:themeTint="BF"/>
        <w:bottom w:val="single" w:sz="8" w:space="0" w:color="FFD066" w:themeColor="accent2" w:themeTint="BF"/>
        <w:right w:val="single" w:sz="8" w:space="0" w:color="FFD066" w:themeColor="accent2" w:themeTint="BF"/>
        <w:insideH w:val="single" w:sz="8" w:space="0" w:color="FFD06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  <w:shd w:val="clear" w:color="auto" w:fill="FFC1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288AA" w:themeColor="accent1" w:themeTint="BF"/>
        <w:left w:val="single" w:sz="8" w:space="0" w:color="5288AA" w:themeColor="accent1" w:themeTint="BF"/>
        <w:bottom w:val="single" w:sz="8" w:space="0" w:color="5288AA" w:themeColor="accent1" w:themeTint="BF"/>
        <w:right w:val="single" w:sz="8" w:space="0" w:color="5288AA" w:themeColor="accent1" w:themeTint="BF"/>
        <w:insideH w:val="single" w:sz="8" w:space="0" w:color="5288AA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534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4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4EA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4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4EA"/>
    <w:rPr>
      <w:rFonts w:eastAsia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19E7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3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60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89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2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95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32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08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44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ropbox.com/s/xduriwu8eyo8rko/SC%20Financial%20Gap%20Analysis%20%2814%20Feb%202014%29.doc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m.phil@sheltercluster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dropbox.com/s/f9mkhjpsw3z3yz4/130214%20SC%20Donor%20Briefing%20%2817%20Feb%202014%29.ppt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TRA\AppData\Roaming\Microsoft\Templates\Shelter%20Cluster%20Philippines%20Word%20Template%20v%201%2001.dotx" TargetMode="External"/></Relationships>
</file>

<file path=word/theme/theme1.xml><?xml version="1.0" encoding="utf-8"?>
<a:theme xmlns:a="http://schemas.openxmlformats.org/drawingml/2006/main" name="Office Theme">
  <a:themeElements>
    <a:clrScheme name="Shelter Cluster 3 Soft">
      <a:dk1>
        <a:sysClr val="windowText" lastClr="000000"/>
      </a:dk1>
      <a:lt1>
        <a:sysClr val="window" lastClr="FFFFFF"/>
      </a:lt1>
      <a:dk2>
        <a:srgbClr val="04314C"/>
      </a:dk2>
      <a:lt2>
        <a:srgbClr val="F6F6F6"/>
      </a:lt2>
      <a:accent1>
        <a:srgbClr val="365A70"/>
      </a:accent1>
      <a:accent2>
        <a:srgbClr val="FFC133"/>
      </a:accent2>
      <a:accent3>
        <a:srgbClr val="994345"/>
      </a:accent3>
      <a:accent4>
        <a:srgbClr val="84C559"/>
      </a:accent4>
      <a:accent5>
        <a:srgbClr val="FD3333"/>
      </a:accent5>
      <a:accent6>
        <a:srgbClr val="459FD5"/>
      </a:accent6>
      <a:hlink>
        <a:srgbClr val="994345"/>
      </a:hlink>
      <a:folHlink>
        <a:srgbClr val="7030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0E0E64324B6F7C4A99663AF25EA55009" ma:contentTypeVersion="77" ma:contentTypeDescription="" ma:contentTypeScope="" ma:versionID="7963b5997483f5f78c52f799ab52612d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a073a57462dea1561808f8ce11f8fa7c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Response</TermName>
          <TermId xmlns="http://schemas.microsoft.com/office/infopath/2007/PartnerControls">6bd9b9ba-7d2f-42c0-b763-fbe6e7a871e1</TermId>
        </TermInfo>
      </Terms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Philippines</TermName>
          <TermId xmlns="http://schemas.microsoft.com/office/infopath/2007/PartnerControls">753a7b2d-32c5-43de-b643-9fe2fe455068</TermId>
        </TermInfo>
      </Terms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true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national</TermName>
          <TermId xmlns="http://schemas.microsoft.com/office/infopath/2007/PartnerControls">df477944-6ca7-4bd4-b45a-c0184422a888</TermId>
        </TermInfo>
      </Terms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 xsi:nil="true"/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/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Coordination</TermName>
          <TermId xmlns="http://schemas.microsoft.com/office/infopath/2007/PartnerControls">2b061053-00e5-46b2-8e36-3fafaef2d4e2</TermId>
        </TermInfo>
      </Terms>
    </e6f2ccbddc7344129cbcce7800e6bf7e>
    <g2834a0a4b5b445382f80b4d1c20b873 xmlns="96664bca-06c0-4657-b6f9-0a997f5ff9b9">
      <Terms xmlns="http://schemas.microsoft.com/office/infopath/2007/PartnerControls"/>
    </g2834a0a4b5b445382f80b4d1c20b873>
    <Document_x0020_Description xmlns="96664bca-06c0-4657-b6f9-0a997f5ff9b9">&lt;div class="ExternalClass52574CCA65774081A0DBFA8520ED2CB7"&gt;&lt;p&gt;Shelter Cluster Meeting (National) : minutes (17/02/14)&lt;/p&gt;&lt;/div&gt;</Document_x0020_Description>
    <Websio_x0020_Document_x0020_Preview xmlns="96664bca-06c0-4657-b6f9-0a997f5ff9b9">/Asia/Philippines/Typhoon Haiyan 2013/_layouts/WebsioPreviewField/preview.aspx?ID=1ff35356-9ec1-4745-8e6a-21589e779b69&amp;WebID=a1c0f9d5-aeb4-48da-a358-485900d4ba08&amp;SiteID=0e29c24b-3e6a-4c7c-8cc1-69b27805b55c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>Shelter Cluster</Publishing_x0020_Agency1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15</Value>
      <Value>245</Value>
      <Value>11</Value>
      <Value>466</Value>
      <Value>5</Value>
      <Value>117</Value>
      <Value>116</Value>
      <Value>115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319c008f-4e4c-46bc-95eb-65641b9bd58c</TermId>
        </TermInfo>
      </Terms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Minutes</TermName>
          <TermId xmlns="http://schemas.microsoft.com/office/infopath/2007/PartnerControls">073dd3fd-2ae4-4873-a4a7-3498e6b393b4</TermId>
        </TermInfo>
      </Terms>
    </a83348d14d814196bcaad6bde9cb9d0c>
    <Region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Asia/Pacific</TermName>
          <TermId xmlns="http://schemas.microsoft.com/office/infopath/2007/PartnerControls">006cb068-6581-4ba7-b0e0-a9a495bc13fa</TermId>
        </TermInfo>
      </Terms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2014-02-17T00:00:00+00:00</Report_x0020_Date>
    <Current_x0020_Lead_x0020_AgencyTaxHTField0 xmlns="410da107-b4b9-4416-82f0-a17ea7b4313c">
      <Terms xmlns="http://schemas.microsoft.com/office/infopath/2007/PartnerControls"/>
    </Current_x0020_Lead_x0020_AgencyTaxHTField0>
  </documentManagement>
</p:properties>
</file>

<file path=customXml/itemProps1.xml><?xml version="1.0" encoding="utf-8"?>
<ds:datastoreItem xmlns:ds="http://schemas.openxmlformats.org/officeDocument/2006/customXml" ds:itemID="{7007C381-61C8-48ED-AC9E-98F81D494739}"/>
</file>

<file path=customXml/itemProps2.xml><?xml version="1.0" encoding="utf-8"?>
<ds:datastoreItem xmlns:ds="http://schemas.openxmlformats.org/officeDocument/2006/customXml" ds:itemID="{B12974D3-429A-4A5E-852F-3D9A39BCDCF6}"/>
</file>

<file path=customXml/itemProps3.xml><?xml version="1.0" encoding="utf-8"?>
<ds:datastoreItem xmlns:ds="http://schemas.openxmlformats.org/officeDocument/2006/customXml" ds:itemID="{8201B8B9-5FCB-42A7-AFB2-ACE7D788B099}"/>
</file>

<file path=customXml/itemProps4.xml><?xml version="1.0" encoding="utf-8"?>
<ds:datastoreItem xmlns:ds="http://schemas.openxmlformats.org/officeDocument/2006/customXml" ds:itemID="{9176A4F8-0FFA-467B-AF8F-5416C319D15A}"/>
</file>

<file path=docProps/app.xml><?xml version="1.0" encoding="utf-8"?>
<Properties xmlns="http://schemas.openxmlformats.org/officeDocument/2006/extended-properties" xmlns:vt="http://schemas.openxmlformats.org/officeDocument/2006/docPropsVTypes">
  <Template>Shelter Cluster Philippines Word Template v 1 01.dotx</Template>
  <TotalTime>1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Shelter Cluster</Company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Timo</dc:creator>
  <cp:keywords>national</cp:keywords>
  <cp:lastModifiedBy>User</cp:lastModifiedBy>
  <cp:revision>2</cp:revision>
  <cp:lastPrinted>2013-03-26T13:18:00Z</cp:lastPrinted>
  <dcterms:created xsi:type="dcterms:W3CDTF">2014-03-11T23:57:00Z</dcterms:created>
  <dcterms:modified xsi:type="dcterms:W3CDTF">2014-03-11T23:57:00Z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0x010100AA7AFC8FE433CD4B94E991D812AE17EB000E0E64324B6F7C4A99663AF25EA55009</vt:lpwstr>
  </property>
  <property fmtid="{D5CDD505-2E9C-101B-9397-08002B2CF9AE}" pid="3" name="TaxKeyword">
    <vt:lpwstr>466;#national|df477944-6ca7-4bd4-b45a-c0184422a888</vt:lpwstr>
  </property>
  <property fmtid="{D5CDD505-2E9C-101B-9397-08002B2CF9AE}" pid="4" name="Site Type">
    <vt:lpwstr>11;#Response|6bd9b9ba-7d2f-42c0-b763-fbe6e7a871e1</vt:lpwstr>
  </property>
  <property fmtid="{D5CDD505-2E9C-101B-9397-08002B2CF9AE}" pid="5" name="Region">
    <vt:lpwstr>5;#Asia/Pacific|006cb068-6581-4ba7-b0e0-a9a495bc13fa</vt:lpwstr>
  </property>
  <property fmtid="{D5CDD505-2E9C-101B-9397-08002B2CF9AE}" pid="6" name="Document Language">
    <vt:lpwstr>115;#English|53eb1c9d-8416-419a-9260-1df8e70b86c2</vt:lpwstr>
  </property>
  <property fmtid="{D5CDD505-2E9C-101B-9397-08002B2CF9AE}" pid="7" name="Document Category">
    <vt:lpwstr>245;#Coordination|2b061053-00e5-46b2-8e36-3fafaef2d4e2</vt:lpwstr>
  </property>
  <property fmtid="{D5CDD505-2E9C-101B-9397-08002B2CF9AE}" pid="8" name="Shelter Programming1">
    <vt:lpwstr/>
  </property>
  <property fmtid="{D5CDD505-2E9C-101B-9397-08002B2CF9AE}" pid="9" name="Miscellaneoud Terms">
    <vt:lpwstr/>
  </property>
  <property fmtid="{D5CDD505-2E9C-101B-9397-08002B2CF9AE}" pid="10" name="Information Management">
    <vt:lpwstr/>
  </property>
  <property fmtid="{D5CDD505-2E9C-101B-9397-08002B2CF9AE}" pid="11" name="NFI Guidance1">
    <vt:lpwstr/>
  </property>
  <property fmtid="{D5CDD505-2E9C-101B-9397-08002B2CF9AE}" pid="14" name="Country">
    <vt:lpwstr>117;#Philippines|753a7b2d-32c5-43de-b643-9fe2fe455068</vt:lpwstr>
  </property>
  <property fmtid="{D5CDD505-2E9C-101B-9397-08002B2CF9AE}" pid="15" name="Damage Location">
    <vt:lpwstr/>
  </property>
  <property fmtid="{D5CDD505-2E9C-101B-9397-08002B2CF9AE}" pid="17" name="InterCluster">
    <vt:lpwstr/>
  </property>
  <property fmtid="{D5CDD505-2E9C-101B-9397-08002B2CF9AE}" pid="18" name="Management/Coordination">
    <vt:lpwstr>116;#Meeting Minutes|073dd3fd-2ae4-4873-a4a7-3498e6b393b4</vt:lpwstr>
  </property>
  <property fmtid="{D5CDD505-2E9C-101B-9397-08002B2CF9AE}" pid="20" name="Cross Cutting1">
    <vt:lpwstr/>
  </property>
  <property fmtid="{D5CDD505-2E9C-101B-9397-08002B2CF9AE}" pid="21" name="Status Of Site">
    <vt:lpwstr>15;#Active|319c008f-4e4c-46bc-95eb-65641b9bd58c</vt:lpwstr>
  </property>
  <property fmtid="{D5CDD505-2E9C-101B-9397-08002B2CF9AE}" pid="22" name="AM&amp;E">
    <vt:lpwstr/>
  </property>
  <property fmtid="{D5CDD505-2E9C-101B-9397-08002B2CF9AE}" pid="23" name="Shelter Technical1">
    <vt:lpwstr/>
  </property>
  <property fmtid="{D5CDD505-2E9C-101B-9397-08002B2CF9AE}" pid="24" name="Shelter Planning1">
    <vt:lpwstr/>
  </property>
  <property fmtid="{D5CDD505-2E9C-101B-9397-08002B2CF9AE}" pid="25" name="Event Type">
    <vt:lpwstr/>
  </property>
</Properties>
</file>