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4126" w:rsidRPr="00154126" w:rsidRDefault="00154126" w:rsidP="00154126">
      <w:pPr>
        <w:pStyle w:val="Heading1"/>
        <w:jc w:val="center"/>
      </w:pPr>
      <w:bookmarkStart w:id="0" w:name="_GoBack"/>
      <w:bookmarkEnd w:id="0"/>
      <w:r>
        <w:t xml:space="preserve">National </w:t>
      </w:r>
      <w:r w:rsidR="00FC78EA" w:rsidRPr="00DA2B03">
        <w:t>Shelter</w:t>
      </w:r>
      <w:r w:rsidR="00D94661">
        <w:t xml:space="preserve"> Cluster Coordination Meeting</w:t>
      </w:r>
      <w:r w:rsidR="00517113">
        <w:t>,</w:t>
      </w:r>
      <w:r w:rsidR="00D94661">
        <w:t xml:space="preserve"> </w:t>
      </w:r>
      <w:r w:rsidR="00D03FD1">
        <w:t>10 March</w:t>
      </w:r>
      <w:r w:rsidR="00B542DA">
        <w:t xml:space="preserve"> 2</w:t>
      </w:r>
      <w:r w:rsidR="00FC78EA" w:rsidRPr="00DA2B03">
        <w:t>0</w:t>
      </w:r>
      <w:r>
        <w:t>14</w:t>
      </w:r>
    </w:p>
    <w:p w:rsidR="00274B1F" w:rsidRDefault="00FC78EA" w:rsidP="00B6006B">
      <w:pPr>
        <w:pStyle w:val="Heading2"/>
      </w:pPr>
      <w:r w:rsidRPr="00DA2B03">
        <w:t>Manila, Philippines</w:t>
      </w:r>
      <w:r w:rsidR="00FF0EEE">
        <w:t>,</w:t>
      </w:r>
      <w:r>
        <w:t xml:space="preserve"> </w:t>
      </w:r>
      <w:r w:rsidR="00D03FD1">
        <w:t>ILO</w:t>
      </w:r>
      <w:r w:rsidRPr="00DA2B03">
        <w:t xml:space="preserve"> Meeting Room</w:t>
      </w:r>
      <w:r w:rsidR="00D03FD1">
        <w:t>, 19</w:t>
      </w:r>
      <w:r w:rsidR="00D03FD1" w:rsidRPr="00D03FD1">
        <w:rPr>
          <w:vertAlign w:val="superscript"/>
        </w:rPr>
        <w:t>th</w:t>
      </w:r>
      <w:r w:rsidR="00D03FD1">
        <w:t xml:space="preserve"> floor RCBC PLAZA</w:t>
      </w:r>
    </w:p>
    <w:p w:rsidR="00154126" w:rsidRPr="00154126" w:rsidRDefault="00154126" w:rsidP="00154126">
      <w:pPr>
        <w:jc w:val="center"/>
        <w:rPr>
          <w:rFonts w:ascii="Verdana" w:hAnsi="Verdana"/>
          <w:b/>
          <w:color w:val="002060"/>
          <w:sz w:val="24"/>
          <w:szCs w:val="24"/>
        </w:rPr>
      </w:pPr>
      <w:r>
        <w:rPr>
          <w:rFonts w:ascii="Verdana" w:hAnsi="Verdana"/>
          <w:b/>
          <w:color w:val="002060"/>
          <w:sz w:val="24"/>
          <w:szCs w:val="24"/>
        </w:rPr>
        <w:t>DRAFT MEETING NOTES</w:t>
      </w:r>
    </w:p>
    <w:p w:rsidR="00274B1F" w:rsidRDefault="00274B1F" w:rsidP="00274B1F">
      <w:pPr>
        <w:spacing w:after="120" w:line="240" w:lineRule="auto"/>
        <w:contextualSpacing/>
      </w:pPr>
    </w:p>
    <w:p w:rsidR="00B542DA" w:rsidRPr="00C11C89" w:rsidRDefault="00B542DA" w:rsidP="00615DE9">
      <w:pPr>
        <w:rPr>
          <w:u w:val="single"/>
        </w:rPr>
      </w:pPr>
      <w:r w:rsidRPr="00C11C89">
        <w:rPr>
          <w:u w:val="single"/>
        </w:rPr>
        <w:t xml:space="preserve">Partners attending: </w:t>
      </w:r>
    </w:p>
    <w:p w:rsidR="003659BB" w:rsidRPr="00C11C89" w:rsidRDefault="00D03FD1" w:rsidP="00615DE9">
      <w:r>
        <w:t>Relief Int’l, IFRC, ICRC, Swiss Red Cross, Integral Alliance (</w:t>
      </w:r>
      <w:proofErr w:type="spellStart"/>
      <w:r>
        <w:t>FH,Medair</w:t>
      </w:r>
      <w:proofErr w:type="spellEnd"/>
      <w:r>
        <w:t xml:space="preserve">, </w:t>
      </w:r>
      <w:proofErr w:type="spellStart"/>
      <w:r>
        <w:t>Tearfund</w:t>
      </w:r>
      <w:proofErr w:type="spellEnd"/>
      <w:r>
        <w:t xml:space="preserve">, World Review), </w:t>
      </w:r>
      <w:proofErr w:type="spellStart"/>
      <w:r w:rsidR="00345F40">
        <w:t>MedAir</w:t>
      </w:r>
      <w:proofErr w:type="spellEnd"/>
      <w:r w:rsidR="00345F40">
        <w:t xml:space="preserve">, </w:t>
      </w:r>
      <w:r>
        <w:t>Acted, UN-Habitat</w:t>
      </w:r>
    </w:p>
    <w:p w:rsidR="006553C4" w:rsidRPr="006553C4" w:rsidRDefault="006553C4" w:rsidP="006553C4">
      <w:pPr>
        <w:jc w:val="both"/>
        <w:rPr>
          <w:u w:val="single"/>
        </w:rPr>
      </w:pPr>
      <w:r w:rsidRPr="006553C4">
        <w:rPr>
          <w:u w:val="single"/>
        </w:rPr>
        <w:t>Agenda</w:t>
      </w:r>
    </w:p>
    <w:p w:rsidR="006553C4" w:rsidRDefault="006553C4" w:rsidP="006553C4">
      <w:pPr>
        <w:pStyle w:val="ListParagraph"/>
        <w:numPr>
          <w:ilvl w:val="0"/>
          <w:numId w:val="42"/>
        </w:numPr>
        <w:jc w:val="both"/>
      </w:pPr>
      <w:r>
        <w:t>Operational Update</w:t>
      </w:r>
    </w:p>
    <w:p w:rsidR="00B0228C" w:rsidRDefault="00B0228C" w:rsidP="00B0228C">
      <w:pPr>
        <w:pStyle w:val="ListParagraph"/>
        <w:numPr>
          <w:ilvl w:val="1"/>
          <w:numId w:val="42"/>
        </w:numPr>
        <w:jc w:val="both"/>
      </w:pPr>
      <w:r>
        <w:t>Outputs</w:t>
      </w:r>
    </w:p>
    <w:p w:rsidR="00B0228C" w:rsidRDefault="00B0228C" w:rsidP="00B0228C">
      <w:pPr>
        <w:pStyle w:val="ListParagraph"/>
        <w:numPr>
          <w:ilvl w:val="1"/>
          <w:numId w:val="42"/>
        </w:numPr>
        <w:jc w:val="both"/>
      </w:pPr>
      <w:r>
        <w:t>IM Dashboards</w:t>
      </w:r>
    </w:p>
    <w:p w:rsidR="00B0228C" w:rsidRDefault="00B0228C" w:rsidP="00B0228C">
      <w:pPr>
        <w:pStyle w:val="ListParagraph"/>
        <w:numPr>
          <w:ilvl w:val="1"/>
          <w:numId w:val="42"/>
        </w:numPr>
        <w:jc w:val="both"/>
      </w:pPr>
      <w:r>
        <w:t>Workplan</w:t>
      </w:r>
    </w:p>
    <w:p w:rsidR="006553C4" w:rsidRDefault="006553C4" w:rsidP="006553C4">
      <w:pPr>
        <w:pStyle w:val="ListParagraph"/>
        <w:numPr>
          <w:ilvl w:val="0"/>
          <w:numId w:val="42"/>
        </w:numPr>
        <w:jc w:val="both"/>
      </w:pPr>
      <w:r>
        <w:t>Transition Strategy</w:t>
      </w:r>
    </w:p>
    <w:p w:rsidR="006553C4" w:rsidRDefault="00B0228C" w:rsidP="00B0228C">
      <w:pPr>
        <w:pStyle w:val="ListParagraph"/>
        <w:numPr>
          <w:ilvl w:val="0"/>
          <w:numId w:val="42"/>
        </w:numPr>
        <w:jc w:val="both"/>
      </w:pPr>
      <w:r>
        <w:t>Matters Outstanding from Previous Meeting</w:t>
      </w:r>
    </w:p>
    <w:p w:rsidR="006553C4" w:rsidRDefault="00B0228C" w:rsidP="006553C4">
      <w:pPr>
        <w:pStyle w:val="ListParagraph"/>
        <w:numPr>
          <w:ilvl w:val="0"/>
          <w:numId w:val="42"/>
        </w:numPr>
        <w:jc w:val="both"/>
      </w:pPr>
      <w:r>
        <w:t>IFRC</w:t>
      </w:r>
      <w:r w:rsidR="006553C4">
        <w:t xml:space="preserve"> presentation</w:t>
      </w:r>
    </w:p>
    <w:p w:rsidR="006553C4" w:rsidRDefault="006553C4" w:rsidP="006553C4">
      <w:pPr>
        <w:pStyle w:val="ListParagraph"/>
        <w:numPr>
          <w:ilvl w:val="0"/>
          <w:numId w:val="42"/>
        </w:numPr>
        <w:jc w:val="both"/>
      </w:pPr>
      <w:r>
        <w:t>AOB</w:t>
      </w:r>
    </w:p>
    <w:p w:rsidR="00B0228C" w:rsidRDefault="00B0228C" w:rsidP="00B0228C">
      <w:pPr>
        <w:pStyle w:val="ListParagraph"/>
        <w:numPr>
          <w:ilvl w:val="1"/>
          <w:numId w:val="42"/>
        </w:numPr>
        <w:jc w:val="both"/>
      </w:pPr>
      <w:r>
        <w:t>Funding</w:t>
      </w:r>
    </w:p>
    <w:p w:rsidR="00B0228C" w:rsidRDefault="00B0228C" w:rsidP="00B0228C">
      <w:pPr>
        <w:pStyle w:val="ListParagraph"/>
        <w:numPr>
          <w:ilvl w:val="1"/>
          <w:numId w:val="42"/>
        </w:numPr>
        <w:jc w:val="both"/>
      </w:pPr>
      <w:r>
        <w:t>Phasing</w:t>
      </w:r>
    </w:p>
    <w:p w:rsidR="00F32307" w:rsidRDefault="00E63793" w:rsidP="003535A5">
      <w:pPr>
        <w:jc w:val="both"/>
        <w:rPr>
          <w:u w:val="single"/>
        </w:rPr>
      </w:pPr>
      <w:r w:rsidRPr="00E63793">
        <w:rPr>
          <w:u w:val="single"/>
        </w:rPr>
        <w:t>Points discussed during the meeting:</w:t>
      </w:r>
    </w:p>
    <w:p w:rsidR="006553C4" w:rsidRDefault="006553C4" w:rsidP="009A3960">
      <w:pPr>
        <w:pStyle w:val="NoSpacing"/>
        <w:numPr>
          <w:ilvl w:val="0"/>
          <w:numId w:val="44"/>
        </w:numPr>
      </w:pPr>
      <w:r>
        <w:t>JS</w:t>
      </w:r>
      <w:r w:rsidR="00B0228C">
        <w:t>-</w:t>
      </w:r>
      <w:r>
        <w:t>B updated Shelter Cluster partners on the latest numbe</w:t>
      </w:r>
      <w:r w:rsidR="00B0228C">
        <w:t>rs and operational developments. These are captured by two products:</w:t>
      </w:r>
    </w:p>
    <w:p w:rsidR="00B0228C" w:rsidRDefault="00B0228C" w:rsidP="009A3960">
      <w:pPr>
        <w:pStyle w:val="NoSpacing"/>
        <w:numPr>
          <w:ilvl w:val="0"/>
          <w:numId w:val="45"/>
        </w:numPr>
      </w:pPr>
      <w:r>
        <w:t>Information Manage</w:t>
      </w:r>
      <w:r w:rsidR="009A3960">
        <w:t>ment Dashboards (regional and national)</w:t>
      </w:r>
    </w:p>
    <w:p w:rsidR="009A3960" w:rsidRDefault="009A3960" w:rsidP="009A3960">
      <w:pPr>
        <w:pStyle w:val="NoSpacing"/>
        <w:numPr>
          <w:ilvl w:val="0"/>
          <w:numId w:val="45"/>
        </w:numPr>
      </w:pPr>
      <w:r>
        <w:t>National Cluster Workplan and Update</w:t>
      </w:r>
    </w:p>
    <w:p w:rsidR="00345F40" w:rsidRDefault="009A3960" w:rsidP="009A3960">
      <w:pPr>
        <w:pStyle w:val="NoSpacing"/>
        <w:ind w:firstLine="360"/>
      </w:pPr>
      <w:r>
        <w:t xml:space="preserve">These will be </w:t>
      </w:r>
      <w:r w:rsidRPr="009A3960">
        <w:rPr>
          <w:b/>
        </w:rPr>
        <w:t>uploaded to the website by 12 March</w:t>
      </w:r>
    </w:p>
    <w:p w:rsidR="009A3960" w:rsidRDefault="009A3960" w:rsidP="009A3960">
      <w:pPr>
        <w:pStyle w:val="NoSpacing"/>
      </w:pPr>
    </w:p>
    <w:p w:rsidR="009A3960" w:rsidRDefault="006553C4" w:rsidP="009A3960">
      <w:pPr>
        <w:pStyle w:val="NoSpacing"/>
        <w:numPr>
          <w:ilvl w:val="0"/>
          <w:numId w:val="44"/>
        </w:numPr>
      </w:pPr>
      <w:r>
        <w:t>JS</w:t>
      </w:r>
      <w:r w:rsidR="009A3960">
        <w:t>-</w:t>
      </w:r>
      <w:r>
        <w:t xml:space="preserve">B shared </w:t>
      </w:r>
      <w:r w:rsidR="009A3960">
        <w:t>D</w:t>
      </w:r>
      <w:r>
        <w:t>raft</w:t>
      </w:r>
      <w:r w:rsidR="009A3960">
        <w:t xml:space="preserve"> 3.2 of the</w:t>
      </w:r>
      <w:r>
        <w:t xml:space="preserve"> </w:t>
      </w:r>
      <w:r w:rsidR="009A3960">
        <w:t xml:space="preserve">SOFTY (Strategic Operational Framework for Transition post Yolanda) and invited </w:t>
      </w:r>
      <w:r w:rsidR="009A3960" w:rsidRPr="009A3960">
        <w:rPr>
          <w:b/>
        </w:rPr>
        <w:t>feedba</w:t>
      </w:r>
      <w:r w:rsidR="009A3960">
        <w:rPr>
          <w:b/>
        </w:rPr>
        <w:t>ck from participants</w:t>
      </w:r>
      <w:r w:rsidR="009A3960" w:rsidRPr="009A3960">
        <w:rPr>
          <w:b/>
        </w:rPr>
        <w:t xml:space="preserve"> no later than 14 March</w:t>
      </w:r>
      <w:r w:rsidR="009A3960">
        <w:t>. It had previously been shared with SAG members (CRS, HFH, IFRC, UN-Habitat), and no comments had been received. This will be formally discussed by the monthly SAG on 17 March. Hub Coordinators have been invited to attend.</w:t>
      </w:r>
    </w:p>
    <w:p w:rsidR="009A3960" w:rsidRDefault="009A3960" w:rsidP="009A3960">
      <w:pPr>
        <w:pStyle w:val="NoSpacing"/>
        <w:ind w:left="360"/>
      </w:pPr>
    </w:p>
    <w:p w:rsidR="00F13755" w:rsidRDefault="009A3960" w:rsidP="009A3960">
      <w:pPr>
        <w:pStyle w:val="NoSpacing"/>
        <w:numPr>
          <w:ilvl w:val="0"/>
          <w:numId w:val="44"/>
        </w:numPr>
      </w:pPr>
      <w:r>
        <w:t xml:space="preserve">The Shelter Cluster monitoring </w:t>
      </w:r>
      <w:r w:rsidR="005C5E3C">
        <w:t>assessment</w:t>
      </w:r>
      <w:r>
        <w:t xml:space="preserve"> is underway with IFRC’s partner, REACH, and initial results will be available on 28 March</w:t>
      </w:r>
      <w:r w:rsidR="005C5E3C">
        <w:t>. JS</w:t>
      </w:r>
      <w:r w:rsidR="00F13755">
        <w:t>-</w:t>
      </w:r>
      <w:r w:rsidR="005C5E3C">
        <w:t>B</w:t>
      </w:r>
      <w:r w:rsidR="00F13755">
        <w:t xml:space="preserve"> thanked those organisations who had volunteered vehicles and enumerators.</w:t>
      </w:r>
      <w:r w:rsidR="005C5E3C">
        <w:t xml:space="preserve"> </w:t>
      </w:r>
    </w:p>
    <w:p w:rsidR="00F13755" w:rsidRDefault="00F13755" w:rsidP="00F13755">
      <w:pPr>
        <w:pStyle w:val="NoSpacing"/>
        <w:ind w:left="360"/>
      </w:pPr>
    </w:p>
    <w:p w:rsidR="00F13755" w:rsidRDefault="00CC6426" w:rsidP="00F13755">
      <w:pPr>
        <w:pStyle w:val="NoSpacing"/>
        <w:numPr>
          <w:ilvl w:val="0"/>
          <w:numId w:val="44"/>
        </w:numPr>
      </w:pPr>
      <w:r>
        <w:t>JS</w:t>
      </w:r>
      <w:r w:rsidR="00F13755">
        <w:t>-</w:t>
      </w:r>
      <w:r>
        <w:t>B updated partners on no-dwelling zones and the HCT’s preference to address no-dwelling zones as part of a local, multi-hazard risk mapping approach.</w:t>
      </w:r>
      <w:r w:rsidR="00D20729">
        <w:t xml:space="preserve"> </w:t>
      </w:r>
      <w:r w:rsidR="00F13755">
        <w:t xml:space="preserve">DSWD (Sec. </w:t>
      </w:r>
      <w:proofErr w:type="spellStart"/>
      <w:r w:rsidR="00F13755">
        <w:t>Solimon</w:t>
      </w:r>
      <w:proofErr w:type="spellEnd"/>
      <w:r w:rsidR="00F13755">
        <w:t xml:space="preserve">, </w:t>
      </w:r>
      <w:proofErr w:type="spellStart"/>
      <w:r w:rsidR="00F13755">
        <w:t>Tacloban</w:t>
      </w:r>
      <w:proofErr w:type="spellEnd"/>
      <w:r w:rsidR="00F13755">
        <w:t xml:space="preserve">, 5 March) is mindful of the HCT guidance note and is considering a formal announcement with regard to supply of ‘non-permanent’ shelter solutions. Meanwhile, DSWD has procured 1,000 pre-fabricated metal frame “Butterfly Houses” as a pilot project. Pre-fabricated solutions are not supported by the Cluster on cost-benefit, equity, and utility grounds. </w:t>
      </w:r>
    </w:p>
    <w:p w:rsidR="00F13755" w:rsidRDefault="00F13755" w:rsidP="00F13755">
      <w:pPr>
        <w:pStyle w:val="NoSpacing"/>
        <w:ind w:firstLine="360"/>
      </w:pPr>
    </w:p>
    <w:p w:rsidR="00F13755" w:rsidRDefault="00F13755" w:rsidP="00F13755">
      <w:pPr>
        <w:pStyle w:val="NoSpacing"/>
        <w:ind w:firstLine="360"/>
      </w:pPr>
      <w:r>
        <w:lastRenderedPageBreak/>
        <w:t xml:space="preserve">Hazard maps are available from </w:t>
      </w:r>
      <w:hyperlink r:id="rId9" w:history="1">
        <w:r w:rsidRPr="00BE43A0">
          <w:rPr>
            <w:rStyle w:val="Hyperlink"/>
          </w:rPr>
          <w:t>http://gdis.denr.gov.ph/mgbviewer/</w:t>
        </w:r>
      </w:hyperlink>
    </w:p>
    <w:p w:rsidR="00F13755" w:rsidRDefault="00F13755" w:rsidP="00F13755">
      <w:pPr>
        <w:pStyle w:val="NoSpacing"/>
        <w:ind w:left="360"/>
      </w:pPr>
    </w:p>
    <w:p w:rsidR="000C11E0" w:rsidRDefault="00F13755" w:rsidP="000C11E0">
      <w:pPr>
        <w:pStyle w:val="NoSpacing"/>
        <w:numPr>
          <w:ilvl w:val="0"/>
          <w:numId w:val="44"/>
        </w:numPr>
      </w:pPr>
      <w:r>
        <w:t xml:space="preserve">More than one bilateral donor has contacted the Cluster asking for advice on what </w:t>
      </w:r>
      <w:r w:rsidR="00032620">
        <w:t xml:space="preserve">shelter </w:t>
      </w:r>
      <w:r>
        <w:t>programm</w:t>
      </w:r>
      <w:r w:rsidR="00032620">
        <w:t>es require additional funding. A transparent process is underway through the Hubs, where all partners were i</w:t>
      </w:r>
      <w:r w:rsidR="00165F75">
        <w:t>nvited to submit bids based on</w:t>
      </w:r>
      <w:r w:rsidR="00032620">
        <w:t xml:space="preserve"> SOF criteria as </w:t>
      </w:r>
      <w:proofErr w:type="spellStart"/>
      <w:r w:rsidR="00032620">
        <w:t>workshopped</w:t>
      </w:r>
      <w:proofErr w:type="spellEnd"/>
      <w:r w:rsidR="00032620">
        <w:t xml:space="preserve"> in January  (Targeting, Capacity, Competence, Longevity, Value-for-Money). </w:t>
      </w:r>
      <w:r w:rsidR="00032620" w:rsidRPr="000C11E0">
        <w:rPr>
          <w:b/>
        </w:rPr>
        <w:t>Hub Coordinators will prioritise</w:t>
      </w:r>
      <w:r w:rsidR="00032620">
        <w:t xml:space="preserve"> </w:t>
      </w:r>
      <w:r w:rsidR="00032620" w:rsidRPr="00032620">
        <w:rPr>
          <w:b/>
        </w:rPr>
        <w:t>submissions</w:t>
      </w:r>
      <w:r w:rsidR="000C11E0">
        <w:rPr>
          <w:b/>
        </w:rPr>
        <w:t xml:space="preserve"> by 13</w:t>
      </w:r>
      <w:r w:rsidR="00032620" w:rsidRPr="00032620">
        <w:rPr>
          <w:b/>
        </w:rPr>
        <w:t xml:space="preserve"> March</w:t>
      </w:r>
      <w:r w:rsidR="00032620">
        <w:t xml:space="preserve"> on the basis of these plus their views on the extent to which submissions </w:t>
      </w:r>
      <w:r w:rsidR="00165F75">
        <w:t xml:space="preserve">reflect reality, </w:t>
      </w:r>
      <w:r w:rsidR="00032620">
        <w:t xml:space="preserve">meet outstanding needs, </w:t>
      </w:r>
      <w:r w:rsidR="00165F75">
        <w:t>and conform</w:t>
      </w:r>
      <w:r w:rsidR="00032620">
        <w:t xml:space="preserve"> with the Cluster strategy. </w:t>
      </w:r>
      <w:r w:rsidR="00165F75">
        <w:t>The extent to which partners engage with the Cluster may influence the prioritisation process, but is not a formal criterion. This advice</w:t>
      </w:r>
      <w:r w:rsidR="000C11E0">
        <w:t xml:space="preserve"> will be </w:t>
      </w:r>
      <w:r w:rsidR="000C11E0" w:rsidRPr="000C11E0">
        <w:rPr>
          <w:b/>
        </w:rPr>
        <w:t>forwarded to OCHA and the donors concerned no later than 14 March</w:t>
      </w:r>
      <w:r w:rsidR="000C11E0">
        <w:t>. Hub coordinators will justify their advice to all partners involved.</w:t>
      </w:r>
    </w:p>
    <w:p w:rsidR="000C11E0" w:rsidRDefault="000C11E0" w:rsidP="000C11E0">
      <w:pPr>
        <w:pStyle w:val="NoSpacing"/>
        <w:ind w:left="360"/>
      </w:pPr>
    </w:p>
    <w:p w:rsidR="00032620" w:rsidRDefault="00032620" w:rsidP="000C11E0">
      <w:pPr>
        <w:pStyle w:val="NoSpacing"/>
        <w:ind w:left="360"/>
      </w:pPr>
      <w:r>
        <w:t>Separately, another Cluster is considering transferring funds to the Shelter Cluster. In the absence of any pooled funding arrangement, this mechanism can only be from Cluster Lead Agency to Cluster Lead Agency. IFRC have been put in contact with the Cluster concerned.</w:t>
      </w:r>
    </w:p>
    <w:p w:rsidR="000C11E0" w:rsidRDefault="000C11E0" w:rsidP="000C11E0">
      <w:pPr>
        <w:pStyle w:val="NoSpacing"/>
        <w:ind w:left="360"/>
      </w:pPr>
    </w:p>
    <w:p w:rsidR="000C11E0" w:rsidRDefault="000C11E0" w:rsidP="000C11E0">
      <w:pPr>
        <w:pStyle w:val="NoSpacing"/>
        <w:numPr>
          <w:ilvl w:val="0"/>
          <w:numId w:val="44"/>
        </w:numPr>
      </w:pPr>
      <w:r>
        <w:t>IFRC will present at the next meeting.</w:t>
      </w:r>
    </w:p>
    <w:p w:rsidR="000C11E0" w:rsidRDefault="000C11E0" w:rsidP="000C11E0">
      <w:pPr>
        <w:pStyle w:val="NoSpacing"/>
        <w:ind w:left="360"/>
      </w:pPr>
    </w:p>
    <w:p w:rsidR="00071322" w:rsidRDefault="000C11E0" w:rsidP="000C11E0">
      <w:pPr>
        <w:pStyle w:val="NoSpacing"/>
        <w:numPr>
          <w:ilvl w:val="0"/>
          <w:numId w:val="44"/>
        </w:numPr>
      </w:pPr>
      <w:r>
        <w:t>National level coordination meetings will reduce in frequency and will henceforward be monthly, timed to precede the monthly SAG. Hub level meetings will continue every two weeks.</w:t>
      </w:r>
    </w:p>
    <w:p w:rsidR="00BE0537" w:rsidRPr="00BE0537" w:rsidRDefault="00BE0537" w:rsidP="00BE0537">
      <w:pPr>
        <w:pStyle w:val="Heading2"/>
      </w:pPr>
      <w:r w:rsidRPr="00BE0537">
        <w:t xml:space="preserve">The next </w:t>
      </w:r>
      <w:r w:rsidR="000C11E0">
        <w:t xml:space="preserve">national </w:t>
      </w:r>
      <w:r w:rsidRPr="00BE0537">
        <w:t>Shelter Clus</w:t>
      </w:r>
      <w:r w:rsidR="000C11E0">
        <w:t>ter meeting will be at 17.00 monday 14 april</w:t>
      </w:r>
    </w:p>
    <w:p w:rsidR="00BE0537" w:rsidRDefault="00BE0537" w:rsidP="00BE0537">
      <w:pPr>
        <w:jc w:val="both"/>
      </w:pPr>
    </w:p>
    <w:sectPr w:rsidR="00BE0537">
      <w:headerReference w:type="default" r:id="rId10"/>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55E1" w:rsidRDefault="002455E1" w:rsidP="00584F10">
      <w:pPr>
        <w:spacing w:after="0" w:line="240" w:lineRule="auto"/>
      </w:pPr>
      <w:r>
        <w:separator/>
      </w:r>
    </w:p>
  </w:endnote>
  <w:endnote w:type="continuationSeparator" w:id="0">
    <w:p w:rsidR="002455E1" w:rsidRDefault="002455E1" w:rsidP="00584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Bold">
    <w:panose1 w:val="020F0702030404030204"/>
    <w:charset w:val="00"/>
    <w:family w:val="auto"/>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F10" w:rsidRPr="00B2499F" w:rsidRDefault="001171B8" w:rsidP="00913C21">
    <w:pPr>
      <w:pStyle w:val="Footer"/>
      <w:rPr>
        <w:color w:val="7F1416"/>
        <w:sz w:val="18"/>
        <w:szCs w:val="18"/>
      </w:rPr>
    </w:pPr>
    <w:r w:rsidRPr="00B2499F">
      <w:rPr>
        <w:noProof/>
        <w:color w:val="7F1416"/>
        <w:sz w:val="18"/>
        <w:szCs w:val="18"/>
        <w:lang w:eastAsia="en-GB"/>
      </w:rPr>
      <mc:AlternateContent>
        <mc:Choice Requires="wps">
          <w:drawing>
            <wp:anchor distT="0" distB="0" distL="114300" distR="114300" simplePos="0" relativeHeight="251659264" behindDoc="0" locked="0" layoutInCell="1" allowOverlap="1" wp14:anchorId="3E299372" wp14:editId="5C0A452B">
              <wp:simplePos x="0" y="0"/>
              <wp:positionH relativeFrom="margin">
                <wp:align>center</wp:align>
              </wp:positionH>
              <wp:positionV relativeFrom="paragraph">
                <wp:posOffset>-51435</wp:posOffset>
              </wp:positionV>
              <wp:extent cx="5760000" cy="0"/>
              <wp:effectExtent l="0" t="0" r="12700" b="19050"/>
              <wp:wrapNone/>
              <wp:docPr id="4" name="Straight Connector 4"/>
              <wp:cNvGraphicFramePr/>
              <a:graphic xmlns:a="http://schemas.openxmlformats.org/drawingml/2006/main">
                <a:graphicData uri="http://schemas.microsoft.com/office/word/2010/wordprocessingShape">
                  <wps:wsp>
                    <wps:cNvCnPr/>
                    <wps:spPr>
                      <a:xfrm>
                        <a:off x="0" y="0"/>
                        <a:ext cx="5760000" cy="0"/>
                      </a:xfrm>
                      <a:prstGeom prst="line">
                        <a:avLst/>
                      </a:prstGeom>
                      <a:ln>
                        <a:solidFill>
                          <a:srgbClr val="7F1416"/>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237DD5AF" id="Straight Connector 4" o:spid="_x0000_s1026" style="position:absolute;z-index:25165926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4.05pt" to="453.5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" strokecolor="#7f1416">
              <w10:wrap anchorx="margin"/>
            </v:line>
          </w:pict>
        </mc:Fallback>
      </mc:AlternateContent>
    </w:r>
    <w:proofErr w:type="spellStart"/>
    <w:r w:rsidR="00E63793">
      <w:rPr>
        <w:color w:val="7F1416"/>
        <w:sz w:val="18"/>
        <w:szCs w:val="18"/>
      </w:rPr>
      <w:t>MoM</w:t>
    </w:r>
    <w:proofErr w:type="spellEnd"/>
    <w:r w:rsidR="00E63793">
      <w:rPr>
        <w:color w:val="7F1416"/>
        <w:sz w:val="18"/>
        <w:szCs w:val="18"/>
      </w:rPr>
      <w:t xml:space="preserve"> </w:t>
    </w:r>
    <w:r w:rsidR="00FF0EEE">
      <w:rPr>
        <w:color w:val="7F1416"/>
        <w:sz w:val="18"/>
        <w:szCs w:val="18"/>
      </w:rPr>
      <w:t>17</w:t>
    </w:r>
    <w:r w:rsidR="00E63793">
      <w:rPr>
        <w:color w:val="7F1416"/>
        <w:sz w:val="18"/>
        <w:szCs w:val="18"/>
      </w:rPr>
      <w:t xml:space="preserve"> </w:t>
    </w:r>
    <w:r w:rsidR="00ED0F62">
      <w:rPr>
        <w:color w:val="7F1416"/>
        <w:sz w:val="18"/>
        <w:szCs w:val="18"/>
      </w:rPr>
      <w:t>Feb</w:t>
    </w:r>
    <w:r w:rsidR="00E63793">
      <w:rPr>
        <w:color w:val="7F1416"/>
        <w:sz w:val="18"/>
        <w:szCs w:val="18"/>
      </w:rPr>
      <w:t>2014</w:t>
    </w:r>
    <w:r w:rsidR="00913C21">
      <w:rPr>
        <w:color w:val="7F1416"/>
        <w:sz w:val="18"/>
        <w:szCs w:val="18"/>
      </w:rPr>
      <w:tab/>
    </w:r>
    <w:r w:rsidR="00D650D3" w:rsidRPr="00B2499F">
      <w:rPr>
        <w:color w:val="7F1416"/>
        <w:sz w:val="18"/>
        <w:szCs w:val="18"/>
      </w:rPr>
      <w:t xml:space="preserve">www.sheltercluster.org </w:t>
    </w:r>
    <w:r w:rsidR="00D650D3" w:rsidRPr="00B2499F">
      <w:rPr>
        <w:color w:val="7F1416"/>
        <w:sz w:val="18"/>
        <w:szCs w:val="18"/>
      </w:rPr>
      <w:tab/>
    </w:r>
    <w:r w:rsidR="00D650D3" w:rsidRPr="00B2499F">
      <w:rPr>
        <w:color w:val="7F1416"/>
        <w:sz w:val="18"/>
        <w:szCs w:val="18"/>
      </w:rPr>
      <w:fldChar w:fldCharType="begin"/>
    </w:r>
    <w:r w:rsidR="00D650D3" w:rsidRPr="00B2499F">
      <w:rPr>
        <w:color w:val="7F1416"/>
        <w:sz w:val="18"/>
        <w:szCs w:val="18"/>
      </w:rPr>
      <w:instrText xml:space="preserve"> PAGE   \* MERGEFORMAT </w:instrText>
    </w:r>
    <w:r w:rsidR="00D650D3" w:rsidRPr="00B2499F">
      <w:rPr>
        <w:color w:val="7F1416"/>
        <w:sz w:val="18"/>
        <w:szCs w:val="18"/>
      </w:rPr>
      <w:fldChar w:fldCharType="separate"/>
    </w:r>
    <w:r w:rsidR="00BD126A">
      <w:rPr>
        <w:noProof/>
        <w:color w:val="7F1416"/>
        <w:sz w:val="18"/>
        <w:szCs w:val="18"/>
      </w:rPr>
      <w:t>1</w:t>
    </w:r>
    <w:r w:rsidR="00D650D3" w:rsidRPr="00B2499F">
      <w:rPr>
        <w:noProof/>
        <w:color w:val="7F1416"/>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55E1" w:rsidRDefault="002455E1" w:rsidP="00584F10">
      <w:pPr>
        <w:spacing w:after="0" w:line="240" w:lineRule="auto"/>
      </w:pPr>
      <w:r>
        <w:separator/>
      </w:r>
    </w:p>
  </w:footnote>
  <w:footnote w:type="continuationSeparator" w:id="0">
    <w:p w:rsidR="002455E1" w:rsidRDefault="002455E1" w:rsidP="00584F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5166" w:rsidRPr="001171B8" w:rsidRDefault="00CE5166" w:rsidP="00CE5166">
    <w:pPr>
      <w:pStyle w:val="Header"/>
      <w:ind w:firstLine="567"/>
      <w:rPr>
        <w:rFonts w:ascii="Verdana" w:hAnsi="Verdana"/>
        <w:sz w:val="14"/>
        <w:szCs w:val="14"/>
      </w:rPr>
    </w:pPr>
    <w:r w:rsidRPr="005C324F">
      <w:rPr>
        <w:rFonts w:ascii="Verdana" w:hAnsi="Verdana"/>
        <w:b/>
        <w:noProof/>
        <w:color w:val="7F1416"/>
        <w:sz w:val="16"/>
        <w:szCs w:val="16"/>
        <w:lang w:eastAsia="en-GB"/>
      </w:rPr>
      <w:drawing>
        <wp:anchor distT="0" distB="0" distL="114300" distR="114300" simplePos="0" relativeHeight="251658240" behindDoc="0" locked="0" layoutInCell="1" allowOverlap="1" wp14:anchorId="6D7F6BB4" wp14:editId="4C53C9FB">
          <wp:simplePos x="0" y="0"/>
          <wp:positionH relativeFrom="margin">
            <wp:align>left</wp:align>
          </wp:positionH>
          <wp:positionV relativeFrom="paragraph">
            <wp:posOffset>20320</wp:posOffset>
          </wp:positionV>
          <wp:extent cx="320040" cy="280670"/>
          <wp:effectExtent l="0" t="0" r="3810" b="5080"/>
          <wp:wrapSquare wrapText="right"/>
          <wp:docPr id="3" name="Picture 3" descr="C:\Users\No-Admin\Dropbox\SC Support Team\Communications and Advocay\Logo\Logo-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No-Admin\Dropbox\SC Support Team\Communications and Advocay\Logo\Logo-smal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040" cy="2806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C324F">
      <w:rPr>
        <w:rFonts w:ascii="Verdana" w:hAnsi="Verdana"/>
        <w:b/>
        <w:color w:val="7F1416"/>
        <w:sz w:val="16"/>
        <w:szCs w:val="16"/>
      </w:rPr>
      <w:t>Shelter Cluster</w:t>
    </w:r>
    <w:r w:rsidR="0052408A">
      <w:rPr>
        <w:rFonts w:ascii="Verdana" w:hAnsi="Verdana"/>
        <w:b/>
        <w:color w:val="7F1416"/>
        <w:sz w:val="16"/>
        <w:szCs w:val="16"/>
      </w:rPr>
      <w:t xml:space="preserve"> </w:t>
    </w:r>
    <w:r w:rsidR="005A0134">
      <w:rPr>
        <w:rFonts w:ascii="Verdana" w:hAnsi="Verdana"/>
        <w:b/>
        <w:color w:val="7F1416"/>
        <w:sz w:val="16"/>
        <w:szCs w:val="16"/>
      </w:rPr>
      <w:t>Philippines</w:t>
    </w:r>
  </w:p>
  <w:p w:rsidR="00CE5166" w:rsidRPr="005C324F" w:rsidRDefault="00CE5166" w:rsidP="00CE5166">
    <w:pPr>
      <w:pStyle w:val="Header"/>
      <w:ind w:firstLine="567"/>
      <w:rPr>
        <w:rFonts w:ascii="Verdana" w:hAnsi="Verdana"/>
        <w:color w:val="7F1416"/>
        <w:sz w:val="12"/>
        <w:szCs w:val="12"/>
      </w:rPr>
    </w:pPr>
    <w:r w:rsidRPr="005C324F">
      <w:rPr>
        <w:rFonts w:ascii="Verdana" w:hAnsi="Verdana"/>
        <w:color w:val="7F1416"/>
        <w:sz w:val="12"/>
        <w:szCs w:val="12"/>
      </w:rPr>
      <w:t>ShelterCluster.org</w:t>
    </w:r>
  </w:p>
  <w:p w:rsidR="00CE5166" w:rsidRPr="005C324F" w:rsidRDefault="00CE5166" w:rsidP="00CE5166">
    <w:pPr>
      <w:pStyle w:val="Header"/>
      <w:ind w:firstLine="567"/>
      <w:rPr>
        <w:rFonts w:ascii="Verdana" w:hAnsi="Verdana"/>
        <w:color w:val="595959"/>
        <w:sz w:val="12"/>
        <w:szCs w:val="12"/>
      </w:rPr>
    </w:pPr>
    <w:r w:rsidRPr="005C324F">
      <w:rPr>
        <w:rFonts w:ascii="Verdana" w:hAnsi="Verdana"/>
        <w:color w:val="595959"/>
        <w:sz w:val="12"/>
        <w:szCs w:val="12"/>
      </w:rPr>
      <w:t>Coordinating Humanitarian Shelter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34037"/>
    <w:multiLevelType w:val="hybridMultilevel"/>
    <w:tmpl w:val="51DA81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23E37CF"/>
    <w:multiLevelType w:val="hybridMultilevel"/>
    <w:tmpl w:val="87CAD3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293653F"/>
    <w:multiLevelType w:val="hybridMultilevel"/>
    <w:tmpl w:val="023C23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03905F38"/>
    <w:multiLevelType w:val="hybridMultilevel"/>
    <w:tmpl w:val="3F3EC0B8"/>
    <w:lvl w:ilvl="0" w:tplc="69E4E7A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5077CBA"/>
    <w:multiLevelType w:val="hybridMultilevel"/>
    <w:tmpl w:val="76AE7E9A"/>
    <w:lvl w:ilvl="0" w:tplc="06E84AD2">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9442B19"/>
    <w:multiLevelType w:val="hybridMultilevel"/>
    <w:tmpl w:val="CD664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D1515DC"/>
    <w:multiLevelType w:val="hybridMultilevel"/>
    <w:tmpl w:val="88ACC8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FC811EB"/>
    <w:multiLevelType w:val="multilevel"/>
    <w:tmpl w:val="39CEEAEA"/>
    <w:lvl w:ilvl="0">
      <w:start w:val="1"/>
      <w:numFmt w:val="decimal"/>
      <w:lvlText w:val="%1"/>
      <w:lvlJc w:val="left"/>
      <w:pPr>
        <w:ind w:left="795" w:hanging="795"/>
      </w:pPr>
      <w:rPr>
        <w:rFonts w:hint="default"/>
      </w:rPr>
    </w:lvl>
    <w:lvl w:ilvl="1">
      <w:start w:val="1"/>
      <w:numFmt w:val="decimal"/>
      <w:lvlText w:val="%1.%2"/>
      <w:lvlJc w:val="left"/>
      <w:pPr>
        <w:ind w:left="915" w:hanging="795"/>
      </w:pPr>
      <w:rPr>
        <w:rFonts w:hint="default"/>
      </w:rPr>
    </w:lvl>
    <w:lvl w:ilvl="2">
      <w:start w:val="1"/>
      <w:numFmt w:val="decimal"/>
      <w:lvlText w:val="%1.%2.%3"/>
      <w:lvlJc w:val="left"/>
      <w:pPr>
        <w:ind w:left="1035" w:hanging="795"/>
      </w:pPr>
      <w:rPr>
        <w:rFonts w:hint="default"/>
      </w:rPr>
    </w:lvl>
    <w:lvl w:ilvl="3">
      <w:start w:val="1"/>
      <w:numFmt w:val="decimal"/>
      <w:lvlText w:val="%1.%2.%3.%4"/>
      <w:lvlJc w:val="left"/>
      <w:pPr>
        <w:ind w:left="1155" w:hanging="795"/>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400" w:hanging="1440"/>
      </w:pPr>
      <w:rPr>
        <w:rFonts w:hint="default"/>
      </w:rPr>
    </w:lvl>
  </w:abstractNum>
  <w:abstractNum w:abstractNumId="8">
    <w:nsid w:val="0FDC1B2A"/>
    <w:multiLevelType w:val="hybridMultilevel"/>
    <w:tmpl w:val="9A6A61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nsid w:val="16E347D4"/>
    <w:multiLevelType w:val="hybridMultilevel"/>
    <w:tmpl w:val="CBC4C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832713E"/>
    <w:multiLevelType w:val="hybridMultilevel"/>
    <w:tmpl w:val="776E12E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F2D3C4B"/>
    <w:multiLevelType w:val="hybridMultilevel"/>
    <w:tmpl w:val="2EB06B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0923DE4"/>
    <w:multiLevelType w:val="hybridMultilevel"/>
    <w:tmpl w:val="E5FEFA3A"/>
    <w:lvl w:ilvl="0" w:tplc="8800DBB8">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35A5F8F"/>
    <w:multiLevelType w:val="hybridMultilevel"/>
    <w:tmpl w:val="8732F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36A54CD"/>
    <w:multiLevelType w:val="hybridMultilevel"/>
    <w:tmpl w:val="E8C20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3A65166"/>
    <w:multiLevelType w:val="hybridMultilevel"/>
    <w:tmpl w:val="4754B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3CA3EC5"/>
    <w:multiLevelType w:val="hybridMultilevel"/>
    <w:tmpl w:val="A04C17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42F6511"/>
    <w:multiLevelType w:val="multilevel"/>
    <w:tmpl w:val="EDCC4070"/>
    <w:lvl w:ilvl="0">
      <w:start w:val="1"/>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8">
    <w:nsid w:val="24830051"/>
    <w:multiLevelType w:val="hybridMultilevel"/>
    <w:tmpl w:val="9DCAB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27EC528A"/>
    <w:multiLevelType w:val="hybridMultilevel"/>
    <w:tmpl w:val="3C32D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2C0A2B7E"/>
    <w:multiLevelType w:val="hybridMultilevel"/>
    <w:tmpl w:val="DE202F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2FDA7F51"/>
    <w:multiLevelType w:val="hybridMultilevel"/>
    <w:tmpl w:val="4BD0F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30810E56"/>
    <w:multiLevelType w:val="multilevel"/>
    <w:tmpl w:val="016CFA7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23">
    <w:nsid w:val="329125D6"/>
    <w:multiLevelType w:val="hybridMultilevel"/>
    <w:tmpl w:val="339E8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39D7266F"/>
    <w:multiLevelType w:val="hybridMultilevel"/>
    <w:tmpl w:val="65422D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3ABE5087"/>
    <w:multiLevelType w:val="multilevel"/>
    <w:tmpl w:val="C94AB460"/>
    <w:lvl w:ilvl="0">
      <w:start w:val="1"/>
      <w:numFmt w:val="decimal"/>
      <w:lvlText w:val="%1."/>
      <w:lvlJc w:val="left"/>
      <w:pPr>
        <w:ind w:left="360" w:hanging="360"/>
      </w:pPr>
      <w:rPr>
        <w:rFonts w:hint="default"/>
      </w:rPr>
    </w:lvl>
    <w:lvl w:ilvl="1">
      <w:start w:val="1"/>
      <w:numFmt w:val="decimal"/>
      <w:lvlText w:val="%1.%2."/>
      <w:lvlJc w:val="left"/>
      <w:pPr>
        <w:ind w:left="822" w:hanging="462"/>
      </w:pPr>
      <w:rPr>
        <w:rFonts w:hint="default"/>
      </w:rPr>
    </w:lvl>
    <w:lvl w:ilvl="2">
      <w:start w:val="1"/>
      <w:numFmt w:val="decimal"/>
      <w:lvlText w:val="%1.%2.%3."/>
      <w:lvlJc w:val="left"/>
      <w:pPr>
        <w:ind w:left="907" w:hanging="550"/>
      </w:pPr>
      <w:rPr>
        <w:rFonts w:hint="default"/>
      </w:rPr>
    </w:lvl>
    <w:lvl w:ilvl="3">
      <w:start w:val="1"/>
      <w:numFmt w:val="decimal"/>
      <w:lvlText w:val="%1.%2.%3.%4."/>
      <w:lvlJc w:val="left"/>
      <w:pPr>
        <w:ind w:left="1077" w:hanging="720"/>
      </w:pPr>
      <w:rPr>
        <w:rFonts w:hint="default"/>
      </w:rPr>
    </w:lvl>
    <w:lvl w:ilvl="4">
      <w:start w:val="1"/>
      <w:numFmt w:val="decimal"/>
      <w:lvlText w:val="%1.%2.%3.%4.%5."/>
      <w:lvlJc w:val="left"/>
      <w:pPr>
        <w:ind w:left="1191" w:hanging="834"/>
      </w:pPr>
      <w:rPr>
        <w:rFonts w:hint="default"/>
      </w:rPr>
    </w:lvl>
    <w:lvl w:ilvl="5">
      <w:start w:val="1"/>
      <w:numFmt w:val="decimal"/>
      <w:lvlText w:val="%1.%2.%3.%4.%5.%6."/>
      <w:lvlJc w:val="left"/>
      <w:pPr>
        <w:ind w:left="1304" w:hanging="947"/>
      </w:pPr>
      <w:rPr>
        <w:rFonts w:hint="default"/>
      </w:rPr>
    </w:lvl>
    <w:lvl w:ilvl="6">
      <w:start w:val="1"/>
      <w:numFmt w:val="decimal"/>
      <w:lvlText w:val="%1.%2.%3.%4.%5.%6.%7."/>
      <w:lvlJc w:val="left"/>
      <w:pPr>
        <w:ind w:left="1418" w:hanging="1061"/>
      </w:pPr>
      <w:rPr>
        <w:rFonts w:hint="default"/>
      </w:rPr>
    </w:lvl>
    <w:lvl w:ilvl="7">
      <w:start w:val="1"/>
      <w:numFmt w:val="decimal"/>
      <w:lvlText w:val="%1.%2.%3.%4.%5.%6.%7.%8."/>
      <w:lvlJc w:val="left"/>
      <w:pPr>
        <w:ind w:left="1531" w:hanging="1174"/>
      </w:pPr>
      <w:rPr>
        <w:rFonts w:hint="default"/>
      </w:rPr>
    </w:lvl>
    <w:lvl w:ilvl="8">
      <w:start w:val="1"/>
      <w:numFmt w:val="decimal"/>
      <w:lvlText w:val="%1.%2.%3.%4.%5.%6.%7.%8.%9."/>
      <w:lvlJc w:val="left"/>
      <w:pPr>
        <w:ind w:left="1644" w:hanging="1287"/>
      </w:pPr>
      <w:rPr>
        <w:rFonts w:hint="default"/>
      </w:rPr>
    </w:lvl>
  </w:abstractNum>
  <w:abstractNum w:abstractNumId="26">
    <w:nsid w:val="3B2068C0"/>
    <w:multiLevelType w:val="hybridMultilevel"/>
    <w:tmpl w:val="86F87990"/>
    <w:lvl w:ilvl="0" w:tplc="5410778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BF863DD"/>
    <w:multiLevelType w:val="hybridMultilevel"/>
    <w:tmpl w:val="93327056"/>
    <w:lvl w:ilvl="0" w:tplc="BDDC494E">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1F47B00"/>
    <w:multiLevelType w:val="hybridMultilevel"/>
    <w:tmpl w:val="FF6EC6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nsid w:val="4CC910E8"/>
    <w:multiLevelType w:val="hybridMultilevel"/>
    <w:tmpl w:val="1FF44D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50A51467"/>
    <w:multiLevelType w:val="hybridMultilevel"/>
    <w:tmpl w:val="E1A8A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0F50791"/>
    <w:multiLevelType w:val="hybridMultilevel"/>
    <w:tmpl w:val="DEEA7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14B5F81"/>
    <w:multiLevelType w:val="hybridMultilevel"/>
    <w:tmpl w:val="63FC2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6DF7B03"/>
    <w:multiLevelType w:val="hybridMultilevel"/>
    <w:tmpl w:val="E9D40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91E202D"/>
    <w:multiLevelType w:val="hybridMultilevel"/>
    <w:tmpl w:val="A2C84C36"/>
    <w:lvl w:ilvl="0" w:tplc="8800DBB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nsid w:val="59DD3179"/>
    <w:multiLevelType w:val="hybridMultilevel"/>
    <w:tmpl w:val="71487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5D8D3E9F"/>
    <w:multiLevelType w:val="hybridMultilevel"/>
    <w:tmpl w:val="C392638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63BD2856"/>
    <w:multiLevelType w:val="hybridMultilevel"/>
    <w:tmpl w:val="4F82C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65BE77A4"/>
    <w:multiLevelType w:val="multilevel"/>
    <w:tmpl w:val="32D22BAC"/>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nsid w:val="6D983E51"/>
    <w:multiLevelType w:val="hybridMultilevel"/>
    <w:tmpl w:val="D640C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6EFA424F"/>
    <w:multiLevelType w:val="hybridMultilevel"/>
    <w:tmpl w:val="0B1CA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11D262F"/>
    <w:multiLevelType w:val="hybridMultilevel"/>
    <w:tmpl w:val="0AA26020"/>
    <w:lvl w:ilvl="0" w:tplc="44CA7CB0">
      <w:start w:val="1"/>
      <w:numFmt w:val="decimal"/>
      <w:lvlText w:val="(%1)"/>
      <w:lvlJc w:val="left"/>
      <w:pPr>
        <w:tabs>
          <w:tab w:val="num" w:pos="720"/>
        </w:tabs>
        <w:ind w:left="720" w:hanging="360"/>
      </w:pPr>
    </w:lvl>
    <w:lvl w:ilvl="1" w:tplc="025AA90E" w:tentative="1">
      <w:start w:val="1"/>
      <w:numFmt w:val="decimal"/>
      <w:lvlText w:val="(%2)"/>
      <w:lvlJc w:val="left"/>
      <w:pPr>
        <w:tabs>
          <w:tab w:val="num" w:pos="1440"/>
        </w:tabs>
        <w:ind w:left="1440" w:hanging="360"/>
      </w:pPr>
    </w:lvl>
    <w:lvl w:ilvl="2" w:tplc="FC10AFA0" w:tentative="1">
      <w:start w:val="1"/>
      <w:numFmt w:val="decimal"/>
      <w:lvlText w:val="(%3)"/>
      <w:lvlJc w:val="left"/>
      <w:pPr>
        <w:tabs>
          <w:tab w:val="num" w:pos="2160"/>
        </w:tabs>
        <w:ind w:left="2160" w:hanging="360"/>
      </w:pPr>
    </w:lvl>
    <w:lvl w:ilvl="3" w:tplc="0BF062F8" w:tentative="1">
      <w:start w:val="1"/>
      <w:numFmt w:val="decimal"/>
      <w:lvlText w:val="(%4)"/>
      <w:lvlJc w:val="left"/>
      <w:pPr>
        <w:tabs>
          <w:tab w:val="num" w:pos="2880"/>
        </w:tabs>
        <w:ind w:left="2880" w:hanging="360"/>
      </w:pPr>
    </w:lvl>
    <w:lvl w:ilvl="4" w:tplc="4A504A6E" w:tentative="1">
      <w:start w:val="1"/>
      <w:numFmt w:val="decimal"/>
      <w:lvlText w:val="(%5)"/>
      <w:lvlJc w:val="left"/>
      <w:pPr>
        <w:tabs>
          <w:tab w:val="num" w:pos="3600"/>
        </w:tabs>
        <w:ind w:left="3600" w:hanging="360"/>
      </w:pPr>
    </w:lvl>
    <w:lvl w:ilvl="5" w:tplc="C0C03A28" w:tentative="1">
      <w:start w:val="1"/>
      <w:numFmt w:val="decimal"/>
      <w:lvlText w:val="(%6)"/>
      <w:lvlJc w:val="left"/>
      <w:pPr>
        <w:tabs>
          <w:tab w:val="num" w:pos="4320"/>
        </w:tabs>
        <w:ind w:left="4320" w:hanging="360"/>
      </w:pPr>
    </w:lvl>
    <w:lvl w:ilvl="6" w:tplc="995AA4AC" w:tentative="1">
      <w:start w:val="1"/>
      <w:numFmt w:val="decimal"/>
      <w:lvlText w:val="(%7)"/>
      <w:lvlJc w:val="left"/>
      <w:pPr>
        <w:tabs>
          <w:tab w:val="num" w:pos="5040"/>
        </w:tabs>
        <w:ind w:left="5040" w:hanging="360"/>
      </w:pPr>
    </w:lvl>
    <w:lvl w:ilvl="7" w:tplc="FEACD2BC" w:tentative="1">
      <w:start w:val="1"/>
      <w:numFmt w:val="decimal"/>
      <w:lvlText w:val="(%8)"/>
      <w:lvlJc w:val="left"/>
      <w:pPr>
        <w:tabs>
          <w:tab w:val="num" w:pos="5760"/>
        </w:tabs>
        <w:ind w:left="5760" w:hanging="360"/>
      </w:pPr>
    </w:lvl>
    <w:lvl w:ilvl="8" w:tplc="EF24FFBC" w:tentative="1">
      <w:start w:val="1"/>
      <w:numFmt w:val="decimal"/>
      <w:lvlText w:val="(%9)"/>
      <w:lvlJc w:val="left"/>
      <w:pPr>
        <w:tabs>
          <w:tab w:val="num" w:pos="6480"/>
        </w:tabs>
        <w:ind w:left="6480" w:hanging="360"/>
      </w:pPr>
    </w:lvl>
  </w:abstractNum>
  <w:abstractNum w:abstractNumId="42">
    <w:nsid w:val="74373A1E"/>
    <w:multiLevelType w:val="hybridMultilevel"/>
    <w:tmpl w:val="D78CB1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77B36182"/>
    <w:multiLevelType w:val="hybridMultilevel"/>
    <w:tmpl w:val="F5242B66"/>
    <w:lvl w:ilvl="0" w:tplc="5FAE1E38">
      <w:start w:val="1"/>
      <w:numFmt w:val="bullet"/>
      <w:lvlText w:val=""/>
      <w:lvlJc w:val="left"/>
      <w:pPr>
        <w:tabs>
          <w:tab w:val="num" w:pos="720"/>
        </w:tabs>
        <w:ind w:left="720" w:hanging="360"/>
      </w:pPr>
      <w:rPr>
        <w:rFonts w:ascii="Wingdings" w:hAnsi="Wingdings" w:hint="default"/>
      </w:rPr>
    </w:lvl>
    <w:lvl w:ilvl="1" w:tplc="C1767076" w:tentative="1">
      <w:start w:val="1"/>
      <w:numFmt w:val="bullet"/>
      <w:lvlText w:val=""/>
      <w:lvlJc w:val="left"/>
      <w:pPr>
        <w:tabs>
          <w:tab w:val="num" w:pos="1440"/>
        </w:tabs>
        <w:ind w:left="1440" w:hanging="360"/>
      </w:pPr>
      <w:rPr>
        <w:rFonts w:ascii="Wingdings" w:hAnsi="Wingdings" w:hint="default"/>
      </w:rPr>
    </w:lvl>
    <w:lvl w:ilvl="2" w:tplc="ECBECBE6" w:tentative="1">
      <w:start w:val="1"/>
      <w:numFmt w:val="bullet"/>
      <w:lvlText w:val=""/>
      <w:lvlJc w:val="left"/>
      <w:pPr>
        <w:tabs>
          <w:tab w:val="num" w:pos="2160"/>
        </w:tabs>
        <w:ind w:left="2160" w:hanging="360"/>
      </w:pPr>
      <w:rPr>
        <w:rFonts w:ascii="Wingdings" w:hAnsi="Wingdings" w:hint="default"/>
      </w:rPr>
    </w:lvl>
    <w:lvl w:ilvl="3" w:tplc="D666ACD4" w:tentative="1">
      <w:start w:val="1"/>
      <w:numFmt w:val="bullet"/>
      <w:lvlText w:val=""/>
      <w:lvlJc w:val="left"/>
      <w:pPr>
        <w:tabs>
          <w:tab w:val="num" w:pos="2880"/>
        </w:tabs>
        <w:ind w:left="2880" w:hanging="360"/>
      </w:pPr>
      <w:rPr>
        <w:rFonts w:ascii="Wingdings" w:hAnsi="Wingdings" w:hint="default"/>
      </w:rPr>
    </w:lvl>
    <w:lvl w:ilvl="4" w:tplc="B0F67B26" w:tentative="1">
      <w:start w:val="1"/>
      <w:numFmt w:val="bullet"/>
      <w:lvlText w:val=""/>
      <w:lvlJc w:val="left"/>
      <w:pPr>
        <w:tabs>
          <w:tab w:val="num" w:pos="3600"/>
        </w:tabs>
        <w:ind w:left="3600" w:hanging="360"/>
      </w:pPr>
      <w:rPr>
        <w:rFonts w:ascii="Wingdings" w:hAnsi="Wingdings" w:hint="default"/>
      </w:rPr>
    </w:lvl>
    <w:lvl w:ilvl="5" w:tplc="EF38CBB8" w:tentative="1">
      <w:start w:val="1"/>
      <w:numFmt w:val="bullet"/>
      <w:lvlText w:val=""/>
      <w:lvlJc w:val="left"/>
      <w:pPr>
        <w:tabs>
          <w:tab w:val="num" w:pos="4320"/>
        </w:tabs>
        <w:ind w:left="4320" w:hanging="360"/>
      </w:pPr>
      <w:rPr>
        <w:rFonts w:ascii="Wingdings" w:hAnsi="Wingdings" w:hint="default"/>
      </w:rPr>
    </w:lvl>
    <w:lvl w:ilvl="6" w:tplc="DBA4A6E4" w:tentative="1">
      <w:start w:val="1"/>
      <w:numFmt w:val="bullet"/>
      <w:lvlText w:val=""/>
      <w:lvlJc w:val="left"/>
      <w:pPr>
        <w:tabs>
          <w:tab w:val="num" w:pos="5040"/>
        </w:tabs>
        <w:ind w:left="5040" w:hanging="360"/>
      </w:pPr>
      <w:rPr>
        <w:rFonts w:ascii="Wingdings" w:hAnsi="Wingdings" w:hint="default"/>
      </w:rPr>
    </w:lvl>
    <w:lvl w:ilvl="7" w:tplc="1006F51C" w:tentative="1">
      <w:start w:val="1"/>
      <w:numFmt w:val="bullet"/>
      <w:lvlText w:val=""/>
      <w:lvlJc w:val="left"/>
      <w:pPr>
        <w:tabs>
          <w:tab w:val="num" w:pos="5760"/>
        </w:tabs>
        <w:ind w:left="5760" w:hanging="360"/>
      </w:pPr>
      <w:rPr>
        <w:rFonts w:ascii="Wingdings" w:hAnsi="Wingdings" w:hint="default"/>
      </w:rPr>
    </w:lvl>
    <w:lvl w:ilvl="8" w:tplc="C8BC67A8" w:tentative="1">
      <w:start w:val="1"/>
      <w:numFmt w:val="bullet"/>
      <w:lvlText w:val=""/>
      <w:lvlJc w:val="left"/>
      <w:pPr>
        <w:tabs>
          <w:tab w:val="num" w:pos="6480"/>
        </w:tabs>
        <w:ind w:left="6480" w:hanging="360"/>
      </w:pPr>
      <w:rPr>
        <w:rFonts w:ascii="Wingdings" w:hAnsi="Wingdings" w:hint="default"/>
      </w:rPr>
    </w:lvl>
  </w:abstractNum>
  <w:abstractNum w:abstractNumId="44">
    <w:nsid w:val="7CC91017"/>
    <w:multiLevelType w:val="hybridMultilevel"/>
    <w:tmpl w:val="C0E0D11A"/>
    <w:lvl w:ilvl="0" w:tplc="06E84AD2">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9"/>
  </w:num>
  <w:num w:numId="3">
    <w:abstractNumId w:val="22"/>
  </w:num>
  <w:num w:numId="4">
    <w:abstractNumId w:val="7"/>
  </w:num>
  <w:num w:numId="5">
    <w:abstractNumId w:val="42"/>
  </w:num>
  <w:num w:numId="6">
    <w:abstractNumId w:val="17"/>
  </w:num>
  <w:num w:numId="7">
    <w:abstractNumId w:val="34"/>
  </w:num>
  <w:num w:numId="8">
    <w:abstractNumId w:val="25"/>
  </w:num>
  <w:num w:numId="9">
    <w:abstractNumId w:val="12"/>
  </w:num>
  <w:num w:numId="10">
    <w:abstractNumId w:val="26"/>
  </w:num>
  <w:num w:numId="11">
    <w:abstractNumId w:val="31"/>
  </w:num>
  <w:num w:numId="12">
    <w:abstractNumId w:val="40"/>
  </w:num>
  <w:num w:numId="13">
    <w:abstractNumId w:val="2"/>
  </w:num>
  <w:num w:numId="14">
    <w:abstractNumId w:val="8"/>
  </w:num>
  <w:num w:numId="15">
    <w:abstractNumId w:val="1"/>
  </w:num>
  <w:num w:numId="16">
    <w:abstractNumId w:val="28"/>
  </w:num>
  <w:num w:numId="17">
    <w:abstractNumId w:val="29"/>
  </w:num>
  <w:num w:numId="18">
    <w:abstractNumId w:val="20"/>
  </w:num>
  <w:num w:numId="19">
    <w:abstractNumId w:val="38"/>
  </w:num>
  <w:num w:numId="20">
    <w:abstractNumId w:val="27"/>
  </w:num>
  <w:num w:numId="21">
    <w:abstractNumId w:val="44"/>
  </w:num>
  <w:num w:numId="22">
    <w:abstractNumId w:val="4"/>
  </w:num>
  <w:num w:numId="23">
    <w:abstractNumId w:val="35"/>
  </w:num>
  <w:num w:numId="24">
    <w:abstractNumId w:val="9"/>
  </w:num>
  <w:num w:numId="25">
    <w:abstractNumId w:val="14"/>
  </w:num>
  <w:num w:numId="26">
    <w:abstractNumId w:val="15"/>
  </w:num>
  <w:num w:numId="27">
    <w:abstractNumId w:val="37"/>
  </w:num>
  <w:num w:numId="28">
    <w:abstractNumId w:val="5"/>
  </w:num>
  <w:num w:numId="29">
    <w:abstractNumId w:val="21"/>
  </w:num>
  <w:num w:numId="30">
    <w:abstractNumId w:val="23"/>
  </w:num>
  <w:num w:numId="31">
    <w:abstractNumId w:val="32"/>
  </w:num>
  <w:num w:numId="32">
    <w:abstractNumId w:val="6"/>
  </w:num>
  <w:num w:numId="33">
    <w:abstractNumId w:val="0"/>
  </w:num>
  <w:num w:numId="34">
    <w:abstractNumId w:val="33"/>
  </w:num>
  <w:num w:numId="35">
    <w:abstractNumId w:val="43"/>
  </w:num>
  <w:num w:numId="36">
    <w:abstractNumId w:val="16"/>
  </w:num>
  <w:num w:numId="37">
    <w:abstractNumId w:val="41"/>
  </w:num>
  <w:num w:numId="38">
    <w:abstractNumId w:val="18"/>
  </w:num>
  <w:num w:numId="39">
    <w:abstractNumId w:val="3"/>
  </w:num>
  <w:num w:numId="40">
    <w:abstractNumId w:val="13"/>
  </w:num>
  <w:num w:numId="41">
    <w:abstractNumId w:val="39"/>
  </w:num>
  <w:num w:numId="42">
    <w:abstractNumId w:val="24"/>
  </w:num>
  <w:num w:numId="43">
    <w:abstractNumId w:val="10"/>
  </w:num>
  <w:num w:numId="44">
    <w:abstractNumId w:val="36"/>
  </w:num>
  <w:num w:numId="4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attachedTemplate r:id="rId1"/>
  <w:defaultTabStop w:val="720"/>
  <w:drawingGridHorizontalSpacing w:val="91"/>
  <w:drawingGridVerticalSpacing w:val="9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8EA"/>
    <w:rsid w:val="00013D97"/>
    <w:rsid w:val="0001432A"/>
    <w:rsid w:val="0002710B"/>
    <w:rsid w:val="00030530"/>
    <w:rsid w:val="00032620"/>
    <w:rsid w:val="0004455E"/>
    <w:rsid w:val="00051DE1"/>
    <w:rsid w:val="0005744A"/>
    <w:rsid w:val="00057CC7"/>
    <w:rsid w:val="00062558"/>
    <w:rsid w:val="00063D6A"/>
    <w:rsid w:val="00065B65"/>
    <w:rsid w:val="00071322"/>
    <w:rsid w:val="00071D43"/>
    <w:rsid w:val="00072AAA"/>
    <w:rsid w:val="00080688"/>
    <w:rsid w:val="0008178C"/>
    <w:rsid w:val="000874E5"/>
    <w:rsid w:val="00090A37"/>
    <w:rsid w:val="00094D2C"/>
    <w:rsid w:val="000B4B16"/>
    <w:rsid w:val="000C11E0"/>
    <w:rsid w:val="000C1348"/>
    <w:rsid w:val="000C13BB"/>
    <w:rsid w:val="000D5B5D"/>
    <w:rsid w:val="00101DD2"/>
    <w:rsid w:val="00102F01"/>
    <w:rsid w:val="00103C4B"/>
    <w:rsid w:val="00106568"/>
    <w:rsid w:val="00110270"/>
    <w:rsid w:val="001171B8"/>
    <w:rsid w:val="0012371E"/>
    <w:rsid w:val="001312DF"/>
    <w:rsid w:val="00154126"/>
    <w:rsid w:val="00157A55"/>
    <w:rsid w:val="00161C31"/>
    <w:rsid w:val="00163E2F"/>
    <w:rsid w:val="00165885"/>
    <w:rsid w:val="00165F75"/>
    <w:rsid w:val="001767A4"/>
    <w:rsid w:val="0018150B"/>
    <w:rsid w:val="0018576E"/>
    <w:rsid w:val="00197B49"/>
    <w:rsid w:val="001A7B61"/>
    <w:rsid w:val="001B73D9"/>
    <w:rsid w:val="001E4389"/>
    <w:rsid w:val="001F18F1"/>
    <w:rsid w:val="001F262A"/>
    <w:rsid w:val="0020122E"/>
    <w:rsid w:val="00203D40"/>
    <w:rsid w:val="00205387"/>
    <w:rsid w:val="00206C04"/>
    <w:rsid w:val="002154CA"/>
    <w:rsid w:val="00217E6B"/>
    <w:rsid w:val="0022232D"/>
    <w:rsid w:val="0024053F"/>
    <w:rsid w:val="00241F07"/>
    <w:rsid w:val="002455E1"/>
    <w:rsid w:val="002665A7"/>
    <w:rsid w:val="002676AF"/>
    <w:rsid w:val="00274B1F"/>
    <w:rsid w:val="00276798"/>
    <w:rsid w:val="002856C7"/>
    <w:rsid w:val="002A04AE"/>
    <w:rsid w:val="002B0591"/>
    <w:rsid w:val="002B64E3"/>
    <w:rsid w:val="002B7942"/>
    <w:rsid w:val="002C2EE4"/>
    <w:rsid w:val="002C543B"/>
    <w:rsid w:val="002C7E0D"/>
    <w:rsid w:val="002E28D1"/>
    <w:rsid w:val="002E64B5"/>
    <w:rsid w:val="002E6B43"/>
    <w:rsid w:val="002F0383"/>
    <w:rsid w:val="002F3F2F"/>
    <w:rsid w:val="0030362D"/>
    <w:rsid w:val="003104B8"/>
    <w:rsid w:val="00311C3B"/>
    <w:rsid w:val="00315C0F"/>
    <w:rsid w:val="00320A52"/>
    <w:rsid w:val="003232A2"/>
    <w:rsid w:val="00331A56"/>
    <w:rsid w:val="00345F40"/>
    <w:rsid w:val="003535A5"/>
    <w:rsid w:val="0036397B"/>
    <w:rsid w:val="003659BB"/>
    <w:rsid w:val="003738B6"/>
    <w:rsid w:val="003A4B8D"/>
    <w:rsid w:val="003C0D47"/>
    <w:rsid w:val="003C582E"/>
    <w:rsid w:val="003C78AA"/>
    <w:rsid w:val="003D3B37"/>
    <w:rsid w:val="003F4219"/>
    <w:rsid w:val="00400051"/>
    <w:rsid w:val="00400A3D"/>
    <w:rsid w:val="0040142F"/>
    <w:rsid w:val="00405068"/>
    <w:rsid w:val="00406A24"/>
    <w:rsid w:val="0041726A"/>
    <w:rsid w:val="004424C8"/>
    <w:rsid w:val="004460CC"/>
    <w:rsid w:val="00446AC9"/>
    <w:rsid w:val="00462A7E"/>
    <w:rsid w:val="00475DDC"/>
    <w:rsid w:val="00477BB3"/>
    <w:rsid w:val="00483E5C"/>
    <w:rsid w:val="00485CDA"/>
    <w:rsid w:val="004C0E96"/>
    <w:rsid w:val="004C7173"/>
    <w:rsid w:val="004D0FF5"/>
    <w:rsid w:val="004D2C66"/>
    <w:rsid w:val="004E4832"/>
    <w:rsid w:val="004F646F"/>
    <w:rsid w:val="0050377B"/>
    <w:rsid w:val="00504A9F"/>
    <w:rsid w:val="005075B4"/>
    <w:rsid w:val="00510903"/>
    <w:rsid w:val="00517113"/>
    <w:rsid w:val="0051752C"/>
    <w:rsid w:val="00523A33"/>
    <w:rsid w:val="0052408A"/>
    <w:rsid w:val="005260B4"/>
    <w:rsid w:val="0053049C"/>
    <w:rsid w:val="0053395D"/>
    <w:rsid w:val="00552027"/>
    <w:rsid w:val="00567F5E"/>
    <w:rsid w:val="00567F7D"/>
    <w:rsid w:val="0057408E"/>
    <w:rsid w:val="00581E5A"/>
    <w:rsid w:val="00583D78"/>
    <w:rsid w:val="00584F10"/>
    <w:rsid w:val="005976B4"/>
    <w:rsid w:val="005A0134"/>
    <w:rsid w:val="005A3F27"/>
    <w:rsid w:val="005B7B5E"/>
    <w:rsid w:val="005C324F"/>
    <w:rsid w:val="005C393D"/>
    <w:rsid w:val="005C5E3C"/>
    <w:rsid w:val="005D2A9A"/>
    <w:rsid w:val="005D6DF3"/>
    <w:rsid w:val="005E3CA8"/>
    <w:rsid w:val="005E6AC9"/>
    <w:rsid w:val="005E6B61"/>
    <w:rsid w:val="005F0D53"/>
    <w:rsid w:val="005F57A6"/>
    <w:rsid w:val="006069E8"/>
    <w:rsid w:val="00606EE7"/>
    <w:rsid w:val="0061104E"/>
    <w:rsid w:val="0061406C"/>
    <w:rsid w:val="00615DE9"/>
    <w:rsid w:val="006169DC"/>
    <w:rsid w:val="00640275"/>
    <w:rsid w:val="00643791"/>
    <w:rsid w:val="00647E61"/>
    <w:rsid w:val="00651BF2"/>
    <w:rsid w:val="006553C4"/>
    <w:rsid w:val="00677930"/>
    <w:rsid w:val="00680E3F"/>
    <w:rsid w:val="00690722"/>
    <w:rsid w:val="006B6B15"/>
    <w:rsid w:val="006C5FAB"/>
    <w:rsid w:val="006C675E"/>
    <w:rsid w:val="006C72BD"/>
    <w:rsid w:val="006D744A"/>
    <w:rsid w:val="006E323D"/>
    <w:rsid w:val="006E7D89"/>
    <w:rsid w:val="006F67D6"/>
    <w:rsid w:val="006F6CBD"/>
    <w:rsid w:val="00703672"/>
    <w:rsid w:val="00706CF8"/>
    <w:rsid w:val="00714949"/>
    <w:rsid w:val="00715964"/>
    <w:rsid w:val="00716660"/>
    <w:rsid w:val="007214BD"/>
    <w:rsid w:val="007312A2"/>
    <w:rsid w:val="00733F2A"/>
    <w:rsid w:val="00735760"/>
    <w:rsid w:val="00735D69"/>
    <w:rsid w:val="007369A0"/>
    <w:rsid w:val="00740E7F"/>
    <w:rsid w:val="00761A2C"/>
    <w:rsid w:val="00765564"/>
    <w:rsid w:val="007656DF"/>
    <w:rsid w:val="00770A03"/>
    <w:rsid w:val="00773FD9"/>
    <w:rsid w:val="00780BF8"/>
    <w:rsid w:val="00780EFE"/>
    <w:rsid w:val="0078476E"/>
    <w:rsid w:val="00790CB0"/>
    <w:rsid w:val="007949A5"/>
    <w:rsid w:val="007B610A"/>
    <w:rsid w:val="007D29D1"/>
    <w:rsid w:val="00806D4E"/>
    <w:rsid w:val="0081304E"/>
    <w:rsid w:val="00813A44"/>
    <w:rsid w:val="00821E17"/>
    <w:rsid w:val="00821E60"/>
    <w:rsid w:val="00825528"/>
    <w:rsid w:val="00832406"/>
    <w:rsid w:val="00832E7E"/>
    <w:rsid w:val="00834590"/>
    <w:rsid w:val="0084110A"/>
    <w:rsid w:val="008414F6"/>
    <w:rsid w:val="008646BD"/>
    <w:rsid w:val="008705EC"/>
    <w:rsid w:val="0087098E"/>
    <w:rsid w:val="008769B9"/>
    <w:rsid w:val="00881958"/>
    <w:rsid w:val="00883E0D"/>
    <w:rsid w:val="0089008F"/>
    <w:rsid w:val="008A4CF7"/>
    <w:rsid w:val="008B14BE"/>
    <w:rsid w:val="008B2895"/>
    <w:rsid w:val="008C06F0"/>
    <w:rsid w:val="008C2C94"/>
    <w:rsid w:val="008C3C33"/>
    <w:rsid w:val="008C6C92"/>
    <w:rsid w:val="008C7034"/>
    <w:rsid w:val="008C7872"/>
    <w:rsid w:val="008D3D2E"/>
    <w:rsid w:val="008F2572"/>
    <w:rsid w:val="00900A89"/>
    <w:rsid w:val="00910BB6"/>
    <w:rsid w:val="0091181C"/>
    <w:rsid w:val="00912BB0"/>
    <w:rsid w:val="00913C21"/>
    <w:rsid w:val="00930386"/>
    <w:rsid w:val="00930F85"/>
    <w:rsid w:val="0093195F"/>
    <w:rsid w:val="0093513B"/>
    <w:rsid w:val="00950020"/>
    <w:rsid w:val="0095081B"/>
    <w:rsid w:val="00951CA1"/>
    <w:rsid w:val="0096584E"/>
    <w:rsid w:val="00967FBD"/>
    <w:rsid w:val="00976627"/>
    <w:rsid w:val="0098173E"/>
    <w:rsid w:val="009858F2"/>
    <w:rsid w:val="0098650D"/>
    <w:rsid w:val="00987E70"/>
    <w:rsid w:val="009A3960"/>
    <w:rsid w:val="009A4FE4"/>
    <w:rsid w:val="009B150E"/>
    <w:rsid w:val="009B41B6"/>
    <w:rsid w:val="009B6AAE"/>
    <w:rsid w:val="009B706F"/>
    <w:rsid w:val="009C0760"/>
    <w:rsid w:val="009D1070"/>
    <w:rsid w:val="009E7ABF"/>
    <w:rsid w:val="009F2F76"/>
    <w:rsid w:val="009F3D0C"/>
    <w:rsid w:val="009F57F5"/>
    <w:rsid w:val="009F66AF"/>
    <w:rsid w:val="00A00FCF"/>
    <w:rsid w:val="00A03C40"/>
    <w:rsid w:val="00A16B69"/>
    <w:rsid w:val="00A1777B"/>
    <w:rsid w:val="00A22B22"/>
    <w:rsid w:val="00A23C02"/>
    <w:rsid w:val="00A3110C"/>
    <w:rsid w:val="00A534EA"/>
    <w:rsid w:val="00A57897"/>
    <w:rsid w:val="00A60668"/>
    <w:rsid w:val="00A60B2D"/>
    <w:rsid w:val="00A616DE"/>
    <w:rsid w:val="00A66C05"/>
    <w:rsid w:val="00A86020"/>
    <w:rsid w:val="00A92B90"/>
    <w:rsid w:val="00A977A9"/>
    <w:rsid w:val="00AA4074"/>
    <w:rsid w:val="00AA530D"/>
    <w:rsid w:val="00AB1B0F"/>
    <w:rsid w:val="00AB2033"/>
    <w:rsid w:val="00AB254E"/>
    <w:rsid w:val="00AB260B"/>
    <w:rsid w:val="00AB2AF8"/>
    <w:rsid w:val="00AB79DC"/>
    <w:rsid w:val="00AE23F4"/>
    <w:rsid w:val="00AF19E7"/>
    <w:rsid w:val="00AF65B4"/>
    <w:rsid w:val="00B0228C"/>
    <w:rsid w:val="00B11483"/>
    <w:rsid w:val="00B166BD"/>
    <w:rsid w:val="00B2499F"/>
    <w:rsid w:val="00B425DC"/>
    <w:rsid w:val="00B47014"/>
    <w:rsid w:val="00B542DA"/>
    <w:rsid w:val="00B55CBA"/>
    <w:rsid w:val="00B6006B"/>
    <w:rsid w:val="00B601E5"/>
    <w:rsid w:val="00B61C17"/>
    <w:rsid w:val="00B63B58"/>
    <w:rsid w:val="00B72373"/>
    <w:rsid w:val="00B737F0"/>
    <w:rsid w:val="00B85251"/>
    <w:rsid w:val="00BA57D3"/>
    <w:rsid w:val="00BA6BB6"/>
    <w:rsid w:val="00BB0AFF"/>
    <w:rsid w:val="00BB4A12"/>
    <w:rsid w:val="00BC228C"/>
    <w:rsid w:val="00BC50CC"/>
    <w:rsid w:val="00BD126A"/>
    <w:rsid w:val="00BD6830"/>
    <w:rsid w:val="00BD6B11"/>
    <w:rsid w:val="00BE0537"/>
    <w:rsid w:val="00BE7BE0"/>
    <w:rsid w:val="00C06FC3"/>
    <w:rsid w:val="00C11C89"/>
    <w:rsid w:val="00C23D0C"/>
    <w:rsid w:val="00C25D4C"/>
    <w:rsid w:val="00C343FF"/>
    <w:rsid w:val="00C42318"/>
    <w:rsid w:val="00C456A4"/>
    <w:rsid w:val="00C5507A"/>
    <w:rsid w:val="00C668C0"/>
    <w:rsid w:val="00C74886"/>
    <w:rsid w:val="00C75497"/>
    <w:rsid w:val="00C81294"/>
    <w:rsid w:val="00C91470"/>
    <w:rsid w:val="00C92CF3"/>
    <w:rsid w:val="00CA46A2"/>
    <w:rsid w:val="00CA6BF3"/>
    <w:rsid w:val="00CB38E2"/>
    <w:rsid w:val="00CB6F9E"/>
    <w:rsid w:val="00CC1B5A"/>
    <w:rsid w:val="00CC360A"/>
    <w:rsid w:val="00CC6426"/>
    <w:rsid w:val="00CC7640"/>
    <w:rsid w:val="00CD0C87"/>
    <w:rsid w:val="00CD3CC5"/>
    <w:rsid w:val="00CE5166"/>
    <w:rsid w:val="00CF2549"/>
    <w:rsid w:val="00D03FD1"/>
    <w:rsid w:val="00D1203F"/>
    <w:rsid w:val="00D14A53"/>
    <w:rsid w:val="00D16ADE"/>
    <w:rsid w:val="00D20729"/>
    <w:rsid w:val="00D265FC"/>
    <w:rsid w:val="00D32B11"/>
    <w:rsid w:val="00D35CA6"/>
    <w:rsid w:val="00D41053"/>
    <w:rsid w:val="00D463F7"/>
    <w:rsid w:val="00D55A04"/>
    <w:rsid w:val="00D650D3"/>
    <w:rsid w:val="00D71261"/>
    <w:rsid w:val="00D7148C"/>
    <w:rsid w:val="00D73ADD"/>
    <w:rsid w:val="00D756EA"/>
    <w:rsid w:val="00D76C05"/>
    <w:rsid w:val="00D778FD"/>
    <w:rsid w:val="00D81853"/>
    <w:rsid w:val="00D92430"/>
    <w:rsid w:val="00D94661"/>
    <w:rsid w:val="00DA23DF"/>
    <w:rsid w:val="00DB3DBA"/>
    <w:rsid w:val="00DB759F"/>
    <w:rsid w:val="00DC07F5"/>
    <w:rsid w:val="00DD187F"/>
    <w:rsid w:val="00DD1A95"/>
    <w:rsid w:val="00DD26D4"/>
    <w:rsid w:val="00DE357F"/>
    <w:rsid w:val="00DF2192"/>
    <w:rsid w:val="00DF4E95"/>
    <w:rsid w:val="00DF519A"/>
    <w:rsid w:val="00E17A2A"/>
    <w:rsid w:val="00E20F5B"/>
    <w:rsid w:val="00E36C33"/>
    <w:rsid w:val="00E50D81"/>
    <w:rsid w:val="00E52567"/>
    <w:rsid w:val="00E52F1D"/>
    <w:rsid w:val="00E55389"/>
    <w:rsid w:val="00E55792"/>
    <w:rsid w:val="00E5609F"/>
    <w:rsid w:val="00E567A1"/>
    <w:rsid w:val="00E56E9D"/>
    <w:rsid w:val="00E61383"/>
    <w:rsid w:val="00E63793"/>
    <w:rsid w:val="00E64FFC"/>
    <w:rsid w:val="00E7333B"/>
    <w:rsid w:val="00E84B55"/>
    <w:rsid w:val="00E86518"/>
    <w:rsid w:val="00E95676"/>
    <w:rsid w:val="00EB379A"/>
    <w:rsid w:val="00ED0E37"/>
    <w:rsid w:val="00ED0F62"/>
    <w:rsid w:val="00ED102B"/>
    <w:rsid w:val="00ED3EEC"/>
    <w:rsid w:val="00ED63D7"/>
    <w:rsid w:val="00EE3557"/>
    <w:rsid w:val="00EF2574"/>
    <w:rsid w:val="00EF7ECC"/>
    <w:rsid w:val="00F00CCC"/>
    <w:rsid w:val="00F1138E"/>
    <w:rsid w:val="00F13755"/>
    <w:rsid w:val="00F13D9D"/>
    <w:rsid w:val="00F27561"/>
    <w:rsid w:val="00F31049"/>
    <w:rsid w:val="00F32307"/>
    <w:rsid w:val="00F5045A"/>
    <w:rsid w:val="00F51E2C"/>
    <w:rsid w:val="00F84EC2"/>
    <w:rsid w:val="00F9280A"/>
    <w:rsid w:val="00F95A0C"/>
    <w:rsid w:val="00FA189D"/>
    <w:rsid w:val="00FA6D2A"/>
    <w:rsid w:val="00FA70D1"/>
    <w:rsid w:val="00FC78EA"/>
    <w:rsid w:val="00FC79F3"/>
    <w:rsid w:val="00FD5336"/>
    <w:rsid w:val="00FD6274"/>
    <w:rsid w:val="00FE18CF"/>
    <w:rsid w:val="00FF0EEE"/>
    <w:rsid w:val="00FF7E0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78EA"/>
    <w:rPr>
      <w:rFonts w:eastAsiaTheme="minorHAnsi"/>
    </w:rPr>
  </w:style>
  <w:style w:type="paragraph" w:styleId="Heading1">
    <w:name w:val="heading 1"/>
    <w:basedOn w:val="Normal"/>
    <w:next w:val="Normal"/>
    <w:link w:val="Heading1Char"/>
    <w:uiPriority w:val="9"/>
    <w:qFormat/>
    <w:rsid w:val="008C06F0"/>
    <w:pPr>
      <w:keepNext/>
      <w:keepLines/>
      <w:spacing w:before="480" w:after="0"/>
      <w:outlineLvl w:val="0"/>
    </w:pPr>
    <w:rPr>
      <w:rFonts w:ascii="Verdana" w:eastAsiaTheme="majorEastAsia" w:hAnsi="Verdana" w:cstheme="majorBidi"/>
      <w:b/>
      <w:bCs/>
      <w:color w:val="04314C"/>
      <w:sz w:val="24"/>
      <w:szCs w:val="28"/>
    </w:rPr>
  </w:style>
  <w:style w:type="paragraph" w:styleId="Heading2">
    <w:name w:val="heading 2"/>
    <w:basedOn w:val="Normal"/>
    <w:next w:val="Normal"/>
    <w:link w:val="Heading2Char"/>
    <w:autoRedefine/>
    <w:uiPriority w:val="9"/>
    <w:unhideWhenUsed/>
    <w:qFormat/>
    <w:rsid w:val="00FC78EA"/>
    <w:pPr>
      <w:keepNext/>
      <w:keepLines/>
      <w:spacing w:before="200" w:after="0"/>
      <w:ind w:left="357" w:hanging="357"/>
      <w:jc w:val="center"/>
      <w:outlineLvl w:val="1"/>
    </w:pPr>
    <w:rPr>
      <w:rFonts w:ascii="Calibri Bold" w:eastAsiaTheme="majorEastAsia" w:hAnsi="Calibri Bold" w:cstheme="majorBidi"/>
      <w:b/>
      <w:bCs/>
      <w:caps/>
      <w:color w:val="04314C"/>
    </w:rPr>
  </w:style>
  <w:style w:type="paragraph" w:styleId="Heading3">
    <w:name w:val="heading 3"/>
    <w:basedOn w:val="Heading2"/>
    <w:next w:val="Normal"/>
    <w:link w:val="Heading3Char"/>
    <w:uiPriority w:val="9"/>
    <w:unhideWhenUsed/>
    <w:qFormat/>
    <w:rsid w:val="008C06F0"/>
    <w:pPr>
      <w:outlineLvl w:val="2"/>
    </w:pPr>
    <w:rPr>
      <w:b w:val="0"/>
    </w:rPr>
  </w:style>
  <w:style w:type="paragraph" w:styleId="Heading4">
    <w:name w:val="heading 4"/>
    <w:basedOn w:val="Heading3"/>
    <w:next w:val="Normal"/>
    <w:link w:val="Heading4Char"/>
    <w:uiPriority w:val="9"/>
    <w:unhideWhenUsed/>
    <w:qFormat/>
    <w:rsid w:val="008C06F0"/>
    <w:pPr>
      <w:outlineLvl w:val="3"/>
    </w:pPr>
    <w:rPr>
      <w:b/>
      <w:sz w:val="20"/>
      <w:szCs w:val="20"/>
    </w:rPr>
  </w:style>
  <w:style w:type="paragraph" w:styleId="Heading5">
    <w:name w:val="heading 5"/>
    <w:basedOn w:val="Normal"/>
    <w:next w:val="Normal"/>
    <w:link w:val="Heading5Char"/>
    <w:uiPriority w:val="9"/>
    <w:semiHidden/>
    <w:unhideWhenUsed/>
    <w:qFormat/>
    <w:rsid w:val="008C06F0"/>
    <w:pPr>
      <w:keepNext/>
      <w:keepLines/>
      <w:spacing w:before="200" w:after="0"/>
      <w:outlineLvl w:val="4"/>
    </w:pPr>
    <w:rPr>
      <w:rFonts w:asciiTheme="majorHAnsi" w:eastAsiaTheme="majorEastAsia" w:hAnsiTheme="majorHAnsi" w:cstheme="majorBidi"/>
      <w:color w:val="04314C"/>
    </w:rPr>
  </w:style>
  <w:style w:type="paragraph" w:styleId="Heading6">
    <w:name w:val="heading 6"/>
    <w:basedOn w:val="Normal"/>
    <w:next w:val="Normal"/>
    <w:link w:val="Heading6Char"/>
    <w:uiPriority w:val="9"/>
    <w:semiHidden/>
    <w:unhideWhenUsed/>
    <w:qFormat/>
    <w:rsid w:val="00EE3557"/>
    <w:pPr>
      <w:keepNext/>
      <w:keepLines/>
      <w:spacing w:before="200" w:after="0"/>
      <w:outlineLvl w:val="5"/>
    </w:pPr>
    <w:rPr>
      <w:rFonts w:asciiTheme="majorHAnsi" w:eastAsiaTheme="majorEastAsia" w:hAnsiTheme="majorHAnsi" w:cstheme="majorBidi"/>
      <w:i/>
      <w:iCs/>
      <w:color w:val="1B2C37" w:themeColor="accent1" w:themeShade="7F"/>
    </w:rPr>
  </w:style>
  <w:style w:type="paragraph" w:styleId="Heading7">
    <w:name w:val="heading 7"/>
    <w:basedOn w:val="Normal"/>
    <w:next w:val="Normal"/>
    <w:link w:val="Heading7Char"/>
    <w:uiPriority w:val="9"/>
    <w:semiHidden/>
    <w:unhideWhenUsed/>
    <w:qFormat/>
    <w:rsid w:val="00EE355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E3557"/>
    <w:pPr>
      <w:keepNext/>
      <w:keepLines/>
      <w:spacing w:before="200" w:after="0"/>
      <w:outlineLvl w:val="7"/>
    </w:pPr>
    <w:rPr>
      <w:rFonts w:asciiTheme="majorHAnsi" w:eastAsiaTheme="majorEastAsia" w:hAnsiTheme="majorHAnsi" w:cstheme="majorBidi"/>
      <w:color w:val="365A70" w:themeColor="accent1"/>
      <w:sz w:val="20"/>
      <w:szCs w:val="20"/>
    </w:rPr>
  </w:style>
  <w:style w:type="paragraph" w:styleId="Heading9">
    <w:name w:val="heading 9"/>
    <w:basedOn w:val="Normal"/>
    <w:next w:val="Normal"/>
    <w:link w:val="Heading9Char"/>
    <w:uiPriority w:val="9"/>
    <w:semiHidden/>
    <w:unhideWhenUsed/>
    <w:qFormat/>
    <w:rsid w:val="00EE355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C06F0"/>
    <w:rPr>
      <w:rFonts w:ascii="Verdana" w:hAnsi="Verdana"/>
      <w:b/>
      <w:color w:val="04314C"/>
      <w:sz w:val="44"/>
      <w:szCs w:val="44"/>
    </w:rPr>
  </w:style>
  <w:style w:type="character" w:customStyle="1" w:styleId="TitleChar">
    <w:name w:val="Title Char"/>
    <w:basedOn w:val="DefaultParagraphFont"/>
    <w:link w:val="Title"/>
    <w:uiPriority w:val="10"/>
    <w:rsid w:val="008C06F0"/>
    <w:rPr>
      <w:rFonts w:ascii="Verdana" w:hAnsi="Verdana"/>
      <w:b/>
      <w:color w:val="04314C"/>
      <w:sz w:val="44"/>
      <w:szCs w:val="44"/>
    </w:rPr>
  </w:style>
  <w:style w:type="paragraph" w:styleId="BalloonText">
    <w:name w:val="Balloon Text"/>
    <w:basedOn w:val="Normal"/>
    <w:link w:val="BalloonTextChar"/>
    <w:uiPriority w:val="99"/>
    <w:semiHidden/>
    <w:unhideWhenUsed/>
    <w:rsid w:val="00DF21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2192"/>
    <w:rPr>
      <w:rFonts w:ascii="Tahoma" w:hAnsi="Tahoma" w:cs="Tahoma"/>
      <w:sz w:val="16"/>
      <w:szCs w:val="16"/>
    </w:rPr>
  </w:style>
  <w:style w:type="character" w:customStyle="1" w:styleId="Heading2Char">
    <w:name w:val="Heading 2 Char"/>
    <w:basedOn w:val="DefaultParagraphFont"/>
    <w:link w:val="Heading2"/>
    <w:uiPriority w:val="9"/>
    <w:rsid w:val="00FC78EA"/>
    <w:rPr>
      <w:rFonts w:ascii="Calibri Bold" w:eastAsiaTheme="majorEastAsia" w:hAnsi="Calibri Bold" w:cstheme="majorBidi"/>
      <w:b/>
      <w:bCs/>
      <w:caps/>
      <w:color w:val="04314C"/>
    </w:rPr>
  </w:style>
  <w:style w:type="table" w:styleId="TableGrid">
    <w:name w:val="Table Grid"/>
    <w:basedOn w:val="TableNormal"/>
    <w:uiPriority w:val="59"/>
    <w:rsid w:val="00D120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A57D3"/>
    <w:rPr>
      <w:color w:val="994345" w:themeColor="hyperlink"/>
      <w:u w:val="single"/>
    </w:rPr>
  </w:style>
  <w:style w:type="character" w:customStyle="1" w:styleId="Heading3Char">
    <w:name w:val="Heading 3 Char"/>
    <w:basedOn w:val="DefaultParagraphFont"/>
    <w:link w:val="Heading3"/>
    <w:uiPriority w:val="9"/>
    <w:rsid w:val="008C06F0"/>
    <w:rPr>
      <w:rFonts w:ascii="Verdana" w:eastAsiaTheme="majorEastAsia" w:hAnsi="Verdana" w:cstheme="majorBidi"/>
      <w:b/>
      <w:bCs/>
      <w:i/>
      <w:color w:val="04314C"/>
    </w:rPr>
  </w:style>
  <w:style w:type="paragraph" w:styleId="Header">
    <w:name w:val="header"/>
    <w:basedOn w:val="Normal"/>
    <w:link w:val="HeaderChar"/>
    <w:uiPriority w:val="99"/>
    <w:unhideWhenUsed/>
    <w:rsid w:val="00584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584F10"/>
  </w:style>
  <w:style w:type="paragraph" w:styleId="Footer">
    <w:name w:val="footer"/>
    <w:basedOn w:val="Normal"/>
    <w:link w:val="FooterChar"/>
    <w:uiPriority w:val="99"/>
    <w:unhideWhenUsed/>
    <w:rsid w:val="00584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584F10"/>
  </w:style>
  <w:style w:type="paragraph" w:styleId="Caption">
    <w:name w:val="caption"/>
    <w:basedOn w:val="Normal"/>
    <w:next w:val="Normal"/>
    <w:uiPriority w:val="35"/>
    <w:unhideWhenUsed/>
    <w:qFormat/>
    <w:rsid w:val="008C06F0"/>
    <w:pPr>
      <w:spacing w:line="240" w:lineRule="auto"/>
    </w:pPr>
    <w:rPr>
      <w:b/>
      <w:bCs/>
      <w:color w:val="04314C"/>
      <w:sz w:val="18"/>
      <w:szCs w:val="18"/>
    </w:rPr>
  </w:style>
  <w:style w:type="paragraph" w:styleId="ListParagraph">
    <w:name w:val="List Paragraph"/>
    <w:basedOn w:val="Normal"/>
    <w:uiPriority w:val="34"/>
    <w:qFormat/>
    <w:rsid w:val="00EE3557"/>
    <w:pPr>
      <w:ind w:left="720"/>
      <w:contextualSpacing/>
    </w:pPr>
  </w:style>
  <w:style w:type="character" w:customStyle="1" w:styleId="Heading1Char">
    <w:name w:val="Heading 1 Char"/>
    <w:basedOn w:val="DefaultParagraphFont"/>
    <w:link w:val="Heading1"/>
    <w:uiPriority w:val="9"/>
    <w:rsid w:val="008C06F0"/>
    <w:rPr>
      <w:rFonts w:ascii="Verdana" w:eastAsiaTheme="majorEastAsia" w:hAnsi="Verdana" w:cstheme="majorBidi"/>
      <w:b/>
      <w:bCs/>
      <w:color w:val="04314C"/>
      <w:sz w:val="24"/>
      <w:szCs w:val="28"/>
    </w:rPr>
  </w:style>
  <w:style w:type="character" w:customStyle="1" w:styleId="Heading4Char">
    <w:name w:val="Heading 4 Char"/>
    <w:basedOn w:val="DefaultParagraphFont"/>
    <w:link w:val="Heading4"/>
    <w:uiPriority w:val="9"/>
    <w:rsid w:val="008C06F0"/>
    <w:rPr>
      <w:rFonts w:ascii="Verdana" w:eastAsiaTheme="majorEastAsia" w:hAnsi="Verdana" w:cstheme="majorBidi"/>
      <w:bCs/>
      <w:i/>
      <w:color w:val="04314C"/>
      <w:sz w:val="20"/>
      <w:szCs w:val="20"/>
    </w:rPr>
  </w:style>
  <w:style w:type="character" w:customStyle="1" w:styleId="Heading5Char">
    <w:name w:val="Heading 5 Char"/>
    <w:basedOn w:val="DefaultParagraphFont"/>
    <w:link w:val="Heading5"/>
    <w:uiPriority w:val="9"/>
    <w:semiHidden/>
    <w:rsid w:val="008C06F0"/>
    <w:rPr>
      <w:rFonts w:asciiTheme="majorHAnsi" w:eastAsiaTheme="majorEastAsia" w:hAnsiTheme="majorHAnsi" w:cstheme="majorBidi"/>
      <w:color w:val="04314C"/>
    </w:rPr>
  </w:style>
  <w:style w:type="character" w:customStyle="1" w:styleId="Heading6Char">
    <w:name w:val="Heading 6 Char"/>
    <w:basedOn w:val="DefaultParagraphFont"/>
    <w:link w:val="Heading6"/>
    <w:uiPriority w:val="9"/>
    <w:semiHidden/>
    <w:rsid w:val="00EE3557"/>
    <w:rPr>
      <w:rFonts w:asciiTheme="majorHAnsi" w:eastAsiaTheme="majorEastAsia" w:hAnsiTheme="majorHAnsi" w:cstheme="majorBidi"/>
      <w:i/>
      <w:iCs/>
      <w:color w:val="1B2C37" w:themeColor="accent1" w:themeShade="7F"/>
    </w:rPr>
  </w:style>
  <w:style w:type="character" w:customStyle="1" w:styleId="Heading7Char">
    <w:name w:val="Heading 7 Char"/>
    <w:basedOn w:val="DefaultParagraphFont"/>
    <w:link w:val="Heading7"/>
    <w:uiPriority w:val="9"/>
    <w:semiHidden/>
    <w:rsid w:val="00EE355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E3557"/>
    <w:rPr>
      <w:rFonts w:asciiTheme="majorHAnsi" w:eastAsiaTheme="majorEastAsia" w:hAnsiTheme="majorHAnsi" w:cstheme="majorBidi"/>
      <w:color w:val="365A70" w:themeColor="accent1"/>
      <w:sz w:val="20"/>
      <w:szCs w:val="20"/>
    </w:rPr>
  </w:style>
  <w:style w:type="character" w:customStyle="1" w:styleId="Heading9Char">
    <w:name w:val="Heading 9 Char"/>
    <w:basedOn w:val="DefaultParagraphFont"/>
    <w:link w:val="Heading9"/>
    <w:uiPriority w:val="9"/>
    <w:semiHidden/>
    <w:rsid w:val="00EE3557"/>
    <w:rPr>
      <w:rFonts w:asciiTheme="majorHAnsi" w:eastAsiaTheme="majorEastAsia" w:hAnsiTheme="majorHAnsi" w:cstheme="majorBidi"/>
      <w:i/>
      <w:iCs/>
      <w:color w:val="404040" w:themeColor="text1" w:themeTint="BF"/>
      <w:sz w:val="20"/>
      <w:szCs w:val="20"/>
    </w:rPr>
  </w:style>
  <w:style w:type="paragraph" w:styleId="Subtitle">
    <w:name w:val="Subtitle"/>
    <w:basedOn w:val="Normal"/>
    <w:next w:val="Normal"/>
    <w:link w:val="SubtitleChar"/>
    <w:uiPriority w:val="11"/>
    <w:qFormat/>
    <w:rsid w:val="008C06F0"/>
    <w:pPr>
      <w:numPr>
        <w:ilvl w:val="1"/>
      </w:numPr>
    </w:pPr>
    <w:rPr>
      <w:rFonts w:ascii="Verdana" w:eastAsiaTheme="majorEastAsia" w:hAnsi="Verdana" w:cstheme="majorBidi"/>
      <w:i/>
      <w:iCs/>
      <w:color w:val="04314C"/>
      <w:spacing w:val="15"/>
      <w:sz w:val="24"/>
      <w:szCs w:val="24"/>
    </w:rPr>
  </w:style>
  <w:style w:type="character" w:customStyle="1" w:styleId="SubtitleChar">
    <w:name w:val="Subtitle Char"/>
    <w:basedOn w:val="DefaultParagraphFont"/>
    <w:link w:val="Subtitle"/>
    <w:uiPriority w:val="11"/>
    <w:rsid w:val="008C06F0"/>
    <w:rPr>
      <w:rFonts w:ascii="Verdana" w:eastAsiaTheme="majorEastAsia" w:hAnsi="Verdana" w:cstheme="majorBidi"/>
      <w:i/>
      <w:iCs/>
      <w:color w:val="04314C"/>
      <w:spacing w:val="15"/>
      <w:sz w:val="24"/>
      <w:szCs w:val="24"/>
    </w:rPr>
  </w:style>
  <w:style w:type="character" w:styleId="Strong">
    <w:name w:val="Strong"/>
    <w:basedOn w:val="DefaultParagraphFont"/>
    <w:uiPriority w:val="22"/>
    <w:qFormat/>
    <w:rsid w:val="00EE3557"/>
    <w:rPr>
      <w:b/>
      <w:bCs/>
    </w:rPr>
  </w:style>
  <w:style w:type="character" w:styleId="Emphasis">
    <w:name w:val="Emphasis"/>
    <w:basedOn w:val="DefaultParagraphFont"/>
    <w:uiPriority w:val="20"/>
    <w:qFormat/>
    <w:rsid w:val="00EE3557"/>
    <w:rPr>
      <w:i/>
      <w:iCs/>
    </w:rPr>
  </w:style>
  <w:style w:type="paragraph" w:styleId="NoSpacing">
    <w:name w:val="No Spacing"/>
    <w:uiPriority w:val="1"/>
    <w:qFormat/>
    <w:rsid w:val="00EE3557"/>
    <w:pPr>
      <w:spacing w:after="0" w:line="240" w:lineRule="auto"/>
    </w:pPr>
  </w:style>
  <w:style w:type="paragraph" w:styleId="Quote">
    <w:name w:val="Quote"/>
    <w:basedOn w:val="Normal"/>
    <w:next w:val="Normal"/>
    <w:link w:val="QuoteChar"/>
    <w:uiPriority w:val="29"/>
    <w:qFormat/>
    <w:rsid w:val="00EE3557"/>
    <w:rPr>
      <w:i/>
      <w:iCs/>
      <w:color w:val="000000" w:themeColor="text1"/>
    </w:rPr>
  </w:style>
  <w:style w:type="character" w:customStyle="1" w:styleId="QuoteChar">
    <w:name w:val="Quote Char"/>
    <w:basedOn w:val="DefaultParagraphFont"/>
    <w:link w:val="Quote"/>
    <w:uiPriority w:val="29"/>
    <w:rsid w:val="00EE3557"/>
    <w:rPr>
      <w:i/>
      <w:iCs/>
      <w:color w:val="000000" w:themeColor="text1"/>
    </w:rPr>
  </w:style>
  <w:style w:type="paragraph" w:styleId="IntenseQuote">
    <w:name w:val="Intense Quote"/>
    <w:basedOn w:val="Normal"/>
    <w:next w:val="Normal"/>
    <w:link w:val="IntenseQuoteChar"/>
    <w:uiPriority w:val="30"/>
    <w:rsid w:val="00EE3557"/>
    <w:pPr>
      <w:pBdr>
        <w:bottom w:val="single" w:sz="4" w:space="4" w:color="365A70" w:themeColor="accent1"/>
      </w:pBdr>
      <w:spacing w:before="200" w:after="280"/>
      <w:ind w:left="936" w:right="936"/>
    </w:pPr>
    <w:rPr>
      <w:b/>
      <w:bCs/>
      <w:i/>
      <w:iCs/>
      <w:color w:val="365A70" w:themeColor="accent1"/>
    </w:rPr>
  </w:style>
  <w:style w:type="character" w:customStyle="1" w:styleId="IntenseQuoteChar">
    <w:name w:val="Intense Quote Char"/>
    <w:basedOn w:val="DefaultParagraphFont"/>
    <w:link w:val="IntenseQuote"/>
    <w:uiPriority w:val="30"/>
    <w:rsid w:val="00EE3557"/>
    <w:rPr>
      <w:b/>
      <w:bCs/>
      <w:i/>
      <w:iCs/>
      <w:color w:val="365A70" w:themeColor="accent1"/>
    </w:rPr>
  </w:style>
  <w:style w:type="character" w:styleId="SubtleEmphasis">
    <w:name w:val="Subtle Emphasis"/>
    <w:uiPriority w:val="19"/>
    <w:rsid w:val="001767A4"/>
    <w:rPr>
      <w:rFonts w:ascii="Verdana" w:hAnsi="Verdana"/>
    </w:rPr>
  </w:style>
  <w:style w:type="character" w:styleId="IntenseEmphasis">
    <w:name w:val="Intense Emphasis"/>
    <w:basedOn w:val="DefaultParagraphFont"/>
    <w:uiPriority w:val="21"/>
    <w:qFormat/>
    <w:rsid w:val="008C06F0"/>
    <w:rPr>
      <w:b/>
      <w:bCs/>
      <w:i/>
      <w:iCs/>
      <w:color w:val="04314C"/>
    </w:rPr>
  </w:style>
  <w:style w:type="character" w:styleId="SubtleReference">
    <w:name w:val="Subtle Reference"/>
    <w:basedOn w:val="DefaultParagraphFont"/>
    <w:uiPriority w:val="31"/>
    <w:rsid w:val="00EE3557"/>
    <w:rPr>
      <w:smallCaps/>
      <w:color w:val="FFC133" w:themeColor="accent2"/>
      <w:u w:val="single"/>
    </w:rPr>
  </w:style>
  <w:style w:type="character" w:styleId="IntenseReference">
    <w:name w:val="Intense Reference"/>
    <w:basedOn w:val="DefaultParagraphFont"/>
    <w:uiPriority w:val="32"/>
    <w:rsid w:val="00EE3557"/>
    <w:rPr>
      <w:b/>
      <w:bCs/>
      <w:smallCaps/>
      <w:color w:val="FFC133" w:themeColor="accent2"/>
      <w:spacing w:val="5"/>
      <w:u w:val="single"/>
    </w:rPr>
  </w:style>
  <w:style w:type="character" w:styleId="BookTitle">
    <w:name w:val="Book Title"/>
    <w:basedOn w:val="DefaultParagraphFont"/>
    <w:uiPriority w:val="33"/>
    <w:qFormat/>
    <w:rsid w:val="00EE3557"/>
    <w:rPr>
      <w:b/>
      <w:bCs/>
      <w:smallCaps/>
      <w:spacing w:val="5"/>
    </w:rPr>
  </w:style>
  <w:style w:type="paragraph" w:styleId="TOCHeading">
    <w:name w:val="TOC Heading"/>
    <w:basedOn w:val="Heading1"/>
    <w:next w:val="Normal"/>
    <w:uiPriority w:val="39"/>
    <w:semiHidden/>
    <w:unhideWhenUsed/>
    <w:qFormat/>
    <w:rsid w:val="00EE3557"/>
    <w:pPr>
      <w:outlineLvl w:val="9"/>
    </w:pPr>
  </w:style>
  <w:style w:type="paragraph" w:styleId="FootnoteText">
    <w:name w:val="footnote text"/>
    <w:basedOn w:val="Normal"/>
    <w:link w:val="FootnoteTextChar"/>
    <w:uiPriority w:val="99"/>
    <w:semiHidden/>
    <w:unhideWhenUsed/>
    <w:rsid w:val="00E567A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567A1"/>
    <w:rPr>
      <w:sz w:val="20"/>
      <w:szCs w:val="20"/>
    </w:rPr>
  </w:style>
  <w:style w:type="character" w:styleId="FootnoteReference">
    <w:name w:val="footnote reference"/>
    <w:basedOn w:val="DefaultParagraphFont"/>
    <w:uiPriority w:val="99"/>
    <w:semiHidden/>
    <w:unhideWhenUsed/>
    <w:rsid w:val="00E567A1"/>
    <w:rPr>
      <w:vertAlign w:val="superscript"/>
    </w:rPr>
  </w:style>
  <w:style w:type="table" w:styleId="LightList-Accent1">
    <w:name w:val="Light List Accent 1"/>
    <w:basedOn w:val="TableNormal"/>
    <w:uiPriority w:val="61"/>
    <w:rsid w:val="0096584E"/>
    <w:pPr>
      <w:spacing w:after="0" w:line="240" w:lineRule="auto"/>
    </w:pPr>
    <w:tblPr>
      <w:tblStyleRowBandSize w:val="1"/>
      <w:tblStyleColBandSize w:val="1"/>
      <w:tblInd w:w="0" w:type="dxa"/>
      <w:tblBorders>
        <w:top w:val="single" w:sz="8" w:space="0" w:color="365A70" w:themeColor="accent1"/>
        <w:left w:val="single" w:sz="8" w:space="0" w:color="365A70" w:themeColor="accent1"/>
        <w:bottom w:val="single" w:sz="8" w:space="0" w:color="365A70" w:themeColor="accent1"/>
        <w:right w:val="single" w:sz="8" w:space="0" w:color="365A70"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365A70" w:themeFill="accent1"/>
      </w:tcPr>
    </w:tblStylePr>
    <w:tblStylePr w:type="lastRow">
      <w:pPr>
        <w:spacing w:before="0" w:after="0" w:line="240" w:lineRule="auto"/>
      </w:pPr>
      <w:rPr>
        <w:b/>
        <w:bCs/>
      </w:rPr>
      <w:tblPr/>
      <w:tcPr>
        <w:tcBorders>
          <w:top w:val="double" w:sz="6" w:space="0" w:color="365A70" w:themeColor="accent1"/>
          <w:left w:val="single" w:sz="8" w:space="0" w:color="365A70" w:themeColor="accent1"/>
          <w:bottom w:val="single" w:sz="8" w:space="0" w:color="365A70" w:themeColor="accent1"/>
          <w:right w:val="single" w:sz="8" w:space="0" w:color="365A70" w:themeColor="accent1"/>
        </w:tcBorders>
      </w:tcPr>
    </w:tblStylePr>
    <w:tblStylePr w:type="firstCol">
      <w:rPr>
        <w:b/>
        <w:bCs/>
      </w:rPr>
    </w:tblStylePr>
    <w:tblStylePr w:type="lastCol">
      <w:rPr>
        <w:b/>
        <w:bCs/>
      </w:rPr>
    </w:tblStylePr>
    <w:tblStylePr w:type="band1Vert">
      <w:tblPr/>
      <w:tcPr>
        <w:tcBorders>
          <w:top w:val="single" w:sz="8" w:space="0" w:color="365A70" w:themeColor="accent1"/>
          <w:left w:val="single" w:sz="8" w:space="0" w:color="365A70" w:themeColor="accent1"/>
          <w:bottom w:val="single" w:sz="8" w:space="0" w:color="365A70" w:themeColor="accent1"/>
          <w:right w:val="single" w:sz="8" w:space="0" w:color="365A70" w:themeColor="accent1"/>
        </w:tcBorders>
      </w:tcPr>
    </w:tblStylePr>
    <w:tblStylePr w:type="band1Horz">
      <w:tblPr/>
      <w:tcPr>
        <w:tcBorders>
          <w:top w:val="single" w:sz="8" w:space="0" w:color="365A70" w:themeColor="accent1"/>
          <w:left w:val="single" w:sz="8" w:space="0" w:color="365A70" w:themeColor="accent1"/>
          <w:bottom w:val="single" w:sz="8" w:space="0" w:color="365A70" w:themeColor="accent1"/>
          <w:right w:val="single" w:sz="8" w:space="0" w:color="365A70" w:themeColor="accent1"/>
        </w:tcBorders>
      </w:tcPr>
    </w:tblStylePr>
  </w:style>
  <w:style w:type="table" w:styleId="LightList-Accent3">
    <w:name w:val="Light List Accent 3"/>
    <w:basedOn w:val="TableNormal"/>
    <w:uiPriority w:val="61"/>
    <w:rsid w:val="0096584E"/>
    <w:pPr>
      <w:spacing w:after="0" w:line="240" w:lineRule="auto"/>
    </w:pPr>
    <w:tblPr>
      <w:tblStyleRowBandSize w:val="1"/>
      <w:tblStyleColBandSize w:val="1"/>
      <w:tblInd w:w="0" w:type="dxa"/>
      <w:tblBorders>
        <w:top w:val="single" w:sz="8" w:space="0" w:color="994345" w:themeColor="accent3"/>
        <w:left w:val="single" w:sz="8" w:space="0" w:color="994345" w:themeColor="accent3"/>
        <w:bottom w:val="single" w:sz="8" w:space="0" w:color="994345" w:themeColor="accent3"/>
        <w:right w:val="single" w:sz="8" w:space="0" w:color="994345"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94345" w:themeFill="accent3"/>
      </w:tcPr>
    </w:tblStylePr>
    <w:tblStylePr w:type="lastRow">
      <w:pPr>
        <w:spacing w:before="0" w:after="0" w:line="240" w:lineRule="auto"/>
      </w:pPr>
      <w:rPr>
        <w:b/>
        <w:bCs/>
      </w:rPr>
      <w:tblPr/>
      <w:tcPr>
        <w:tcBorders>
          <w:top w:val="double" w:sz="6" w:space="0" w:color="994345" w:themeColor="accent3"/>
          <w:left w:val="single" w:sz="8" w:space="0" w:color="994345" w:themeColor="accent3"/>
          <w:bottom w:val="single" w:sz="8" w:space="0" w:color="994345" w:themeColor="accent3"/>
          <w:right w:val="single" w:sz="8" w:space="0" w:color="994345" w:themeColor="accent3"/>
        </w:tcBorders>
      </w:tcPr>
    </w:tblStylePr>
    <w:tblStylePr w:type="firstCol">
      <w:rPr>
        <w:b/>
        <w:bCs/>
      </w:rPr>
    </w:tblStylePr>
    <w:tblStylePr w:type="lastCol">
      <w:rPr>
        <w:b/>
        <w:bCs/>
      </w:rPr>
    </w:tblStylePr>
    <w:tblStylePr w:type="band1Vert">
      <w:tblPr/>
      <w:tcPr>
        <w:tcBorders>
          <w:top w:val="single" w:sz="8" w:space="0" w:color="994345" w:themeColor="accent3"/>
          <w:left w:val="single" w:sz="8" w:space="0" w:color="994345" w:themeColor="accent3"/>
          <w:bottom w:val="single" w:sz="8" w:space="0" w:color="994345" w:themeColor="accent3"/>
          <w:right w:val="single" w:sz="8" w:space="0" w:color="994345" w:themeColor="accent3"/>
        </w:tcBorders>
      </w:tcPr>
    </w:tblStylePr>
    <w:tblStylePr w:type="band1Horz">
      <w:tblPr/>
      <w:tcPr>
        <w:tcBorders>
          <w:top w:val="single" w:sz="8" w:space="0" w:color="994345" w:themeColor="accent3"/>
          <w:left w:val="single" w:sz="8" w:space="0" w:color="994345" w:themeColor="accent3"/>
          <w:bottom w:val="single" w:sz="8" w:space="0" w:color="994345" w:themeColor="accent3"/>
          <w:right w:val="single" w:sz="8" w:space="0" w:color="994345" w:themeColor="accent3"/>
        </w:tcBorders>
      </w:tcPr>
    </w:tblStylePr>
  </w:style>
  <w:style w:type="table" w:styleId="LightGrid-Accent3">
    <w:name w:val="Light Grid Accent 3"/>
    <w:basedOn w:val="TableNormal"/>
    <w:uiPriority w:val="62"/>
    <w:rsid w:val="005F57A6"/>
    <w:pPr>
      <w:spacing w:after="0" w:line="240" w:lineRule="auto"/>
    </w:pPr>
    <w:tblPr>
      <w:tblStyleRowBandSize w:val="1"/>
      <w:tblStyleColBandSize w:val="1"/>
      <w:tblInd w:w="0" w:type="dxa"/>
      <w:tblBorders>
        <w:top w:val="single" w:sz="8" w:space="0" w:color="994345" w:themeColor="accent3"/>
        <w:left w:val="single" w:sz="8" w:space="0" w:color="994345" w:themeColor="accent3"/>
        <w:bottom w:val="single" w:sz="8" w:space="0" w:color="994345" w:themeColor="accent3"/>
        <w:right w:val="single" w:sz="8" w:space="0" w:color="994345" w:themeColor="accent3"/>
        <w:insideH w:val="single" w:sz="8" w:space="0" w:color="994345" w:themeColor="accent3"/>
        <w:insideV w:val="single" w:sz="8" w:space="0" w:color="99434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94345" w:themeColor="accent3"/>
          <w:left w:val="single" w:sz="8" w:space="0" w:color="994345" w:themeColor="accent3"/>
          <w:bottom w:val="single" w:sz="18" w:space="0" w:color="994345" w:themeColor="accent3"/>
          <w:right w:val="single" w:sz="8" w:space="0" w:color="994345" w:themeColor="accent3"/>
          <w:insideH w:val="nil"/>
          <w:insideV w:val="single" w:sz="8" w:space="0" w:color="99434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94345" w:themeColor="accent3"/>
          <w:left w:val="single" w:sz="8" w:space="0" w:color="994345" w:themeColor="accent3"/>
          <w:bottom w:val="single" w:sz="8" w:space="0" w:color="994345" w:themeColor="accent3"/>
          <w:right w:val="single" w:sz="8" w:space="0" w:color="994345" w:themeColor="accent3"/>
          <w:insideH w:val="nil"/>
          <w:insideV w:val="single" w:sz="8" w:space="0" w:color="99434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94345" w:themeColor="accent3"/>
          <w:left w:val="single" w:sz="8" w:space="0" w:color="994345" w:themeColor="accent3"/>
          <w:bottom w:val="single" w:sz="8" w:space="0" w:color="994345" w:themeColor="accent3"/>
          <w:right w:val="single" w:sz="8" w:space="0" w:color="994345" w:themeColor="accent3"/>
        </w:tcBorders>
      </w:tcPr>
    </w:tblStylePr>
    <w:tblStylePr w:type="band1Vert">
      <w:tblPr/>
      <w:tcPr>
        <w:tcBorders>
          <w:top w:val="single" w:sz="8" w:space="0" w:color="994345" w:themeColor="accent3"/>
          <w:left w:val="single" w:sz="8" w:space="0" w:color="994345" w:themeColor="accent3"/>
          <w:bottom w:val="single" w:sz="8" w:space="0" w:color="994345" w:themeColor="accent3"/>
          <w:right w:val="single" w:sz="8" w:space="0" w:color="994345" w:themeColor="accent3"/>
        </w:tcBorders>
        <w:shd w:val="clear" w:color="auto" w:fill="E9CDCD" w:themeFill="accent3" w:themeFillTint="3F"/>
      </w:tcPr>
    </w:tblStylePr>
    <w:tblStylePr w:type="band1Horz">
      <w:tblPr/>
      <w:tcPr>
        <w:tcBorders>
          <w:top w:val="single" w:sz="8" w:space="0" w:color="994345" w:themeColor="accent3"/>
          <w:left w:val="single" w:sz="8" w:space="0" w:color="994345" w:themeColor="accent3"/>
          <w:bottom w:val="single" w:sz="8" w:space="0" w:color="994345" w:themeColor="accent3"/>
          <w:right w:val="single" w:sz="8" w:space="0" w:color="994345" w:themeColor="accent3"/>
          <w:insideV w:val="single" w:sz="8" w:space="0" w:color="994345" w:themeColor="accent3"/>
        </w:tcBorders>
        <w:shd w:val="clear" w:color="auto" w:fill="E9CDCD" w:themeFill="accent3" w:themeFillTint="3F"/>
      </w:tcPr>
    </w:tblStylePr>
    <w:tblStylePr w:type="band2Horz">
      <w:tblPr/>
      <w:tcPr>
        <w:tcBorders>
          <w:top w:val="single" w:sz="8" w:space="0" w:color="994345" w:themeColor="accent3"/>
          <w:left w:val="single" w:sz="8" w:space="0" w:color="994345" w:themeColor="accent3"/>
          <w:bottom w:val="single" w:sz="8" w:space="0" w:color="994345" w:themeColor="accent3"/>
          <w:right w:val="single" w:sz="8" w:space="0" w:color="994345" w:themeColor="accent3"/>
          <w:insideV w:val="single" w:sz="8" w:space="0" w:color="994345" w:themeColor="accent3"/>
        </w:tcBorders>
      </w:tcPr>
    </w:tblStylePr>
  </w:style>
  <w:style w:type="table" w:styleId="MediumShading1-Accent3">
    <w:name w:val="Medium Shading 1 Accent 3"/>
    <w:basedOn w:val="TableNormal"/>
    <w:uiPriority w:val="63"/>
    <w:rsid w:val="005F57A6"/>
    <w:pPr>
      <w:spacing w:after="0" w:line="240" w:lineRule="auto"/>
    </w:pPr>
    <w:tblPr>
      <w:tblStyleRowBandSize w:val="1"/>
      <w:tblStyleColBandSize w:val="1"/>
      <w:tblInd w:w="0" w:type="dxa"/>
      <w:tblBorders>
        <w:top w:val="single" w:sz="8" w:space="0" w:color="BC6769" w:themeColor="accent3" w:themeTint="BF"/>
        <w:left w:val="single" w:sz="8" w:space="0" w:color="BC6769" w:themeColor="accent3" w:themeTint="BF"/>
        <w:bottom w:val="single" w:sz="8" w:space="0" w:color="BC6769" w:themeColor="accent3" w:themeTint="BF"/>
        <w:right w:val="single" w:sz="8" w:space="0" w:color="BC6769" w:themeColor="accent3" w:themeTint="BF"/>
        <w:insideH w:val="single" w:sz="8" w:space="0" w:color="BC6769"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C6769" w:themeColor="accent3" w:themeTint="BF"/>
          <w:left w:val="single" w:sz="8" w:space="0" w:color="BC6769" w:themeColor="accent3" w:themeTint="BF"/>
          <w:bottom w:val="single" w:sz="8" w:space="0" w:color="BC6769" w:themeColor="accent3" w:themeTint="BF"/>
          <w:right w:val="single" w:sz="8" w:space="0" w:color="BC6769" w:themeColor="accent3" w:themeTint="BF"/>
          <w:insideH w:val="nil"/>
          <w:insideV w:val="nil"/>
        </w:tcBorders>
        <w:shd w:val="clear" w:color="auto" w:fill="994345" w:themeFill="accent3"/>
      </w:tcPr>
    </w:tblStylePr>
    <w:tblStylePr w:type="lastRow">
      <w:pPr>
        <w:spacing w:before="0" w:after="0" w:line="240" w:lineRule="auto"/>
      </w:pPr>
      <w:rPr>
        <w:b/>
        <w:bCs/>
      </w:rPr>
      <w:tblPr/>
      <w:tcPr>
        <w:tcBorders>
          <w:top w:val="double" w:sz="6" w:space="0" w:color="BC6769" w:themeColor="accent3" w:themeTint="BF"/>
          <w:left w:val="single" w:sz="8" w:space="0" w:color="BC6769" w:themeColor="accent3" w:themeTint="BF"/>
          <w:bottom w:val="single" w:sz="8" w:space="0" w:color="BC6769" w:themeColor="accent3" w:themeTint="BF"/>
          <w:right w:val="single" w:sz="8" w:space="0" w:color="BC6769" w:themeColor="accent3" w:themeTint="BF"/>
          <w:insideH w:val="nil"/>
          <w:insideV w:val="nil"/>
        </w:tcBorders>
      </w:tcPr>
    </w:tblStylePr>
    <w:tblStylePr w:type="firstCol">
      <w:rPr>
        <w:b/>
        <w:bCs/>
      </w:rPr>
    </w:tblStylePr>
    <w:tblStylePr w:type="lastCol">
      <w:rPr>
        <w:b/>
        <w:bCs/>
      </w:rPr>
    </w:tblStylePr>
    <w:tblStylePr w:type="band1Vert">
      <w:tblPr/>
      <w:tcPr>
        <w:shd w:val="clear" w:color="auto" w:fill="E9CDCD" w:themeFill="accent3" w:themeFillTint="3F"/>
      </w:tcPr>
    </w:tblStylePr>
    <w:tblStylePr w:type="band1Horz">
      <w:tblPr/>
      <w:tcPr>
        <w:tcBorders>
          <w:insideH w:val="nil"/>
          <w:insideV w:val="nil"/>
        </w:tcBorders>
        <w:shd w:val="clear" w:color="auto" w:fill="E9CDCD" w:themeFill="accent3" w:themeFillTint="3F"/>
      </w:tcPr>
    </w:tblStylePr>
    <w:tblStylePr w:type="band2Horz">
      <w:tblPr/>
      <w:tcPr>
        <w:tcBorders>
          <w:insideH w:val="nil"/>
          <w:insideV w:val="nil"/>
        </w:tcBorders>
      </w:tcPr>
    </w:tblStylePr>
  </w:style>
  <w:style w:type="table" w:styleId="LightShading">
    <w:name w:val="Light Shading"/>
    <w:basedOn w:val="TableNormal"/>
    <w:uiPriority w:val="60"/>
    <w:rsid w:val="00606EE7"/>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606EE7"/>
    <w:pPr>
      <w:spacing w:after="0" w:line="240" w:lineRule="auto"/>
    </w:pPr>
    <w:rPr>
      <w:color w:val="284353" w:themeColor="accent1" w:themeShade="BF"/>
    </w:rPr>
    <w:tblPr>
      <w:tblStyleRowBandSize w:val="1"/>
      <w:tblStyleColBandSize w:val="1"/>
      <w:tblInd w:w="0" w:type="dxa"/>
      <w:tblBorders>
        <w:top w:val="single" w:sz="8" w:space="0" w:color="365A70" w:themeColor="accent1"/>
        <w:bottom w:val="single" w:sz="8" w:space="0" w:color="365A70"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365A70" w:themeColor="accent1"/>
          <w:left w:val="nil"/>
          <w:bottom w:val="single" w:sz="8" w:space="0" w:color="365A70" w:themeColor="accent1"/>
          <w:right w:val="nil"/>
          <w:insideH w:val="nil"/>
          <w:insideV w:val="nil"/>
        </w:tcBorders>
      </w:tcPr>
    </w:tblStylePr>
    <w:tblStylePr w:type="lastRow">
      <w:pPr>
        <w:spacing w:before="0" w:after="0" w:line="240" w:lineRule="auto"/>
      </w:pPr>
      <w:rPr>
        <w:b/>
        <w:bCs/>
      </w:rPr>
      <w:tblPr/>
      <w:tcPr>
        <w:tcBorders>
          <w:top w:val="single" w:sz="8" w:space="0" w:color="365A70" w:themeColor="accent1"/>
          <w:left w:val="nil"/>
          <w:bottom w:val="single" w:sz="8" w:space="0" w:color="365A7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5D8E3" w:themeFill="accent1" w:themeFillTint="3F"/>
      </w:tcPr>
    </w:tblStylePr>
    <w:tblStylePr w:type="band1Horz">
      <w:tblPr/>
      <w:tcPr>
        <w:tcBorders>
          <w:left w:val="nil"/>
          <w:right w:val="nil"/>
          <w:insideH w:val="nil"/>
          <w:insideV w:val="nil"/>
        </w:tcBorders>
        <w:shd w:val="clear" w:color="auto" w:fill="C5D8E3" w:themeFill="accent1" w:themeFillTint="3F"/>
      </w:tcPr>
    </w:tblStylePr>
  </w:style>
  <w:style w:type="table" w:styleId="LightGrid-Accent2">
    <w:name w:val="Light Grid Accent 2"/>
    <w:basedOn w:val="TableNormal"/>
    <w:uiPriority w:val="62"/>
    <w:rsid w:val="00606EE7"/>
    <w:pPr>
      <w:spacing w:after="0" w:line="240" w:lineRule="auto"/>
    </w:pPr>
    <w:tblPr>
      <w:tblStyleRowBandSize w:val="1"/>
      <w:tblStyleColBandSize w:val="1"/>
      <w:tblInd w:w="0" w:type="dxa"/>
      <w:tblBorders>
        <w:top w:val="single" w:sz="8" w:space="0" w:color="FFC133" w:themeColor="accent2"/>
        <w:left w:val="single" w:sz="8" w:space="0" w:color="FFC133" w:themeColor="accent2"/>
        <w:bottom w:val="single" w:sz="8" w:space="0" w:color="FFC133" w:themeColor="accent2"/>
        <w:right w:val="single" w:sz="8" w:space="0" w:color="FFC133" w:themeColor="accent2"/>
        <w:insideH w:val="single" w:sz="8" w:space="0" w:color="FFC133" w:themeColor="accent2"/>
        <w:insideV w:val="single" w:sz="8" w:space="0" w:color="FFC133"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FC133" w:themeColor="accent2"/>
          <w:left w:val="single" w:sz="8" w:space="0" w:color="FFC133" w:themeColor="accent2"/>
          <w:bottom w:val="single" w:sz="18" w:space="0" w:color="FFC133" w:themeColor="accent2"/>
          <w:right w:val="single" w:sz="8" w:space="0" w:color="FFC133" w:themeColor="accent2"/>
          <w:insideH w:val="nil"/>
          <w:insideV w:val="single" w:sz="8" w:space="0" w:color="FFC13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133" w:themeColor="accent2"/>
          <w:left w:val="single" w:sz="8" w:space="0" w:color="FFC133" w:themeColor="accent2"/>
          <w:bottom w:val="single" w:sz="8" w:space="0" w:color="FFC133" w:themeColor="accent2"/>
          <w:right w:val="single" w:sz="8" w:space="0" w:color="FFC133" w:themeColor="accent2"/>
          <w:insideH w:val="nil"/>
          <w:insideV w:val="single" w:sz="8" w:space="0" w:color="FFC13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133" w:themeColor="accent2"/>
          <w:left w:val="single" w:sz="8" w:space="0" w:color="FFC133" w:themeColor="accent2"/>
          <w:bottom w:val="single" w:sz="8" w:space="0" w:color="FFC133" w:themeColor="accent2"/>
          <w:right w:val="single" w:sz="8" w:space="0" w:color="FFC133" w:themeColor="accent2"/>
        </w:tcBorders>
      </w:tcPr>
    </w:tblStylePr>
    <w:tblStylePr w:type="band1Vert">
      <w:tblPr/>
      <w:tcPr>
        <w:tcBorders>
          <w:top w:val="single" w:sz="8" w:space="0" w:color="FFC133" w:themeColor="accent2"/>
          <w:left w:val="single" w:sz="8" w:space="0" w:color="FFC133" w:themeColor="accent2"/>
          <w:bottom w:val="single" w:sz="8" w:space="0" w:color="FFC133" w:themeColor="accent2"/>
          <w:right w:val="single" w:sz="8" w:space="0" w:color="FFC133" w:themeColor="accent2"/>
        </w:tcBorders>
        <w:shd w:val="clear" w:color="auto" w:fill="FFEFCC" w:themeFill="accent2" w:themeFillTint="3F"/>
      </w:tcPr>
    </w:tblStylePr>
    <w:tblStylePr w:type="band1Horz">
      <w:tblPr/>
      <w:tcPr>
        <w:tcBorders>
          <w:top w:val="single" w:sz="8" w:space="0" w:color="FFC133" w:themeColor="accent2"/>
          <w:left w:val="single" w:sz="8" w:space="0" w:color="FFC133" w:themeColor="accent2"/>
          <w:bottom w:val="single" w:sz="8" w:space="0" w:color="FFC133" w:themeColor="accent2"/>
          <w:right w:val="single" w:sz="8" w:space="0" w:color="FFC133" w:themeColor="accent2"/>
          <w:insideV w:val="single" w:sz="8" w:space="0" w:color="FFC133" w:themeColor="accent2"/>
        </w:tcBorders>
        <w:shd w:val="clear" w:color="auto" w:fill="FFEFCC" w:themeFill="accent2" w:themeFillTint="3F"/>
      </w:tcPr>
    </w:tblStylePr>
    <w:tblStylePr w:type="band2Horz">
      <w:tblPr/>
      <w:tcPr>
        <w:tcBorders>
          <w:top w:val="single" w:sz="8" w:space="0" w:color="FFC133" w:themeColor="accent2"/>
          <w:left w:val="single" w:sz="8" w:space="0" w:color="FFC133" w:themeColor="accent2"/>
          <w:bottom w:val="single" w:sz="8" w:space="0" w:color="FFC133" w:themeColor="accent2"/>
          <w:right w:val="single" w:sz="8" w:space="0" w:color="FFC133" w:themeColor="accent2"/>
          <w:insideV w:val="single" w:sz="8" w:space="0" w:color="FFC133" w:themeColor="accent2"/>
        </w:tcBorders>
      </w:tcPr>
    </w:tblStylePr>
  </w:style>
  <w:style w:type="table" w:styleId="LightGrid-Accent1">
    <w:name w:val="Light Grid Accent 1"/>
    <w:basedOn w:val="TableNormal"/>
    <w:uiPriority w:val="62"/>
    <w:rsid w:val="00606EE7"/>
    <w:pPr>
      <w:spacing w:after="0" w:line="240" w:lineRule="auto"/>
    </w:pPr>
    <w:tblPr>
      <w:tblStyleRowBandSize w:val="1"/>
      <w:tblStyleColBandSize w:val="1"/>
      <w:tblInd w:w="0" w:type="dxa"/>
      <w:tblBorders>
        <w:top w:val="single" w:sz="8" w:space="0" w:color="365A70" w:themeColor="accent1"/>
        <w:left w:val="single" w:sz="8" w:space="0" w:color="365A70" w:themeColor="accent1"/>
        <w:bottom w:val="single" w:sz="8" w:space="0" w:color="365A70" w:themeColor="accent1"/>
        <w:right w:val="single" w:sz="8" w:space="0" w:color="365A70" w:themeColor="accent1"/>
        <w:insideH w:val="single" w:sz="8" w:space="0" w:color="365A70" w:themeColor="accent1"/>
        <w:insideV w:val="single" w:sz="8" w:space="0" w:color="365A70"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365A70" w:themeColor="accent1"/>
          <w:left w:val="single" w:sz="8" w:space="0" w:color="365A70" w:themeColor="accent1"/>
          <w:bottom w:val="single" w:sz="18" w:space="0" w:color="365A70" w:themeColor="accent1"/>
          <w:right w:val="single" w:sz="8" w:space="0" w:color="365A70" w:themeColor="accent1"/>
          <w:insideH w:val="nil"/>
          <w:insideV w:val="single" w:sz="8" w:space="0" w:color="365A7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65A70" w:themeColor="accent1"/>
          <w:left w:val="single" w:sz="8" w:space="0" w:color="365A70" w:themeColor="accent1"/>
          <w:bottom w:val="single" w:sz="8" w:space="0" w:color="365A70" w:themeColor="accent1"/>
          <w:right w:val="single" w:sz="8" w:space="0" w:color="365A70" w:themeColor="accent1"/>
          <w:insideH w:val="nil"/>
          <w:insideV w:val="single" w:sz="8" w:space="0" w:color="365A7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65A70" w:themeColor="accent1"/>
          <w:left w:val="single" w:sz="8" w:space="0" w:color="365A70" w:themeColor="accent1"/>
          <w:bottom w:val="single" w:sz="8" w:space="0" w:color="365A70" w:themeColor="accent1"/>
          <w:right w:val="single" w:sz="8" w:space="0" w:color="365A70" w:themeColor="accent1"/>
        </w:tcBorders>
      </w:tcPr>
    </w:tblStylePr>
    <w:tblStylePr w:type="band1Vert">
      <w:tblPr/>
      <w:tcPr>
        <w:tcBorders>
          <w:top w:val="single" w:sz="8" w:space="0" w:color="365A70" w:themeColor="accent1"/>
          <w:left w:val="single" w:sz="8" w:space="0" w:color="365A70" w:themeColor="accent1"/>
          <w:bottom w:val="single" w:sz="8" w:space="0" w:color="365A70" w:themeColor="accent1"/>
          <w:right w:val="single" w:sz="8" w:space="0" w:color="365A70" w:themeColor="accent1"/>
        </w:tcBorders>
        <w:shd w:val="clear" w:color="auto" w:fill="C5D8E3" w:themeFill="accent1" w:themeFillTint="3F"/>
      </w:tcPr>
    </w:tblStylePr>
    <w:tblStylePr w:type="band1Horz">
      <w:tblPr/>
      <w:tcPr>
        <w:tcBorders>
          <w:top w:val="single" w:sz="8" w:space="0" w:color="365A70" w:themeColor="accent1"/>
          <w:left w:val="single" w:sz="8" w:space="0" w:color="365A70" w:themeColor="accent1"/>
          <w:bottom w:val="single" w:sz="8" w:space="0" w:color="365A70" w:themeColor="accent1"/>
          <w:right w:val="single" w:sz="8" w:space="0" w:color="365A70" w:themeColor="accent1"/>
          <w:insideV w:val="single" w:sz="8" w:space="0" w:color="365A70" w:themeColor="accent1"/>
        </w:tcBorders>
        <w:shd w:val="clear" w:color="auto" w:fill="C5D8E3" w:themeFill="accent1" w:themeFillTint="3F"/>
      </w:tcPr>
    </w:tblStylePr>
    <w:tblStylePr w:type="band2Horz">
      <w:tblPr/>
      <w:tcPr>
        <w:tcBorders>
          <w:top w:val="single" w:sz="8" w:space="0" w:color="365A70" w:themeColor="accent1"/>
          <w:left w:val="single" w:sz="8" w:space="0" w:color="365A70" w:themeColor="accent1"/>
          <w:bottom w:val="single" w:sz="8" w:space="0" w:color="365A70" w:themeColor="accent1"/>
          <w:right w:val="single" w:sz="8" w:space="0" w:color="365A70" w:themeColor="accent1"/>
          <w:insideV w:val="single" w:sz="8" w:space="0" w:color="365A70" w:themeColor="accent1"/>
        </w:tcBorders>
      </w:tcPr>
    </w:tblStylePr>
  </w:style>
  <w:style w:type="table" w:styleId="MediumShading1-Accent2">
    <w:name w:val="Medium Shading 1 Accent 2"/>
    <w:basedOn w:val="TableNormal"/>
    <w:uiPriority w:val="63"/>
    <w:rsid w:val="00606EE7"/>
    <w:pPr>
      <w:spacing w:after="0" w:line="240" w:lineRule="auto"/>
    </w:pPr>
    <w:tblPr>
      <w:tblStyleRowBandSize w:val="1"/>
      <w:tblStyleColBandSize w:val="1"/>
      <w:tblInd w:w="0" w:type="dxa"/>
      <w:tblBorders>
        <w:top w:val="single" w:sz="8" w:space="0" w:color="FFD066" w:themeColor="accent2" w:themeTint="BF"/>
        <w:left w:val="single" w:sz="8" w:space="0" w:color="FFD066" w:themeColor="accent2" w:themeTint="BF"/>
        <w:bottom w:val="single" w:sz="8" w:space="0" w:color="FFD066" w:themeColor="accent2" w:themeTint="BF"/>
        <w:right w:val="single" w:sz="8" w:space="0" w:color="FFD066" w:themeColor="accent2" w:themeTint="BF"/>
        <w:insideH w:val="single" w:sz="8" w:space="0" w:color="FFD066"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FD066" w:themeColor="accent2" w:themeTint="BF"/>
          <w:left w:val="single" w:sz="8" w:space="0" w:color="FFD066" w:themeColor="accent2" w:themeTint="BF"/>
          <w:bottom w:val="single" w:sz="8" w:space="0" w:color="FFD066" w:themeColor="accent2" w:themeTint="BF"/>
          <w:right w:val="single" w:sz="8" w:space="0" w:color="FFD066" w:themeColor="accent2" w:themeTint="BF"/>
          <w:insideH w:val="nil"/>
          <w:insideV w:val="nil"/>
        </w:tcBorders>
        <w:shd w:val="clear" w:color="auto" w:fill="FFC133" w:themeFill="accent2"/>
      </w:tcPr>
    </w:tblStylePr>
    <w:tblStylePr w:type="lastRow">
      <w:pPr>
        <w:spacing w:before="0" w:after="0" w:line="240" w:lineRule="auto"/>
      </w:pPr>
      <w:rPr>
        <w:b/>
        <w:bCs/>
      </w:rPr>
      <w:tblPr/>
      <w:tcPr>
        <w:tcBorders>
          <w:top w:val="double" w:sz="6" w:space="0" w:color="FFD066" w:themeColor="accent2" w:themeTint="BF"/>
          <w:left w:val="single" w:sz="8" w:space="0" w:color="FFD066" w:themeColor="accent2" w:themeTint="BF"/>
          <w:bottom w:val="single" w:sz="8" w:space="0" w:color="FFD066" w:themeColor="accent2" w:themeTint="BF"/>
          <w:right w:val="single" w:sz="8" w:space="0" w:color="FFD066"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EFCC" w:themeFill="accent2" w:themeFillTint="3F"/>
      </w:tcPr>
    </w:tblStylePr>
    <w:tblStylePr w:type="band1Horz">
      <w:tblPr/>
      <w:tcPr>
        <w:tcBorders>
          <w:insideH w:val="nil"/>
          <w:insideV w:val="nil"/>
        </w:tcBorders>
        <w:shd w:val="clear" w:color="auto" w:fill="FFEFCC" w:themeFill="accent2"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606EE7"/>
    <w:pPr>
      <w:spacing w:after="0" w:line="240" w:lineRule="auto"/>
    </w:pPr>
    <w:tblPr>
      <w:tblStyleRowBandSize w:val="1"/>
      <w:tblStyleColBandSize w:val="1"/>
      <w:tblInd w:w="0" w:type="dxa"/>
      <w:tblBorders>
        <w:top w:val="single" w:sz="8" w:space="0" w:color="5288AA" w:themeColor="accent1" w:themeTint="BF"/>
        <w:left w:val="single" w:sz="8" w:space="0" w:color="5288AA" w:themeColor="accent1" w:themeTint="BF"/>
        <w:bottom w:val="single" w:sz="8" w:space="0" w:color="5288AA" w:themeColor="accent1" w:themeTint="BF"/>
        <w:right w:val="single" w:sz="8" w:space="0" w:color="5288AA" w:themeColor="accent1" w:themeTint="BF"/>
        <w:insideH w:val="single" w:sz="8" w:space="0" w:color="5288AA"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5288AA" w:themeColor="accent1" w:themeTint="BF"/>
          <w:left w:val="single" w:sz="8" w:space="0" w:color="5288AA" w:themeColor="accent1" w:themeTint="BF"/>
          <w:bottom w:val="single" w:sz="8" w:space="0" w:color="5288AA" w:themeColor="accent1" w:themeTint="BF"/>
          <w:right w:val="single" w:sz="8" w:space="0" w:color="5288AA" w:themeColor="accent1" w:themeTint="BF"/>
          <w:insideH w:val="nil"/>
          <w:insideV w:val="nil"/>
        </w:tcBorders>
        <w:shd w:val="clear" w:color="auto" w:fill="365A70" w:themeFill="accent1"/>
      </w:tcPr>
    </w:tblStylePr>
    <w:tblStylePr w:type="lastRow">
      <w:pPr>
        <w:spacing w:before="0" w:after="0" w:line="240" w:lineRule="auto"/>
      </w:pPr>
      <w:rPr>
        <w:b/>
        <w:bCs/>
      </w:rPr>
      <w:tblPr/>
      <w:tcPr>
        <w:tcBorders>
          <w:top w:val="double" w:sz="6" w:space="0" w:color="5288AA" w:themeColor="accent1" w:themeTint="BF"/>
          <w:left w:val="single" w:sz="8" w:space="0" w:color="5288AA" w:themeColor="accent1" w:themeTint="BF"/>
          <w:bottom w:val="single" w:sz="8" w:space="0" w:color="5288AA" w:themeColor="accent1" w:themeTint="BF"/>
          <w:right w:val="single" w:sz="8" w:space="0" w:color="5288AA" w:themeColor="accent1" w:themeTint="BF"/>
          <w:insideH w:val="nil"/>
          <w:insideV w:val="nil"/>
        </w:tcBorders>
      </w:tcPr>
    </w:tblStylePr>
    <w:tblStylePr w:type="firstCol">
      <w:rPr>
        <w:b/>
        <w:bCs/>
      </w:rPr>
    </w:tblStylePr>
    <w:tblStylePr w:type="lastCol">
      <w:rPr>
        <w:b/>
        <w:bCs/>
      </w:rPr>
    </w:tblStylePr>
    <w:tblStylePr w:type="band1Vert">
      <w:tblPr/>
      <w:tcPr>
        <w:shd w:val="clear" w:color="auto" w:fill="C5D8E3" w:themeFill="accent1" w:themeFillTint="3F"/>
      </w:tcPr>
    </w:tblStylePr>
    <w:tblStylePr w:type="band1Horz">
      <w:tblPr/>
      <w:tcPr>
        <w:tcBorders>
          <w:insideH w:val="nil"/>
          <w:insideV w:val="nil"/>
        </w:tcBorders>
        <w:shd w:val="clear" w:color="auto" w:fill="C5D8E3" w:themeFill="accent1" w:themeFillTint="3F"/>
      </w:tcPr>
    </w:tblStylePr>
    <w:tblStylePr w:type="band2Horz">
      <w:tblPr/>
      <w:tcPr>
        <w:tcBorders>
          <w:insideH w:val="nil"/>
          <w:insideV w:val="nil"/>
        </w:tcBorders>
      </w:tcPr>
    </w:tblStylePr>
  </w:style>
  <w:style w:type="character" w:styleId="CommentReference">
    <w:name w:val="annotation reference"/>
    <w:basedOn w:val="DefaultParagraphFont"/>
    <w:uiPriority w:val="99"/>
    <w:semiHidden/>
    <w:unhideWhenUsed/>
    <w:rsid w:val="00A534EA"/>
    <w:rPr>
      <w:sz w:val="16"/>
      <w:szCs w:val="16"/>
    </w:rPr>
  </w:style>
  <w:style w:type="paragraph" w:styleId="CommentText">
    <w:name w:val="annotation text"/>
    <w:basedOn w:val="Normal"/>
    <w:link w:val="CommentTextChar"/>
    <w:uiPriority w:val="99"/>
    <w:semiHidden/>
    <w:unhideWhenUsed/>
    <w:rsid w:val="00A534EA"/>
    <w:pPr>
      <w:spacing w:line="240" w:lineRule="auto"/>
    </w:pPr>
    <w:rPr>
      <w:sz w:val="20"/>
      <w:szCs w:val="20"/>
    </w:rPr>
  </w:style>
  <w:style w:type="character" w:customStyle="1" w:styleId="CommentTextChar">
    <w:name w:val="Comment Text Char"/>
    <w:basedOn w:val="DefaultParagraphFont"/>
    <w:link w:val="CommentText"/>
    <w:uiPriority w:val="99"/>
    <w:semiHidden/>
    <w:rsid w:val="00A534EA"/>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A534EA"/>
    <w:rPr>
      <w:b/>
      <w:bCs/>
    </w:rPr>
  </w:style>
  <w:style w:type="character" w:customStyle="1" w:styleId="CommentSubjectChar">
    <w:name w:val="Comment Subject Char"/>
    <w:basedOn w:val="CommentTextChar"/>
    <w:link w:val="CommentSubject"/>
    <w:uiPriority w:val="99"/>
    <w:semiHidden/>
    <w:rsid w:val="00A534EA"/>
    <w:rPr>
      <w:rFonts w:eastAsiaTheme="minorHAnsi"/>
      <w:b/>
      <w:bCs/>
      <w:sz w:val="20"/>
      <w:szCs w:val="20"/>
    </w:rPr>
  </w:style>
  <w:style w:type="paragraph" w:styleId="Revision">
    <w:name w:val="Revision"/>
    <w:hidden/>
    <w:uiPriority w:val="99"/>
    <w:semiHidden/>
    <w:rsid w:val="00AF19E7"/>
    <w:pPr>
      <w:spacing w:after="0" w:line="240" w:lineRule="auto"/>
    </w:pPr>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78EA"/>
    <w:rPr>
      <w:rFonts w:eastAsiaTheme="minorHAnsi"/>
    </w:rPr>
  </w:style>
  <w:style w:type="paragraph" w:styleId="Heading1">
    <w:name w:val="heading 1"/>
    <w:basedOn w:val="Normal"/>
    <w:next w:val="Normal"/>
    <w:link w:val="Heading1Char"/>
    <w:uiPriority w:val="9"/>
    <w:qFormat/>
    <w:rsid w:val="008C06F0"/>
    <w:pPr>
      <w:keepNext/>
      <w:keepLines/>
      <w:spacing w:before="480" w:after="0"/>
      <w:outlineLvl w:val="0"/>
    </w:pPr>
    <w:rPr>
      <w:rFonts w:ascii="Verdana" w:eastAsiaTheme="majorEastAsia" w:hAnsi="Verdana" w:cstheme="majorBidi"/>
      <w:b/>
      <w:bCs/>
      <w:color w:val="04314C"/>
      <w:sz w:val="24"/>
      <w:szCs w:val="28"/>
    </w:rPr>
  </w:style>
  <w:style w:type="paragraph" w:styleId="Heading2">
    <w:name w:val="heading 2"/>
    <w:basedOn w:val="Normal"/>
    <w:next w:val="Normal"/>
    <w:link w:val="Heading2Char"/>
    <w:autoRedefine/>
    <w:uiPriority w:val="9"/>
    <w:unhideWhenUsed/>
    <w:qFormat/>
    <w:rsid w:val="00FC78EA"/>
    <w:pPr>
      <w:keepNext/>
      <w:keepLines/>
      <w:spacing w:before="200" w:after="0"/>
      <w:ind w:left="357" w:hanging="357"/>
      <w:jc w:val="center"/>
      <w:outlineLvl w:val="1"/>
    </w:pPr>
    <w:rPr>
      <w:rFonts w:ascii="Calibri Bold" w:eastAsiaTheme="majorEastAsia" w:hAnsi="Calibri Bold" w:cstheme="majorBidi"/>
      <w:b/>
      <w:bCs/>
      <w:caps/>
      <w:color w:val="04314C"/>
    </w:rPr>
  </w:style>
  <w:style w:type="paragraph" w:styleId="Heading3">
    <w:name w:val="heading 3"/>
    <w:basedOn w:val="Heading2"/>
    <w:next w:val="Normal"/>
    <w:link w:val="Heading3Char"/>
    <w:uiPriority w:val="9"/>
    <w:unhideWhenUsed/>
    <w:qFormat/>
    <w:rsid w:val="008C06F0"/>
    <w:pPr>
      <w:outlineLvl w:val="2"/>
    </w:pPr>
    <w:rPr>
      <w:b w:val="0"/>
    </w:rPr>
  </w:style>
  <w:style w:type="paragraph" w:styleId="Heading4">
    <w:name w:val="heading 4"/>
    <w:basedOn w:val="Heading3"/>
    <w:next w:val="Normal"/>
    <w:link w:val="Heading4Char"/>
    <w:uiPriority w:val="9"/>
    <w:unhideWhenUsed/>
    <w:qFormat/>
    <w:rsid w:val="008C06F0"/>
    <w:pPr>
      <w:outlineLvl w:val="3"/>
    </w:pPr>
    <w:rPr>
      <w:b/>
      <w:sz w:val="20"/>
      <w:szCs w:val="20"/>
    </w:rPr>
  </w:style>
  <w:style w:type="paragraph" w:styleId="Heading5">
    <w:name w:val="heading 5"/>
    <w:basedOn w:val="Normal"/>
    <w:next w:val="Normal"/>
    <w:link w:val="Heading5Char"/>
    <w:uiPriority w:val="9"/>
    <w:semiHidden/>
    <w:unhideWhenUsed/>
    <w:qFormat/>
    <w:rsid w:val="008C06F0"/>
    <w:pPr>
      <w:keepNext/>
      <w:keepLines/>
      <w:spacing w:before="200" w:after="0"/>
      <w:outlineLvl w:val="4"/>
    </w:pPr>
    <w:rPr>
      <w:rFonts w:asciiTheme="majorHAnsi" w:eastAsiaTheme="majorEastAsia" w:hAnsiTheme="majorHAnsi" w:cstheme="majorBidi"/>
      <w:color w:val="04314C"/>
    </w:rPr>
  </w:style>
  <w:style w:type="paragraph" w:styleId="Heading6">
    <w:name w:val="heading 6"/>
    <w:basedOn w:val="Normal"/>
    <w:next w:val="Normal"/>
    <w:link w:val="Heading6Char"/>
    <w:uiPriority w:val="9"/>
    <w:semiHidden/>
    <w:unhideWhenUsed/>
    <w:qFormat/>
    <w:rsid w:val="00EE3557"/>
    <w:pPr>
      <w:keepNext/>
      <w:keepLines/>
      <w:spacing w:before="200" w:after="0"/>
      <w:outlineLvl w:val="5"/>
    </w:pPr>
    <w:rPr>
      <w:rFonts w:asciiTheme="majorHAnsi" w:eastAsiaTheme="majorEastAsia" w:hAnsiTheme="majorHAnsi" w:cstheme="majorBidi"/>
      <w:i/>
      <w:iCs/>
      <w:color w:val="1B2C37" w:themeColor="accent1" w:themeShade="7F"/>
    </w:rPr>
  </w:style>
  <w:style w:type="paragraph" w:styleId="Heading7">
    <w:name w:val="heading 7"/>
    <w:basedOn w:val="Normal"/>
    <w:next w:val="Normal"/>
    <w:link w:val="Heading7Char"/>
    <w:uiPriority w:val="9"/>
    <w:semiHidden/>
    <w:unhideWhenUsed/>
    <w:qFormat/>
    <w:rsid w:val="00EE355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E3557"/>
    <w:pPr>
      <w:keepNext/>
      <w:keepLines/>
      <w:spacing w:before="200" w:after="0"/>
      <w:outlineLvl w:val="7"/>
    </w:pPr>
    <w:rPr>
      <w:rFonts w:asciiTheme="majorHAnsi" w:eastAsiaTheme="majorEastAsia" w:hAnsiTheme="majorHAnsi" w:cstheme="majorBidi"/>
      <w:color w:val="365A70" w:themeColor="accent1"/>
      <w:sz w:val="20"/>
      <w:szCs w:val="20"/>
    </w:rPr>
  </w:style>
  <w:style w:type="paragraph" w:styleId="Heading9">
    <w:name w:val="heading 9"/>
    <w:basedOn w:val="Normal"/>
    <w:next w:val="Normal"/>
    <w:link w:val="Heading9Char"/>
    <w:uiPriority w:val="9"/>
    <w:semiHidden/>
    <w:unhideWhenUsed/>
    <w:qFormat/>
    <w:rsid w:val="00EE355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C06F0"/>
    <w:rPr>
      <w:rFonts w:ascii="Verdana" w:hAnsi="Verdana"/>
      <w:b/>
      <w:color w:val="04314C"/>
      <w:sz w:val="44"/>
      <w:szCs w:val="44"/>
    </w:rPr>
  </w:style>
  <w:style w:type="character" w:customStyle="1" w:styleId="TitleChar">
    <w:name w:val="Title Char"/>
    <w:basedOn w:val="DefaultParagraphFont"/>
    <w:link w:val="Title"/>
    <w:uiPriority w:val="10"/>
    <w:rsid w:val="008C06F0"/>
    <w:rPr>
      <w:rFonts w:ascii="Verdana" w:hAnsi="Verdana"/>
      <w:b/>
      <w:color w:val="04314C"/>
      <w:sz w:val="44"/>
      <w:szCs w:val="44"/>
    </w:rPr>
  </w:style>
  <w:style w:type="paragraph" w:styleId="BalloonText">
    <w:name w:val="Balloon Text"/>
    <w:basedOn w:val="Normal"/>
    <w:link w:val="BalloonTextChar"/>
    <w:uiPriority w:val="99"/>
    <w:semiHidden/>
    <w:unhideWhenUsed/>
    <w:rsid w:val="00DF21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2192"/>
    <w:rPr>
      <w:rFonts w:ascii="Tahoma" w:hAnsi="Tahoma" w:cs="Tahoma"/>
      <w:sz w:val="16"/>
      <w:szCs w:val="16"/>
    </w:rPr>
  </w:style>
  <w:style w:type="character" w:customStyle="1" w:styleId="Heading2Char">
    <w:name w:val="Heading 2 Char"/>
    <w:basedOn w:val="DefaultParagraphFont"/>
    <w:link w:val="Heading2"/>
    <w:uiPriority w:val="9"/>
    <w:rsid w:val="00FC78EA"/>
    <w:rPr>
      <w:rFonts w:ascii="Calibri Bold" w:eastAsiaTheme="majorEastAsia" w:hAnsi="Calibri Bold" w:cstheme="majorBidi"/>
      <w:b/>
      <w:bCs/>
      <w:caps/>
      <w:color w:val="04314C"/>
    </w:rPr>
  </w:style>
  <w:style w:type="table" w:styleId="TableGrid">
    <w:name w:val="Table Grid"/>
    <w:basedOn w:val="TableNormal"/>
    <w:uiPriority w:val="59"/>
    <w:rsid w:val="00D120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A57D3"/>
    <w:rPr>
      <w:color w:val="994345" w:themeColor="hyperlink"/>
      <w:u w:val="single"/>
    </w:rPr>
  </w:style>
  <w:style w:type="character" w:customStyle="1" w:styleId="Heading3Char">
    <w:name w:val="Heading 3 Char"/>
    <w:basedOn w:val="DefaultParagraphFont"/>
    <w:link w:val="Heading3"/>
    <w:uiPriority w:val="9"/>
    <w:rsid w:val="008C06F0"/>
    <w:rPr>
      <w:rFonts w:ascii="Verdana" w:eastAsiaTheme="majorEastAsia" w:hAnsi="Verdana" w:cstheme="majorBidi"/>
      <w:b/>
      <w:bCs/>
      <w:i/>
      <w:color w:val="04314C"/>
    </w:rPr>
  </w:style>
  <w:style w:type="paragraph" w:styleId="Header">
    <w:name w:val="header"/>
    <w:basedOn w:val="Normal"/>
    <w:link w:val="HeaderChar"/>
    <w:uiPriority w:val="99"/>
    <w:unhideWhenUsed/>
    <w:rsid w:val="00584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584F10"/>
  </w:style>
  <w:style w:type="paragraph" w:styleId="Footer">
    <w:name w:val="footer"/>
    <w:basedOn w:val="Normal"/>
    <w:link w:val="FooterChar"/>
    <w:uiPriority w:val="99"/>
    <w:unhideWhenUsed/>
    <w:rsid w:val="00584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584F10"/>
  </w:style>
  <w:style w:type="paragraph" w:styleId="Caption">
    <w:name w:val="caption"/>
    <w:basedOn w:val="Normal"/>
    <w:next w:val="Normal"/>
    <w:uiPriority w:val="35"/>
    <w:unhideWhenUsed/>
    <w:qFormat/>
    <w:rsid w:val="008C06F0"/>
    <w:pPr>
      <w:spacing w:line="240" w:lineRule="auto"/>
    </w:pPr>
    <w:rPr>
      <w:b/>
      <w:bCs/>
      <w:color w:val="04314C"/>
      <w:sz w:val="18"/>
      <w:szCs w:val="18"/>
    </w:rPr>
  </w:style>
  <w:style w:type="paragraph" w:styleId="ListParagraph">
    <w:name w:val="List Paragraph"/>
    <w:basedOn w:val="Normal"/>
    <w:uiPriority w:val="34"/>
    <w:qFormat/>
    <w:rsid w:val="00EE3557"/>
    <w:pPr>
      <w:ind w:left="720"/>
      <w:contextualSpacing/>
    </w:pPr>
  </w:style>
  <w:style w:type="character" w:customStyle="1" w:styleId="Heading1Char">
    <w:name w:val="Heading 1 Char"/>
    <w:basedOn w:val="DefaultParagraphFont"/>
    <w:link w:val="Heading1"/>
    <w:uiPriority w:val="9"/>
    <w:rsid w:val="008C06F0"/>
    <w:rPr>
      <w:rFonts w:ascii="Verdana" w:eastAsiaTheme="majorEastAsia" w:hAnsi="Verdana" w:cstheme="majorBidi"/>
      <w:b/>
      <w:bCs/>
      <w:color w:val="04314C"/>
      <w:sz w:val="24"/>
      <w:szCs w:val="28"/>
    </w:rPr>
  </w:style>
  <w:style w:type="character" w:customStyle="1" w:styleId="Heading4Char">
    <w:name w:val="Heading 4 Char"/>
    <w:basedOn w:val="DefaultParagraphFont"/>
    <w:link w:val="Heading4"/>
    <w:uiPriority w:val="9"/>
    <w:rsid w:val="008C06F0"/>
    <w:rPr>
      <w:rFonts w:ascii="Verdana" w:eastAsiaTheme="majorEastAsia" w:hAnsi="Verdana" w:cstheme="majorBidi"/>
      <w:bCs/>
      <w:i/>
      <w:color w:val="04314C"/>
      <w:sz w:val="20"/>
      <w:szCs w:val="20"/>
    </w:rPr>
  </w:style>
  <w:style w:type="character" w:customStyle="1" w:styleId="Heading5Char">
    <w:name w:val="Heading 5 Char"/>
    <w:basedOn w:val="DefaultParagraphFont"/>
    <w:link w:val="Heading5"/>
    <w:uiPriority w:val="9"/>
    <w:semiHidden/>
    <w:rsid w:val="008C06F0"/>
    <w:rPr>
      <w:rFonts w:asciiTheme="majorHAnsi" w:eastAsiaTheme="majorEastAsia" w:hAnsiTheme="majorHAnsi" w:cstheme="majorBidi"/>
      <w:color w:val="04314C"/>
    </w:rPr>
  </w:style>
  <w:style w:type="character" w:customStyle="1" w:styleId="Heading6Char">
    <w:name w:val="Heading 6 Char"/>
    <w:basedOn w:val="DefaultParagraphFont"/>
    <w:link w:val="Heading6"/>
    <w:uiPriority w:val="9"/>
    <w:semiHidden/>
    <w:rsid w:val="00EE3557"/>
    <w:rPr>
      <w:rFonts w:asciiTheme="majorHAnsi" w:eastAsiaTheme="majorEastAsia" w:hAnsiTheme="majorHAnsi" w:cstheme="majorBidi"/>
      <w:i/>
      <w:iCs/>
      <w:color w:val="1B2C37" w:themeColor="accent1" w:themeShade="7F"/>
    </w:rPr>
  </w:style>
  <w:style w:type="character" w:customStyle="1" w:styleId="Heading7Char">
    <w:name w:val="Heading 7 Char"/>
    <w:basedOn w:val="DefaultParagraphFont"/>
    <w:link w:val="Heading7"/>
    <w:uiPriority w:val="9"/>
    <w:semiHidden/>
    <w:rsid w:val="00EE355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E3557"/>
    <w:rPr>
      <w:rFonts w:asciiTheme="majorHAnsi" w:eastAsiaTheme="majorEastAsia" w:hAnsiTheme="majorHAnsi" w:cstheme="majorBidi"/>
      <w:color w:val="365A70" w:themeColor="accent1"/>
      <w:sz w:val="20"/>
      <w:szCs w:val="20"/>
    </w:rPr>
  </w:style>
  <w:style w:type="character" w:customStyle="1" w:styleId="Heading9Char">
    <w:name w:val="Heading 9 Char"/>
    <w:basedOn w:val="DefaultParagraphFont"/>
    <w:link w:val="Heading9"/>
    <w:uiPriority w:val="9"/>
    <w:semiHidden/>
    <w:rsid w:val="00EE3557"/>
    <w:rPr>
      <w:rFonts w:asciiTheme="majorHAnsi" w:eastAsiaTheme="majorEastAsia" w:hAnsiTheme="majorHAnsi" w:cstheme="majorBidi"/>
      <w:i/>
      <w:iCs/>
      <w:color w:val="404040" w:themeColor="text1" w:themeTint="BF"/>
      <w:sz w:val="20"/>
      <w:szCs w:val="20"/>
    </w:rPr>
  </w:style>
  <w:style w:type="paragraph" w:styleId="Subtitle">
    <w:name w:val="Subtitle"/>
    <w:basedOn w:val="Normal"/>
    <w:next w:val="Normal"/>
    <w:link w:val="SubtitleChar"/>
    <w:uiPriority w:val="11"/>
    <w:qFormat/>
    <w:rsid w:val="008C06F0"/>
    <w:pPr>
      <w:numPr>
        <w:ilvl w:val="1"/>
      </w:numPr>
    </w:pPr>
    <w:rPr>
      <w:rFonts w:ascii="Verdana" w:eastAsiaTheme="majorEastAsia" w:hAnsi="Verdana" w:cstheme="majorBidi"/>
      <w:i/>
      <w:iCs/>
      <w:color w:val="04314C"/>
      <w:spacing w:val="15"/>
      <w:sz w:val="24"/>
      <w:szCs w:val="24"/>
    </w:rPr>
  </w:style>
  <w:style w:type="character" w:customStyle="1" w:styleId="SubtitleChar">
    <w:name w:val="Subtitle Char"/>
    <w:basedOn w:val="DefaultParagraphFont"/>
    <w:link w:val="Subtitle"/>
    <w:uiPriority w:val="11"/>
    <w:rsid w:val="008C06F0"/>
    <w:rPr>
      <w:rFonts w:ascii="Verdana" w:eastAsiaTheme="majorEastAsia" w:hAnsi="Verdana" w:cstheme="majorBidi"/>
      <w:i/>
      <w:iCs/>
      <w:color w:val="04314C"/>
      <w:spacing w:val="15"/>
      <w:sz w:val="24"/>
      <w:szCs w:val="24"/>
    </w:rPr>
  </w:style>
  <w:style w:type="character" w:styleId="Strong">
    <w:name w:val="Strong"/>
    <w:basedOn w:val="DefaultParagraphFont"/>
    <w:uiPriority w:val="22"/>
    <w:qFormat/>
    <w:rsid w:val="00EE3557"/>
    <w:rPr>
      <w:b/>
      <w:bCs/>
    </w:rPr>
  </w:style>
  <w:style w:type="character" w:styleId="Emphasis">
    <w:name w:val="Emphasis"/>
    <w:basedOn w:val="DefaultParagraphFont"/>
    <w:uiPriority w:val="20"/>
    <w:qFormat/>
    <w:rsid w:val="00EE3557"/>
    <w:rPr>
      <w:i/>
      <w:iCs/>
    </w:rPr>
  </w:style>
  <w:style w:type="paragraph" w:styleId="NoSpacing">
    <w:name w:val="No Spacing"/>
    <w:uiPriority w:val="1"/>
    <w:qFormat/>
    <w:rsid w:val="00EE3557"/>
    <w:pPr>
      <w:spacing w:after="0" w:line="240" w:lineRule="auto"/>
    </w:pPr>
  </w:style>
  <w:style w:type="paragraph" w:styleId="Quote">
    <w:name w:val="Quote"/>
    <w:basedOn w:val="Normal"/>
    <w:next w:val="Normal"/>
    <w:link w:val="QuoteChar"/>
    <w:uiPriority w:val="29"/>
    <w:qFormat/>
    <w:rsid w:val="00EE3557"/>
    <w:rPr>
      <w:i/>
      <w:iCs/>
      <w:color w:val="000000" w:themeColor="text1"/>
    </w:rPr>
  </w:style>
  <w:style w:type="character" w:customStyle="1" w:styleId="QuoteChar">
    <w:name w:val="Quote Char"/>
    <w:basedOn w:val="DefaultParagraphFont"/>
    <w:link w:val="Quote"/>
    <w:uiPriority w:val="29"/>
    <w:rsid w:val="00EE3557"/>
    <w:rPr>
      <w:i/>
      <w:iCs/>
      <w:color w:val="000000" w:themeColor="text1"/>
    </w:rPr>
  </w:style>
  <w:style w:type="paragraph" w:styleId="IntenseQuote">
    <w:name w:val="Intense Quote"/>
    <w:basedOn w:val="Normal"/>
    <w:next w:val="Normal"/>
    <w:link w:val="IntenseQuoteChar"/>
    <w:uiPriority w:val="30"/>
    <w:rsid w:val="00EE3557"/>
    <w:pPr>
      <w:pBdr>
        <w:bottom w:val="single" w:sz="4" w:space="4" w:color="365A70" w:themeColor="accent1"/>
      </w:pBdr>
      <w:spacing w:before="200" w:after="280"/>
      <w:ind w:left="936" w:right="936"/>
    </w:pPr>
    <w:rPr>
      <w:b/>
      <w:bCs/>
      <w:i/>
      <w:iCs/>
      <w:color w:val="365A70" w:themeColor="accent1"/>
    </w:rPr>
  </w:style>
  <w:style w:type="character" w:customStyle="1" w:styleId="IntenseQuoteChar">
    <w:name w:val="Intense Quote Char"/>
    <w:basedOn w:val="DefaultParagraphFont"/>
    <w:link w:val="IntenseQuote"/>
    <w:uiPriority w:val="30"/>
    <w:rsid w:val="00EE3557"/>
    <w:rPr>
      <w:b/>
      <w:bCs/>
      <w:i/>
      <w:iCs/>
      <w:color w:val="365A70" w:themeColor="accent1"/>
    </w:rPr>
  </w:style>
  <w:style w:type="character" w:styleId="SubtleEmphasis">
    <w:name w:val="Subtle Emphasis"/>
    <w:uiPriority w:val="19"/>
    <w:rsid w:val="001767A4"/>
    <w:rPr>
      <w:rFonts w:ascii="Verdana" w:hAnsi="Verdana"/>
    </w:rPr>
  </w:style>
  <w:style w:type="character" w:styleId="IntenseEmphasis">
    <w:name w:val="Intense Emphasis"/>
    <w:basedOn w:val="DefaultParagraphFont"/>
    <w:uiPriority w:val="21"/>
    <w:qFormat/>
    <w:rsid w:val="008C06F0"/>
    <w:rPr>
      <w:b/>
      <w:bCs/>
      <w:i/>
      <w:iCs/>
      <w:color w:val="04314C"/>
    </w:rPr>
  </w:style>
  <w:style w:type="character" w:styleId="SubtleReference">
    <w:name w:val="Subtle Reference"/>
    <w:basedOn w:val="DefaultParagraphFont"/>
    <w:uiPriority w:val="31"/>
    <w:rsid w:val="00EE3557"/>
    <w:rPr>
      <w:smallCaps/>
      <w:color w:val="FFC133" w:themeColor="accent2"/>
      <w:u w:val="single"/>
    </w:rPr>
  </w:style>
  <w:style w:type="character" w:styleId="IntenseReference">
    <w:name w:val="Intense Reference"/>
    <w:basedOn w:val="DefaultParagraphFont"/>
    <w:uiPriority w:val="32"/>
    <w:rsid w:val="00EE3557"/>
    <w:rPr>
      <w:b/>
      <w:bCs/>
      <w:smallCaps/>
      <w:color w:val="FFC133" w:themeColor="accent2"/>
      <w:spacing w:val="5"/>
      <w:u w:val="single"/>
    </w:rPr>
  </w:style>
  <w:style w:type="character" w:styleId="BookTitle">
    <w:name w:val="Book Title"/>
    <w:basedOn w:val="DefaultParagraphFont"/>
    <w:uiPriority w:val="33"/>
    <w:qFormat/>
    <w:rsid w:val="00EE3557"/>
    <w:rPr>
      <w:b/>
      <w:bCs/>
      <w:smallCaps/>
      <w:spacing w:val="5"/>
    </w:rPr>
  </w:style>
  <w:style w:type="paragraph" w:styleId="TOCHeading">
    <w:name w:val="TOC Heading"/>
    <w:basedOn w:val="Heading1"/>
    <w:next w:val="Normal"/>
    <w:uiPriority w:val="39"/>
    <w:semiHidden/>
    <w:unhideWhenUsed/>
    <w:qFormat/>
    <w:rsid w:val="00EE3557"/>
    <w:pPr>
      <w:outlineLvl w:val="9"/>
    </w:pPr>
  </w:style>
  <w:style w:type="paragraph" w:styleId="FootnoteText">
    <w:name w:val="footnote text"/>
    <w:basedOn w:val="Normal"/>
    <w:link w:val="FootnoteTextChar"/>
    <w:uiPriority w:val="99"/>
    <w:semiHidden/>
    <w:unhideWhenUsed/>
    <w:rsid w:val="00E567A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567A1"/>
    <w:rPr>
      <w:sz w:val="20"/>
      <w:szCs w:val="20"/>
    </w:rPr>
  </w:style>
  <w:style w:type="character" w:styleId="FootnoteReference">
    <w:name w:val="footnote reference"/>
    <w:basedOn w:val="DefaultParagraphFont"/>
    <w:uiPriority w:val="99"/>
    <w:semiHidden/>
    <w:unhideWhenUsed/>
    <w:rsid w:val="00E567A1"/>
    <w:rPr>
      <w:vertAlign w:val="superscript"/>
    </w:rPr>
  </w:style>
  <w:style w:type="table" w:styleId="LightList-Accent1">
    <w:name w:val="Light List Accent 1"/>
    <w:basedOn w:val="TableNormal"/>
    <w:uiPriority w:val="61"/>
    <w:rsid w:val="0096584E"/>
    <w:pPr>
      <w:spacing w:after="0" w:line="240" w:lineRule="auto"/>
    </w:pPr>
    <w:tblPr>
      <w:tblStyleRowBandSize w:val="1"/>
      <w:tblStyleColBandSize w:val="1"/>
      <w:tblInd w:w="0" w:type="dxa"/>
      <w:tblBorders>
        <w:top w:val="single" w:sz="8" w:space="0" w:color="365A70" w:themeColor="accent1"/>
        <w:left w:val="single" w:sz="8" w:space="0" w:color="365A70" w:themeColor="accent1"/>
        <w:bottom w:val="single" w:sz="8" w:space="0" w:color="365A70" w:themeColor="accent1"/>
        <w:right w:val="single" w:sz="8" w:space="0" w:color="365A70"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365A70" w:themeFill="accent1"/>
      </w:tcPr>
    </w:tblStylePr>
    <w:tblStylePr w:type="lastRow">
      <w:pPr>
        <w:spacing w:before="0" w:after="0" w:line="240" w:lineRule="auto"/>
      </w:pPr>
      <w:rPr>
        <w:b/>
        <w:bCs/>
      </w:rPr>
      <w:tblPr/>
      <w:tcPr>
        <w:tcBorders>
          <w:top w:val="double" w:sz="6" w:space="0" w:color="365A70" w:themeColor="accent1"/>
          <w:left w:val="single" w:sz="8" w:space="0" w:color="365A70" w:themeColor="accent1"/>
          <w:bottom w:val="single" w:sz="8" w:space="0" w:color="365A70" w:themeColor="accent1"/>
          <w:right w:val="single" w:sz="8" w:space="0" w:color="365A70" w:themeColor="accent1"/>
        </w:tcBorders>
      </w:tcPr>
    </w:tblStylePr>
    <w:tblStylePr w:type="firstCol">
      <w:rPr>
        <w:b/>
        <w:bCs/>
      </w:rPr>
    </w:tblStylePr>
    <w:tblStylePr w:type="lastCol">
      <w:rPr>
        <w:b/>
        <w:bCs/>
      </w:rPr>
    </w:tblStylePr>
    <w:tblStylePr w:type="band1Vert">
      <w:tblPr/>
      <w:tcPr>
        <w:tcBorders>
          <w:top w:val="single" w:sz="8" w:space="0" w:color="365A70" w:themeColor="accent1"/>
          <w:left w:val="single" w:sz="8" w:space="0" w:color="365A70" w:themeColor="accent1"/>
          <w:bottom w:val="single" w:sz="8" w:space="0" w:color="365A70" w:themeColor="accent1"/>
          <w:right w:val="single" w:sz="8" w:space="0" w:color="365A70" w:themeColor="accent1"/>
        </w:tcBorders>
      </w:tcPr>
    </w:tblStylePr>
    <w:tblStylePr w:type="band1Horz">
      <w:tblPr/>
      <w:tcPr>
        <w:tcBorders>
          <w:top w:val="single" w:sz="8" w:space="0" w:color="365A70" w:themeColor="accent1"/>
          <w:left w:val="single" w:sz="8" w:space="0" w:color="365A70" w:themeColor="accent1"/>
          <w:bottom w:val="single" w:sz="8" w:space="0" w:color="365A70" w:themeColor="accent1"/>
          <w:right w:val="single" w:sz="8" w:space="0" w:color="365A70" w:themeColor="accent1"/>
        </w:tcBorders>
      </w:tcPr>
    </w:tblStylePr>
  </w:style>
  <w:style w:type="table" w:styleId="LightList-Accent3">
    <w:name w:val="Light List Accent 3"/>
    <w:basedOn w:val="TableNormal"/>
    <w:uiPriority w:val="61"/>
    <w:rsid w:val="0096584E"/>
    <w:pPr>
      <w:spacing w:after="0" w:line="240" w:lineRule="auto"/>
    </w:pPr>
    <w:tblPr>
      <w:tblStyleRowBandSize w:val="1"/>
      <w:tblStyleColBandSize w:val="1"/>
      <w:tblInd w:w="0" w:type="dxa"/>
      <w:tblBorders>
        <w:top w:val="single" w:sz="8" w:space="0" w:color="994345" w:themeColor="accent3"/>
        <w:left w:val="single" w:sz="8" w:space="0" w:color="994345" w:themeColor="accent3"/>
        <w:bottom w:val="single" w:sz="8" w:space="0" w:color="994345" w:themeColor="accent3"/>
        <w:right w:val="single" w:sz="8" w:space="0" w:color="994345"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94345" w:themeFill="accent3"/>
      </w:tcPr>
    </w:tblStylePr>
    <w:tblStylePr w:type="lastRow">
      <w:pPr>
        <w:spacing w:before="0" w:after="0" w:line="240" w:lineRule="auto"/>
      </w:pPr>
      <w:rPr>
        <w:b/>
        <w:bCs/>
      </w:rPr>
      <w:tblPr/>
      <w:tcPr>
        <w:tcBorders>
          <w:top w:val="double" w:sz="6" w:space="0" w:color="994345" w:themeColor="accent3"/>
          <w:left w:val="single" w:sz="8" w:space="0" w:color="994345" w:themeColor="accent3"/>
          <w:bottom w:val="single" w:sz="8" w:space="0" w:color="994345" w:themeColor="accent3"/>
          <w:right w:val="single" w:sz="8" w:space="0" w:color="994345" w:themeColor="accent3"/>
        </w:tcBorders>
      </w:tcPr>
    </w:tblStylePr>
    <w:tblStylePr w:type="firstCol">
      <w:rPr>
        <w:b/>
        <w:bCs/>
      </w:rPr>
    </w:tblStylePr>
    <w:tblStylePr w:type="lastCol">
      <w:rPr>
        <w:b/>
        <w:bCs/>
      </w:rPr>
    </w:tblStylePr>
    <w:tblStylePr w:type="band1Vert">
      <w:tblPr/>
      <w:tcPr>
        <w:tcBorders>
          <w:top w:val="single" w:sz="8" w:space="0" w:color="994345" w:themeColor="accent3"/>
          <w:left w:val="single" w:sz="8" w:space="0" w:color="994345" w:themeColor="accent3"/>
          <w:bottom w:val="single" w:sz="8" w:space="0" w:color="994345" w:themeColor="accent3"/>
          <w:right w:val="single" w:sz="8" w:space="0" w:color="994345" w:themeColor="accent3"/>
        </w:tcBorders>
      </w:tcPr>
    </w:tblStylePr>
    <w:tblStylePr w:type="band1Horz">
      <w:tblPr/>
      <w:tcPr>
        <w:tcBorders>
          <w:top w:val="single" w:sz="8" w:space="0" w:color="994345" w:themeColor="accent3"/>
          <w:left w:val="single" w:sz="8" w:space="0" w:color="994345" w:themeColor="accent3"/>
          <w:bottom w:val="single" w:sz="8" w:space="0" w:color="994345" w:themeColor="accent3"/>
          <w:right w:val="single" w:sz="8" w:space="0" w:color="994345" w:themeColor="accent3"/>
        </w:tcBorders>
      </w:tcPr>
    </w:tblStylePr>
  </w:style>
  <w:style w:type="table" w:styleId="LightGrid-Accent3">
    <w:name w:val="Light Grid Accent 3"/>
    <w:basedOn w:val="TableNormal"/>
    <w:uiPriority w:val="62"/>
    <w:rsid w:val="005F57A6"/>
    <w:pPr>
      <w:spacing w:after="0" w:line="240" w:lineRule="auto"/>
    </w:pPr>
    <w:tblPr>
      <w:tblStyleRowBandSize w:val="1"/>
      <w:tblStyleColBandSize w:val="1"/>
      <w:tblInd w:w="0" w:type="dxa"/>
      <w:tblBorders>
        <w:top w:val="single" w:sz="8" w:space="0" w:color="994345" w:themeColor="accent3"/>
        <w:left w:val="single" w:sz="8" w:space="0" w:color="994345" w:themeColor="accent3"/>
        <w:bottom w:val="single" w:sz="8" w:space="0" w:color="994345" w:themeColor="accent3"/>
        <w:right w:val="single" w:sz="8" w:space="0" w:color="994345" w:themeColor="accent3"/>
        <w:insideH w:val="single" w:sz="8" w:space="0" w:color="994345" w:themeColor="accent3"/>
        <w:insideV w:val="single" w:sz="8" w:space="0" w:color="99434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94345" w:themeColor="accent3"/>
          <w:left w:val="single" w:sz="8" w:space="0" w:color="994345" w:themeColor="accent3"/>
          <w:bottom w:val="single" w:sz="18" w:space="0" w:color="994345" w:themeColor="accent3"/>
          <w:right w:val="single" w:sz="8" w:space="0" w:color="994345" w:themeColor="accent3"/>
          <w:insideH w:val="nil"/>
          <w:insideV w:val="single" w:sz="8" w:space="0" w:color="99434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94345" w:themeColor="accent3"/>
          <w:left w:val="single" w:sz="8" w:space="0" w:color="994345" w:themeColor="accent3"/>
          <w:bottom w:val="single" w:sz="8" w:space="0" w:color="994345" w:themeColor="accent3"/>
          <w:right w:val="single" w:sz="8" w:space="0" w:color="994345" w:themeColor="accent3"/>
          <w:insideH w:val="nil"/>
          <w:insideV w:val="single" w:sz="8" w:space="0" w:color="99434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94345" w:themeColor="accent3"/>
          <w:left w:val="single" w:sz="8" w:space="0" w:color="994345" w:themeColor="accent3"/>
          <w:bottom w:val="single" w:sz="8" w:space="0" w:color="994345" w:themeColor="accent3"/>
          <w:right w:val="single" w:sz="8" w:space="0" w:color="994345" w:themeColor="accent3"/>
        </w:tcBorders>
      </w:tcPr>
    </w:tblStylePr>
    <w:tblStylePr w:type="band1Vert">
      <w:tblPr/>
      <w:tcPr>
        <w:tcBorders>
          <w:top w:val="single" w:sz="8" w:space="0" w:color="994345" w:themeColor="accent3"/>
          <w:left w:val="single" w:sz="8" w:space="0" w:color="994345" w:themeColor="accent3"/>
          <w:bottom w:val="single" w:sz="8" w:space="0" w:color="994345" w:themeColor="accent3"/>
          <w:right w:val="single" w:sz="8" w:space="0" w:color="994345" w:themeColor="accent3"/>
        </w:tcBorders>
        <w:shd w:val="clear" w:color="auto" w:fill="E9CDCD" w:themeFill="accent3" w:themeFillTint="3F"/>
      </w:tcPr>
    </w:tblStylePr>
    <w:tblStylePr w:type="band1Horz">
      <w:tblPr/>
      <w:tcPr>
        <w:tcBorders>
          <w:top w:val="single" w:sz="8" w:space="0" w:color="994345" w:themeColor="accent3"/>
          <w:left w:val="single" w:sz="8" w:space="0" w:color="994345" w:themeColor="accent3"/>
          <w:bottom w:val="single" w:sz="8" w:space="0" w:color="994345" w:themeColor="accent3"/>
          <w:right w:val="single" w:sz="8" w:space="0" w:color="994345" w:themeColor="accent3"/>
          <w:insideV w:val="single" w:sz="8" w:space="0" w:color="994345" w:themeColor="accent3"/>
        </w:tcBorders>
        <w:shd w:val="clear" w:color="auto" w:fill="E9CDCD" w:themeFill="accent3" w:themeFillTint="3F"/>
      </w:tcPr>
    </w:tblStylePr>
    <w:tblStylePr w:type="band2Horz">
      <w:tblPr/>
      <w:tcPr>
        <w:tcBorders>
          <w:top w:val="single" w:sz="8" w:space="0" w:color="994345" w:themeColor="accent3"/>
          <w:left w:val="single" w:sz="8" w:space="0" w:color="994345" w:themeColor="accent3"/>
          <w:bottom w:val="single" w:sz="8" w:space="0" w:color="994345" w:themeColor="accent3"/>
          <w:right w:val="single" w:sz="8" w:space="0" w:color="994345" w:themeColor="accent3"/>
          <w:insideV w:val="single" w:sz="8" w:space="0" w:color="994345" w:themeColor="accent3"/>
        </w:tcBorders>
      </w:tcPr>
    </w:tblStylePr>
  </w:style>
  <w:style w:type="table" w:styleId="MediumShading1-Accent3">
    <w:name w:val="Medium Shading 1 Accent 3"/>
    <w:basedOn w:val="TableNormal"/>
    <w:uiPriority w:val="63"/>
    <w:rsid w:val="005F57A6"/>
    <w:pPr>
      <w:spacing w:after="0" w:line="240" w:lineRule="auto"/>
    </w:pPr>
    <w:tblPr>
      <w:tblStyleRowBandSize w:val="1"/>
      <w:tblStyleColBandSize w:val="1"/>
      <w:tblInd w:w="0" w:type="dxa"/>
      <w:tblBorders>
        <w:top w:val="single" w:sz="8" w:space="0" w:color="BC6769" w:themeColor="accent3" w:themeTint="BF"/>
        <w:left w:val="single" w:sz="8" w:space="0" w:color="BC6769" w:themeColor="accent3" w:themeTint="BF"/>
        <w:bottom w:val="single" w:sz="8" w:space="0" w:color="BC6769" w:themeColor="accent3" w:themeTint="BF"/>
        <w:right w:val="single" w:sz="8" w:space="0" w:color="BC6769" w:themeColor="accent3" w:themeTint="BF"/>
        <w:insideH w:val="single" w:sz="8" w:space="0" w:color="BC6769"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C6769" w:themeColor="accent3" w:themeTint="BF"/>
          <w:left w:val="single" w:sz="8" w:space="0" w:color="BC6769" w:themeColor="accent3" w:themeTint="BF"/>
          <w:bottom w:val="single" w:sz="8" w:space="0" w:color="BC6769" w:themeColor="accent3" w:themeTint="BF"/>
          <w:right w:val="single" w:sz="8" w:space="0" w:color="BC6769" w:themeColor="accent3" w:themeTint="BF"/>
          <w:insideH w:val="nil"/>
          <w:insideV w:val="nil"/>
        </w:tcBorders>
        <w:shd w:val="clear" w:color="auto" w:fill="994345" w:themeFill="accent3"/>
      </w:tcPr>
    </w:tblStylePr>
    <w:tblStylePr w:type="lastRow">
      <w:pPr>
        <w:spacing w:before="0" w:after="0" w:line="240" w:lineRule="auto"/>
      </w:pPr>
      <w:rPr>
        <w:b/>
        <w:bCs/>
      </w:rPr>
      <w:tblPr/>
      <w:tcPr>
        <w:tcBorders>
          <w:top w:val="double" w:sz="6" w:space="0" w:color="BC6769" w:themeColor="accent3" w:themeTint="BF"/>
          <w:left w:val="single" w:sz="8" w:space="0" w:color="BC6769" w:themeColor="accent3" w:themeTint="BF"/>
          <w:bottom w:val="single" w:sz="8" w:space="0" w:color="BC6769" w:themeColor="accent3" w:themeTint="BF"/>
          <w:right w:val="single" w:sz="8" w:space="0" w:color="BC6769" w:themeColor="accent3" w:themeTint="BF"/>
          <w:insideH w:val="nil"/>
          <w:insideV w:val="nil"/>
        </w:tcBorders>
      </w:tcPr>
    </w:tblStylePr>
    <w:tblStylePr w:type="firstCol">
      <w:rPr>
        <w:b/>
        <w:bCs/>
      </w:rPr>
    </w:tblStylePr>
    <w:tblStylePr w:type="lastCol">
      <w:rPr>
        <w:b/>
        <w:bCs/>
      </w:rPr>
    </w:tblStylePr>
    <w:tblStylePr w:type="band1Vert">
      <w:tblPr/>
      <w:tcPr>
        <w:shd w:val="clear" w:color="auto" w:fill="E9CDCD" w:themeFill="accent3" w:themeFillTint="3F"/>
      </w:tcPr>
    </w:tblStylePr>
    <w:tblStylePr w:type="band1Horz">
      <w:tblPr/>
      <w:tcPr>
        <w:tcBorders>
          <w:insideH w:val="nil"/>
          <w:insideV w:val="nil"/>
        </w:tcBorders>
        <w:shd w:val="clear" w:color="auto" w:fill="E9CDCD" w:themeFill="accent3" w:themeFillTint="3F"/>
      </w:tcPr>
    </w:tblStylePr>
    <w:tblStylePr w:type="band2Horz">
      <w:tblPr/>
      <w:tcPr>
        <w:tcBorders>
          <w:insideH w:val="nil"/>
          <w:insideV w:val="nil"/>
        </w:tcBorders>
      </w:tcPr>
    </w:tblStylePr>
  </w:style>
  <w:style w:type="table" w:styleId="LightShading">
    <w:name w:val="Light Shading"/>
    <w:basedOn w:val="TableNormal"/>
    <w:uiPriority w:val="60"/>
    <w:rsid w:val="00606EE7"/>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606EE7"/>
    <w:pPr>
      <w:spacing w:after="0" w:line="240" w:lineRule="auto"/>
    </w:pPr>
    <w:rPr>
      <w:color w:val="284353" w:themeColor="accent1" w:themeShade="BF"/>
    </w:rPr>
    <w:tblPr>
      <w:tblStyleRowBandSize w:val="1"/>
      <w:tblStyleColBandSize w:val="1"/>
      <w:tblInd w:w="0" w:type="dxa"/>
      <w:tblBorders>
        <w:top w:val="single" w:sz="8" w:space="0" w:color="365A70" w:themeColor="accent1"/>
        <w:bottom w:val="single" w:sz="8" w:space="0" w:color="365A70"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365A70" w:themeColor="accent1"/>
          <w:left w:val="nil"/>
          <w:bottom w:val="single" w:sz="8" w:space="0" w:color="365A70" w:themeColor="accent1"/>
          <w:right w:val="nil"/>
          <w:insideH w:val="nil"/>
          <w:insideV w:val="nil"/>
        </w:tcBorders>
      </w:tcPr>
    </w:tblStylePr>
    <w:tblStylePr w:type="lastRow">
      <w:pPr>
        <w:spacing w:before="0" w:after="0" w:line="240" w:lineRule="auto"/>
      </w:pPr>
      <w:rPr>
        <w:b/>
        <w:bCs/>
      </w:rPr>
      <w:tblPr/>
      <w:tcPr>
        <w:tcBorders>
          <w:top w:val="single" w:sz="8" w:space="0" w:color="365A70" w:themeColor="accent1"/>
          <w:left w:val="nil"/>
          <w:bottom w:val="single" w:sz="8" w:space="0" w:color="365A7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5D8E3" w:themeFill="accent1" w:themeFillTint="3F"/>
      </w:tcPr>
    </w:tblStylePr>
    <w:tblStylePr w:type="band1Horz">
      <w:tblPr/>
      <w:tcPr>
        <w:tcBorders>
          <w:left w:val="nil"/>
          <w:right w:val="nil"/>
          <w:insideH w:val="nil"/>
          <w:insideV w:val="nil"/>
        </w:tcBorders>
        <w:shd w:val="clear" w:color="auto" w:fill="C5D8E3" w:themeFill="accent1" w:themeFillTint="3F"/>
      </w:tcPr>
    </w:tblStylePr>
  </w:style>
  <w:style w:type="table" w:styleId="LightGrid-Accent2">
    <w:name w:val="Light Grid Accent 2"/>
    <w:basedOn w:val="TableNormal"/>
    <w:uiPriority w:val="62"/>
    <w:rsid w:val="00606EE7"/>
    <w:pPr>
      <w:spacing w:after="0" w:line="240" w:lineRule="auto"/>
    </w:pPr>
    <w:tblPr>
      <w:tblStyleRowBandSize w:val="1"/>
      <w:tblStyleColBandSize w:val="1"/>
      <w:tblInd w:w="0" w:type="dxa"/>
      <w:tblBorders>
        <w:top w:val="single" w:sz="8" w:space="0" w:color="FFC133" w:themeColor="accent2"/>
        <w:left w:val="single" w:sz="8" w:space="0" w:color="FFC133" w:themeColor="accent2"/>
        <w:bottom w:val="single" w:sz="8" w:space="0" w:color="FFC133" w:themeColor="accent2"/>
        <w:right w:val="single" w:sz="8" w:space="0" w:color="FFC133" w:themeColor="accent2"/>
        <w:insideH w:val="single" w:sz="8" w:space="0" w:color="FFC133" w:themeColor="accent2"/>
        <w:insideV w:val="single" w:sz="8" w:space="0" w:color="FFC133"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FC133" w:themeColor="accent2"/>
          <w:left w:val="single" w:sz="8" w:space="0" w:color="FFC133" w:themeColor="accent2"/>
          <w:bottom w:val="single" w:sz="18" w:space="0" w:color="FFC133" w:themeColor="accent2"/>
          <w:right w:val="single" w:sz="8" w:space="0" w:color="FFC133" w:themeColor="accent2"/>
          <w:insideH w:val="nil"/>
          <w:insideV w:val="single" w:sz="8" w:space="0" w:color="FFC13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133" w:themeColor="accent2"/>
          <w:left w:val="single" w:sz="8" w:space="0" w:color="FFC133" w:themeColor="accent2"/>
          <w:bottom w:val="single" w:sz="8" w:space="0" w:color="FFC133" w:themeColor="accent2"/>
          <w:right w:val="single" w:sz="8" w:space="0" w:color="FFC133" w:themeColor="accent2"/>
          <w:insideH w:val="nil"/>
          <w:insideV w:val="single" w:sz="8" w:space="0" w:color="FFC13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133" w:themeColor="accent2"/>
          <w:left w:val="single" w:sz="8" w:space="0" w:color="FFC133" w:themeColor="accent2"/>
          <w:bottom w:val="single" w:sz="8" w:space="0" w:color="FFC133" w:themeColor="accent2"/>
          <w:right w:val="single" w:sz="8" w:space="0" w:color="FFC133" w:themeColor="accent2"/>
        </w:tcBorders>
      </w:tcPr>
    </w:tblStylePr>
    <w:tblStylePr w:type="band1Vert">
      <w:tblPr/>
      <w:tcPr>
        <w:tcBorders>
          <w:top w:val="single" w:sz="8" w:space="0" w:color="FFC133" w:themeColor="accent2"/>
          <w:left w:val="single" w:sz="8" w:space="0" w:color="FFC133" w:themeColor="accent2"/>
          <w:bottom w:val="single" w:sz="8" w:space="0" w:color="FFC133" w:themeColor="accent2"/>
          <w:right w:val="single" w:sz="8" w:space="0" w:color="FFC133" w:themeColor="accent2"/>
        </w:tcBorders>
        <w:shd w:val="clear" w:color="auto" w:fill="FFEFCC" w:themeFill="accent2" w:themeFillTint="3F"/>
      </w:tcPr>
    </w:tblStylePr>
    <w:tblStylePr w:type="band1Horz">
      <w:tblPr/>
      <w:tcPr>
        <w:tcBorders>
          <w:top w:val="single" w:sz="8" w:space="0" w:color="FFC133" w:themeColor="accent2"/>
          <w:left w:val="single" w:sz="8" w:space="0" w:color="FFC133" w:themeColor="accent2"/>
          <w:bottom w:val="single" w:sz="8" w:space="0" w:color="FFC133" w:themeColor="accent2"/>
          <w:right w:val="single" w:sz="8" w:space="0" w:color="FFC133" w:themeColor="accent2"/>
          <w:insideV w:val="single" w:sz="8" w:space="0" w:color="FFC133" w:themeColor="accent2"/>
        </w:tcBorders>
        <w:shd w:val="clear" w:color="auto" w:fill="FFEFCC" w:themeFill="accent2" w:themeFillTint="3F"/>
      </w:tcPr>
    </w:tblStylePr>
    <w:tblStylePr w:type="band2Horz">
      <w:tblPr/>
      <w:tcPr>
        <w:tcBorders>
          <w:top w:val="single" w:sz="8" w:space="0" w:color="FFC133" w:themeColor="accent2"/>
          <w:left w:val="single" w:sz="8" w:space="0" w:color="FFC133" w:themeColor="accent2"/>
          <w:bottom w:val="single" w:sz="8" w:space="0" w:color="FFC133" w:themeColor="accent2"/>
          <w:right w:val="single" w:sz="8" w:space="0" w:color="FFC133" w:themeColor="accent2"/>
          <w:insideV w:val="single" w:sz="8" w:space="0" w:color="FFC133" w:themeColor="accent2"/>
        </w:tcBorders>
      </w:tcPr>
    </w:tblStylePr>
  </w:style>
  <w:style w:type="table" w:styleId="LightGrid-Accent1">
    <w:name w:val="Light Grid Accent 1"/>
    <w:basedOn w:val="TableNormal"/>
    <w:uiPriority w:val="62"/>
    <w:rsid w:val="00606EE7"/>
    <w:pPr>
      <w:spacing w:after="0" w:line="240" w:lineRule="auto"/>
    </w:pPr>
    <w:tblPr>
      <w:tblStyleRowBandSize w:val="1"/>
      <w:tblStyleColBandSize w:val="1"/>
      <w:tblInd w:w="0" w:type="dxa"/>
      <w:tblBorders>
        <w:top w:val="single" w:sz="8" w:space="0" w:color="365A70" w:themeColor="accent1"/>
        <w:left w:val="single" w:sz="8" w:space="0" w:color="365A70" w:themeColor="accent1"/>
        <w:bottom w:val="single" w:sz="8" w:space="0" w:color="365A70" w:themeColor="accent1"/>
        <w:right w:val="single" w:sz="8" w:space="0" w:color="365A70" w:themeColor="accent1"/>
        <w:insideH w:val="single" w:sz="8" w:space="0" w:color="365A70" w:themeColor="accent1"/>
        <w:insideV w:val="single" w:sz="8" w:space="0" w:color="365A70"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365A70" w:themeColor="accent1"/>
          <w:left w:val="single" w:sz="8" w:space="0" w:color="365A70" w:themeColor="accent1"/>
          <w:bottom w:val="single" w:sz="18" w:space="0" w:color="365A70" w:themeColor="accent1"/>
          <w:right w:val="single" w:sz="8" w:space="0" w:color="365A70" w:themeColor="accent1"/>
          <w:insideH w:val="nil"/>
          <w:insideV w:val="single" w:sz="8" w:space="0" w:color="365A7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65A70" w:themeColor="accent1"/>
          <w:left w:val="single" w:sz="8" w:space="0" w:color="365A70" w:themeColor="accent1"/>
          <w:bottom w:val="single" w:sz="8" w:space="0" w:color="365A70" w:themeColor="accent1"/>
          <w:right w:val="single" w:sz="8" w:space="0" w:color="365A70" w:themeColor="accent1"/>
          <w:insideH w:val="nil"/>
          <w:insideV w:val="single" w:sz="8" w:space="0" w:color="365A7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65A70" w:themeColor="accent1"/>
          <w:left w:val="single" w:sz="8" w:space="0" w:color="365A70" w:themeColor="accent1"/>
          <w:bottom w:val="single" w:sz="8" w:space="0" w:color="365A70" w:themeColor="accent1"/>
          <w:right w:val="single" w:sz="8" w:space="0" w:color="365A70" w:themeColor="accent1"/>
        </w:tcBorders>
      </w:tcPr>
    </w:tblStylePr>
    <w:tblStylePr w:type="band1Vert">
      <w:tblPr/>
      <w:tcPr>
        <w:tcBorders>
          <w:top w:val="single" w:sz="8" w:space="0" w:color="365A70" w:themeColor="accent1"/>
          <w:left w:val="single" w:sz="8" w:space="0" w:color="365A70" w:themeColor="accent1"/>
          <w:bottom w:val="single" w:sz="8" w:space="0" w:color="365A70" w:themeColor="accent1"/>
          <w:right w:val="single" w:sz="8" w:space="0" w:color="365A70" w:themeColor="accent1"/>
        </w:tcBorders>
        <w:shd w:val="clear" w:color="auto" w:fill="C5D8E3" w:themeFill="accent1" w:themeFillTint="3F"/>
      </w:tcPr>
    </w:tblStylePr>
    <w:tblStylePr w:type="band1Horz">
      <w:tblPr/>
      <w:tcPr>
        <w:tcBorders>
          <w:top w:val="single" w:sz="8" w:space="0" w:color="365A70" w:themeColor="accent1"/>
          <w:left w:val="single" w:sz="8" w:space="0" w:color="365A70" w:themeColor="accent1"/>
          <w:bottom w:val="single" w:sz="8" w:space="0" w:color="365A70" w:themeColor="accent1"/>
          <w:right w:val="single" w:sz="8" w:space="0" w:color="365A70" w:themeColor="accent1"/>
          <w:insideV w:val="single" w:sz="8" w:space="0" w:color="365A70" w:themeColor="accent1"/>
        </w:tcBorders>
        <w:shd w:val="clear" w:color="auto" w:fill="C5D8E3" w:themeFill="accent1" w:themeFillTint="3F"/>
      </w:tcPr>
    </w:tblStylePr>
    <w:tblStylePr w:type="band2Horz">
      <w:tblPr/>
      <w:tcPr>
        <w:tcBorders>
          <w:top w:val="single" w:sz="8" w:space="0" w:color="365A70" w:themeColor="accent1"/>
          <w:left w:val="single" w:sz="8" w:space="0" w:color="365A70" w:themeColor="accent1"/>
          <w:bottom w:val="single" w:sz="8" w:space="0" w:color="365A70" w:themeColor="accent1"/>
          <w:right w:val="single" w:sz="8" w:space="0" w:color="365A70" w:themeColor="accent1"/>
          <w:insideV w:val="single" w:sz="8" w:space="0" w:color="365A70" w:themeColor="accent1"/>
        </w:tcBorders>
      </w:tcPr>
    </w:tblStylePr>
  </w:style>
  <w:style w:type="table" w:styleId="MediumShading1-Accent2">
    <w:name w:val="Medium Shading 1 Accent 2"/>
    <w:basedOn w:val="TableNormal"/>
    <w:uiPriority w:val="63"/>
    <w:rsid w:val="00606EE7"/>
    <w:pPr>
      <w:spacing w:after="0" w:line="240" w:lineRule="auto"/>
    </w:pPr>
    <w:tblPr>
      <w:tblStyleRowBandSize w:val="1"/>
      <w:tblStyleColBandSize w:val="1"/>
      <w:tblInd w:w="0" w:type="dxa"/>
      <w:tblBorders>
        <w:top w:val="single" w:sz="8" w:space="0" w:color="FFD066" w:themeColor="accent2" w:themeTint="BF"/>
        <w:left w:val="single" w:sz="8" w:space="0" w:color="FFD066" w:themeColor="accent2" w:themeTint="BF"/>
        <w:bottom w:val="single" w:sz="8" w:space="0" w:color="FFD066" w:themeColor="accent2" w:themeTint="BF"/>
        <w:right w:val="single" w:sz="8" w:space="0" w:color="FFD066" w:themeColor="accent2" w:themeTint="BF"/>
        <w:insideH w:val="single" w:sz="8" w:space="0" w:color="FFD066"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FD066" w:themeColor="accent2" w:themeTint="BF"/>
          <w:left w:val="single" w:sz="8" w:space="0" w:color="FFD066" w:themeColor="accent2" w:themeTint="BF"/>
          <w:bottom w:val="single" w:sz="8" w:space="0" w:color="FFD066" w:themeColor="accent2" w:themeTint="BF"/>
          <w:right w:val="single" w:sz="8" w:space="0" w:color="FFD066" w:themeColor="accent2" w:themeTint="BF"/>
          <w:insideH w:val="nil"/>
          <w:insideV w:val="nil"/>
        </w:tcBorders>
        <w:shd w:val="clear" w:color="auto" w:fill="FFC133" w:themeFill="accent2"/>
      </w:tcPr>
    </w:tblStylePr>
    <w:tblStylePr w:type="lastRow">
      <w:pPr>
        <w:spacing w:before="0" w:after="0" w:line="240" w:lineRule="auto"/>
      </w:pPr>
      <w:rPr>
        <w:b/>
        <w:bCs/>
      </w:rPr>
      <w:tblPr/>
      <w:tcPr>
        <w:tcBorders>
          <w:top w:val="double" w:sz="6" w:space="0" w:color="FFD066" w:themeColor="accent2" w:themeTint="BF"/>
          <w:left w:val="single" w:sz="8" w:space="0" w:color="FFD066" w:themeColor="accent2" w:themeTint="BF"/>
          <w:bottom w:val="single" w:sz="8" w:space="0" w:color="FFD066" w:themeColor="accent2" w:themeTint="BF"/>
          <w:right w:val="single" w:sz="8" w:space="0" w:color="FFD066"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EFCC" w:themeFill="accent2" w:themeFillTint="3F"/>
      </w:tcPr>
    </w:tblStylePr>
    <w:tblStylePr w:type="band1Horz">
      <w:tblPr/>
      <w:tcPr>
        <w:tcBorders>
          <w:insideH w:val="nil"/>
          <w:insideV w:val="nil"/>
        </w:tcBorders>
        <w:shd w:val="clear" w:color="auto" w:fill="FFEFCC" w:themeFill="accent2"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606EE7"/>
    <w:pPr>
      <w:spacing w:after="0" w:line="240" w:lineRule="auto"/>
    </w:pPr>
    <w:tblPr>
      <w:tblStyleRowBandSize w:val="1"/>
      <w:tblStyleColBandSize w:val="1"/>
      <w:tblInd w:w="0" w:type="dxa"/>
      <w:tblBorders>
        <w:top w:val="single" w:sz="8" w:space="0" w:color="5288AA" w:themeColor="accent1" w:themeTint="BF"/>
        <w:left w:val="single" w:sz="8" w:space="0" w:color="5288AA" w:themeColor="accent1" w:themeTint="BF"/>
        <w:bottom w:val="single" w:sz="8" w:space="0" w:color="5288AA" w:themeColor="accent1" w:themeTint="BF"/>
        <w:right w:val="single" w:sz="8" w:space="0" w:color="5288AA" w:themeColor="accent1" w:themeTint="BF"/>
        <w:insideH w:val="single" w:sz="8" w:space="0" w:color="5288AA"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5288AA" w:themeColor="accent1" w:themeTint="BF"/>
          <w:left w:val="single" w:sz="8" w:space="0" w:color="5288AA" w:themeColor="accent1" w:themeTint="BF"/>
          <w:bottom w:val="single" w:sz="8" w:space="0" w:color="5288AA" w:themeColor="accent1" w:themeTint="BF"/>
          <w:right w:val="single" w:sz="8" w:space="0" w:color="5288AA" w:themeColor="accent1" w:themeTint="BF"/>
          <w:insideH w:val="nil"/>
          <w:insideV w:val="nil"/>
        </w:tcBorders>
        <w:shd w:val="clear" w:color="auto" w:fill="365A70" w:themeFill="accent1"/>
      </w:tcPr>
    </w:tblStylePr>
    <w:tblStylePr w:type="lastRow">
      <w:pPr>
        <w:spacing w:before="0" w:after="0" w:line="240" w:lineRule="auto"/>
      </w:pPr>
      <w:rPr>
        <w:b/>
        <w:bCs/>
      </w:rPr>
      <w:tblPr/>
      <w:tcPr>
        <w:tcBorders>
          <w:top w:val="double" w:sz="6" w:space="0" w:color="5288AA" w:themeColor="accent1" w:themeTint="BF"/>
          <w:left w:val="single" w:sz="8" w:space="0" w:color="5288AA" w:themeColor="accent1" w:themeTint="BF"/>
          <w:bottom w:val="single" w:sz="8" w:space="0" w:color="5288AA" w:themeColor="accent1" w:themeTint="BF"/>
          <w:right w:val="single" w:sz="8" w:space="0" w:color="5288AA" w:themeColor="accent1" w:themeTint="BF"/>
          <w:insideH w:val="nil"/>
          <w:insideV w:val="nil"/>
        </w:tcBorders>
      </w:tcPr>
    </w:tblStylePr>
    <w:tblStylePr w:type="firstCol">
      <w:rPr>
        <w:b/>
        <w:bCs/>
      </w:rPr>
    </w:tblStylePr>
    <w:tblStylePr w:type="lastCol">
      <w:rPr>
        <w:b/>
        <w:bCs/>
      </w:rPr>
    </w:tblStylePr>
    <w:tblStylePr w:type="band1Vert">
      <w:tblPr/>
      <w:tcPr>
        <w:shd w:val="clear" w:color="auto" w:fill="C5D8E3" w:themeFill="accent1" w:themeFillTint="3F"/>
      </w:tcPr>
    </w:tblStylePr>
    <w:tblStylePr w:type="band1Horz">
      <w:tblPr/>
      <w:tcPr>
        <w:tcBorders>
          <w:insideH w:val="nil"/>
          <w:insideV w:val="nil"/>
        </w:tcBorders>
        <w:shd w:val="clear" w:color="auto" w:fill="C5D8E3" w:themeFill="accent1" w:themeFillTint="3F"/>
      </w:tcPr>
    </w:tblStylePr>
    <w:tblStylePr w:type="band2Horz">
      <w:tblPr/>
      <w:tcPr>
        <w:tcBorders>
          <w:insideH w:val="nil"/>
          <w:insideV w:val="nil"/>
        </w:tcBorders>
      </w:tcPr>
    </w:tblStylePr>
  </w:style>
  <w:style w:type="character" w:styleId="CommentReference">
    <w:name w:val="annotation reference"/>
    <w:basedOn w:val="DefaultParagraphFont"/>
    <w:uiPriority w:val="99"/>
    <w:semiHidden/>
    <w:unhideWhenUsed/>
    <w:rsid w:val="00A534EA"/>
    <w:rPr>
      <w:sz w:val="16"/>
      <w:szCs w:val="16"/>
    </w:rPr>
  </w:style>
  <w:style w:type="paragraph" w:styleId="CommentText">
    <w:name w:val="annotation text"/>
    <w:basedOn w:val="Normal"/>
    <w:link w:val="CommentTextChar"/>
    <w:uiPriority w:val="99"/>
    <w:semiHidden/>
    <w:unhideWhenUsed/>
    <w:rsid w:val="00A534EA"/>
    <w:pPr>
      <w:spacing w:line="240" w:lineRule="auto"/>
    </w:pPr>
    <w:rPr>
      <w:sz w:val="20"/>
      <w:szCs w:val="20"/>
    </w:rPr>
  </w:style>
  <w:style w:type="character" w:customStyle="1" w:styleId="CommentTextChar">
    <w:name w:val="Comment Text Char"/>
    <w:basedOn w:val="DefaultParagraphFont"/>
    <w:link w:val="CommentText"/>
    <w:uiPriority w:val="99"/>
    <w:semiHidden/>
    <w:rsid w:val="00A534EA"/>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A534EA"/>
    <w:rPr>
      <w:b/>
      <w:bCs/>
    </w:rPr>
  </w:style>
  <w:style w:type="character" w:customStyle="1" w:styleId="CommentSubjectChar">
    <w:name w:val="Comment Subject Char"/>
    <w:basedOn w:val="CommentTextChar"/>
    <w:link w:val="CommentSubject"/>
    <w:uiPriority w:val="99"/>
    <w:semiHidden/>
    <w:rsid w:val="00A534EA"/>
    <w:rPr>
      <w:rFonts w:eastAsiaTheme="minorHAnsi"/>
      <w:b/>
      <w:bCs/>
      <w:sz w:val="20"/>
      <w:szCs w:val="20"/>
    </w:rPr>
  </w:style>
  <w:style w:type="paragraph" w:styleId="Revision">
    <w:name w:val="Revision"/>
    <w:hidden/>
    <w:uiPriority w:val="99"/>
    <w:semiHidden/>
    <w:rsid w:val="00AF19E7"/>
    <w:pPr>
      <w:spacing w:after="0" w:line="240" w:lineRule="auto"/>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7321886">
      <w:bodyDiv w:val="1"/>
      <w:marLeft w:val="0"/>
      <w:marRight w:val="0"/>
      <w:marTop w:val="0"/>
      <w:marBottom w:val="0"/>
      <w:divBdr>
        <w:top w:val="none" w:sz="0" w:space="0" w:color="auto"/>
        <w:left w:val="none" w:sz="0" w:space="0" w:color="auto"/>
        <w:bottom w:val="none" w:sz="0" w:space="0" w:color="auto"/>
        <w:right w:val="none" w:sz="0" w:space="0" w:color="auto"/>
      </w:divBdr>
    </w:div>
    <w:div w:id="1854227191">
      <w:bodyDiv w:val="1"/>
      <w:marLeft w:val="0"/>
      <w:marRight w:val="0"/>
      <w:marTop w:val="0"/>
      <w:marBottom w:val="0"/>
      <w:divBdr>
        <w:top w:val="none" w:sz="0" w:space="0" w:color="auto"/>
        <w:left w:val="none" w:sz="0" w:space="0" w:color="auto"/>
        <w:bottom w:val="none" w:sz="0" w:space="0" w:color="auto"/>
        <w:right w:val="none" w:sz="0" w:space="0" w:color="auto"/>
      </w:divBdr>
      <w:divsChild>
        <w:div w:id="233666078">
          <w:marLeft w:val="547"/>
          <w:marRight w:val="0"/>
          <w:marTop w:val="144"/>
          <w:marBottom w:val="0"/>
          <w:divBdr>
            <w:top w:val="none" w:sz="0" w:space="0" w:color="auto"/>
            <w:left w:val="none" w:sz="0" w:space="0" w:color="auto"/>
            <w:bottom w:val="none" w:sz="0" w:space="0" w:color="auto"/>
            <w:right w:val="none" w:sz="0" w:space="0" w:color="auto"/>
          </w:divBdr>
        </w:div>
        <w:div w:id="1665668972">
          <w:marLeft w:val="547"/>
          <w:marRight w:val="0"/>
          <w:marTop w:val="144"/>
          <w:marBottom w:val="0"/>
          <w:divBdr>
            <w:top w:val="none" w:sz="0" w:space="0" w:color="auto"/>
            <w:left w:val="none" w:sz="0" w:space="0" w:color="auto"/>
            <w:bottom w:val="none" w:sz="0" w:space="0" w:color="auto"/>
            <w:right w:val="none" w:sz="0" w:space="0" w:color="auto"/>
          </w:divBdr>
        </w:div>
        <w:div w:id="2094543201">
          <w:marLeft w:val="547"/>
          <w:marRight w:val="0"/>
          <w:marTop w:val="144"/>
          <w:marBottom w:val="0"/>
          <w:divBdr>
            <w:top w:val="none" w:sz="0" w:space="0" w:color="auto"/>
            <w:left w:val="none" w:sz="0" w:space="0" w:color="auto"/>
            <w:bottom w:val="none" w:sz="0" w:space="0" w:color="auto"/>
            <w:right w:val="none" w:sz="0" w:space="0" w:color="auto"/>
          </w:divBdr>
        </w:div>
      </w:divsChild>
    </w:div>
    <w:div w:id="2065135042">
      <w:bodyDiv w:val="1"/>
      <w:marLeft w:val="0"/>
      <w:marRight w:val="0"/>
      <w:marTop w:val="0"/>
      <w:marBottom w:val="0"/>
      <w:divBdr>
        <w:top w:val="none" w:sz="0" w:space="0" w:color="auto"/>
        <w:left w:val="none" w:sz="0" w:space="0" w:color="auto"/>
        <w:bottom w:val="none" w:sz="0" w:space="0" w:color="auto"/>
        <w:right w:val="none" w:sz="0" w:space="0" w:color="auto"/>
      </w:divBdr>
      <w:divsChild>
        <w:div w:id="1647319502">
          <w:marLeft w:val="547"/>
          <w:marRight w:val="0"/>
          <w:marTop w:val="154"/>
          <w:marBottom w:val="0"/>
          <w:divBdr>
            <w:top w:val="none" w:sz="0" w:space="0" w:color="auto"/>
            <w:left w:val="none" w:sz="0" w:space="0" w:color="auto"/>
            <w:bottom w:val="none" w:sz="0" w:space="0" w:color="auto"/>
            <w:right w:val="none" w:sz="0" w:space="0" w:color="auto"/>
          </w:divBdr>
        </w:div>
        <w:div w:id="1759983293">
          <w:marLeft w:val="547"/>
          <w:marRight w:val="0"/>
          <w:marTop w:val="154"/>
          <w:marBottom w:val="0"/>
          <w:divBdr>
            <w:top w:val="none" w:sz="0" w:space="0" w:color="auto"/>
            <w:left w:val="none" w:sz="0" w:space="0" w:color="auto"/>
            <w:bottom w:val="none" w:sz="0" w:space="0" w:color="auto"/>
            <w:right w:val="none" w:sz="0" w:space="0" w:color="auto"/>
          </w:divBdr>
        </w:div>
        <w:div w:id="1729110839">
          <w:marLeft w:val="547"/>
          <w:marRight w:val="0"/>
          <w:marTop w:val="154"/>
          <w:marBottom w:val="0"/>
          <w:divBdr>
            <w:top w:val="none" w:sz="0" w:space="0" w:color="auto"/>
            <w:left w:val="none" w:sz="0" w:space="0" w:color="auto"/>
            <w:bottom w:val="none" w:sz="0" w:space="0" w:color="auto"/>
            <w:right w:val="none" w:sz="0" w:space="0" w:color="auto"/>
          </w:divBdr>
        </w:div>
        <w:div w:id="1380546140">
          <w:marLeft w:val="547"/>
          <w:marRight w:val="0"/>
          <w:marTop w:val="154"/>
          <w:marBottom w:val="0"/>
          <w:divBdr>
            <w:top w:val="none" w:sz="0" w:space="0" w:color="auto"/>
            <w:left w:val="none" w:sz="0" w:space="0" w:color="auto"/>
            <w:bottom w:val="none" w:sz="0" w:space="0" w:color="auto"/>
            <w:right w:val="none" w:sz="0" w:space="0" w:color="auto"/>
          </w:divBdr>
        </w:div>
        <w:div w:id="987594490">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gdis.denr.gov.ph/mgbviewer/" TargetMode="Externa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TRA\AppData\Roaming\Microsoft\Templates\Shelter%20Cluster%20Philippines%20Word%20Template%20v%201%2001.dotx" TargetMode="External"/></Relationships>
</file>

<file path=word/theme/theme1.xml><?xml version="1.0" encoding="utf-8"?>
<a:theme xmlns:a="http://schemas.openxmlformats.org/drawingml/2006/main" name="Office Theme">
  <a:themeElements>
    <a:clrScheme name="Shelter Cluster 3 Soft">
      <a:dk1>
        <a:sysClr val="windowText" lastClr="000000"/>
      </a:dk1>
      <a:lt1>
        <a:sysClr val="window" lastClr="FFFFFF"/>
      </a:lt1>
      <a:dk2>
        <a:srgbClr val="04314C"/>
      </a:dk2>
      <a:lt2>
        <a:srgbClr val="F6F6F6"/>
      </a:lt2>
      <a:accent1>
        <a:srgbClr val="365A70"/>
      </a:accent1>
      <a:accent2>
        <a:srgbClr val="FFC133"/>
      </a:accent2>
      <a:accent3>
        <a:srgbClr val="994345"/>
      </a:accent3>
      <a:accent4>
        <a:srgbClr val="84C559"/>
      </a:accent4>
      <a:accent5>
        <a:srgbClr val="FD3333"/>
      </a:accent5>
      <a:accent6>
        <a:srgbClr val="459FD5"/>
      </a:accent6>
      <a:hlink>
        <a:srgbClr val="994345"/>
      </a:hlink>
      <a:folHlink>
        <a:srgbClr val="7030A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s" ma:contentTypeID="0x010100AA7AFC8FE433CD4B94E991D812AE17EB000E0E64324B6F7C4A99663AF25EA55009" ma:contentTypeVersion="77" ma:contentTypeDescription="" ma:contentTypeScope="" ma:versionID="7963b5997483f5f78c52f799ab52612d">
  <xsd:schema xmlns:xsd="http://www.w3.org/2001/XMLSchema" xmlns:xs="http://www.w3.org/2001/XMLSchema" xmlns:p="http://schemas.microsoft.com/office/2006/metadata/properties" xmlns:ns1="http://schemas.microsoft.com/sharepoint/v3" xmlns:ns2="96664bca-06c0-4657-b6f9-0a997f5ff9b9" xmlns:ns3="c2760211-3e43-4ff7-a9ea-22e8b7d99117" xmlns:ns4="410da107-b4b9-4416-82f0-a17ea7b4313c" xmlns:ns5="44d82dea-fc32-4e1e-a3c6-c3136ef66f65" targetNamespace="http://schemas.microsoft.com/office/2006/metadata/properties" ma:root="true" ma:fieldsID="a073a57462dea1561808f8ce11f8fa7c" ns1:_="" ns2:_="" ns3:_="" ns4:_="" ns5:_="">
    <xsd:import namespace="http://schemas.microsoft.com/sharepoint/v3"/>
    <xsd:import namespace="96664bca-06c0-4657-b6f9-0a997f5ff9b9"/>
    <xsd:import namespace="c2760211-3e43-4ff7-a9ea-22e8b7d99117"/>
    <xsd:import namespace="410da107-b4b9-4416-82f0-a17ea7b4313c"/>
    <xsd:import namespace="44d82dea-fc32-4e1e-a3c6-c3136ef66f65"/>
    <xsd:element name="properties">
      <xsd:complexType>
        <xsd:sequence>
          <xsd:element name="documentManagement">
            <xsd:complexType>
              <xsd:all>
                <xsd:element ref="ns2:Document_x0020_Description" minOccurs="0"/>
                <xsd:element ref="ns2:Report_x0020_Date" minOccurs="0"/>
                <xsd:element ref="ns2:Publishing_x0020_Agency1" minOccurs="0"/>
                <xsd:element ref="ns3:Is_x0020_Key_x0020_Document1" minOccurs="0"/>
                <xsd:element ref="ns2:Is_x0020_Reference_x0020_Doc" minOccurs="0"/>
                <xsd:element ref="ns2:Is_x0020_Cluster_x0020_Management_x003f_" minOccurs="0"/>
                <xsd:element ref="ns2:Inter_x0020_Cluster" minOccurs="0"/>
                <xsd:element ref="ns2:IM" minOccurs="0"/>
                <xsd:element ref="ns2:A_x002c_M_x0020_and_x0020_E" minOccurs="0"/>
                <xsd:element ref="ns2:Shelter_x0020_Planning" minOccurs="0"/>
                <xsd:element ref="ns2:Shelter_x0020_Technical" minOccurs="0"/>
                <xsd:element ref="ns2:Shelter_x0020_Programming" minOccurs="0"/>
                <xsd:element ref="ns2:NFI_x0020_Guidance" minOccurs="0"/>
                <xsd:element ref="ns2:Cross_x0020_Cutting" minOccurs="0"/>
                <xsd:element ref="ns2:Media_x0020_Comms" minOccurs="0"/>
                <xsd:element ref="ns2:Event_x0020_Day" minOccurs="0"/>
                <xsd:element ref="ns2:Event_x0020_Month" minOccurs="0"/>
                <xsd:element ref="ns2:Event_x0020_Year" minOccurs="0"/>
                <xsd:element ref="ns2:Websio_x0020_Document_x0020_Preview" minOccurs="0"/>
                <xsd:element ref="ns2:p4235251fcc1450fb6d384a4ad55daef" minOccurs="0"/>
                <xsd:element ref="ns2:g7e01d2410934a95afa409e0dbebe315" minOccurs="0"/>
                <xsd:element ref="ns2:fbbb2add3bda4432ae4dea6625736703" minOccurs="0"/>
                <xsd:element ref="ns3:CountryTaxHTField0" minOccurs="0"/>
                <xsd:element ref="ns2:mff2b4bb9c8044d88061963b2a68513a" minOccurs="0"/>
                <xsd:element ref="ns2:b1a5a839b88a4a15abdc90cae864525c" minOccurs="0"/>
                <xsd:element ref="ns2:TaxCatchAll" minOccurs="0"/>
                <xsd:element ref="ns3:Event_x0020_TypeTaxHTField0" minOccurs="0"/>
                <xsd:element ref="ns2:hd9d801fa33a4aa2b8220e3e5f4d4756" minOccurs="0"/>
                <xsd:element ref="ns3:Degree_x0020_Of_x0020_DisplacementTaxHTField0" minOccurs="0"/>
                <xsd:element ref="ns4:Current_x0020_Lead_x0020_AgencyTaxHTField0" minOccurs="0"/>
                <xsd:element ref="ns2:a83348d14d814196bcaad6bde9cb9d0c" minOccurs="0"/>
                <xsd:element ref="ns5:Damage_x0020_LocationTaxHTField0" minOccurs="0"/>
                <xsd:element ref="ns2:TaxKeywordTaxHTField" minOccurs="0"/>
                <xsd:element ref="ns3:Site_x0020_TypeTaxHTField0" minOccurs="0"/>
                <xsd:element ref="ns5:Status_x0020_Of_x0020_SiteTaxHTField0" minOccurs="0"/>
                <xsd:element ref="ns2:e7570bd437624e0480332ee2423de9d8" minOccurs="0"/>
                <xsd:element ref="ns2:p866212cea484a06bc999f7bb36c5e20" minOccurs="0"/>
                <xsd:element ref="ns2:p9d35d47f93d40ab99282662ef2417ca" minOccurs="0"/>
                <xsd:element ref="ns2:TaxCatchAllLabel" minOccurs="0"/>
                <xsd:element ref="ns3:RegionTaxHTField0" minOccurs="0"/>
                <xsd:element ref="ns2:ff39aabcbcfa4b29888983c5e6d736f9" minOccurs="0"/>
                <xsd:element ref="ns2:e6f2ccbddc7344129cbcce7800e6bf7e" minOccurs="0"/>
                <xsd:element ref="ns1:RoutingRuleDescription" minOccurs="0"/>
                <xsd:element ref="ns2:g2834a0a4b5b445382f80b4d1c20b873" minOccurs="0"/>
                <xsd:element ref="ns2:ied6aaf0461f439496f935d3461379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73" nillable="true" ma:displayName="Description"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664bca-06c0-4657-b6f9-0a997f5ff9b9" elementFormDefault="qualified">
    <xsd:import namespace="http://schemas.microsoft.com/office/2006/documentManagement/types"/>
    <xsd:import namespace="http://schemas.microsoft.com/office/infopath/2007/PartnerControls"/>
    <xsd:element name="Document_x0020_Description" ma:index="2" nillable="true" ma:displayName="Document Description" ma:internalName="Document_x0020_Description">
      <xsd:simpleType>
        <xsd:restriction base="dms:Note">
          <xsd:maxLength value="255"/>
        </xsd:restriction>
      </xsd:simpleType>
    </xsd:element>
    <xsd:element name="Report_x0020_Date" ma:index="3" nillable="true" ma:displayName="Report Date" ma:format="DateOnly" ma:internalName="Report_x0020_Date">
      <xsd:simpleType>
        <xsd:restriction base="dms:DateTime"/>
      </xsd:simpleType>
    </xsd:element>
    <xsd:element name="Publishing_x0020_Agency1" ma:index="4" nillable="true" ma:displayName="Publishing Agency" ma:internalName="Publishing_x0020_Agency1" ma:readOnly="false">
      <xsd:simpleType>
        <xsd:restriction base="dms:Text">
          <xsd:maxLength value="255"/>
        </xsd:restriction>
      </xsd:simpleType>
    </xsd:element>
    <xsd:element name="Is_x0020_Reference_x0020_Doc" ma:index="6" nillable="true" ma:displayName="Is Reference Doc?" ma:default="0" ma:internalName="Is_x0020_Reference_x0020_Doc">
      <xsd:simpleType>
        <xsd:restriction base="dms:Boolean"/>
      </xsd:simpleType>
    </xsd:element>
    <xsd:element name="Is_x0020_Cluster_x0020_Management_x003f_" ma:index="8" nillable="true" ma:displayName="Is Coordination?" ma:default="0" ma:internalName="Is_x0020_Cluster_x0020_Management_x003F_">
      <xsd:simpleType>
        <xsd:restriction base="dms:Boolean"/>
      </xsd:simpleType>
    </xsd:element>
    <xsd:element name="Inter_x0020_Cluster" ma:index="9" nillable="true" ma:displayName="Is Inter Cluster?" ma:default="0" ma:internalName="Inter_x0020_Cluster">
      <xsd:simpleType>
        <xsd:restriction base="dms:Boolean"/>
      </xsd:simpleType>
    </xsd:element>
    <xsd:element name="IM" ma:index="10" nillable="true" ma:displayName="Is IM?" ma:default="0" ma:internalName="IM">
      <xsd:simpleType>
        <xsd:restriction base="dms:Boolean"/>
      </xsd:simpleType>
    </xsd:element>
    <xsd:element name="A_x002c_M_x0020_and_x0020_E" ma:index="11" nillable="true" ma:displayName="Is A,M and E?" ma:default="0" ma:internalName="A_x002C_M_x0020_and_x0020_E">
      <xsd:simpleType>
        <xsd:restriction base="dms:Boolean"/>
      </xsd:simpleType>
    </xsd:element>
    <xsd:element name="Shelter_x0020_Planning" ma:index="12" nillable="true" ma:displayName="Is Shelter Planning?" ma:default="0" ma:internalName="Shelter_x0020_Planning">
      <xsd:simpleType>
        <xsd:restriction base="dms:Boolean"/>
      </xsd:simpleType>
    </xsd:element>
    <xsd:element name="Shelter_x0020_Technical" ma:index="13" nillable="true" ma:displayName="Is Shelter Specifications?" ma:default="0" ma:internalName="Shelter_x0020_Technical">
      <xsd:simpleType>
        <xsd:restriction base="dms:Boolean"/>
      </xsd:simpleType>
    </xsd:element>
    <xsd:element name="Shelter_x0020_Programming" ma:index="14" nillable="true" ma:displayName="Is Shelter Programming" ma:default="0" ma:internalName="Shelter_x0020_Programming">
      <xsd:simpleType>
        <xsd:restriction base="dms:Boolean"/>
      </xsd:simpleType>
    </xsd:element>
    <xsd:element name="NFI_x0020_Guidance" ma:index="15" nillable="true" ma:displayName="Is NFI Guidance?" ma:default="0" ma:internalName="NFI_x0020_Guidance">
      <xsd:simpleType>
        <xsd:restriction base="dms:Boolean"/>
      </xsd:simpleType>
    </xsd:element>
    <xsd:element name="Cross_x0020_Cutting" ma:index="16" nillable="true" ma:displayName="Is Cross Cutting?" ma:default="0" ma:internalName="Cross_x0020_Cutting">
      <xsd:simpleType>
        <xsd:restriction base="dms:Boolean"/>
      </xsd:simpleType>
    </xsd:element>
    <xsd:element name="Media_x0020_Comms" ma:index="17" nillable="true" ma:displayName="Is Communications?" ma:default="0" ma:internalName="Media_x0020_Comms">
      <xsd:simpleType>
        <xsd:restriction base="dms:Boolean"/>
      </xsd:simpleType>
    </xsd:element>
    <xsd:element name="Event_x0020_Day" ma:index="39" nillable="true" ma:displayName="Event Day" ma:decimals="0" ma:internalName="Event_x0020_Day" ma:readOnly="false" ma:percentage="FALSE">
      <xsd:simpleType>
        <xsd:restriction base="dms:Number"/>
      </xsd:simpleType>
    </xsd:element>
    <xsd:element name="Event_x0020_Month" ma:index="40" nillable="true" ma:displayName="Event Month" ma:internalName="Event_x0020_Month">
      <xsd:simpleType>
        <xsd:restriction base="dms:Text">
          <xsd:maxLength value="255"/>
        </xsd:restriction>
      </xsd:simpleType>
    </xsd:element>
    <xsd:element name="Event_x0020_Year" ma:index="41" nillable="true" ma:displayName="Event Year" ma:internalName="Event_x0020_Year">
      <xsd:simpleType>
        <xsd:restriction base="dms:Number"/>
      </xsd:simpleType>
    </xsd:element>
    <xsd:element name="Websio_x0020_Document_x0020_Preview" ma:index="43" nillable="true" ma:displayName="Websio Document Preview" ma:hidden="true" ma:internalName="Websio_x0020_Document_x0020_Preview">
      <xsd:simpleType>
        <xsd:restriction base="dms:Text"/>
      </xsd:simpleType>
    </xsd:element>
    <xsd:element name="p4235251fcc1450fb6d384a4ad55daef" ma:index="44" nillable="true" ma:taxonomy="true" ma:internalName="p4235251fcc1450fb6d384a4ad55daef" ma:taxonomyFieldName="AM_x0026_E" ma:displayName="AM&amp;E" ma:default="" ma:fieldId="{94235251-fcc1-450f-b6d3-84a4ad55daef}" ma:taxonomyMulti="true" ma:sspId="31bb8de2-2522-46a2-961a-21ec87b7ce6b" ma:termSetId="fc0942ea-7101-4cef-983d-3f0c29343c77" ma:anchorId="64078d6a-a8a4-4604-937a-604e2be1b1f3" ma:open="false" ma:isKeyword="false">
      <xsd:complexType>
        <xsd:sequence>
          <xsd:element ref="pc:Terms" minOccurs="0" maxOccurs="1"/>
        </xsd:sequence>
      </xsd:complexType>
    </xsd:element>
    <xsd:element name="g7e01d2410934a95afa409e0dbebe315" ma:index="45" nillable="true" ma:taxonomy="true" ma:internalName="g7e01d2410934a95afa409e0dbebe315" ma:taxonomyFieldName="Shelter_x0020_Programming1" ma:displayName="Shelter Programming" ma:default="" ma:fieldId="{07e01d24-1093-4a95-afa4-09e0dbebe315}" ma:taxonomyMulti="true" ma:sspId="31bb8de2-2522-46a2-961a-21ec87b7ce6b" ma:termSetId="fc0942ea-7101-4cef-983d-3f0c29343c77" ma:anchorId="6ffc187a-f185-482a-93e7-cea189b516b1" ma:open="false" ma:isKeyword="false">
      <xsd:complexType>
        <xsd:sequence>
          <xsd:element ref="pc:Terms" minOccurs="0" maxOccurs="1"/>
        </xsd:sequence>
      </xsd:complexType>
    </xsd:element>
    <xsd:element name="fbbb2add3bda4432ae4dea6625736703" ma:index="47" nillable="true" ma:taxonomy="true" ma:internalName="fbbb2add3bda4432ae4dea6625736703" ma:taxonomyFieldName="Shelter_x0020_Technical1" ma:displayName="Shelter Specifications" ma:default="" ma:fieldId="{fbbb2add-3bda-4432-ae4d-ea6625736703}" ma:taxonomyMulti="true" ma:sspId="31bb8de2-2522-46a2-961a-21ec87b7ce6b" ma:termSetId="fc0942ea-7101-4cef-983d-3f0c29343c77" ma:anchorId="f6aa237b-9a9e-4828-bc8f-7a5502b6ad3b" ma:open="false" ma:isKeyword="false">
      <xsd:complexType>
        <xsd:sequence>
          <xsd:element ref="pc:Terms" minOccurs="0" maxOccurs="1"/>
        </xsd:sequence>
      </xsd:complexType>
    </xsd:element>
    <xsd:element name="mff2b4bb9c8044d88061963b2a68513a" ma:index="49" nillable="true" ma:taxonomy="true" ma:internalName="mff2b4bb9c8044d88061963b2a68513a" ma:taxonomyFieldName="Cross_x0020_Cutting1" ma:displayName="Cross Cutting" ma:default="" ma:fieldId="{6ff2b4bb-9c80-44d8-8061-963b2a68513a}" ma:taxonomyMulti="true" ma:sspId="31bb8de2-2522-46a2-961a-21ec87b7ce6b" ma:termSetId="fc0942ea-7101-4cef-983d-3f0c29343c77" ma:anchorId="c9c5ac22-9574-4787-b9be-c380f5d93423" ma:open="false" ma:isKeyword="false">
      <xsd:complexType>
        <xsd:sequence>
          <xsd:element ref="pc:Terms" minOccurs="0" maxOccurs="1"/>
        </xsd:sequence>
      </xsd:complexType>
    </xsd:element>
    <xsd:element name="b1a5a839b88a4a15abdc90cae864525c" ma:index="50" ma:taxonomy="true" ma:internalName="b1a5a839b88a4a15abdc90cae864525c" ma:taxonomyFieldName="Document_x0020_Language" ma:displayName="Document Language" ma:default="115;#English|53eb1c9d-8416-419a-9260-1df8e70b86c2" ma:fieldId="{b1a5a839-b88a-4a15-abdc-90cae864525c}" ma:sspId="31bb8de2-2522-46a2-961a-21ec87b7ce6b" ma:termSetId="fc0942ea-7101-4cef-983d-3f0c29343c77" ma:anchorId="3f8ae703-20f8-43f3-a840-a904dae7223a" ma:open="false" ma:isKeyword="false">
      <xsd:complexType>
        <xsd:sequence>
          <xsd:element ref="pc:Terms" minOccurs="0" maxOccurs="1"/>
        </xsd:sequence>
      </xsd:complexType>
    </xsd:element>
    <xsd:element name="TaxCatchAll" ma:index="51" nillable="true" ma:displayName="Taxonomy Catch All Column" ma:description="" ma:hidden="true" ma:list="{3a036ed0-d222-47b6-8583-8ea0c1662976}" ma:internalName="TaxCatchAll" ma:showField="CatchAllData"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hd9d801fa33a4aa2b8220e3e5f4d4756" ma:index="53" nillable="true" ma:taxonomy="true" ma:internalName="hd9d801fa33a4aa2b8220e3e5f4d4756" ma:taxonomyFieldName="InterCluster" ma:displayName="InterCluster" ma:default="" ma:fieldId="{1d9d801f-a33a-4aa2-b822-0e3e5f4d4756}" ma:taxonomyMulti="true" ma:sspId="31bb8de2-2522-46a2-961a-21ec87b7ce6b" ma:termSetId="fc0942ea-7101-4cef-983d-3f0c29343c77" ma:anchorId="470ba90d-466f-484c-b12a-234bc55ee74d" ma:open="false" ma:isKeyword="false">
      <xsd:complexType>
        <xsd:sequence>
          <xsd:element ref="pc:Terms" minOccurs="0" maxOccurs="1"/>
        </xsd:sequence>
      </xsd:complexType>
    </xsd:element>
    <xsd:element name="a83348d14d814196bcaad6bde9cb9d0c" ma:index="57" nillable="true" ma:taxonomy="true" ma:internalName="a83348d14d814196bcaad6bde9cb9d0c" ma:taxonomyFieldName="Management_x002F_Coordination" ma:displayName="Coordination" ma:readOnly="false" ma:default="" ma:fieldId="{a83348d1-4d81-4196-bcaa-d6bde9cb9d0c}" ma:taxonomyMulti="true" ma:sspId="31bb8de2-2522-46a2-961a-21ec87b7ce6b" ma:termSetId="fc0942ea-7101-4cef-983d-3f0c29343c77" ma:anchorId="e05f679b-4c94-4f3d-ae2a-25f1b2852231" ma:open="false" ma:isKeyword="false">
      <xsd:complexType>
        <xsd:sequence>
          <xsd:element ref="pc:Terms" minOccurs="0" maxOccurs="1"/>
        </xsd:sequence>
      </xsd:complexType>
    </xsd:element>
    <xsd:element name="TaxKeywordTaxHTField" ma:index="59" nillable="true" ma:taxonomy="true" ma:internalName="TaxKeywordTaxHTField" ma:taxonomyFieldName="TaxKeyword" ma:displayName="Other Keywords" ma:readOnly="false" ma:fieldId="{23f27201-bee3-471e-b2e7-b64fd8b7ca38}" ma:taxonomyMulti="true" ma:sspId="31bb8de2-2522-46a2-961a-21ec87b7ce6b" ma:termSetId="00000000-0000-0000-0000-000000000000" ma:anchorId="00000000-0000-0000-0000-000000000000" ma:open="true" ma:isKeyword="true">
      <xsd:complexType>
        <xsd:sequence>
          <xsd:element ref="pc:Terms" minOccurs="0" maxOccurs="1"/>
        </xsd:sequence>
      </xsd:complexType>
    </xsd:element>
    <xsd:element name="e7570bd437624e0480332ee2423de9d8" ma:index="62" nillable="true" ma:taxonomy="true" ma:internalName="e7570bd437624e0480332ee2423de9d8" ma:taxonomyFieldName="Information_x0020_Management" ma:displayName="Information Management" ma:default="" ma:fieldId="{e7570bd4-3762-4e04-8033-2ee2423de9d8}" ma:taxonomyMulti="true" ma:sspId="31bb8de2-2522-46a2-961a-21ec87b7ce6b" ma:termSetId="fc0942ea-7101-4cef-983d-3f0c29343c77" ma:anchorId="9a84bd8f-7ea1-4b49-af83-e1dff044a912" ma:open="false" ma:isKeyword="false">
      <xsd:complexType>
        <xsd:sequence>
          <xsd:element ref="pc:Terms" minOccurs="0" maxOccurs="1"/>
        </xsd:sequence>
      </xsd:complexType>
    </xsd:element>
    <xsd:element name="p866212cea484a06bc999f7bb36c5e20" ma:index="63" nillable="true" ma:taxonomy="true" ma:internalName="p866212cea484a06bc999f7bb36c5e20" ma:taxonomyFieldName="Miscellaneoud_x0020_Terms" ma:displayName="Miscellaneous Terms" ma:default="" ma:fieldId="{9866212c-ea48-4a06-bc99-9f7bb36c5e20}" ma:taxonomyMulti="true" ma:sspId="31bb8de2-2522-46a2-961a-21ec87b7ce6b" ma:termSetId="fc0942ea-7101-4cef-983d-3f0c29343c77" ma:anchorId="54a1997e-7057-4841-9f7a-089c4d2738e1" ma:open="false" ma:isKeyword="false">
      <xsd:complexType>
        <xsd:sequence>
          <xsd:element ref="pc:Terms" minOccurs="0" maxOccurs="1"/>
        </xsd:sequence>
      </xsd:complexType>
    </xsd:element>
    <xsd:element name="p9d35d47f93d40ab99282662ef2417ca" ma:index="65" nillable="true" ma:taxonomy="true" ma:internalName="p9d35d47f93d40ab99282662ef2417ca" ma:taxonomyFieldName="NFI_x0020_Guidance1" ma:displayName="NFI Guidance" ma:default="" ma:fieldId="{99d35d47-f93d-40ab-9928-2662ef2417ca}" ma:taxonomyMulti="true" ma:sspId="31bb8de2-2522-46a2-961a-21ec87b7ce6b" ma:termSetId="fc0942ea-7101-4cef-983d-3f0c29343c77" ma:anchorId="e2765451-e2db-4bc1-bb0f-bd12364b4471" ma:open="false" ma:isKeyword="false">
      <xsd:complexType>
        <xsd:sequence>
          <xsd:element ref="pc:Terms" minOccurs="0" maxOccurs="1"/>
        </xsd:sequence>
      </xsd:complexType>
    </xsd:element>
    <xsd:element name="TaxCatchAllLabel" ma:index="67" nillable="true" ma:displayName="Taxonomy Catch All Column1" ma:description="" ma:hidden="true" ma:list="{3a036ed0-d222-47b6-8583-8ea0c1662976}" ma:internalName="TaxCatchAllLabel" ma:readOnly="true" ma:showField="CatchAllDataLabel"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ff39aabcbcfa4b29888983c5e6d736f9" ma:index="69" nillable="true" ma:taxonomy="true" ma:internalName="ff39aabcbcfa4b29888983c5e6d736f9" ma:taxonomyFieldName="Communications" ma:displayName="Communications" ma:default="" ma:fieldId="{ff39aabc-bcfa-4b29-8889-83c5e6d736f9}" ma:taxonomyMulti="true" ma:sspId="31bb8de2-2522-46a2-961a-21ec87b7ce6b" ma:termSetId="2f8f2b4b-d4e1-4fa6-a1ae-b4e143ba8fb0" ma:anchorId="00000000-0000-0000-0000-000000000000" ma:open="true" ma:isKeyword="false">
      <xsd:complexType>
        <xsd:sequence>
          <xsd:element ref="pc:Terms" minOccurs="0" maxOccurs="1"/>
        </xsd:sequence>
      </xsd:complexType>
    </xsd:element>
    <xsd:element name="e6f2ccbddc7344129cbcce7800e6bf7e" ma:index="72" nillable="true" ma:taxonomy="true" ma:internalName="e6f2ccbddc7344129cbcce7800e6bf7e" ma:taxonomyFieldName="Document_x0020_Category" ma:displayName="Document Category" ma:default="" ma:fieldId="{e6f2ccbd-dc73-4412-9cbc-ce7800e6bf7e}" ma:taxonomyMulti="true" ma:sspId="31bb8de2-2522-46a2-961a-21ec87b7ce6b" ma:termSetId="fc0942ea-7101-4cef-983d-3f0c29343c77" ma:anchorId="2f0acb8a-9894-40ab-bdeb-14b10062243e" ma:open="false" ma:isKeyword="false">
      <xsd:complexType>
        <xsd:sequence>
          <xsd:element ref="pc:Terms" minOccurs="0" maxOccurs="1"/>
        </xsd:sequence>
      </xsd:complexType>
    </xsd:element>
    <xsd:element name="g2834a0a4b5b445382f80b4d1c20b873" ma:index="74" nillable="true" ma:taxonomy="true" ma:internalName="g2834a0a4b5b445382f80b4d1c20b873" ma:taxonomyFieldName="Responses_x0020_sites" ma:displayName="Response site" ma:default="" ma:fieldId="{02834a0a-4b5b-4453-82f8-0b4d1c20b873}" ma:sspId="31bb8de2-2522-46a2-961a-21ec87b7ce6b" ma:termSetId="c88c7c60-b560-48ad-baaa-30f828e92016" ma:anchorId="00000000-0000-0000-0000-000000000000" ma:open="false" ma:isKeyword="false">
      <xsd:complexType>
        <xsd:sequence>
          <xsd:element ref="pc:Terms" minOccurs="0" maxOccurs="1"/>
        </xsd:sequence>
      </xsd:complexType>
    </xsd:element>
    <xsd:element name="ied6aaf0461f439496f935d3461379e0" ma:index="75" nillable="true" ma:taxonomy="true" ma:internalName="ied6aaf0461f439496f935d3461379e0" ma:taxonomyFieldName="Shelter_x0020_Planning1" ma:displayName="Shelter Planning" ma:default="" ma:fieldId="{2ed6aaf0-461f-4394-96f9-35d3461379e0}" ma:taxonomyMulti="true" ma:sspId="31bb8de2-2522-46a2-961a-21ec87b7ce6b" ma:termSetId="fc0942ea-7101-4cef-983d-3f0c29343c77" ma:anchorId="a9c87c9d-9d88-4522-b16d-9a64592835e3"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2760211-3e43-4ff7-a9ea-22e8b7d99117" elementFormDefault="qualified">
    <xsd:import namespace="http://schemas.microsoft.com/office/2006/documentManagement/types"/>
    <xsd:import namespace="http://schemas.microsoft.com/office/infopath/2007/PartnerControls"/>
    <xsd:element name="Is_x0020_Key_x0020_Document1" ma:index="5" nillable="true" ma:displayName="Is Key Document?" ma:default="0" ma:internalName="Is_x0020_Key_x0020_Document1">
      <xsd:simpleType>
        <xsd:restriction base="dms:Boolean"/>
      </xsd:simpleType>
    </xsd:element>
    <xsd:element name="CountryTaxHTField0" ma:index="48" nillable="true" ma:taxonomy="true" ma:internalName="CountryTaxHTField0" ma:taxonomyFieldName="Country" ma:displayName="Country" ma:default="" ma:fieldId="{942e2469-e9bf-41fa-8fad-a32765061e66}" ma:sspId="31bb8de2-2522-46a2-961a-21ec87b7ce6b" ma:termSetId="ad519c2a-14d0-4119-8cdc-b9a52bc5b307" ma:anchorId="00000000-0000-0000-0000-000000000000" ma:open="false" ma:isKeyword="false">
      <xsd:complexType>
        <xsd:sequence>
          <xsd:element ref="pc:Terms" minOccurs="0" maxOccurs="1"/>
        </xsd:sequence>
      </xsd:complexType>
    </xsd:element>
    <xsd:element name="Event_x0020_TypeTaxHTField0" ma:index="52" nillable="true" ma:taxonomy="true" ma:internalName="Event_x0020_TypeTaxHTField0" ma:taxonomyFieldName="Event_x0020_Type" ma:displayName="Event Type" ma:readOnly="false" ma:default="" ma:fieldId="{d2819105-16ee-476a-a49b-7913380fbc9d}" ma:taxonomyMulti="true" ma:sspId="31bb8de2-2522-46a2-961a-21ec87b7ce6b" ma:termSetId="0eaafbb5-4d8c-4c82-bb5b-501da8d14740" ma:anchorId="00000000-0000-0000-0000-000000000000" ma:open="false" ma:isKeyword="false">
      <xsd:complexType>
        <xsd:sequence>
          <xsd:element ref="pc:Terms" minOccurs="0" maxOccurs="1"/>
        </xsd:sequence>
      </xsd:complexType>
    </xsd:element>
    <xsd:element name="Degree_x0020_Of_x0020_DisplacementTaxHTField0" ma:index="54" nillable="true" ma:taxonomy="true" ma:internalName="Degree_x0020_Of_x0020_DisplacementTaxHTField0" ma:taxonomyFieldName="Degree_x0020_Of_x0020_Displacement" ma:displayName="Degree Of Displacement" ma:default="" ma:fieldId="{8d36c8ee-9bdf-45f8-b12b-68c9c2a5dddc}" ma:sspId="31bb8de2-2522-46a2-961a-21ec87b7ce6b" ma:termSetId="0ecb1a3f-12f4-47b9-a783-88f4976f6dc3" ma:anchorId="00000000-0000-0000-0000-000000000000" ma:open="false" ma:isKeyword="false">
      <xsd:complexType>
        <xsd:sequence>
          <xsd:element ref="pc:Terms" minOccurs="0" maxOccurs="1"/>
        </xsd:sequence>
      </xsd:complexType>
    </xsd:element>
    <xsd:element name="Site_x0020_TypeTaxHTField0" ma:index="60" nillable="true" ma:taxonomy="true" ma:internalName="Site_x0020_TypeTaxHTField0" ma:taxonomyFieldName="Site_x0020_Type" ma:displayName="Site Type" ma:default="" ma:fieldId="{ccd48824-457c-44cf-ba2d-889d91075ddc}" ma:sspId="31bb8de2-2522-46a2-961a-21ec87b7ce6b" ma:termSetId="e2abc14b-db18-48c1-8087-07344f87300c" ma:anchorId="00000000-0000-0000-0000-000000000000" ma:open="false" ma:isKeyword="false">
      <xsd:complexType>
        <xsd:sequence>
          <xsd:element ref="pc:Terms" minOccurs="0" maxOccurs="1"/>
        </xsd:sequence>
      </xsd:complexType>
    </xsd:element>
    <xsd:element name="RegionTaxHTField0" ma:index="68" nillable="true" ma:taxonomy="true" ma:internalName="RegionTaxHTField0" ma:taxonomyFieldName="Region" ma:displayName="Region" ma:default="" ma:fieldId="{af22edad-9239-4d75-8f67-d09707ae69d6}" ma:sspId="31bb8de2-2522-46a2-961a-21ec87b7ce6b" ma:termSetId="71828aff-fb7f-4f7b-be9f-2eb2e6e3d75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10da107-b4b9-4416-82f0-a17ea7b4313c" elementFormDefault="qualified">
    <xsd:import namespace="http://schemas.microsoft.com/office/2006/documentManagement/types"/>
    <xsd:import namespace="http://schemas.microsoft.com/office/infopath/2007/PartnerControls"/>
    <xsd:element name="Current_x0020_Lead_x0020_AgencyTaxHTField0" ma:index="56" nillable="true" ma:taxonomy="true" ma:internalName="Current_x0020_Lead_x0020_AgencyTaxHTField0" ma:taxonomyFieldName="Current_x0020_Lead_x0020_Agency" ma:displayName="Emergency Lead Agency" ma:default="" ma:fieldId="{2eba69d1-0ed3-4998-b497-06086d343192}" ma:sspId="31bb8de2-2522-46a2-961a-21ec87b7ce6b" ma:termSetId="4713f10a-82b4-4a3e-b646-90b814a0dee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4d82dea-fc32-4e1e-a3c6-c3136ef66f65" elementFormDefault="qualified">
    <xsd:import namespace="http://schemas.microsoft.com/office/2006/documentManagement/types"/>
    <xsd:import namespace="http://schemas.microsoft.com/office/infopath/2007/PartnerControls"/>
    <xsd:element name="Damage_x0020_LocationTaxHTField0" ma:index="58" nillable="true" ma:taxonomy="true" ma:internalName="Damage_x0020_LocationTaxHTField0" ma:taxonomyFieldName="Damage_x0020_Location" ma:displayName="Damage Location" ma:default="" ma:fieldId="{c46b9bb5-ec8d-4991-ac82-8192f2f89d75}" ma:taxonomyMulti="true" ma:sspId="31bb8de2-2522-46a2-961a-21ec87b7ce6b" ma:termSetId="a720a396-a0fa-4309-92b6-8330774ebe4f" ma:anchorId="00000000-0000-0000-0000-000000000000" ma:open="false" ma:isKeyword="false">
      <xsd:complexType>
        <xsd:sequence>
          <xsd:element ref="pc:Terms" minOccurs="0" maxOccurs="1"/>
        </xsd:sequence>
      </xsd:complexType>
    </xsd:element>
    <xsd:element name="Status_x0020_Of_x0020_SiteTaxHTField0" ma:index="61" nillable="true" ma:taxonomy="true" ma:internalName="Status_x0020_Of_x0020_SiteTaxHTField0" ma:taxonomyFieldName="Status_x0020_Of_x0020_Site" ma:displayName="Site Status" ma:default="" ma:fieldId="{3818a4dd-3292-4cd0-97d2-80aec5764792}" ma:sspId="31bb8de2-2522-46a2-961a-21ec87b7ce6b" ma:termSetId="6b025238-0067-4eb3-9e39-f0f2cf91778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ff2b4bb9c8044d88061963b2a68513a xmlns="96664bca-06c0-4657-b6f9-0a997f5ff9b9">
      <Terms xmlns="http://schemas.microsoft.com/office/infopath/2007/PartnerControls"/>
    </mff2b4bb9c8044d88061963b2a68513a>
    <Inter_x0020_Cluster xmlns="96664bca-06c0-4657-b6f9-0a997f5ff9b9">false</Inter_x0020_Cluster>
    <e7570bd437624e0480332ee2423de9d8 xmlns="96664bca-06c0-4657-b6f9-0a997f5ff9b9">
      <Terms xmlns="http://schemas.microsoft.com/office/infopath/2007/PartnerControls"/>
    </e7570bd437624e0480332ee2423de9d8>
    <Cross_x0020_Cutting xmlns="96664bca-06c0-4657-b6f9-0a997f5ff9b9">false</Cross_x0020_Cutting>
    <Is_x0020_Key_x0020_Document1 xmlns="c2760211-3e43-4ff7-a9ea-22e8b7d99117">false</Is_x0020_Key_x0020_Document1>
    <p4235251fcc1450fb6d384a4ad55daef xmlns="96664bca-06c0-4657-b6f9-0a997f5ff9b9">
      <Terms xmlns="http://schemas.microsoft.com/office/infopath/2007/PartnerControls"/>
    </p4235251fcc1450fb6d384a4ad55daef>
    <Site_x0020_TypeTaxHTField0 xmlns="c2760211-3e43-4ff7-a9ea-22e8b7d99117">
      <Terms xmlns="http://schemas.microsoft.com/office/infopath/2007/PartnerControls">
        <TermInfo xmlns="http://schemas.microsoft.com/office/infopath/2007/PartnerControls">
          <TermName xmlns="http://schemas.microsoft.com/office/infopath/2007/PartnerControls">Response</TermName>
          <TermId xmlns="http://schemas.microsoft.com/office/infopath/2007/PartnerControls">6bd9b9ba-7d2f-42c0-b763-fbe6e7a871e1</TermId>
        </TermInfo>
      </Terms>
    </Site_x0020_TypeTaxHTField0>
    <g7e01d2410934a95afa409e0dbebe315 xmlns="96664bca-06c0-4657-b6f9-0a997f5ff9b9">
      <Terms xmlns="http://schemas.microsoft.com/office/infopath/2007/PartnerControls"/>
    </g7e01d2410934a95afa409e0dbebe315>
    <hd9d801fa33a4aa2b8220e3e5f4d4756 xmlns="96664bca-06c0-4657-b6f9-0a997f5ff9b9">
      <Terms xmlns="http://schemas.microsoft.com/office/infopath/2007/PartnerControls"/>
    </hd9d801fa33a4aa2b8220e3e5f4d4756>
    <Event_x0020_Month xmlns="96664bca-06c0-4657-b6f9-0a997f5ff9b9" xsi:nil="true"/>
    <CountryTaxHTField0 xmlns="c2760211-3e43-4ff7-a9ea-22e8b7d99117">
      <Terms xmlns="http://schemas.microsoft.com/office/infopath/2007/PartnerControls">
        <TermInfo xmlns="http://schemas.microsoft.com/office/infopath/2007/PartnerControls">
          <TermName xmlns="http://schemas.microsoft.com/office/infopath/2007/PartnerControls">Philippines</TermName>
          <TermId xmlns="http://schemas.microsoft.com/office/infopath/2007/PartnerControls">753a7b2d-32c5-43de-b643-9fe2fe455068</TermId>
        </TermInfo>
      </Terms>
    </CountryTaxHTField0>
    <Shelter_x0020_Technical xmlns="96664bca-06c0-4657-b6f9-0a997f5ff9b9">false</Shelter_x0020_Technical>
    <Degree_x0020_Of_x0020_DisplacementTaxHTField0 xmlns="c2760211-3e43-4ff7-a9ea-22e8b7d99117">
      <Terms xmlns="http://schemas.microsoft.com/office/infopath/2007/PartnerControls"/>
    </Degree_x0020_Of_x0020_DisplacementTaxHTField0>
    <Is_x0020_Cluster_x0020_Management_x003f_ xmlns="96664bca-06c0-4657-b6f9-0a997f5ff9b9">true</Is_x0020_Cluster_x0020_Management_x003f_>
    <IM xmlns="96664bca-06c0-4657-b6f9-0a997f5ff9b9">false</IM>
    <Event_x0020_Day xmlns="96664bca-06c0-4657-b6f9-0a997f5ff9b9" xsi:nil="true"/>
    <TaxKeywordTaxHTField xmlns="96664bca-06c0-4657-b6f9-0a997f5ff9b9">
      <Terms xmlns="http://schemas.microsoft.com/office/infopath/2007/PartnerControls">
        <TermInfo xmlns="http://schemas.microsoft.com/office/infopath/2007/PartnerControls">
          <TermName xmlns="http://schemas.microsoft.com/office/infopath/2007/PartnerControls">national</TermName>
          <TermId xmlns="http://schemas.microsoft.com/office/infopath/2007/PartnerControls">df477944-6ca7-4bd4-b45a-c0184422a888</TermId>
        </TermInfo>
      </Terms>
    </TaxKeywordTaxHTField>
    <ied6aaf0461f439496f935d3461379e0 xmlns="96664bca-06c0-4657-b6f9-0a997f5ff9b9">
      <Terms xmlns="http://schemas.microsoft.com/office/infopath/2007/PartnerControls"/>
    </ied6aaf0461f439496f935d3461379e0>
    <Is_x0020_Reference_x0020_Doc xmlns="96664bca-06c0-4657-b6f9-0a997f5ff9b9">false</Is_x0020_Reference_x0020_Doc>
    <Event_x0020_Year xmlns="96664bca-06c0-4657-b6f9-0a997f5ff9b9" xsi:nil="true"/>
    <A_x002c_M_x0020_and_x0020_E xmlns="96664bca-06c0-4657-b6f9-0a997f5ff9b9">false</A_x002c_M_x0020_and_x0020_E>
    <Event_x0020_TypeTaxHTField0 xmlns="c2760211-3e43-4ff7-a9ea-22e8b7d99117">
      <Terms xmlns="http://schemas.microsoft.com/office/infopath/2007/PartnerControls"/>
    </Event_x0020_TypeTaxHTField0>
    <ff39aabcbcfa4b29888983c5e6d736f9 xmlns="96664bca-06c0-4657-b6f9-0a997f5ff9b9">
      <Terms xmlns="http://schemas.microsoft.com/office/infopath/2007/PartnerControls"/>
    </ff39aabcbcfa4b29888983c5e6d736f9>
    <e6f2ccbddc7344129cbcce7800e6bf7e xmlns="96664bca-06c0-4657-b6f9-0a997f5ff9b9">
      <Terms xmlns="http://schemas.microsoft.com/office/infopath/2007/PartnerControls">
        <TermInfo xmlns="http://schemas.microsoft.com/office/infopath/2007/PartnerControls">
          <TermName xmlns="http://schemas.microsoft.com/office/infopath/2007/PartnerControls">Coordination</TermName>
          <TermId xmlns="http://schemas.microsoft.com/office/infopath/2007/PartnerControls">2b061053-00e5-46b2-8e36-3fafaef2d4e2</TermId>
        </TermInfo>
      </Terms>
    </e6f2ccbddc7344129cbcce7800e6bf7e>
    <g2834a0a4b5b445382f80b4d1c20b873 xmlns="96664bca-06c0-4657-b6f9-0a997f5ff9b9">
      <Terms xmlns="http://schemas.microsoft.com/office/infopath/2007/PartnerControls"/>
    </g2834a0a4b5b445382f80b4d1c20b873>
    <Document_x0020_Description xmlns="96664bca-06c0-4657-b6f9-0a997f5ff9b9">&lt;div class="ExternalClass20515502219A4F918AB198D051C7E90E"&gt;&lt;p&gt;​Shelter Cluster Meeting (National) : minutes (10/03/14)&lt;/p&gt;&lt;/div&gt;</Document_x0020_Description>
    <Websio_x0020_Document_x0020_Preview xmlns="96664bca-06c0-4657-b6f9-0a997f5ff9b9">/Asia/Philippines/Typhoon Haiyan 2013/_layouts/WebsioPreviewField/preview.aspx?ID=59f92ead-4cce-468d-906c-a7425ed0c70a&amp;WebID=a1c0f9d5-aeb4-48da-a358-485900d4ba08&amp;SiteID=0e29c24b-3e6a-4c7c-8cc1-69b27805b55c</Websio_x0020_Document_x0020_Preview>
    <b1a5a839b88a4a15abdc90cae864525c xmlns="96664bca-06c0-4657-b6f9-0a997f5ff9b9">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53eb1c9d-8416-419a-9260-1df8e70b86c2</TermId>
        </TermInfo>
      </Terms>
    </b1a5a839b88a4a15abdc90cae864525c>
    <p866212cea484a06bc999f7bb36c5e20 xmlns="96664bca-06c0-4657-b6f9-0a997f5ff9b9">
      <Terms xmlns="http://schemas.microsoft.com/office/infopath/2007/PartnerControls"/>
    </p866212cea484a06bc999f7bb36c5e20>
    <RoutingRuleDescription xmlns="http://schemas.microsoft.com/sharepoint/v3" xsi:nil="true"/>
    <Publishing_x0020_Agency1 xmlns="96664bca-06c0-4657-b6f9-0a997f5ff9b9">Shelter Cluster</Publishing_x0020_Agency1>
    <fbbb2add3bda4432ae4dea6625736703 xmlns="96664bca-06c0-4657-b6f9-0a997f5ff9b9">
      <Terms xmlns="http://schemas.microsoft.com/office/infopath/2007/PartnerControls"/>
    </fbbb2add3bda4432ae4dea6625736703>
    <TaxCatchAll xmlns="96664bca-06c0-4657-b6f9-0a997f5ff9b9">
      <Value>15</Value>
      <Value>245</Value>
      <Value>11</Value>
      <Value>466</Value>
      <Value>5</Value>
      <Value>117</Value>
      <Value>116</Value>
      <Value>115</Value>
    </TaxCatchAll>
    <Shelter_x0020_Programming xmlns="96664bca-06c0-4657-b6f9-0a997f5ff9b9">false</Shelter_x0020_Programming>
    <Status_x0020_Of_x0020_SiteTaxHTField0 xmlns="44d82dea-fc32-4e1e-a3c6-c3136ef66f65">
      <Terms xmlns="http://schemas.microsoft.com/office/infopath/2007/PartnerControls">
        <TermInfo xmlns="http://schemas.microsoft.com/office/infopath/2007/PartnerControls">
          <TermName xmlns="http://schemas.microsoft.com/office/infopath/2007/PartnerControls">Active</TermName>
          <TermId xmlns="http://schemas.microsoft.com/office/infopath/2007/PartnerControls">319c008f-4e4c-46bc-95eb-65641b9bd58c</TermId>
        </TermInfo>
      </Terms>
    </Status_x0020_Of_x0020_SiteTaxHTField0>
    <Shelter_x0020_Planning xmlns="96664bca-06c0-4657-b6f9-0a997f5ff9b9">false</Shelter_x0020_Planning>
    <Media_x0020_Comms xmlns="96664bca-06c0-4657-b6f9-0a997f5ff9b9">false</Media_x0020_Comms>
    <a83348d14d814196bcaad6bde9cb9d0c xmlns="96664bca-06c0-4657-b6f9-0a997f5ff9b9">
      <Terms xmlns="http://schemas.microsoft.com/office/infopath/2007/PartnerControls">
        <TermInfo xmlns="http://schemas.microsoft.com/office/infopath/2007/PartnerControls">
          <TermName xmlns="http://schemas.microsoft.com/office/infopath/2007/PartnerControls">Meeting Minutes</TermName>
          <TermId xmlns="http://schemas.microsoft.com/office/infopath/2007/PartnerControls">073dd3fd-2ae4-4873-a4a7-3498e6b393b4</TermId>
        </TermInfo>
      </Terms>
    </a83348d14d814196bcaad6bde9cb9d0c>
    <RegionTaxHTField0 xmlns="c2760211-3e43-4ff7-a9ea-22e8b7d99117">
      <Terms xmlns="http://schemas.microsoft.com/office/infopath/2007/PartnerControls">
        <TermInfo xmlns="http://schemas.microsoft.com/office/infopath/2007/PartnerControls">
          <TermName xmlns="http://schemas.microsoft.com/office/infopath/2007/PartnerControls">Asia/Pacific</TermName>
          <TermId xmlns="http://schemas.microsoft.com/office/infopath/2007/PartnerControls">006cb068-6581-4ba7-b0e0-a9a495bc13fa</TermId>
        </TermInfo>
      </Terms>
    </RegionTaxHTField0>
    <Damage_x0020_LocationTaxHTField0 xmlns="44d82dea-fc32-4e1e-a3c6-c3136ef66f65">
      <Terms xmlns="http://schemas.microsoft.com/office/infopath/2007/PartnerControls"/>
    </Damage_x0020_LocationTaxHTField0>
    <NFI_x0020_Guidance xmlns="96664bca-06c0-4657-b6f9-0a997f5ff9b9">false</NFI_x0020_Guidance>
    <p9d35d47f93d40ab99282662ef2417ca xmlns="96664bca-06c0-4657-b6f9-0a997f5ff9b9">
      <Terms xmlns="http://schemas.microsoft.com/office/infopath/2007/PartnerControls"/>
    </p9d35d47f93d40ab99282662ef2417ca>
    <Report_x0020_Date xmlns="96664bca-06c0-4657-b6f9-0a997f5ff9b9">2014-03-10T00:00:00+00:00</Report_x0020_Date>
    <Current_x0020_Lead_x0020_AgencyTaxHTField0 xmlns="410da107-b4b9-4416-82f0-a17ea7b4313c">
      <Terms xmlns="http://schemas.microsoft.com/office/infopath/2007/PartnerControls"/>
    </Current_x0020_Lead_x0020_AgencyTaxHTField0>
  </documentManagement>
</p:properties>
</file>

<file path=customXml/itemProps1.xml><?xml version="1.0" encoding="utf-8"?>
<ds:datastoreItem xmlns:ds="http://schemas.openxmlformats.org/officeDocument/2006/customXml" ds:itemID="{975B5A26-E6BC-4168-A2A6-1F3FB5C82895}"/>
</file>

<file path=customXml/itemProps2.xml><?xml version="1.0" encoding="utf-8"?>
<ds:datastoreItem xmlns:ds="http://schemas.openxmlformats.org/officeDocument/2006/customXml" ds:itemID="{B9FF0923-0CB0-4F87-8160-CFFB755627F5}"/>
</file>

<file path=customXml/itemProps3.xml><?xml version="1.0" encoding="utf-8"?>
<ds:datastoreItem xmlns:ds="http://schemas.openxmlformats.org/officeDocument/2006/customXml" ds:itemID="{1FE184D0-546F-4433-8029-AEDA20905ADC}"/>
</file>

<file path=customXml/itemProps4.xml><?xml version="1.0" encoding="utf-8"?>
<ds:datastoreItem xmlns:ds="http://schemas.openxmlformats.org/officeDocument/2006/customXml" ds:itemID="{08E83AC4-A657-4BCD-84C7-633B0F78478F}"/>
</file>

<file path=docProps/app.xml><?xml version="1.0" encoding="utf-8"?>
<Properties xmlns="http://schemas.openxmlformats.org/officeDocument/2006/extended-properties" xmlns:vt="http://schemas.openxmlformats.org/officeDocument/2006/docPropsVTypes">
  <Template>Shelter Cluster Philippines Word Template v 1 01.dotx</Template>
  <TotalTime>1</TotalTime>
  <Pages>2</Pages>
  <Words>508</Words>
  <Characters>2898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Global Shelter Cluster</Company>
  <LinksUpToDate>false</LinksUpToDate>
  <CharactersWithSpaces>3400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Timo</dc:creator>
  <cp:keywords>national</cp:keywords>
  <cp:lastModifiedBy>User</cp:lastModifiedBy>
  <cp:revision>2</cp:revision>
  <cp:lastPrinted>2013-03-26T13:18:00Z</cp:lastPrinted>
  <dcterms:created xsi:type="dcterms:W3CDTF">2014-03-11T23:49:00Z</dcterms:created>
  <dcterms:modified xsi:type="dcterms:W3CDTF">2014-03-11T23:49:00Z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0x010100AA7AFC8FE433CD4B94E991D812AE17EB000E0E64324B6F7C4A99663AF25EA55009</vt:lpwstr>
  </property>
  <property fmtid="{D5CDD505-2E9C-101B-9397-08002B2CF9AE}" pid="3" name="TaxKeyword">
    <vt:lpwstr>466;#national|df477944-6ca7-4bd4-b45a-c0184422a888</vt:lpwstr>
  </property>
  <property fmtid="{D5CDD505-2E9C-101B-9397-08002B2CF9AE}" pid="4" name="Site Type">
    <vt:lpwstr>11;#Response|6bd9b9ba-7d2f-42c0-b763-fbe6e7a871e1</vt:lpwstr>
  </property>
  <property fmtid="{D5CDD505-2E9C-101B-9397-08002B2CF9AE}" pid="5" name="Region">
    <vt:lpwstr>5;#Asia/Pacific|006cb068-6581-4ba7-b0e0-a9a495bc13fa</vt:lpwstr>
  </property>
  <property fmtid="{D5CDD505-2E9C-101B-9397-08002B2CF9AE}" pid="6" name="Document Language">
    <vt:lpwstr>115;#English|53eb1c9d-8416-419a-9260-1df8e70b86c2</vt:lpwstr>
  </property>
  <property fmtid="{D5CDD505-2E9C-101B-9397-08002B2CF9AE}" pid="7" name="Document Category">
    <vt:lpwstr>245;#Coordination|2b061053-00e5-46b2-8e36-3fafaef2d4e2</vt:lpwstr>
  </property>
  <property fmtid="{D5CDD505-2E9C-101B-9397-08002B2CF9AE}" pid="8" name="Shelter Programming1">
    <vt:lpwstr/>
  </property>
  <property fmtid="{D5CDD505-2E9C-101B-9397-08002B2CF9AE}" pid="9" name="Miscellaneoud Terms">
    <vt:lpwstr/>
  </property>
  <property fmtid="{D5CDD505-2E9C-101B-9397-08002B2CF9AE}" pid="10" name="Information Management">
    <vt:lpwstr/>
  </property>
  <property fmtid="{D5CDD505-2E9C-101B-9397-08002B2CF9AE}" pid="11" name="NFI Guidance1">
    <vt:lpwstr/>
  </property>
  <property fmtid="{D5CDD505-2E9C-101B-9397-08002B2CF9AE}" pid="14" name="Country">
    <vt:lpwstr>117;#Philippines|753a7b2d-32c5-43de-b643-9fe2fe455068</vt:lpwstr>
  </property>
  <property fmtid="{D5CDD505-2E9C-101B-9397-08002B2CF9AE}" pid="15" name="Damage Location">
    <vt:lpwstr/>
  </property>
  <property fmtid="{D5CDD505-2E9C-101B-9397-08002B2CF9AE}" pid="17" name="InterCluster">
    <vt:lpwstr/>
  </property>
  <property fmtid="{D5CDD505-2E9C-101B-9397-08002B2CF9AE}" pid="18" name="Management/Coordination">
    <vt:lpwstr>116;#Meeting Minutes|073dd3fd-2ae4-4873-a4a7-3498e6b393b4</vt:lpwstr>
  </property>
  <property fmtid="{D5CDD505-2E9C-101B-9397-08002B2CF9AE}" pid="20" name="Cross Cutting1">
    <vt:lpwstr/>
  </property>
  <property fmtid="{D5CDD505-2E9C-101B-9397-08002B2CF9AE}" pid="21" name="Status Of Site">
    <vt:lpwstr>15;#Active|319c008f-4e4c-46bc-95eb-65641b9bd58c</vt:lpwstr>
  </property>
  <property fmtid="{D5CDD505-2E9C-101B-9397-08002B2CF9AE}" pid="22" name="AM&amp;E">
    <vt:lpwstr/>
  </property>
  <property fmtid="{D5CDD505-2E9C-101B-9397-08002B2CF9AE}" pid="23" name="Shelter Technical1">
    <vt:lpwstr/>
  </property>
  <property fmtid="{D5CDD505-2E9C-101B-9397-08002B2CF9AE}" pid="24" name="Shelter Planning1">
    <vt:lpwstr/>
  </property>
  <property fmtid="{D5CDD505-2E9C-101B-9397-08002B2CF9AE}" pid="25" name="Event Type">
    <vt:lpwstr/>
  </property>
</Properties>
</file>