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51D" w:rsidRDefault="000E651D" w:rsidP="005634EA">
      <w:pPr>
        <w:rPr>
          <w:b/>
          <w:u w:val="single"/>
        </w:rPr>
      </w:pPr>
    </w:p>
    <w:p w:rsidR="003F7BB6" w:rsidRPr="00BD307F" w:rsidRDefault="001037FA" w:rsidP="003F7BB6">
      <w:pPr>
        <w:pStyle w:val="Title"/>
        <w:rPr>
          <w:rFonts w:eastAsia="Times New Roman"/>
          <w:sz w:val="44"/>
          <w:szCs w:val="44"/>
          <w:lang w:val="en-US" w:eastAsia="en-GB"/>
        </w:rPr>
      </w:pPr>
      <w:r w:rsidRPr="00BD307F">
        <w:rPr>
          <w:rFonts w:eastAsia="Times New Roman"/>
          <w:sz w:val="44"/>
          <w:szCs w:val="44"/>
          <w:lang w:val="en-US" w:eastAsia="en-GB"/>
        </w:rPr>
        <w:t xml:space="preserve">SHELTER CLUSTER </w:t>
      </w:r>
      <w:r w:rsidR="00706990">
        <w:rPr>
          <w:rFonts w:eastAsia="Times New Roman"/>
          <w:sz w:val="44"/>
          <w:szCs w:val="44"/>
          <w:lang w:val="en-US" w:eastAsia="en-GB"/>
        </w:rPr>
        <w:t>UPDATE</w:t>
      </w:r>
    </w:p>
    <w:p w:rsidR="001037FA" w:rsidRPr="00490961" w:rsidRDefault="00C530DB" w:rsidP="003F7BB6">
      <w:pPr>
        <w:pStyle w:val="Title"/>
        <w:rPr>
          <w:rFonts w:eastAsia="Times New Roman"/>
          <w:sz w:val="32"/>
          <w:szCs w:val="32"/>
          <w:lang w:val="en-US" w:eastAsia="en-GB"/>
        </w:rPr>
      </w:pPr>
      <w:r>
        <w:rPr>
          <w:rFonts w:eastAsia="Times New Roman"/>
          <w:sz w:val="32"/>
          <w:szCs w:val="32"/>
          <w:lang w:val="en-US" w:eastAsia="en-GB"/>
        </w:rPr>
        <w:t xml:space="preserve">19 </w:t>
      </w:r>
      <w:r w:rsidR="001037FA" w:rsidRPr="00490961">
        <w:rPr>
          <w:rFonts w:eastAsia="Times New Roman"/>
          <w:sz w:val="32"/>
          <w:szCs w:val="32"/>
          <w:lang w:val="en-US" w:eastAsia="en-GB"/>
        </w:rPr>
        <w:t>DECEMBER 2012</w:t>
      </w:r>
    </w:p>
    <w:p w:rsidR="00B70C8B" w:rsidRDefault="00C530DB" w:rsidP="00B70C8B">
      <w:pPr>
        <w:autoSpaceDE w:val="0"/>
        <w:autoSpaceDN w:val="0"/>
        <w:adjustRightInd w:val="0"/>
        <w:spacing w:after="0" w:line="240" w:lineRule="auto"/>
        <w:rPr>
          <w:b/>
          <w:u w:val="single"/>
        </w:rPr>
      </w:pPr>
      <w:r>
        <w:rPr>
          <w:b/>
          <w:u w:val="single"/>
        </w:rPr>
        <w:t xml:space="preserve">Immediate </w:t>
      </w:r>
      <w:r w:rsidR="00B70C8B">
        <w:rPr>
          <w:b/>
          <w:u w:val="single"/>
        </w:rPr>
        <w:t xml:space="preserve">Advocacy and </w:t>
      </w:r>
      <w:r>
        <w:rPr>
          <w:b/>
          <w:u w:val="single"/>
        </w:rPr>
        <w:t>Is</w:t>
      </w:r>
      <w:r w:rsidR="00B70C8B">
        <w:rPr>
          <w:b/>
          <w:u w:val="single"/>
        </w:rPr>
        <w:t>sues for the HC</w:t>
      </w:r>
    </w:p>
    <w:p w:rsidR="00B70C8B" w:rsidRDefault="00B70C8B" w:rsidP="00B70C8B">
      <w:pPr>
        <w:autoSpaceDE w:val="0"/>
        <w:autoSpaceDN w:val="0"/>
        <w:adjustRightInd w:val="0"/>
        <w:spacing w:after="0" w:line="240" w:lineRule="auto"/>
        <w:rPr>
          <w:b/>
          <w:u w:val="single"/>
        </w:rPr>
      </w:pPr>
    </w:p>
    <w:p w:rsidR="007873FC" w:rsidRDefault="00B71EAA" w:rsidP="007873FC">
      <w:pPr>
        <w:pStyle w:val="ListParagraph"/>
        <w:numPr>
          <w:ilvl w:val="0"/>
          <w:numId w:val="5"/>
        </w:numPr>
        <w:autoSpaceDE w:val="0"/>
        <w:autoSpaceDN w:val="0"/>
        <w:adjustRightInd w:val="0"/>
        <w:spacing w:after="0" w:line="240" w:lineRule="auto"/>
      </w:pPr>
      <w:r>
        <w:t xml:space="preserve">Advocacy with donors to fund tarpaulins and shelter kits. </w:t>
      </w:r>
      <w:r w:rsidR="00B70C8B">
        <w:t>The numbers of destroyed houses keeps rising: w</w:t>
      </w:r>
      <w:r w:rsidR="00B70C8B" w:rsidRPr="00E8312D">
        <w:t xml:space="preserve">e need more </w:t>
      </w:r>
      <w:r w:rsidR="00B70C8B">
        <w:t>immediate shelter response and funding to cover the needs and to cover the cost of coordination. The appeal is half funded but the needs are far greater than in the appeal.</w:t>
      </w:r>
      <w:r w:rsidR="007873FC" w:rsidRPr="007873FC">
        <w:t xml:space="preserve"> </w:t>
      </w:r>
    </w:p>
    <w:p w:rsidR="007873FC" w:rsidRDefault="007873FC" w:rsidP="007873FC">
      <w:pPr>
        <w:pStyle w:val="ListParagraph"/>
        <w:autoSpaceDE w:val="0"/>
        <w:autoSpaceDN w:val="0"/>
        <w:adjustRightInd w:val="0"/>
        <w:spacing w:after="0" w:line="240" w:lineRule="auto"/>
      </w:pPr>
    </w:p>
    <w:p w:rsidR="007873FC" w:rsidRDefault="007873FC" w:rsidP="007873FC">
      <w:pPr>
        <w:pStyle w:val="ListParagraph"/>
        <w:numPr>
          <w:ilvl w:val="0"/>
          <w:numId w:val="5"/>
        </w:numPr>
        <w:autoSpaceDE w:val="0"/>
        <w:autoSpaceDN w:val="0"/>
        <w:adjustRightInd w:val="0"/>
        <w:spacing w:after="0" w:line="240" w:lineRule="auto"/>
      </w:pPr>
      <w:r>
        <w:t xml:space="preserve">Support to recovery starts now. </w:t>
      </w:r>
      <w:r w:rsidR="006D6BA4">
        <w:t xml:space="preserve">Advocacy with donors to fund repair kits. </w:t>
      </w:r>
      <w:r>
        <w:t xml:space="preserve">We need to support those who have no shelter and people getting back into their houses and enabling them to stay in their own properties urgently, with emergency shelter and repair kits. </w:t>
      </w:r>
    </w:p>
    <w:p w:rsidR="00B9585E" w:rsidRDefault="00B9585E">
      <w:pPr>
        <w:pStyle w:val="ListParagraph"/>
      </w:pPr>
    </w:p>
    <w:p w:rsidR="006D6BA4" w:rsidRDefault="006D6BA4" w:rsidP="007873FC">
      <w:pPr>
        <w:pStyle w:val="ListParagraph"/>
        <w:numPr>
          <w:ilvl w:val="0"/>
          <w:numId w:val="5"/>
        </w:numPr>
        <w:autoSpaceDE w:val="0"/>
        <w:autoSpaceDN w:val="0"/>
        <w:adjustRightInd w:val="0"/>
        <w:spacing w:after="0" w:line="240" w:lineRule="auto"/>
      </w:pPr>
      <w:r>
        <w:t xml:space="preserve">Recognise that many may rebuild without financial support. We should advocate for technical guidelines and monitoring to help them build back better rather than rebuild the same vulnerabilities they originally had. </w:t>
      </w:r>
    </w:p>
    <w:p w:rsidR="00B9585E" w:rsidRDefault="00B9585E">
      <w:pPr>
        <w:pStyle w:val="ListParagraph"/>
      </w:pPr>
    </w:p>
    <w:p w:rsidR="00D023A5" w:rsidRDefault="00D023A5" w:rsidP="007873FC">
      <w:pPr>
        <w:pStyle w:val="ListParagraph"/>
        <w:numPr>
          <w:ilvl w:val="0"/>
          <w:numId w:val="5"/>
        </w:numPr>
        <w:autoSpaceDE w:val="0"/>
        <w:autoSpaceDN w:val="0"/>
        <w:adjustRightInd w:val="0"/>
        <w:spacing w:after="0" w:line="240" w:lineRule="auto"/>
      </w:pPr>
      <w:r>
        <w:t xml:space="preserve">We must advocate that public buildings which could act as evacuation centres in the future are built back better to ensure they don’t collapse again in future probable events.  As was the case in </w:t>
      </w:r>
      <w:proofErr w:type="spellStart"/>
      <w:r>
        <w:t>Cateel</w:t>
      </w:r>
      <w:proofErr w:type="spellEnd"/>
      <w:r>
        <w:t xml:space="preserve">, Boston and </w:t>
      </w:r>
      <w:proofErr w:type="spellStart"/>
      <w:r>
        <w:t>Baganga</w:t>
      </w:r>
      <w:proofErr w:type="spellEnd"/>
      <w:r>
        <w:t>.</w:t>
      </w:r>
    </w:p>
    <w:p w:rsidR="007873FC" w:rsidRDefault="007873FC" w:rsidP="007873FC">
      <w:pPr>
        <w:pStyle w:val="ListParagraph"/>
        <w:autoSpaceDE w:val="0"/>
        <w:autoSpaceDN w:val="0"/>
        <w:adjustRightInd w:val="0"/>
        <w:spacing w:after="0" w:line="240" w:lineRule="auto"/>
      </w:pPr>
    </w:p>
    <w:p w:rsidR="007873FC" w:rsidRPr="007873FC" w:rsidRDefault="007873FC" w:rsidP="007873FC">
      <w:pPr>
        <w:pStyle w:val="ListParagraph"/>
        <w:numPr>
          <w:ilvl w:val="0"/>
          <w:numId w:val="5"/>
        </w:numPr>
        <w:autoSpaceDE w:val="0"/>
        <w:autoSpaceDN w:val="0"/>
        <w:adjustRightInd w:val="0"/>
        <w:spacing w:after="0" w:line="240" w:lineRule="auto"/>
      </w:pPr>
      <w:r w:rsidRPr="007873FC">
        <w:rPr>
          <w:rFonts w:ascii="Calibri" w:eastAsia="Calibri" w:hAnsi="Calibri" w:cs="Arial"/>
          <w:lang w:eastAsia="en-GB"/>
        </w:rPr>
        <w:t>Camps and tents are NOT an ideal option an</w:t>
      </w:r>
      <w:r w:rsidRPr="007873FC">
        <w:rPr>
          <w:rFonts w:cs="Arial"/>
          <w:lang w:eastAsia="en-GB"/>
        </w:rPr>
        <w:t>d should only be a last resort</w:t>
      </w:r>
      <w:r w:rsidR="006D6BA4">
        <w:rPr>
          <w:rFonts w:cs="Arial"/>
          <w:lang w:eastAsia="en-GB"/>
        </w:rPr>
        <w:t xml:space="preserve">. Camps and bunkhouses must be adequately planned and supported with services. </w:t>
      </w:r>
    </w:p>
    <w:p w:rsidR="007873FC" w:rsidRDefault="007873FC" w:rsidP="007873FC">
      <w:pPr>
        <w:autoSpaceDE w:val="0"/>
        <w:autoSpaceDN w:val="0"/>
        <w:adjustRightInd w:val="0"/>
        <w:spacing w:after="0" w:line="240" w:lineRule="auto"/>
      </w:pPr>
    </w:p>
    <w:p w:rsidR="006D6BA4" w:rsidRDefault="006D6BA4" w:rsidP="00B70C8B">
      <w:pPr>
        <w:pStyle w:val="ListParagraph"/>
        <w:numPr>
          <w:ilvl w:val="0"/>
          <w:numId w:val="5"/>
        </w:numPr>
        <w:autoSpaceDE w:val="0"/>
        <w:autoSpaceDN w:val="0"/>
        <w:adjustRightInd w:val="0"/>
        <w:spacing w:after="0" w:line="240" w:lineRule="auto"/>
      </w:pPr>
      <w:r>
        <w:t xml:space="preserve">Where relocations are required we must ensure they have adequate development for infrastructure and services such as water and sanitation. </w:t>
      </w:r>
    </w:p>
    <w:p w:rsidR="00B9585E" w:rsidRDefault="00B9585E">
      <w:pPr>
        <w:pStyle w:val="ListParagraph"/>
      </w:pPr>
    </w:p>
    <w:p w:rsidR="00B70C8B" w:rsidRDefault="00B70C8B" w:rsidP="00B70C8B">
      <w:pPr>
        <w:pStyle w:val="ListParagraph"/>
        <w:numPr>
          <w:ilvl w:val="0"/>
          <w:numId w:val="5"/>
        </w:numPr>
        <w:autoSpaceDE w:val="0"/>
        <w:autoSpaceDN w:val="0"/>
        <w:adjustRightInd w:val="0"/>
        <w:spacing w:after="0" w:line="240" w:lineRule="auto"/>
      </w:pPr>
      <w:r>
        <w:t>The two hubs identified by the Government are too far away from affected operational areas. Shelter actors, namely NGOs and IOM cannot sustain between 4 to 6 hour daily commutes for staff. This is hugely inefficient for shelter material distribution as well as only the amount of goods can be moved to a location as can be distributed in a day. Warehousing facilities (</w:t>
      </w:r>
      <w:proofErr w:type="spellStart"/>
      <w:r>
        <w:t>rubhalls</w:t>
      </w:r>
      <w:proofErr w:type="spellEnd"/>
      <w:r>
        <w:t>) are needed in locations on the coast for agencies to store shelter materials for distributions. The same locations should have camp facilities for staff to stay overnight. This would significantly speed up the distribution of shelter materials.</w:t>
      </w:r>
    </w:p>
    <w:p w:rsidR="00B70C8B" w:rsidRDefault="00B70C8B" w:rsidP="00B70C8B">
      <w:pPr>
        <w:pStyle w:val="ListParagraph"/>
        <w:autoSpaceDE w:val="0"/>
        <w:autoSpaceDN w:val="0"/>
        <w:adjustRightInd w:val="0"/>
        <w:spacing w:after="0" w:line="240" w:lineRule="auto"/>
      </w:pPr>
    </w:p>
    <w:p w:rsidR="00B70C8B" w:rsidRDefault="00B70C8B" w:rsidP="00B70C8B">
      <w:pPr>
        <w:pStyle w:val="ListParagraph"/>
        <w:numPr>
          <w:ilvl w:val="0"/>
          <w:numId w:val="5"/>
        </w:numPr>
        <w:autoSpaceDE w:val="0"/>
        <w:autoSpaceDN w:val="0"/>
        <w:adjustRightInd w:val="0"/>
        <w:spacing w:after="0" w:line="240" w:lineRule="auto"/>
      </w:pPr>
      <w:r>
        <w:t xml:space="preserve">INGOs need tax exemptions on in-coming relief goods it would be good if this could be facilitated by the good offices of the RC/HC and </w:t>
      </w:r>
      <w:proofErr w:type="gramStart"/>
      <w:r>
        <w:t>OCHA .</w:t>
      </w:r>
      <w:proofErr w:type="gramEnd"/>
    </w:p>
    <w:p w:rsidR="00B9585E" w:rsidRDefault="00B9585E">
      <w:pPr>
        <w:pStyle w:val="ListParagraph"/>
      </w:pPr>
    </w:p>
    <w:p w:rsidR="00AC6789" w:rsidRDefault="00AC6789" w:rsidP="00B70C8B">
      <w:pPr>
        <w:pStyle w:val="ListParagraph"/>
        <w:numPr>
          <w:ilvl w:val="0"/>
          <w:numId w:val="5"/>
        </w:numPr>
        <w:autoSpaceDE w:val="0"/>
        <w:autoSpaceDN w:val="0"/>
        <w:adjustRightInd w:val="0"/>
        <w:spacing w:after="0" w:line="240" w:lineRule="auto"/>
      </w:pPr>
      <w:r>
        <w:t xml:space="preserve">Better coordination with </w:t>
      </w:r>
      <w:proofErr w:type="spellStart"/>
      <w:r>
        <w:t>Caraga</w:t>
      </w:r>
      <w:proofErr w:type="spellEnd"/>
      <w:r>
        <w:t xml:space="preserve"> Region is required. </w:t>
      </w:r>
    </w:p>
    <w:p w:rsidR="00B9585E" w:rsidRDefault="00B9585E">
      <w:pPr>
        <w:pStyle w:val="ListParagraph"/>
      </w:pPr>
    </w:p>
    <w:p w:rsidR="00AC6789" w:rsidRDefault="00AC6789" w:rsidP="00B70C8B">
      <w:pPr>
        <w:pStyle w:val="ListParagraph"/>
        <w:numPr>
          <w:ilvl w:val="0"/>
          <w:numId w:val="5"/>
        </w:numPr>
        <w:autoSpaceDE w:val="0"/>
        <w:autoSpaceDN w:val="0"/>
        <w:adjustRightInd w:val="0"/>
        <w:spacing w:after="0" w:line="240" w:lineRule="auto"/>
      </w:pPr>
      <w:r>
        <w:t xml:space="preserve">Review shelter needs at a national level to ensure there are no neglected communities. </w:t>
      </w:r>
    </w:p>
    <w:p w:rsidR="00B70C8B" w:rsidRDefault="00B70C8B" w:rsidP="00B70C8B">
      <w:pPr>
        <w:autoSpaceDE w:val="0"/>
        <w:autoSpaceDN w:val="0"/>
        <w:adjustRightInd w:val="0"/>
        <w:spacing w:after="0" w:line="240" w:lineRule="auto"/>
        <w:ind w:left="360"/>
      </w:pPr>
    </w:p>
    <w:p w:rsidR="00F5236F" w:rsidRDefault="00F5236F">
      <w:pPr>
        <w:rPr>
          <w:b/>
          <w:u w:val="single"/>
        </w:rPr>
      </w:pPr>
      <w:r>
        <w:rPr>
          <w:b/>
          <w:u w:val="single"/>
        </w:rPr>
        <w:br w:type="page"/>
      </w:r>
    </w:p>
    <w:p w:rsidR="00F5236F" w:rsidRDefault="00F5236F" w:rsidP="00B71EAA">
      <w:pPr>
        <w:pStyle w:val="NoSpacing"/>
        <w:rPr>
          <w:b/>
          <w:u w:val="single"/>
        </w:rPr>
      </w:pPr>
    </w:p>
    <w:p w:rsidR="00B71EAA" w:rsidRPr="00A30555" w:rsidRDefault="00B71EAA" w:rsidP="00B71EAA">
      <w:pPr>
        <w:pStyle w:val="NoSpacing"/>
        <w:rPr>
          <w:b/>
          <w:u w:val="single"/>
        </w:rPr>
      </w:pPr>
      <w:r w:rsidRPr="00A30555">
        <w:rPr>
          <w:b/>
          <w:u w:val="single"/>
        </w:rPr>
        <w:t xml:space="preserve">Needs </w:t>
      </w:r>
    </w:p>
    <w:p w:rsidR="00E96A7E" w:rsidRDefault="00E96A7E" w:rsidP="00B71EAA">
      <w:pPr>
        <w:rPr>
          <w:rFonts w:eastAsia="Calibri" w:cs="Arial"/>
        </w:rPr>
      </w:pPr>
    </w:p>
    <w:p w:rsidR="00CF76FA" w:rsidRDefault="00CF76FA" w:rsidP="00B71EAA">
      <w:pPr>
        <w:rPr>
          <w:rFonts w:eastAsia="Calibri" w:cs="Arial"/>
        </w:rPr>
      </w:pPr>
      <w:r>
        <w:rPr>
          <w:rFonts w:eastAsia="Calibri" w:cs="Arial"/>
        </w:rPr>
        <w:t xml:space="preserve">DSWD report that </w:t>
      </w:r>
      <w:r w:rsidRPr="00B71EAA">
        <w:rPr>
          <w:rFonts w:eastAsia="Calibri" w:cs="Arial"/>
        </w:rPr>
        <w:t xml:space="preserve">207, 718 </w:t>
      </w:r>
      <w:r w:rsidR="005061E3">
        <w:rPr>
          <w:rFonts w:eastAsia="Calibri" w:cs="Arial"/>
        </w:rPr>
        <w:t>families were affected by the T</w:t>
      </w:r>
      <w:r>
        <w:rPr>
          <w:rFonts w:eastAsia="Calibri" w:cs="Arial"/>
        </w:rPr>
        <w:t>yphoon</w:t>
      </w:r>
      <w:r w:rsidR="005061E3" w:rsidRPr="005061E3">
        <w:rPr>
          <w:rFonts w:eastAsia="Calibri" w:cs="Arial"/>
        </w:rPr>
        <w:t xml:space="preserve"> </w:t>
      </w:r>
      <w:r w:rsidR="005061E3">
        <w:rPr>
          <w:rFonts w:eastAsia="Calibri" w:cs="Arial"/>
        </w:rPr>
        <w:t xml:space="preserve">Pablo in </w:t>
      </w:r>
      <w:proofErr w:type="spellStart"/>
      <w:r w:rsidR="005061E3">
        <w:rPr>
          <w:rFonts w:eastAsia="Calibri" w:cs="Arial"/>
        </w:rPr>
        <w:t>Caraga</w:t>
      </w:r>
      <w:proofErr w:type="spellEnd"/>
      <w:r w:rsidR="005061E3">
        <w:rPr>
          <w:rFonts w:eastAsia="Calibri" w:cs="Arial"/>
        </w:rPr>
        <w:t xml:space="preserve"> Region and Region XI</w:t>
      </w:r>
      <w:r>
        <w:rPr>
          <w:rFonts w:eastAsia="Calibri" w:cs="Arial"/>
        </w:rPr>
        <w:t xml:space="preserve">. </w:t>
      </w:r>
      <w:r w:rsidR="005061E3">
        <w:rPr>
          <w:rFonts w:eastAsia="Calibri" w:cs="Arial"/>
        </w:rPr>
        <w:t xml:space="preserve">They also report that out of these </w:t>
      </w:r>
      <w:r w:rsidR="00B71EAA" w:rsidRPr="00B71EAA">
        <w:rPr>
          <w:rFonts w:eastAsia="Calibri" w:cs="Arial"/>
        </w:rPr>
        <w:t xml:space="preserve">the </w:t>
      </w:r>
      <w:r w:rsidR="005061E3">
        <w:rPr>
          <w:rFonts w:eastAsia="Calibri" w:cs="Arial"/>
        </w:rPr>
        <w:t xml:space="preserve">number of </w:t>
      </w:r>
      <w:r>
        <w:rPr>
          <w:rFonts w:eastAsia="Calibri" w:cs="Arial"/>
        </w:rPr>
        <w:t xml:space="preserve">destroyed and damaged houses </w:t>
      </w:r>
      <w:proofErr w:type="gramStart"/>
      <w:r>
        <w:rPr>
          <w:rFonts w:eastAsia="Calibri" w:cs="Arial"/>
        </w:rPr>
        <w:t>i</w:t>
      </w:r>
      <w:r w:rsidR="005061E3">
        <w:rPr>
          <w:rFonts w:eastAsia="Calibri" w:cs="Arial"/>
        </w:rPr>
        <w:t>s</w:t>
      </w:r>
      <w:r>
        <w:rPr>
          <w:rFonts w:eastAsia="Calibri" w:cs="Arial"/>
        </w:rPr>
        <w:t xml:space="preserve"> </w:t>
      </w:r>
      <w:r w:rsidR="00B71EAA" w:rsidRPr="00B71EAA">
        <w:rPr>
          <w:rFonts w:eastAsia="Calibri" w:cs="Arial"/>
        </w:rPr>
        <w:t xml:space="preserve"> 131,999</w:t>
      </w:r>
      <w:proofErr w:type="gramEnd"/>
      <w:r w:rsidR="00B71EAA" w:rsidRPr="00B71EAA">
        <w:rPr>
          <w:rFonts w:eastAsia="Calibri" w:cs="Arial"/>
        </w:rPr>
        <w:t xml:space="preserve"> houses</w:t>
      </w:r>
      <w:r>
        <w:rPr>
          <w:rFonts w:eastAsia="Calibri" w:cs="Arial"/>
        </w:rPr>
        <w:t>. However, this number c</w:t>
      </w:r>
      <w:r w:rsidR="005061E3">
        <w:rPr>
          <w:rFonts w:eastAsia="Calibri" w:cs="Arial"/>
        </w:rPr>
        <w:t xml:space="preserve">ould </w:t>
      </w:r>
      <w:r>
        <w:rPr>
          <w:rFonts w:eastAsia="Calibri" w:cs="Arial"/>
        </w:rPr>
        <w:t>rise as more detailed assessments are carried out</w:t>
      </w:r>
      <w:r w:rsidR="00D023A5">
        <w:rPr>
          <w:rFonts w:eastAsia="Calibri" w:cs="Arial"/>
        </w:rPr>
        <w:t xml:space="preserve"> and more constant criteria are applied to how the numbers are reported. We do not expect the number of destroyed and damaged houses to reach the total number of affected families as this number reflects mote than just housing stock and in addition there are cases of multiple families living within one household.  </w:t>
      </w:r>
    </w:p>
    <w:p w:rsidR="001133FD" w:rsidRDefault="001133FD" w:rsidP="001133FD">
      <w:pPr>
        <w:rPr>
          <w:rFonts w:eastAsia="Times New Roman" w:cs="Times New Roman"/>
          <w:lang w:eastAsia="en-GB"/>
        </w:rPr>
      </w:pPr>
      <w:r>
        <w:rPr>
          <w:rFonts w:eastAsia="Calibri" w:cs="Arial"/>
        </w:rPr>
        <w:t xml:space="preserve">The current response recorded is </w:t>
      </w:r>
      <w:r w:rsidRPr="00B71EAA">
        <w:rPr>
          <w:rFonts w:eastAsia="Times New Roman" w:cs="Times New Roman"/>
          <w:lang w:eastAsia="en-GB"/>
        </w:rPr>
        <w:t xml:space="preserve">24,546 </w:t>
      </w:r>
      <w:r>
        <w:rPr>
          <w:rFonts w:eastAsia="Times New Roman" w:cs="Times New Roman"/>
          <w:lang w:eastAsia="en-GB"/>
        </w:rPr>
        <w:t xml:space="preserve">emergency shelter units confirmed as distributed – mainly tarpaulins with some tents. Another </w:t>
      </w:r>
      <w:r w:rsidRPr="00B71EAA">
        <w:rPr>
          <w:rFonts w:eastAsia="Times New Roman" w:cs="Times New Roman"/>
          <w:lang w:eastAsia="en-GB"/>
        </w:rPr>
        <w:t xml:space="preserve">86,796 </w:t>
      </w:r>
      <w:r>
        <w:rPr>
          <w:rFonts w:eastAsia="Times New Roman" w:cs="Times New Roman"/>
          <w:lang w:eastAsia="en-GB"/>
        </w:rPr>
        <w:t xml:space="preserve">are committed and the majority are in the regions and have already been distributed but not reported or are in the process of being distributed. The Govt with support agencies are also building 83 bunk houses each of which hold ten families. These are targeting the most vulnerable families. </w:t>
      </w:r>
    </w:p>
    <w:p w:rsidR="001133FD" w:rsidRDefault="001133FD" w:rsidP="00B71EAA">
      <w:pPr>
        <w:rPr>
          <w:rFonts w:eastAsia="Times New Roman" w:cs="Times New Roman"/>
          <w:lang w:eastAsia="en-GB"/>
        </w:rPr>
      </w:pPr>
      <w:r>
        <w:rPr>
          <w:rFonts w:eastAsia="Times New Roman" w:cs="Times New Roman"/>
          <w:lang w:eastAsia="en-GB"/>
        </w:rPr>
        <w:t xml:space="preserve">For recovery solutions 200 roofing repairs have been implemented and 3,500 are planned. We want this number to rise rapidly. </w:t>
      </w:r>
    </w:p>
    <w:p w:rsidR="005061E3" w:rsidRDefault="005061E3" w:rsidP="00B71EAA">
      <w:pPr>
        <w:rPr>
          <w:rFonts w:eastAsia="Calibri" w:cs="Arial"/>
        </w:rPr>
      </w:pPr>
      <w:r>
        <w:rPr>
          <w:rFonts w:eastAsia="Calibri" w:cs="Arial"/>
        </w:rPr>
        <w:t xml:space="preserve"> </w:t>
      </w:r>
    </w:p>
    <w:p w:rsidR="00B71EAA" w:rsidRPr="00B71EAA" w:rsidRDefault="00B71EAA" w:rsidP="00B71EAA">
      <w:pPr>
        <w:spacing w:after="0" w:line="240" w:lineRule="auto"/>
        <w:rPr>
          <w:rFonts w:eastAsia="Times New Roman" w:cs="Times New Roman"/>
          <w:b/>
          <w:u w:val="single"/>
          <w:lang w:val="en-US" w:eastAsia="en-GB"/>
        </w:rPr>
      </w:pPr>
      <w:r w:rsidRPr="00B71EAA">
        <w:rPr>
          <w:rFonts w:cs="Courier New"/>
          <w:b/>
          <w:u w:val="single"/>
        </w:rPr>
        <w:t>Strategy</w:t>
      </w:r>
      <w:r w:rsidRPr="00B71EAA">
        <w:rPr>
          <w:rFonts w:eastAsia="Times New Roman" w:cs="Times New Roman"/>
          <w:b/>
          <w:u w:val="single"/>
          <w:lang w:val="en-US" w:eastAsia="en-GB"/>
        </w:rPr>
        <w:t xml:space="preserve"> </w:t>
      </w:r>
    </w:p>
    <w:p w:rsidR="00B71EAA" w:rsidRPr="00B71EAA" w:rsidRDefault="00B71EAA" w:rsidP="00B71EAA">
      <w:pPr>
        <w:pStyle w:val="default"/>
        <w:spacing w:after="26"/>
        <w:rPr>
          <w:rFonts w:asciiTheme="minorHAnsi" w:hAnsiTheme="minorHAnsi"/>
          <w:color w:val="auto"/>
          <w:sz w:val="22"/>
          <w:szCs w:val="22"/>
        </w:rPr>
      </w:pPr>
    </w:p>
    <w:p w:rsidR="00B71EAA" w:rsidRPr="00B71EAA" w:rsidRDefault="00B71EAA" w:rsidP="00B71EAA">
      <w:pPr>
        <w:rPr>
          <w:rFonts w:eastAsia="Calibri" w:cs="Arial"/>
          <w:lang w:eastAsia="en-GB"/>
        </w:rPr>
      </w:pPr>
      <w:r w:rsidRPr="00B71EAA">
        <w:rPr>
          <w:rFonts w:eastAsia="Calibri" w:cs="Arial"/>
          <w:lang w:eastAsia="en-GB"/>
        </w:rPr>
        <w:t xml:space="preserve">Affected </w:t>
      </w:r>
      <w:r w:rsidR="00AC6789">
        <w:rPr>
          <w:rFonts w:eastAsia="Calibri" w:cs="Arial"/>
          <w:lang w:eastAsia="en-GB"/>
        </w:rPr>
        <w:t xml:space="preserve">families who have the capacity </w:t>
      </w:r>
      <w:r w:rsidRPr="00B71EAA">
        <w:rPr>
          <w:rFonts w:eastAsia="Calibri" w:cs="Arial"/>
          <w:lang w:eastAsia="en-GB"/>
        </w:rPr>
        <w:t xml:space="preserve">have started </w:t>
      </w:r>
      <w:r w:rsidR="001133FD" w:rsidRPr="00B71EAA">
        <w:rPr>
          <w:rFonts w:cs="Arial"/>
          <w:lang w:eastAsia="en-GB"/>
        </w:rPr>
        <w:t>salvaging what</w:t>
      </w:r>
      <w:r w:rsidRPr="00B71EAA">
        <w:rPr>
          <w:rFonts w:cs="Arial"/>
          <w:lang w:eastAsia="en-GB"/>
        </w:rPr>
        <w:t xml:space="preserve"> they can </w:t>
      </w:r>
      <w:r w:rsidR="00AC6789">
        <w:rPr>
          <w:rFonts w:cs="Arial"/>
          <w:lang w:eastAsia="en-GB"/>
        </w:rPr>
        <w:t xml:space="preserve">to build temporary makeshift shelters </w:t>
      </w:r>
      <w:proofErr w:type="gramStart"/>
      <w:r w:rsidR="00AC6789">
        <w:rPr>
          <w:rFonts w:cs="Arial"/>
          <w:lang w:eastAsia="en-GB"/>
        </w:rPr>
        <w:t xml:space="preserve">or </w:t>
      </w:r>
      <w:r w:rsidRPr="00B71EAA">
        <w:rPr>
          <w:rFonts w:cs="Arial"/>
          <w:lang w:eastAsia="en-GB"/>
        </w:rPr>
        <w:t xml:space="preserve"> </w:t>
      </w:r>
      <w:r w:rsidRPr="00B71EAA">
        <w:rPr>
          <w:rFonts w:eastAsia="Calibri" w:cs="Arial"/>
          <w:lang w:eastAsia="en-GB"/>
        </w:rPr>
        <w:t>repair</w:t>
      </w:r>
      <w:proofErr w:type="gramEnd"/>
      <w:r w:rsidRPr="00B71EAA">
        <w:rPr>
          <w:rFonts w:eastAsia="Calibri" w:cs="Arial"/>
          <w:lang w:eastAsia="en-GB"/>
        </w:rPr>
        <w:t xml:space="preserve"> and rebuild their damaged houses.</w:t>
      </w:r>
      <w:r w:rsidRPr="00B71EAA">
        <w:rPr>
          <w:rFonts w:cs="Arial"/>
          <w:lang w:eastAsia="en-GB"/>
        </w:rPr>
        <w:t xml:space="preserve"> </w:t>
      </w:r>
      <w:r w:rsidRPr="00B71EAA">
        <w:rPr>
          <w:rFonts w:cs="Arial"/>
        </w:rPr>
        <w:t xml:space="preserve"> </w:t>
      </w:r>
    </w:p>
    <w:p w:rsidR="00AC6789" w:rsidRDefault="00B71EAA" w:rsidP="00B71EAA">
      <w:pPr>
        <w:rPr>
          <w:rFonts w:cs="Arial"/>
          <w:lang w:eastAsia="en-GB"/>
        </w:rPr>
      </w:pPr>
      <w:r w:rsidRPr="00B71EAA">
        <w:rPr>
          <w:rFonts w:eastAsia="Calibri" w:cs="Arial"/>
          <w:lang w:eastAsia="en-GB"/>
        </w:rPr>
        <w:t xml:space="preserve"> The shelter cluster is supporting the efforts of the affected communities. As per the government endorsed shelter cluster strategy, cluster members are providing emergency shelter kits</w:t>
      </w:r>
      <w:r w:rsidRPr="00B71EAA">
        <w:rPr>
          <w:rFonts w:cs="Arial"/>
          <w:lang w:eastAsia="en-GB"/>
        </w:rPr>
        <w:t xml:space="preserve"> </w:t>
      </w:r>
      <w:r w:rsidRPr="00B71EAA">
        <w:rPr>
          <w:rFonts w:eastAsia="Calibri" w:cs="Arial"/>
          <w:lang w:eastAsia="en-GB"/>
        </w:rPr>
        <w:t>(1500-3000 pesos each</w:t>
      </w:r>
      <w:proofErr w:type="gramStart"/>
      <w:r w:rsidRPr="00B71EAA">
        <w:rPr>
          <w:rFonts w:eastAsia="Calibri" w:cs="Arial"/>
          <w:lang w:eastAsia="en-GB"/>
        </w:rPr>
        <w:t>)  that</w:t>
      </w:r>
      <w:proofErr w:type="gramEnd"/>
      <w:r w:rsidRPr="00B71EAA">
        <w:rPr>
          <w:rFonts w:eastAsia="Calibri" w:cs="Arial"/>
          <w:lang w:eastAsia="en-GB"/>
        </w:rPr>
        <w:t xml:space="preserve"> contain tarpaulins, fixings and tools as well as repair kits for damaged houses</w:t>
      </w:r>
      <w:r w:rsidRPr="00B71EAA">
        <w:rPr>
          <w:rFonts w:cs="Arial"/>
          <w:lang w:eastAsia="en-GB"/>
        </w:rPr>
        <w:t xml:space="preserve">. </w:t>
      </w:r>
    </w:p>
    <w:p w:rsidR="00B71EAA" w:rsidRPr="00B71EAA" w:rsidRDefault="00AC6789" w:rsidP="00B71EAA">
      <w:pPr>
        <w:rPr>
          <w:rFonts w:cs="Arial"/>
          <w:lang w:eastAsia="en-GB"/>
        </w:rPr>
      </w:pPr>
      <w:r w:rsidRPr="00B71EAA">
        <w:rPr>
          <w:rFonts w:cs="Arial"/>
          <w:lang w:eastAsia="en-GB"/>
        </w:rPr>
        <w:t xml:space="preserve">Houses with light damage will get </w:t>
      </w:r>
      <w:r>
        <w:rPr>
          <w:rFonts w:cs="Arial"/>
          <w:lang w:eastAsia="en-GB"/>
        </w:rPr>
        <w:t xml:space="preserve">repair </w:t>
      </w:r>
      <w:r w:rsidRPr="00B71EAA">
        <w:rPr>
          <w:rFonts w:cs="Arial"/>
          <w:lang w:eastAsia="en-GB"/>
        </w:rPr>
        <w:t xml:space="preserve">kits worth </w:t>
      </w:r>
      <w:r w:rsidRPr="00B71EAA">
        <w:rPr>
          <w:rFonts w:eastAsia="Calibri" w:cs="Arial"/>
          <w:lang w:eastAsia="en-GB"/>
        </w:rPr>
        <w:t>7000-10,000</w:t>
      </w:r>
      <w:r w:rsidRPr="00B71EAA">
        <w:rPr>
          <w:rFonts w:cs="Arial"/>
          <w:lang w:eastAsia="en-GB"/>
        </w:rPr>
        <w:t xml:space="preserve"> pesos each while those with heavy damage will get kits worth</w:t>
      </w:r>
      <w:r w:rsidRPr="00B71EAA">
        <w:rPr>
          <w:rFonts w:eastAsia="Calibri" w:cs="Arial"/>
          <w:lang w:eastAsia="en-GB"/>
        </w:rPr>
        <w:t xml:space="preserve"> 15,000 -</w:t>
      </w:r>
      <w:r>
        <w:rPr>
          <w:rFonts w:eastAsia="Calibri" w:cs="Arial"/>
          <w:lang w:eastAsia="en-GB"/>
        </w:rPr>
        <w:t>3</w:t>
      </w:r>
      <w:r w:rsidRPr="00B71EAA">
        <w:rPr>
          <w:rFonts w:eastAsia="Calibri" w:cs="Arial"/>
          <w:lang w:eastAsia="en-GB"/>
        </w:rPr>
        <w:t xml:space="preserve">0,0000) </w:t>
      </w:r>
      <w:r w:rsidR="00B71EAA" w:rsidRPr="00B71EAA">
        <w:rPr>
          <w:rFonts w:cs="Arial"/>
          <w:lang w:eastAsia="en-GB"/>
        </w:rPr>
        <w:t xml:space="preserve">The </w:t>
      </w:r>
      <w:r>
        <w:rPr>
          <w:rFonts w:cs="Arial"/>
          <w:lang w:eastAsia="en-GB"/>
        </w:rPr>
        <w:t xml:space="preserve">house </w:t>
      </w:r>
      <w:r w:rsidR="00B71EAA" w:rsidRPr="00B71EAA">
        <w:rPr>
          <w:rFonts w:cs="Arial"/>
          <w:lang w:eastAsia="en-GB"/>
        </w:rPr>
        <w:t>repair kit</w:t>
      </w:r>
      <w:r>
        <w:rPr>
          <w:rFonts w:cs="Arial"/>
          <w:lang w:eastAsia="en-GB"/>
        </w:rPr>
        <w:t>s</w:t>
      </w:r>
      <w:r w:rsidR="00B71EAA" w:rsidRPr="00B71EAA">
        <w:rPr>
          <w:rFonts w:cs="Arial"/>
          <w:lang w:eastAsia="en-GB"/>
        </w:rPr>
        <w:t xml:space="preserve"> consist of : </w:t>
      </w:r>
      <w:r w:rsidR="00B71EAA" w:rsidRPr="00B71EAA">
        <w:rPr>
          <w:rFonts w:eastAsia="Calibri" w:cs="Arial"/>
          <w:lang w:eastAsia="en-GB"/>
        </w:rPr>
        <w:t>C</w:t>
      </w:r>
      <w:r w:rsidR="00B71EAA" w:rsidRPr="00B71EAA">
        <w:rPr>
          <w:rFonts w:cs="Arial"/>
          <w:lang w:eastAsia="en-GB"/>
        </w:rPr>
        <w:t xml:space="preserve">orrugated </w:t>
      </w:r>
      <w:r w:rsidR="00B71EAA" w:rsidRPr="00B71EAA">
        <w:rPr>
          <w:rFonts w:eastAsia="Calibri" w:cs="Arial"/>
          <w:lang w:eastAsia="en-GB"/>
        </w:rPr>
        <w:t>G</w:t>
      </w:r>
      <w:r w:rsidR="00B71EAA" w:rsidRPr="00B71EAA">
        <w:rPr>
          <w:rFonts w:cs="Arial"/>
          <w:lang w:eastAsia="en-GB"/>
        </w:rPr>
        <w:t xml:space="preserve">alvanised </w:t>
      </w:r>
      <w:r w:rsidR="00B71EAA" w:rsidRPr="00B71EAA">
        <w:rPr>
          <w:rFonts w:eastAsia="Calibri" w:cs="Arial"/>
          <w:lang w:eastAsia="en-GB"/>
        </w:rPr>
        <w:t>I</w:t>
      </w:r>
      <w:r w:rsidR="00B71EAA" w:rsidRPr="00B71EAA">
        <w:rPr>
          <w:rFonts w:cs="Arial"/>
          <w:lang w:eastAsia="en-GB"/>
        </w:rPr>
        <w:t>ron (CGI)</w:t>
      </w:r>
      <w:r w:rsidR="00B71EAA" w:rsidRPr="00B71EAA">
        <w:rPr>
          <w:rFonts w:eastAsia="Calibri" w:cs="Arial"/>
          <w:lang w:eastAsia="en-GB"/>
        </w:rPr>
        <w:t xml:space="preserve"> sheets for roofing, certified timber, coconut and ply wood</w:t>
      </w:r>
      <w:r w:rsidR="00B71EAA" w:rsidRPr="00B71EAA">
        <w:rPr>
          <w:rFonts w:cs="Arial"/>
          <w:lang w:eastAsia="en-GB"/>
        </w:rPr>
        <w:t xml:space="preserve"> or other locally available cladding material</w:t>
      </w:r>
      <w:r w:rsidR="00B71EAA" w:rsidRPr="00B71EAA">
        <w:rPr>
          <w:rFonts w:eastAsia="Calibri" w:cs="Arial"/>
          <w:lang w:eastAsia="en-GB"/>
        </w:rPr>
        <w:t>, tools and fixings.</w:t>
      </w:r>
      <w:r w:rsidR="00B71EAA" w:rsidRPr="00B71EAA">
        <w:rPr>
          <w:rFonts w:cs="Arial"/>
          <w:lang w:eastAsia="en-GB"/>
        </w:rPr>
        <w:t xml:space="preserve"> </w:t>
      </w:r>
    </w:p>
    <w:p w:rsidR="00B71EAA" w:rsidRPr="00B71EAA" w:rsidRDefault="00B71EAA" w:rsidP="00B71EAA">
      <w:pPr>
        <w:rPr>
          <w:rFonts w:cs="Arial"/>
          <w:lang w:eastAsia="en-GB"/>
        </w:rPr>
      </w:pPr>
      <w:r w:rsidRPr="00B71EAA">
        <w:rPr>
          <w:b/>
          <w:u w:val="single"/>
        </w:rPr>
        <w:t xml:space="preserve">Assessment </w:t>
      </w:r>
    </w:p>
    <w:p w:rsidR="00B71EAA" w:rsidRDefault="00B71EAA" w:rsidP="00B71EAA">
      <w:pPr>
        <w:pStyle w:val="default"/>
        <w:rPr>
          <w:rFonts w:asciiTheme="minorHAnsi" w:hAnsiTheme="minorHAnsi"/>
          <w:color w:val="auto"/>
          <w:sz w:val="22"/>
          <w:szCs w:val="22"/>
        </w:rPr>
      </w:pPr>
      <w:r w:rsidRPr="00B71EAA">
        <w:rPr>
          <w:rFonts w:asciiTheme="minorHAnsi" w:hAnsiTheme="minorHAnsi"/>
          <w:color w:val="auto"/>
          <w:sz w:val="22"/>
          <w:szCs w:val="22"/>
        </w:rPr>
        <w:t xml:space="preserve">The shelter cluster assessment was completed in </w:t>
      </w:r>
      <w:proofErr w:type="spellStart"/>
      <w:r w:rsidRPr="00B71EAA">
        <w:rPr>
          <w:rFonts w:asciiTheme="minorHAnsi" w:hAnsiTheme="minorHAnsi"/>
          <w:color w:val="auto"/>
          <w:sz w:val="22"/>
          <w:szCs w:val="22"/>
        </w:rPr>
        <w:t>Caraga</w:t>
      </w:r>
      <w:proofErr w:type="spellEnd"/>
      <w:r w:rsidRPr="00B71EAA">
        <w:rPr>
          <w:rFonts w:asciiTheme="minorHAnsi" w:hAnsiTheme="minorHAnsi"/>
          <w:color w:val="auto"/>
          <w:sz w:val="22"/>
          <w:szCs w:val="22"/>
        </w:rPr>
        <w:t xml:space="preserve">, Davao Oriental and </w:t>
      </w:r>
      <w:proofErr w:type="spellStart"/>
      <w:r w:rsidRPr="00B71EAA">
        <w:rPr>
          <w:rFonts w:asciiTheme="minorHAnsi" w:hAnsiTheme="minorHAnsi"/>
          <w:color w:val="auto"/>
          <w:sz w:val="22"/>
          <w:szCs w:val="22"/>
        </w:rPr>
        <w:t>Compostela</w:t>
      </w:r>
      <w:proofErr w:type="spellEnd"/>
      <w:r w:rsidRPr="00B71EAA">
        <w:rPr>
          <w:rFonts w:asciiTheme="minorHAnsi" w:hAnsiTheme="minorHAnsi"/>
          <w:color w:val="auto"/>
          <w:sz w:val="22"/>
          <w:szCs w:val="22"/>
        </w:rPr>
        <w:t xml:space="preserve"> Valley on 1</w:t>
      </w:r>
      <w:r w:rsidR="00AC6789">
        <w:rPr>
          <w:rFonts w:asciiTheme="minorHAnsi" w:hAnsiTheme="minorHAnsi"/>
          <w:color w:val="auto"/>
          <w:sz w:val="22"/>
          <w:szCs w:val="22"/>
        </w:rPr>
        <w:t>9</w:t>
      </w:r>
      <w:r w:rsidRPr="00B71EAA">
        <w:rPr>
          <w:rFonts w:asciiTheme="minorHAnsi" w:hAnsiTheme="minorHAnsi"/>
          <w:color w:val="auto"/>
          <w:sz w:val="22"/>
          <w:szCs w:val="22"/>
          <w:vertAlign w:val="superscript"/>
        </w:rPr>
        <w:t>th</w:t>
      </w:r>
      <w:r w:rsidRPr="00B71EAA">
        <w:rPr>
          <w:rFonts w:asciiTheme="minorHAnsi" w:hAnsiTheme="minorHAnsi"/>
          <w:color w:val="auto"/>
          <w:sz w:val="22"/>
          <w:szCs w:val="22"/>
        </w:rPr>
        <w:t xml:space="preserve"> December with approximately 4000 household level survey in </w:t>
      </w:r>
      <w:r w:rsidR="00AC6789" w:rsidRPr="00B71EAA">
        <w:rPr>
          <w:rFonts w:asciiTheme="minorHAnsi" w:hAnsiTheme="minorHAnsi"/>
          <w:color w:val="auto"/>
          <w:sz w:val="22"/>
          <w:szCs w:val="22"/>
        </w:rPr>
        <w:t>addition</w:t>
      </w:r>
      <w:r w:rsidRPr="00B71EAA">
        <w:rPr>
          <w:rFonts w:asciiTheme="minorHAnsi" w:hAnsiTheme="minorHAnsi"/>
          <w:color w:val="auto"/>
          <w:sz w:val="22"/>
          <w:szCs w:val="22"/>
        </w:rPr>
        <w:t xml:space="preserve"> to a secondary data review and key informant interviews. A report and the data will be made available for other clusters for analysis by </w:t>
      </w:r>
      <w:r w:rsidR="00AC6789">
        <w:rPr>
          <w:rFonts w:asciiTheme="minorHAnsi" w:hAnsiTheme="minorHAnsi"/>
          <w:color w:val="auto"/>
          <w:sz w:val="22"/>
          <w:szCs w:val="22"/>
        </w:rPr>
        <w:t>Sunday</w:t>
      </w:r>
      <w:r w:rsidRPr="00B71EAA">
        <w:rPr>
          <w:rFonts w:asciiTheme="minorHAnsi" w:hAnsiTheme="minorHAnsi"/>
          <w:color w:val="auto"/>
          <w:sz w:val="22"/>
          <w:szCs w:val="22"/>
        </w:rPr>
        <w:t>. The shelter cluster will work with other agencies to compile data from all shelter relevant assessments and identify gaps. All shelter actors are encouraged to use the same assessment form to facilitate collating data, analysis and mapping.</w:t>
      </w:r>
    </w:p>
    <w:p w:rsidR="00A20DF5" w:rsidRDefault="00A20DF5" w:rsidP="00B71EAA">
      <w:pPr>
        <w:pStyle w:val="default"/>
        <w:rPr>
          <w:rFonts w:asciiTheme="minorHAnsi" w:hAnsiTheme="minorHAnsi"/>
          <w:color w:val="auto"/>
          <w:sz w:val="22"/>
          <w:szCs w:val="22"/>
        </w:rPr>
      </w:pPr>
    </w:p>
    <w:p w:rsidR="00A20DF5" w:rsidRPr="00B71EAA" w:rsidRDefault="00A20DF5" w:rsidP="00B71EAA">
      <w:pPr>
        <w:pStyle w:val="default"/>
        <w:rPr>
          <w:rFonts w:asciiTheme="minorHAnsi" w:hAnsiTheme="minorHAnsi"/>
          <w:color w:val="auto"/>
          <w:sz w:val="22"/>
          <w:szCs w:val="22"/>
        </w:rPr>
      </w:pPr>
      <w:r>
        <w:rPr>
          <w:rFonts w:asciiTheme="minorHAnsi" w:hAnsiTheme="minorHAnsi"/>
          <w:color w:val="auto"/>
          <w:sz w:val="22"/>
          <w:szCs w:val="22"/>
        </w:rPr>
        <w:t xml:space="preserve">The Assessment Coordinator, and GIS Advisor, will be departing next weekend. If necessary they will return to coordinate additional assessments. They will continue to provide remote support </w:t>
      </w:r>
      <w:r w:rsidR="00AC6789">
        <w:rPr>
          <w:rFonts w:asciiTheme="minorHAnsi" w:hAnsiTheme="minorHAnsi"/>
          <w:color w:val="auto"/>
          <w:sz w:val="22"/>
          <w:szCs w:val="22"/>
        </w:rPr>
        <w:t>particularly</w:t>
      </w:r>
      <w:r>
        <w:rPr>
          <w:rFonts w:asciiTheme="minorHAnsi" w:hAnsiTheme="minorHAnsi"/>
          <w:color w:val="auto"/>
          <w:sz w:val="22"/>
          <w:szCs w:val="22"/>
        </w:rPr>
        <w:t xml:space="preserve"> in terms of analysis and mapping.</w:t>
      </w:r>
    </w:p>
    <w:p w:rsidR="00B70C8B" w:rsidRPr="00B71EAA" w:rsidRDefault="00B70C8B" w:rsidP="000E651D">
      <w:pPr>
        <w:spacing w:after="0" w:line="240" w:lineRule="auto"/>
        <w:rPr>
          <w:rFonts w:eastAsia="Times New Roman" w:cs="Times New Roman"/>
          <w:b/>
          <w:u w:val="single"/>
          <w:lang w:val="en-US" w:eastAsia="en-GB"/>
        </w:rPr>
      </w:pPr>
    </w:p>
    <w:p w:rsidR="001037FA" w:rsidRPr="00B71EAA" w:rsidRDefault="00706990" w:rsidP="000E651D">
      <w:pPr>
        <w:spacing w:after="0" w:line="240" w:lineRule="auto"/>
        <w:rPr>
          <w:rFonts w:eastAsia="Times New Roman" w:cs="Times New Roman"/>
          <w:b/>
          <w:u w:val="single"/>
          <w:lang w:val="en-US" w:eastAsia="en-GB"/>
        </w:rPr>
      </w:pPr>
      <w:r w:rsidRPr="00B71EAA">
        <w:rPr>
          <w:rFonts w:eastAsia="Times New Roman" w:cs="Times New Roman"/>
          <w:b/>
          <w:u w:val="single"/>
          <w:lang w:val="en-US" w:eastAsia="en-GB"/>
        </w:rPr>
        <w:lastRenderedPageBreak/>
        <w:t>The Cluster</w:t>
      </w:r>
      <w:r w:rsidR="00E702E7">
        <w:rPr>
          <w:rFonts w:eastAsia="Times New Roman" w:cs="Times New Roman"/>
          <w:b/>
          <w:u w:val="single"/>
          <w:lang w:val="en-US" w:eastAsia="en-GB"/>
        </w:rPr>
        <w:t xml:space="preserve"> Coordination Structure</w:t>
      </w:r>
    </w:p>
    <w:p w:rsidR="00706990" w:rsidRPr="00B71EAA" w:rsidRDefault="00706990" w:rsidP="00706990">
      <w:pPr>
        <w:autoSpaceDE w:val="0"/>
        <w:autoSpaceDN w:val="0"/>
        <w:adjustRightInd w:val="0"/>
        <w:spacing w:after="0" w:line="240" w:lineRule="auto"/>
      </w:pPr>
    </w:p>
    <w:p w:rsidR="004A71B5" w:rsidRPr="00B71EAA" w:rsidRDefault="00706990" w:rsidP="00A30555">
      <w:pPr>
        <w:spacing w:after="0" w:line="240" w:lineRule="auto"/>
      </w:pPr>
      <w:r w:rsidRPr="00B71EAA">
        <w:t xml:space="preserve">The cluster </w:t>
      </w:r>
      <w:r w:rsidR="00B70C8B" w:rsidRPr="00B71EAA">
        <w:t xml:space="preserve">continues to meet in Davao. There is a common strategy and minimum standards for shelter materials endorsed by cluster members. IFRC will continue the cluster lead role </w:t>
      </w:r>
      <w:r w:rsidR="004A71B5" w:rsidRPr="00B71EAA">
        <w:t>based in Davao and IOM will be managing the regional hubs, of which there will be a minimum of at</w:t>
      </w:r>
      <w:r w:rsidR="00AC6789">
        <w:t xml:space="preserve"> </w:t>
      </w:r>
      <w:r w:rsidR="004A71B5" w:rsidRPr="00B71EAA">
        <w:t xml:space="preserve">least two one serving region XI the other </w:t>
      </w:r>
      <w:proofErr w:type="spellStart"/>
      <w:r w:rsidR="004A71B5" w:rsidRPr="00B71EAA">
        <w:t>Caraga</w:t>
      </w:r>
      <w:proofErr w:type="spellEnd"/>
      <w:r w:rsidR="004A71B5" w:rsidRPr="00B71EAA">
        <w:t xml:space="preserve">. It has not yet been decided where these hubs will be. IOM will be travelling to possible areas </w:t>
      </w:r>
      <w:proofErr w:type="spellStart"/>
      <w:r w:rsidR="004A71B5" w:rsidRPr="00B71EAA">
        <w:t>togehter</w:t>
      </w:r>
      <w:proofErr w:type="spellEnd"/>
      <w:r w:rsidR="004A71B5" w:rsidRPr="00B71EAA">
        <w:t xml:space="preserve"> with DSWD to ensure they are locations where DSWD can co-chair the cluster. </w:t>
      </w:r>
      <w:r w:rsidR="006734EE">
        <w:t>Each of the hubs will have one coordinator and information management support staff.</w:t>
      </w:r>
    </w:p>
    <w:p w:rsidR="004A71B5" w:rsidRPr="00B71EAA" w:rsidRDefault="004A71B5" w:rsidP="00706990">
      <w:pPr>
        <w:pStyle w:val="NoSpacing"/>
        <w:rPr>
          <w:b/>
          <w:u w:val="single"/>
        </w:rPr>
      </w:pPr>
    </w:p>
    <w:p w:rsidR="004A71B5" w:rsidRPr="00B71EAA" w:rsidRDefault="004A71B5" w:rsidP="00706990">
      <w:pPr>
        <w:pStyle w:val="NoSpacing"/>
        <w:rPr>
          <w:b/>
          <w:u w:val="single"/>
        </w:rPr>
      </w:pPr>
    </w:p>
    <w:p w:rsidR="004A71B5" w:rsidRPr="00B71EAA" w:rsidRDefault="00D94F19" w:rsidP="00706990">
      <w:pPr>
        <w:pStyle w:val="NoSpacing"/>
        <w:rPr>
          <w:b/>
          <w:u w:val="single"/>
        </w:rPr>
      </w:pPr>
      <w:r w:rsidRPr="00B71EAA">
        <w:rPr>
          <w:b/>
          <w:u w:val="single"/>
        </w:rPr>
        <w:t xml:space="preserve">There will be a handover </w:t>
      </w:r>
      <w:r w:rsidR="004A71B5" w:rsidRPr="00B71EAA">
        <w:rPr>
          <w:b/>
          <w:u w:val="single"/>
        </w:rPr>
        <w:t xml:space="preserve">of the existing </w:t>
      </w:r>
      <w:r w:rsidR="006734EE">
        <w:rPr>
          <w:b/>
          <w:u w:val="single"/>
        </w:rPr>
        <w:t xml:space="preserve">IFRC </w:t>
      </w:r>
      <w:proofErr w:type="spellStart"/>
      <w:r w:rsidR="004A71B5" w:rsidRPr="00B71EAA">
        <w:rPr>
          <w:b/>
          <w:u w:val="single"/>
        </w:rPr>
        <w:t>sheltercluster</w:t>
      </w:r>
      <w:proofErr w:type="spellEnd"/>
      <w:r w:rsidR="004A71B5" w:rsidRPr="00B71EAA">
        <w:rPr>
          <w:b/>
          <w:u w:val="single"/>
        </w:rPr>
        <w:t xml:space="preserve"> team </w:t>
      </w:r>
      <w:r w:rsidR="006734EE">
        <w:rPr>
          <w:b/>
          <w:u w:val="single"/>
        </w:rPr>
        <w:t xml:space="preserve">by the end of </w:t>
      </w:r>
      <w:r w:rsidR="004A71B5" w:rsidRPr="00B71EAA">
        <w:rPr>
          <w:b/>
          <w:u w:val="single"/>
        </w:rPr>
        <w:t>this week</w:t>
      </w:r>
      <w:r w:rsidR="00F10CAE" w:rsidRPr="00B71EAA">
        <w:rPr>
          <w:b/>
          <w:u w:val="single"/>
        </w:rPr>
        <w:t xml:space="preserve">. </w:t>
      </w:r>
      <w:r w:rsidR="00A20DF5">
        <w:t xml:space="preserve">Anna, Patrick and </w:t>
      </w:r>
      <w:r w:rsidR="00F10CAE" w:rsidRPr="00B71EAA">
        <w:t xml:space="preserve">Neil will leave but will continue to </w:t>
      </w:r>
      <w:proofErr w:type="spellStart"/>
      <w:r w:rsidR="00F10CAE" w:rsidRPr="00B71EAA">
        <w:t>significally</w:t>
      </w:r>
      <w:proofErr w:type="spellEnd"/>
      <w:r w:rsidR="00F10CAE" w:rsidRPr="00B71EAA">
        <w:t xml:space="preserve"> backstop the new team which consists of:</w:t>
      </w:r>
    </w:p>
    <w:p w:rsidR="007873FC" w:rsidRPr="00B71EAA" w:rsidRDefault="007873FC" w:rsidP="00706990">
      <w:pPr>
        <w:pStyle w:val="NoSpacing"/>
        <w:rPr>
          <w:b/>
          <w:u w:val="single"/>
        </w:rPr>
      </w:pPr>
    </w:p>
    <w:p w:rsidR="004A71B5" w:rsidRPr="00B71EAA" w:rsidRDefault="007873FC" w:rsidP="00706990">
      <w:pPr>
        <w:pStyle w:val="NoSpacing"/>
        <w:rPr>
          <w:b/>
          <w:u w:val="single"/>
        </w:rPr>
      </w:pPr>
      <w:r w:rsidRPr="00B71EAA">
        <w:rPr>
          <w:b/>
          <w:u w:val="single"/>
        </w:rPr>
        <w:t xml:space="preserve">In Davao </w:t>
      </w:r>
    </w:p>
    <w:p w:rsidR="007873FC" w:rsidRPr="00B71EAA" w:rsidRDefault="007873FC" w:rsidP="00706990">
      <w:pPr>
        <w:pStyle w:val="NoSpacing"/>
        <w:rPr>
          <w:b/>
          <w:u w:val="single"/>
        </w:rPr>
      </w:pPr>
    </w:p>
    <w:tbl>
      <w:tblPr>
        <w:tblW w:w="8942" w:type="dxa"/>
        <w:tblInd w:w="97" w:type="dxa"/>
        <w:tblLook w:val="04A0"/>
      </w:tblPr>
      <w:tblGrid>
        <w:gridCol w:w="3220"/>
        <w:gridCol w:w="1753"/>
        <w:gridCol w:w="3969"/>
      </w:tblGrid>
      <w:tr w:rsidR="00D94F19" w:rsidRPr="00B71EAA" w:rsidTr="007F2B16">
        <w:trPr>
          <w:trHeight w:val="300"/>
        </w:trPr>
        <w:tc>
          <w:tcPr>
            <w:tcW w:w="3220" w:type="dxa"/>
            <w:tcBorders>
              <w:top w:val="single" w:sz="4" w:space="0" w:color="auto"/>
              <w:left w:val="single" w:sz="4" w:space="0" w:color="auto"/>
              <w:bottom w:val="single" w:sz="4" w:space="0" w:color="auto"/>
              <w:right w:val="single" w:sz="4" w:space="0" w:color="auto"/>
            </w:tcBorders>
            <w:shd w:val="clear" w:color="auto" w:fill="auto"/>
            <w:noWrap/>
            <w:hideMark/>
          </w:tcPr>
          <w:p w:rsidR="00D94F19" w:rsidRPr="00770DB1" w:rsidRDefault="00D94F19" w:rsidP="00D94F19">
            <w:pPr>
              <w:spacing w:after="0" w:line="240" w:lineRule="auto"/>
              <w:rPr>
                <w:rFonts w:eastAsia="Times New Roman" w:cs="Times New Roman"/>
                <w:color w:val="000000"/>
                <w:lang w:eastAsia="en-GB"/>
              </w:rPr>
            </w:pPr>
            <w:r w:rsidRPr="00770DB1">
              <w:rPr>
                <w:rFonts w:eastAsia="Times New Roman" w:cs="Times New Roman"/>
                <w:color w:val="000000"/>
                <w:lang w:eastAsia="en-GB"/>
              </w:rPr>
              <w:t xml:space="preserve">Michael </w:t>
            </w:r>
            <w:proofErr w:type="spellStart"/>
            <w:r w:rsidRPr="00770DB1">
              <w:rPr>
                <w:rFonts w:eastAsia="Times New Roman" w:cs="Times New Roman"/>
                <w:color w:val="000000"/>
                <w:lang w:eastAsia="en-GB"/>
              </w:rPr>
              <w:t>Gloeckle</w:t>
            </w:r>
            <w:proofErr w:type="spellEnd"/>
            <w:r w:rsidRPr="00770DB1">
              <w:rPr>
                <w:rFonts w:eastAsia="Times New Roman" w:cs="Times New Roman"/>
                <w:color w:val="000000"/>
                <w:lang w:eastAsia="en-GB"/>
              </w:rPr>
              <w:t xml:space="preserve"> (Coordinator)</w:t>
            </w:r>
          </w:p>
        </w:tc>
        <w:tc>
          <w:tcPr>
            <w:tcW w:w="1753" w:type="dxa"/>
            <w:tcBorders>
              <w:top w:val="single" w:sz="4" w:space="0" w:color="auto"/>
              <w:left w:val="nil"/>
              <w:bottom w:val="single" w:sz="4" w:space="0" w:color="auto"/>
              <w:right w:val="single" w:sz="4" w:space="0" w:color="auto"/>
            </w:tcBorders>
            <w:shd w:val="clear" w:color="auto" w:fill="auto"/>
            <w:noWrap/>
            <w:hideMark/>
          </w:tcPr>
          <w:p w:rsidR="00D94F19" w:rsidRPr="00770DB1" w:rsidRDefault="00D94F19" w:rsidP="00D94F19">
            <w:pPr>
              <w:spacing w:after="0" w:line="240" w:lineRule="auto"/>
              <w:rPr>
                <w:rFonts w:eastAsia="Times New Roman" w:cs="Times New Roman"/>
                <w:color w:val="000000"/>
                <w:lang w:eastAsia="en-GB"/>
              </w:rPr>
            </w:pPr>
            <w:r w:rsidRPr="00770DB1">
              <w:rPr>
                <w:rFonts w:eastAsia="Times New Roman" w:cs="Times New Roman"/>
                <w:color w:val="000000"/>
                <w:lang w:eastAsia="en-GB"/>
              </w:rPr>
              <w:t>18 Dec – 6 Jan 2013</w:t>
            </w:r>
          </w:p>
        </w:tc>
        <w:tc>
          <w:tcPr>
            <w:tcW w:w="3969" w:type="dxa"/>
            <w:vMerge w:val="restart"/>
            <w:tcBorders>
              <w:top w:val="single" w:sz="4" w:space="0" w:color="auto"/>
              <w:left w:val="nil"/>
              <w:right w:val="single" w:sz="4" w:space="0" w:color="auto"/>
            </w:tcBorders>
            <w:shd w:val="clear" w:color="auto" w:fill="auto"/>
            <w:noWrap/>
            <w:vAlign w:val="center"/>
            <w:hideMark/>
          </w:tcPr>
          <w:p w:rsidR="00770DB1" w:rsidRPr="00770DB1" w:rsidRDefault="00770DB1" w:rsidP="00770DB1">
            <w:pPr>
              <w:spacing w:after="0" w:line="240" w:lineRule="auto"/>
              <w:jc w:val="center"/>
              <w:rPr>
                <w:rFonts w:ascii="Calibri" w:eastAsia="Times New Roman" w:hAnsi="Calibri" w:cs="Times New Roman"/>
                <w:color w:val="000000"/>
                <w:lang w:val="en-US"/>
              </w:rPr>
            </w:pPr>
            <w:r w:rsidRPr="00770DB1">
              <w:rPr>
                <w:rFonts w:ascii="Calibri" w:eastAsia="Times New Roman" w:hAnsi="Calibri" w:cs="Times New Roman"/>
                <w:color w:val="000000"/>
                <w:lang w:val="en-US"/>
              </w:rPr>
              <w:t>09186879073</w:t>
            </w:r>
          </w:p>
          <w:p w:rsidR="00D94F19" w:rsidRPr="004A71B5" w:rsidRDefault="00770DB1" w:rsidP="004A71B5">
            <w:pPr>
              <w:spacing w:after="0" w:line="240" w:lineRule="auto"/>
              <w:jc w:val="center"/>
              <w:rPr>
                <w:rFonts w:eastAsia="Times New Roman" w:cs="Times New Roman"/>
                <w:color w:val="000000"/>
                <w:lang w:eastAsia="en-GB"/>
              </w:rPr>
            </w:pPr>
            <w:r>
              <w:rPr>
                <w:rFonts w:eastAsia="Times New Roman" w:cs="Times New Roman"/>
                <w:color w:val="000000"/>
                <w:lang w:eastAsia="en-GB"/>
              </w:rPr>
              <w:t>coord.phil@sheltercluster.org</w:t>
            </w:r>
          </w:p>
        </w:tc>
      </w:tr>
      <w:tr w:rsidR="00D94F19" w:rsidRPr="00B71EAA" w:rsidTr="007F2B16">
        <w:trPr>
          <w:trHeight w:val="300"/>
        </w:trPr>
        <w:tc>
          <w:tcPr>
            <w:tcW w:w="3220" w:type="dxa"/>
            <w:tcBorders>
              <w:top w:val="nil"/>
              <w:left w:val="single" w:sz="4" w:space="0" w:color="auto"/>
              <w:bottom w:val="single" w:sz="4" w:space="0" w:color="auto"/>
              <w:right w:val="single" w:sz="4" w:space="0" w:color="auto"/>
            </w:tcBorders>
            <w:shd w:val="clear" w:color="auto" w:fill="auto"/>
            <w:noWrap/>
            <w:hideMark/>
          </w:tcPr>
          <w:p w:rsidR="00D94F19" w:rsidRPr="00770DB1" w:rsidRDefault="00F10CAE" w:rsidP="00D94F19">
            <w:pPr>
              <w:spacing w:after="0" w:line="240" w:lineRule="auto"/>
              <w:rPr>
                <w:rFonts w:eastAsia="Times New Roman" w:cs="Times New Roman"/>
                <w:color w:val="000000"/>
                <w:lang w:eastAsia="en-GB"/>
              </w:rPr>
            </w:pPr>
            <w:r w:rsidRPr="00770DB1">
              <w:rPr>
                <w:rFonts w:eastAsia="Times New Roman" w:cs="Times New Roman"/>
                <w:color w:val="000000"/>
                <w:lang w:eastAsia="en-GB"/>
              </w:rPr>
              <w:t xml:space="preserve">Tom </w:t>
            </w:r>
            <w:proofErr w:type="spellStart"/>
            <w:r w:rsidRPr="00770DB1">
              <w:rPr>
                <w:rFonts w:eastAsia="Times New Roman" w:cs="Times New Roman"/>
                <w:color w:val="000000"/>
                <w:lang w:eastAsia="en-GB"/>
              </w:rPr>
              <w:t>Bamforth</w:t>
            </w:r>
            <w:proofErr w:type="spellEnd"/>
            <w:r w:rsidRPr="00770DB1">
              <w:rPr>
                <w:rFonts w:eastAsia="Times New Roman" w:cs="Times New Roman"/>
                <w:color w:val="000000"/>
                <w:lang w:eastAsia="en-GB"/>
              </w:rPr>
              <w:t xml:space="preserve"> (C</w:t>
            </w:r>
            <w:r w:rsidR="00D94F19" w:rsidRPr="00770DB1">
              <w:rPr>
                <w:rFonts w:eastAsia="Times New Roman" w:cs="Times New Roman"/>
                <w:color w:val="000000"/>
                <w:lang w:eastAsia="en-GB"/>
              </w:rPr>
              <w:t>oordinator)</w:t>
            </w:r>
            <w:r w:rsidRPr="00770DB1">
              <w:rPr>
                <w:rFonts w:eastAsia="Times New Roman" w:cs="Times New Roman"/>
                <w:color w:val="000000"/>
                <w:lang w:eastAsia="en-GB"/>
              </w:rPr>
              <w:t xml:space="preserve"> </w:t>
            </w:r>
          </w:p>
        </w:tc>
        <w:tc>
          <w:tcPr>
            <w:tcW w:w="1753" w:type="dxa"/>
            <w:tcBorders>
              <w:top w:val="nil"/>
              <w:left w:val="nil"/>
              <w:bottom w:val="single" w:sz="4" w:space="0" w:color="auto"/>
              <w:right w:val="single" w:sz="4" w:space="0" w:color="auto"/>
            </w:tcBorders>
            <w:shd w:val="clear" w:color="auto" w:fill="auto"/>
            <w:noWrap/>
            <w:hideMark/>
          </w:tcPr>
          <w:p w:rsidR="00D94F19" w:rsidRPr="00770DB1" w:rsidRDefault="00D94F19" w:rsidP="00D94F19">
            <w:pPr>
              <w:spacing w:after="0" w:line="240" w:lineRule="auto"/>
              <w:rPr>
                <w:rFonts w:eastAsia="Times New Roman" w:cs="Times New Roman"/>
                <w:color w:val="000000"/>
                <w:lang w:eastAsia="en-GB"/>
              </w:rPr>
            </w:pPr>
            <w:r w:rsidRPr="00770DB1">
              <w:rPr>
                <w:rFonts w:eastAsia="Times New Roman" w:cs="Times New Roman"/>
                <w:color w:val="000000"/>
                <w:lang w:eastAsia="en-GB"/>
              </w:rPr>
              <w:t>10 Jan-6 March 2013</w:t>
            </w:r>
          </w:p>
        </w:tc>
        <w:tc>
          <w:tcPr>
            <w:tcW w:w="3969" w:type="dxa"/>
            <w:vMerge/>
            <w:tcBorders>
              <w:left w:val="nil"/>
              <w:bottom w:val="single" w:sz="4" w:space="0" w:color="auto"/>
              <w:right w:val="single" w:sz="4" w:space="0" w:color="auto"/>
            </w:tcBorders>
            <w:shd w:val="clear" w:color="auto" w:fill="auto"/>
            <w:noWrap/>
            <w:vAlign w:val="center"/>
            <w:hideMark/>
          </w:tcPr>
          <w:p w:rsidR="00D94F19" w:rsidRPr="00B71EAA" w:rsidRDefault="00D94F19" w:rsidP="004A71B5">
            <w:pPr>
              <w:spacing w:after="0" w:line="240" w:lineRule="auto"/>
              <w:jc w:val="center"/>
              <w:rPr>
                <w:rFonts w:eastAsia="Times New Roman" w:cs="Times New Roman"/>
                <w:color w:val="000000"/>
                <w:lang w:eastAsia="en-GB"/>
              </w:rPr>
            </w:pPr>
          </w:p>
        </w:tc>
      </w:tr>
      <w:tr w:rsidR="004A71B5" w:rsidRPr="00B71EAA" w:rsidTr="007F2B16">
        <w:trPr>
          <w:trHeight w:val="300"/>
        </w:trPr>
        <w:tc>
          <w:tcPr>
            <w:tcW w:w="3220" w:type="dxa"/>
            <w:tcBorders>
              <w:top w:val="nil"/>
              <w:left w:val="single" w:sz="4" w:space="0" w:color="auto"/>
              <w:bottom w:val="single" w:sz="4" w:space="0" w:color="auto"/>
              <w:right w:val="single" w:sz="4" w:space="0" w:color="auto"/>
            </w:tcBorders>
            <w:shd w:val="clear" w:color="auto" w:fill="auto"/>
            <w:noWrap/>
            <w:hideMark/>
          </w:tcPr>
          <w:p w:rsidR="004A71B5" w:rsidRPr="00770DB1" w:rsidRDefault="004A71B5" w:rsidP="00D94F19">
            <w:pPr>
              <w:spacing w:after="0" w:line="240" w:lineRule="auto"/>
              <w:rPr>
                <w:rFonts w:eastAsia="Times New Roman" w:cs="Times New Roman"/>
                <w:color w:val="000000"/>
                <w:lang w:eastAsia="en-GB"/>
              </w:rPr>
            </w:pPr>
            <w:proofErr w:type="spellStart"/>
            <w:r w:rsidRPr="00770DB1">
              <w:rPr>
                <w:rFonts w:eastAsia="Times New Roman" w:cs="Times New Roman"/>
                <w:color w:val="000000"/>
                <w:lang w:eastAsia="en-GB"/>
              </w:rPr>
              <w:t>Phyo</w:t>
            </w:r>
            <w:proofErr w:type="spellEnd"/>
            <w:r w:rsidRPr="00770DB1">
              <w:rPr>
                <w:rFonts w:eastAsia="Times New Roman" w:cs="Times New Roman"/>
                <w:color w:val="000000"/>
                <w:lang w:eastAsia="en-GB"/>
              </w:rPr>
              <w:t xml:space="preserve"> </w:t>
            </w:r>
            <w:proofErr w:type="spellStart"/>
            <w:r w:rsidRPr="00770DB1">
              <w:rPr>
                <w:rFonts w:eastAsia="Times New Roman" w:cs="Times New Roman"/>
                <w:color w:val="000000"/>
                <w:lang w:eastAsia="en-GB"/>
              </w:rPr>
              <w:t>Kyaw</w:t>
            </w:r>
            <w:proofErr w:type="spellEnd"/>
            <w:r w:rsidRPr="00770DB1">
              <w:rPr>
                <w:rFonts w:eastAsia="Times New Roman" w:cs="Times New Roman"/>
                <w:color w:val="000000"/>
                <w:lang w:eastAsia="en-GB"/>
              </w:rPr>
              <w:t xml:space="preserve"> (Info Management)</w:t>
            </w:r>
          </w:p>
        </w:tc>
        <w:tc>
          <w:tcPr>
            <w:tcW w:w="1753" w:type="dxa"/>
            <w:tcBorders>
              <w:top w:val="nil"/>
              <w:left w:val="nil"/>
              <w:bottom w:val="single" w:sz="4" w:space="0" w:color="auto"/>
              <w:right w:val="single" w:sz="4" w:space="0" w:color="auto"/>
            </w:tcBorders>
            <w:shd w:val="clear" w:color="auto" w:fill="auto"/>
            <w:noWrap/>
            <w:hideMark/>
          </w:tcPr>
          <w:p w:rsidR="004A71B5" w:rsidRPr="00770DB1" w:rsidRDefault="00D94F19" w:rsidP="00D94F19">
            <w:pPr>
              <w:spacing w:after="0" w:line="240" w:lineRule="auto"/>
              <w:rPr>
                <w:rFonts w:eastAsia="Times New Roman" w:cs="Times New Roman"/>
                <w:color w:val="000000"/>
                <w:lang w:eastAsia="en-GB"/>
              </w:rPr>
            </w:pPr>
            <w:r w:rsidRPr="00770DB1">
              <w:rPr>
                <w:rFonts w:eastAsia="Times New Roman" w:cs="Times New Roman"/>
                <w:color w:val="000000"/>
                <w:lang w:eastAsia="en-GB"/>
              </w:rPr>
              <w:t xml:space="preserve">19 Dec onwards </w:t>
            </w:r>
          </w:p>
        </w:tc>
        <w:tc>
          <w:tcPr>
            <w:tcW w:w="3969" w:type="dxa"/>
            <w:tcBorders>
              <w:top w:val="nil"/>
              <w:left w:val="nil"/>
              <w:bottom w:val="single" w:sz="4" w:space="0" w:color="auto"/>
              <w:right w:val="single" w:sz="4" w:space="0" w:color="auto"/>
            </w:tcBorders>
            <w:shd w:val="clear" w:color="auto" w:fill="auto"/>
            <w:noWrap/>
            <w:vAlign w:val="center"/>
            <w:hideMark/>
          </w:tcPr>
          <w:p w:rsidR="00770DB1" w:rsidRPr="00770DB1" w:rsidRDefault="00770DB1" w:rsidP="00770DB1">
            <w:pPr>
              <w:spacing w:after="0" w:line="240" w:lineRule="auto"/>
              <w:jc w:val="center"/>
              <w:rPr>
                <w:rFonts w:ascii="Calibri" w:eastAsia="Times New Roman" w:hAnsi="Calibri" w:cs="Times New Roman"/>
                <w:color w:val="000000"/>
                <w:lang w:val="en-US"/>
              </w:rPr>
            </w:pPr>
            <w:r w:rsidRPr="00770DB1">
              <w:rPr>
                <w:rFonts w:ascii="Calibri" w:eastAsia="Times New Roman" w:hAnsi="Calibri" w:cs="Times New Roman"/>
                <w:color w:val="000000"/>
                <w:lang w:val="en-US"/>
              </w:rPr>
              <w:t>09999846261</w:t>
            </w:r>
          </w:p>
          <w:p w:rsidR="004A71B5" w:rsidRPr="004A71B5" w:rsidRDefault="00770DB1" w:rsidP="004A71B5">
            <w:pPr>
              <w:spacing w:after="0" w:line="240" w:lineRule="auto"/>
              <w:jc w:val="center"/>
              <w:rPr>
                <w:rFonts w:eastAsia="Times New Roman" w:cs="Times New Roman"/>
                <w:color w:val="000000"/>
                <w:lang w:eastAsia="en-GB"/>
              </w:rPr>
            </w:pPr>
            <w:r>
              <w:rPr>
                <w:rFonts w:eastAsia="Times New Roman" w:cs="Times New Roman"/>
                <w:color w:val="000000"/>
                <w:lang w:eastAsia="en-GB"/>
              </w:rPr>
              <w:t>IM.phil@sheltercluster.org</w:t>
            </w:r>
          </w:p>
        </w:tc>
      </w:tr>
      <w:tr w:rsidR="004A71B5" w:rsidRPr="00B71EAA" w:rsidTr="007F2B16">
        <w:trPr>
          <w:trHeight w:val="300"/>
        </w:trPr>
        <w:tc>
          <w:tcPr>
            <w:tcW w:w="3220" w:type="dxa"/>
            <w:tcBorders>
              <w:top w:val="nil"/>
              <w:left w:val="single" w:sz="4" w:space="0" w:color="auto"/>
              <w:bottom w:val="single" w:sz="4" w:space="0" w:color="auto"/>
              <w:right w:val="single" w:sz="4" w:space="0" w:color="auto"/>
            </w:tcBorders>
            <w:shd w:val="clear" w:color="auto" w:fill="auto"/>
            <w:noWrap/>
            <w:hideMark/>
          </w:tcPr>
          <w:p w:rsidR="004A71B5" w:rsidRPr="00770DB1" w:rsidRDefault="004A71B5" w:rsidP="00D94F19">
            <w:pPr>
              <w:spacing w:after="0" w:line="240" w:lineRule="auto"/>
              <w:rPr>
                <w:rFonts w:eastAsia="Times New Roman" w:cs="Times New Roman"/>
                <w:color w:val="000000"/>
                <w:lang w:eastAsia="en-GB"/>
              </w:rPr>
            </w:pPr>
            <w:r w:rsidRPr="00770DB1">
              <w:rPr>
                <w:rFonts w:eastAsia="Times New Roman" w:cs="Times New Roman"/>
                <w:color w:val="000000"/>
                <w:lang w:eastAsia="en-GB"/>
              </w:rPr>
              <w:t>David Delgado (Technical advisor)</w:t>
            </w:r>
          </w:p>
        </w:tc>
        <w:tc>
          <w:tcPr>
            <w:tcW w:w="1753" w:type="dxa"/>
            <w:tcBorders>
              <w:top w:val="nil"/>
              <w:left w:val="nil"/>
              <w:bottom w:val="single" w:sz="4" w:space="0" w:color="auto"/>
              <w:right w:val="single" w:sz="4" w:space="0" w:color="auto"/>
            </w:tcBorders>
            <w:shd w:val="clear" w:color="auto" w:fill="auto"/>
            <w:noWrap/>
            <w:hideMark/>
          </w:tcPr>
          <w:p w:rsidR="004A71B5" w:rsidRPr="00770DB1" w:rsidRDefault="004A71B5" w:rsidP="00D94F19">
            <w:pPr>
              <w:spacing w:after="0" w:line="240" w:lineRule="auto"/>
              <w:rPr>
                <w:rFonts w:eastAsia="Times New Roman" w:cs="Times New Roman"/>
                <w:color w:val="000000"/>
                <w:lang w:eastAsia="en-GB"/>
              </w:rPr>
            </w:pPr>
            <w:r w:rsidRPr="00770DB1">
              <w:rPr>
                <w:rFonts w:eastAsia="Times New Roman" w:cs="Times New Roman"/>
                <w:color w:val="000000"/>
                <w:lang w:eastAsia="en-GB"/>
              </w:rPr>
              <w:t xml:space="preserve">TBC  28.12 </w:t>
            </w:r>
            <w:r w:rsidR="00F10CAE" w:rsidRPr="00770DB1">
              <w:rPr>
                <w:rFonts w:eastAsia="Times New Roman" w:cs="Times New Roman"/>
                <w:color w:val="000000"/>
                <w:lang w:eastAsia="en-GB"/>
              </w:rPr>
              <w:t>(3 weeks)</w:t>
            </w:r>
          </w:p>
        </w:tc>
        <w:tc>
          <w:tcPr>
            <w:tcW w:w="3969" w:type="dxa"/>
            <w:tcBorders>
              <w:top w:val="nil"/>
              <w:left w:val="nil"/>
              <w:bottom w:val="single" w:sz="4" w:space="0" w:color="auto"/>
              <w:right w:val="single" w:sz="4" w:space="0" w:color="auto"/>
            </w:tcBorders>
            <w:shd w:val="clear" w:color="auto" w:fill="auto"/>
            <w:noWrap/>
            <w:vAlign w:val="center"/>
            <w:hideMark/>
          </w:tcPr>
          <w:p w:rsidR="00D94F19" w:rsidRDefault="00770DB1" w:rsidP="00D94F19">
            <w:pPr>
              <w:spacing w:after="0" w:line="240" w:lineRule="auto"/>
              <w:jc w:val="center"/>
              <w:rPr>
                <w:rFonts w:eastAsia="Times New Roman" w:cs="Times New Roman"/>
                <w:color w:val="000000"/>
                <w:lang w:eastAsia="en-GB"/>
              </w:rPr>
            </w:pPr>
            <w:r>
              <w:rPr>
                <w:rFonts w:eastAsia="Times New Roman" w:cs="Times New Roman"/>
                <w:color w:val="000000"/>
                <w:lang w:eastAsia="en-GB"/>
              </w:rPr>
              <w:t>Mobile: TBD</w:t>
            </w:r>
          </w:p>
          <w:p w:rsidR="00770DB1" w:rsidRPr="004A71B5" w:rsidRDefault="00770DB1" w:rsidP="00D94F19">
            <w:pPr>
              <w:spacing w:after="0" w:line="240" w:lineRule="auto"/>
              <w:jc w:val="center"/>
              <w:rPr>
                <w:rFonts w:eastAsia="Times New Roman" w:cs="Times New Roman"/>
                <w:color w:val="000000"/>
                <w:lang w:eastAsia="en-GB"/>
              </w:rPr>
            </w:pPr>
            <w:r>
              <w:rPr>
                <w:rFonts w:eastAsia="Times New Roman" w:cs="Times New Roman"/>
                <w:color w:val="000000"/>
                <w:lang w:eastAsia="en-GB"/>
              </w:rPr>
              <w:t>Tech.phil@sheltercluster.org</w:t>
            </w:r>
          </w:p>
        </w:tc>
      </w:tr>
      <w:tr w:rsidR="004A71B5" w:rsidRPr="00B71EAA" w:rsidTr="007F2B16">
        <w:trPr>
          <w:trHeight w:val="300"/>
        </w:trPr>
        <w:tc>
          <w:tcPr>
            <w:tcW w:w="3220" w:type="dxa"/>
            <w:tcBorders>
              <w:top w:val="nil"/>
              <w:left w:val="single" w:sz="4" w:space="0" w:color="auto"/>
              <w:bottom w:val="single" w:sz="4" w:space="0" w:color="auto"/>
              <w:right w:val="single" w:sz="4" w:space="0" w:color="auto"/>
            </w:tcBorders>
            <w:shd w:val="clear" w:color="auto" w:fill="auto"/>
            <w:noWrap/>
            <w:hideMark/>
          </w:tcPr>
          <w:p w:rsidR="004A71B5" w:rsidRPr="00770DB1" w:rsidRDefault="00D94F19" w:rsidP="00D94F19">
            <w:pPr>
              <w:spacing w:after="0" w:line="240" w:lineRule="auto"/>
              <w:rPr>
                <w:rFonts w:eastAsia="Times New Roman" w:cs="Times New Roman"/>
                <w:color w:val="000000"/>
                <w:lang w:eastAsia="en-GB"/>
              </w:rPr>
            </w:pPr>
            <w:r w:rsidRPr="00770DB1">
              <w:rPr>
                <w:rFonts w:eastAsia="Times New Roman" w:cs="Times New Roman"/>
                <w:color w:val="000000"/>
                <w:lang w:eastAsia="en-GB"/>
              </w:rPr>
              <w:t xml:space="preserve">John Vinson </w:t>
            </w:r>
            <w:proofErr w:type="spellStart"/>
            <w:r w:rsidRPr="00770DB1">
              <w:rPr>
                <w:rFonts w:eastAsia="Times New Roman" w:cs="Times New Roman"/>
                <w:color w:val="000000"/>
                <w:lang w:eastAsia="en-GB"/>
              </w:rPr>
              <w:t>Gokeelao</w:t>
            </w:r>
            <w:proofErr w:type="spellEnd"/>
          </w:p>
        </w:tc>
        <w:tc>
          <w:tcPr>
            <w:tcW w:w="1753" w:type="dxa"/>
            <w:tcBorders>
              <w:top w:val="nil"/>
              <w:left w:val="nil"/>
              <w:bottom w:val="single" w:sz="4" w:space="0" w:color="auto"/>
              <w:right w:val="single" w:sz="4" w:space="0" w:color="auto"/>
            </w:tcBorders>
            <w:shd w:val="clear" w:color="auto" w:fill="auto"/>
            <w:noWrap/>
            <w:hideMark/>
          </w:tcPr>
          <w:p w:rsidR="004A71B5" w:rsidRPr="00770DB1" w:rsidRDefault="00D94F19" w:rsidP="00D94F19">
            <w:pPr>
              <w:spacing w:after="0" w:line="240" w:lineRule="auto"/>
              <w:rPr>
                <w:rFonts w:eastAsia="Times New Roman" w:cs="Times New Roman"/>
                <w:color w:val="000000"/>
                <w:lang w:eastAsia="en-GB"/>
              </w:rPr>
            </w:pPr>
            <w:r w:rsidRPr="00770DB1">
              <w:rPr>
                <w:rFonts w:eastAsia="Times New Roman" w:cs="Times New Roman"/>
                <w:color w:val="000000"/>
                <w:lang w:eastAsia="en-GB"/>
              </w:rPr>
              <w:t xml:space="preserve">Permanent Shelter Cluster focal point </w:t>
            </w:r>
            <w:r w:rsidR="00F10CAE" w:rsidRPr="00770DB1">
              <w:rPr>
                <w:rFonts w:eastAsia="Times New Roman" w:cs="Times New Roman"/>
                <w:color w:val="000000"/>
                <w:lang w:eastAsia="en-GB"/>
              </w:rPr>
              <w:t xml:space="preserve">for </w:t>
            </w:r>
            <w:r w:rsidRPr="00770DB1">
              <w:rPr>
                <w:rFonts w:eastAsia="Times New Roman" w:cs="Times New Roman"/>
                <w:color w:val="000000"/>
                <w:lang w:eastAsia="en-GB"/>
              </w:rPr>
              <w:t>IFRC Manila</w:t>
            </w:r>
          </w:p>
        </w:tc>
        <w:tc>
          <w:tcPr>
            <w:tcW w:w="3969" w:type="dxa"/>
            <w:tcBorders>
              <w:top w:val="nil"/>
              <w:left w:val="nil"/>
              <w:bottom w:val="single" w:sz="4" w:space="0" w:color="auto"/>
              <w:right w:val="single" w:sz="4" w:space="0" w:color="auto"/>
            </w:tcBorders>
            <w:shd w:val="clear" w:color="auto" w:fill="auto"/>
            <w:noWrap/>
            <w:vAlign w:val="center"/>
            <w:hideMark/>
          </w:tcPr>
          <w:p w:rsidR="00770DB1" w:rsidRPr="00770DB1" w:rsidRDefault="00770DB1" w:rsidP="00770DB1">
            <w:pPr>
              <w:spacing w:after="0" w:line="240" w:lineRule="auto"/>
              <w:jc w:val="center"/>
              <w:rPr>
                <w:rFonts w:ascii="Calibri" w:eastAsia="Times New Roman" w:hAnsi="Calibri" w:cs="Times New Roman"/>
                <w:color w:val="000000"/>
                <w:lang w:val="en-US"/>
              </w:rPr>
            </w:pPr>
            <w:r w:rsidRPr="00770DB1">
              <w:rPr>
                <w:rFonts w:ascii="Calibri" w:eastAsia="Times New Roman" w:hAnsi="Calibri" w:cs="Times New Roman"/>
                <w:color w:val="000000"/>
                <w:lang w:val="en-US"/>
              </w:rPr>
              <w:t>09473501998</w:t>
            </w:r>
          </w:p>
          <w:p w:rsidR="00770DB1" w:rsidRPr="00770DB1" w:rsidRDefault="00770DB1" w:rsidP="00770DB1">
            <w:pPr>
              <w:spacing w:after="0" w:line="240" w:lineRule="auto"/>
              <w:jc w:val="center"/>
              <w:rPr>
                <w:rFonts w:ascii="Calibri" w:eastAsia="Times New Roman" w:hAnsi="Calibri" w:cs="Times New Roman"/>
                <w:color w:val="000000"/>
                <w:lang w:val="en-US"/>
              </w:rPr>
            </w:pPr>
            <w:r w:rsidRPr="00770DB1">
              <w:rPr>
                <w:rFonts w:ascii="Calibri" w:eastAsia="Times New Roman" w:hAnsi="Calibri" w:cs="Times New Roman"/>
                <w:color w:val="000000"/>
                <w:lang w:val="en-US"/>
              </w:rPr>
              <w:t>vinson.gokeelao@ifrc.org</w:t>
            </w:r>
          </w:p>
          <w:p w:rsidR="004A71B5" w:rsidRPr="004A71B5" w:rsidRDefault="004A71B5" w:rsidP="004A71B5">
            <w:pPr>
              <w:spacing w:after="0" w:line="240" w:lineRule="auto"/>
              <w:jc w:val="center"/>
              <w:rPr>
                <w:rFonts w:eastAsia="Times New Roman" w:cs="Times New Roman"/>
                <w:color w:val="000000"/>
                <w:lang w:eastAsia="en-GB"/>
              </w:rPr>
            </w:pPr>
          </w:p>
        </w:tc>
      </w:tr>
    </w:tbl>
    <w:p w:rsidR="004A71B5" w:rsidRDefault="004A71B5" w:rsidP="00706990">
      <w:pPr>
        <w:pStyle w:val="NoSpacing"/>
        <w:rPr>
          <w:b/>
          <w:u w:val="single"/>
        </w:rPr>
      </w:pPr>
    </w:p>
    <w:p w:rsidR="00770DB1" w:rsidRDefault="00770DB1" w:rsidP="00706990">
      <w:pPr>
        <w:pStyle w:val="NoSpacing"/>
        <w:rPr>
          <w:b/>
          <w:u w:val="single"/>
        </w:rPr>
      </w:pPr>
      <w:r>
        <w:rPr>
          <w:b/>
          <w:u w:val="single"/>
        </w:rPr>
        <w:t>Remote Support</w:t>
      </w:r>
    </w:p>
    <w:tbl>
      <w:tblPr>
        <w:tblW w:w="894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0"/>
        <w:gridCol w:w="1753"/>
        <w:gridCol w:w="3969"/>
      </w:tblGrid>
      <w:tr w:rsidR="00770DB1" w:rsidRPr="00B71EAA" w:rsidTr="00770DB1">
        <w:trPr>
          <w:trHeight w:val="300"/>
        </w:trPr>
        <w:tc>
          <w:tcPr>
            <w:tcW w:w="3220" w:type="dxa"/>
            <w:shd w:val="clear" w:color="auto" w:fill="auto"/>
            <w:noWrap/>
            <w:hideMark/>
          </w:tcPr>
          <w:p w:rsidR="00770DB1" w:rsidRPr="00770DB1" w:rsidRDefault="00770DB1" w:rsidP="00770DB1">
            <w:pPr>
              <w:spacing w:after="0" w:line="240" w:lineRule="auto"/>
              <w:rPr>
                <w:rFonts w:eastAsia="Times New Roman" w:cs="Times New Roman"/>
                <w:color w:val="000000"/>
                <w:lang w:eastAsia="en-GB"/>
              </w:rPr>
            </w:pPr>
            <w:r w:rsidRPr="00770DB1">
              <w:rPr>
                <w:rFonts w:eastAsia="Times New Roman" w:cs="Times New Roman"/>
                <w:color w:val="000000"/>
                <w:lang w:eastAsia="en-GB"/>
              </w:rPr>
              <w:t>Anna Pont</w:t>
            </w:r>
          </w:p>
        </w:tc>
        <w:tc>
          <w:tcPr>
            <w:tcW w:w="1753" w:type="dxa"/>
            <w:shd w:val="clear" w:color="auto" w:fill="auto"/>
            <w:noWrap/>
            <w:hideMark/>
          </w:tcPr>
          <w:p w:rsidR="00770DB1" w:rsidRPr="00770DB1" w:rsidRDefault="00770DB1" w:rsidP="00770DB1">
            <w:pPr>
              <w:spacing w:after="0" w:line="240" w:lineRule="auto"/>
              <w:rPr>
                <w:rFonts w:eastAsia="Times New Roman" w:cs="Times New Roman"/>
                <w:color w:val="000000"/>
                <w:highlight w:val="yellow"/>
                <w:lang w:eastAsia="en-GB"/>
              </w:rPr>
            </w:pPr>
          </w:p>
        </w:tc>
        <w:tc>
          <w:tcPr>
            <w:tcW w:w="3969" w:type="dxa"/>
            <w:shd w:val="clear" w:color="auto" w:fill="auto"/>
            <w:noWrap/>
            <w:vAlign w:val="center"/>
            <w:hideMark/>
          </w:tcPr>
          <w:p w:rsidR="00770DB1" w:rsidRPr="00770DB1" w:rsidRDefault="00770DB1" w:rsidP="00770DB1">
            <w:pPr>
              <w:spacing w:after="0" w:line="240" w:lineRule="auto"/>
              <w:jc w:val="center"/>
              <w:rPr>
                <w:rFonts w:eastAsia="Times New Roman" w:cs="Times New Roman"/>
                <w:color w:val="000000"/>
                <w:lang w:val="en-US"/>
              </w:rPr>
            </w:pPr>
            <w:r w:rsidRPr="00770DB1">
              <w:rPr>
                <w:rFonts w:eastAsia="Times New Roman" w:cs="Times New Roman"/>
                <w:color w:val="000000"/>
                <w:lang w:val="en-US"/>
              </w:rPr>
              <w:t>+41 79 303 9919 (Geneva)</w:t>
            </w:r>
          </w:p>
          <w:p w:rsidR="00770DB1" w:rsidRPr="00770DB1" w:rsidRDefault="00770DB1" w:rsidP="00770DB1">
            <w:pPr>
              <w:spacing w:after="0" w:line="240" w:lineRule="auto"/>
              <w:jc w:val="center"/>
              <w:rPr>
                <w:rFonts w:eastAsia="Times New Roman" w:cs="Times New Roman"/>
                <w:color w:val="000000"/>
                <w:lang w:eastAsia="en-GB"/>
              </w:rPr>
            </w:pPr>
            <w:r w:rsidRPr="00770DB1">
              <w:rPr>
                <w:rFonts w:eastAsia="Times New Roman" w:cs="Times New Roman"/>
                <w:color w:val="000000"/>
                <w:lang w:eastAsia="en-GB"/>
              </w:rPr>
              <w:t>anna.pont@sheltercluster.org</w:t>
            </w:r>
          </w:p>
        </w:tc>
      </w:tr>
      <w:tr w:rsidR="00770DB1" w:rsidRPr="00B71EAA" w:rsidTr="00770DB1">
        <w:trPr>
          <w:trHeight w:val="300"/>
        </w:trPr>
        <w:tc>
          <w:tcPr>
            <w:tcW w:w="3220" w:type="dxa"/>
            <w:shd w:val="clear" w:color="auto" w:fill="auto"/>
            <w:noWrap/>
            <w:hideMark/>
          </w:tcPr>
          <w:p w:rsidR="00770DB1" w:rsidRPr="00770DB1" w:rsidRDefault="00770DB1" w:rsidP="00770DB1">
            <w:pPr>
              <w:spacing w:after="0" w:line="240" w:lineRule="auto"/>
              <w:rPr>
                <w:rFonts w:eastAsia="Times New Roman" w:cs="Times New Roman"/>
                <w:color w:val="000000"/>
                <w:lang w:eastAsia="en-GB"/>
              </w:rPr>
            </w:pPr>
            <w:r w:rsidRPr="00770DB1">
              <w:rPr>
                <w:rFonts w:eastAsia="Times New Roman" w:cs="Times New Roman"/>
                <w:color w:val="000000"/>
                <w:lang w:eastAsia="en-GB"/>
              </w:rPr>
              <w:t xml:space="preserve">Patrick Elliott </w:t>
            </w:r>
          </w:p>
        </w:tc>
        <w:tc>
          <w:tcPr>
            <w:tcW w:w="1753" w:type="dxa"/>
            <w:shd w:val="clear" w:color="auto" w:fill="auto"/>
            <w:noWrap/>
            <w:hideMark/>
          </w:tcPr>
          <w:p w:rsidR="00770DB1" w:rsidRPr="00770DB1" w:rsidRDefault="00770DB1" w:rsidP="00770DB1">
            <w:pPr>
              <w:spacing w:after="0" w:line="240" w:lineRule="auto"/>
              <w:rPr>
                <w:rFonts w:eastAsia="Times New Roman" w:cs="Times New Roman"/>
                <w:color w:val="000000"/>
                <w:highlight w:val="yellow"/>
                <w:lang w:eastAsia="en-GB"/>
              </w:rPr>
            </w:pPr>
          </w:p>
        </w:tc>
        <w:tc>
          <w:tcPr>
            <w:tcW w:w="3969" w:type="dxa"/>
            <w:shd w:val="clear" w:color="auto" w:fill="auto"/>
            <w:noWrap/>
            <w:vAlign w:val="center"/>
            <w:hideMark/>
          </w:tcPr>
          <w:p w:rsidR="00770DB1" w:rsidRPr="00770DB1" w:rsidRDefault="00770DB1" w:rsidP="00770DB1">
            <w:pPr>
              <w:spacing w:after="0" w:line="240" w:lineRule="auto"/>
              <w:jc w:val="center"/>
              <w:rPr>
                <w:rFonts w:cs="Helvetica"/>
                <w:lang w:val="en-US"/>
              </w:rPr>
            </w:pPr>
            <w:r w:rsidRPr="00770DB1">
              <w:rPr>
                <w:rFonts w:cs="Helvetica"/>
                <w:lang w:val="en-US"/>
              </w:rPr>
              <w:t>Mob. +60 123058023 (Kuala Lumpur</w:t>
            </w:r>
            <w:r>
              <w:rPr>
                <w:rFonts w:cs="Helvetica"/>
                <w:lang w:val="en-US"/>
              </w:rPr>
              <w:t>)</w:t>
            </w:r>
          </w:p>
          <w:p w:rsidR="00770DB1" w:rsidRPr="00770DB1" w:rsidRDefault="00770DB1" w:rsidP="00770DB1">
            <w:pPr>
              <w:spacing w:after="0" w:line="240" w:lineRule="auto"/>
              <w:jc w:val="center"/>
              <w:rPr>
                <w:rFonts w:eastAsia="Times New Roman" w:cs="Times New Roman"/>
                <w:color w:val="000000"/>
                <w:lang w:eastAsia="en-GB"/>
              </w:rPr>
            </w:pPr>
            <w:r w:rsidRPr="00770DB1">
              <w:rPr>
                <w:rFonts w:cs="Helvetica"/>
                <w:lang w:val="en-US"/>
              </w:rPr>
              <w:t>Patrick.Elliott@ifrc.org</w:t>
            </w:r>
          </w:p>
        </w:tc>
      </w:tr>
      <w:tr w:rsidR="00770DB1" w:rsidRPr="00B71EAA" w:rsidTr="00770DB1">
        <w:trPr>
          <w:trHeight w:val="300"/>
        </w:trPr>
        <w:tc>
          <w:tcPr>
            <w:tcW w:w="3220" w:type="dxa"/>
            <w:shd w:val="clear" w:color="auto" w:fill="auto"/>
            <w:noWrap/>
            <w:hideMark/>
          </w:tcPr>
          <w:p w:rsidR="00770DB1" w:rsidRPr="00770DB1" w:rsidRDefault="00770DB1" w:rsidP="00770DB1">
            <w:pPr>
              <w:spacing w:after="0" w:line="240" w:lineRule="auto"/>
              <w:rPr>
                <w:rFonts w:eastAsia="Times New Roman" w:cs="Times New Roman"/>
                <w:color w:val="000000"/>
                <w:lang w:eastAsia="en-GB"/>
              </w:rPr>
            </w:pPr>
            <w:r w:rsidRPr="00770DB1">
              <w:rPr>
                <w:rFonts w:eastAsia="Times New Roman" w:cs="Times New Roman"/>
                <w:color w:val="000000"/>
                <w:lang w:eastAsia="en-GB"/>
              </w:rPr>
              <w:t>Neil Bauman</w:t>
            </w:r>
            <w:bookmarkStart w:id="0" w:name="_GoBack"/>
            <w:bookmarkEnd w:id="0"/>
          </w:p>
        </w:tc>
        <w:tc>
          <w:tcPr>
            <w:tcW w:w="1753" w:type="dxa"/>
            <w:shd w:val="clear" w:color="auto" w:fill="auto"/>
            <w:noWrap/>
            <w:hideMark/>
          </w:tcPr>
          <w:p w:rsidR="00770DB1" w:rsidRPr="00770DB1" w:rsidRDefault="00770DB1" w:rsidP="00770DB1">
            <w:pPr>
              <w:spacing w:after="0" w:line="240" w:lineRule="auto"/>
              <w:rPr>
                <w:rFonts w:eastAsia="Times New Roman" w:cs="Times New Roman"/>
                <w:color w:val="000000"/>
                <w:highlight w:val="yellow"/>
                <w:lang w:eastAsia="en-GB"/>
              </w:rPr>
            </w:pPr>
          </w:p>
        </w:tc>
        <w:tc>
          <w:tcPr>
            <w:tcW w:w="3969" w:type="dxa"/>
            <w:shd w:val="clear" w:color="auto" w:fill="auto"/>
            <w:noWrap/>
            <w:vAlign w:val="center"/>
            <w:hideMark/>
          </w:tcPr>
          <w:p w:rsidR="00770DB1" w:rsidRPr="00770DB1" w:rsidRDefault="00770DB1" w:rsidP="00770DB1">
            <w:pPr>
              <w:spacing w:after="0" w:line="240" w:lineRule="auto"/>
              <w:jc w:val="center"/>
              <w:rPr>
                <w:rFonts w:cs="Calibri"/>
                <w:lang w:val="en-US"/>
              </w:rPr>
            </w:pPr>
            <w:r w:rsidRPr="00770DB1">
              <w:rPr>
                <w:rFonts w:cs="Calibri"/>
                <w:lang w:val="en-US"/>
              </w:rPr>
              <w:t>+1 506 639 5363 (Canada)</w:t>
            </w:r>
          </w:p>
          <w:p w:rsidR="00770DB1" w:rsidRPr="00770DB1" w:rsidRDefault="00770DB1" w:rsidP="00770DB1">
            <w:pPr>
              <w:spacing w:after="0" w:line="240" w:lineRule="auto"/>
              <w:jc w:val="center"/>
              <w:rPr>
                <w:rFonts w:eastAsia="Times New Roman" w:cs="Times New Roman"/>
                <w:color w:val="000000"/>
                <w:lang w:eastAsia="en-GB"/>
              </w:rPr>
            </w:pPr>
            <w:r w:rsidRPr="00770DB1">
              <w:rPr>
                <w:rFonts w:eastAsia="Times New Roman" w:cs="Times New Roman"/>
                <w:color w:val="000000"/>
                <w:lang w:eastAsia="en-GB"/>
              </w:rPr>
              <w:t>Neil.Bauman@sheltercluster.org</w:t>
            </w:r>
          </w:p>
        </w:tc>
      </w:tr>
    </w:tbl>
    <w:p w:rsidR="004A71B5" w:rsidRPr="00B71EAA" w:rsidRDefault="004A71B5" w:rsidP="00706990">
      <w:pPr>
        <w:pStyle w:val="NoSpacing"/>
        <w:rPr>
          <w:b/>
          <w:u w:val="single"/>
        </w:rPr>
      </w:pPr>
    </w:p>
    <w:p w:rsidR="004A71B5" w:rsidRPr="00F5236F" w:rsidRDefault="0076327E" w:rsidP="00706990">
      <w:pPr>
        <w:pStyle w:val="NoSpacing"/>
      </w:pPr>
      <w:r w:rsidRPr="00F5236F">
        <w:t xml:space="preserve">IFRC and DSWD co-chair of the cluster in Davao </w:t>
      </w:r>
      <w:r w:rsidR="00F5236F">
        <w:t xml:space="preserve">and </w:t>
      </w:r>
      <w:r w:rsidRPr="00F5236F">
        <w:t xml:space="preserve">will jointly inform the national level, </w:t>
      </w:r>
      <w:proofErr w:type="gramStart"/>
      <w:r w:rsidRPr="00F5236F">
        <w:t>regional  and</w:t>
      </w:r>
      <w:proofErr w:type="gramEnd"/>
      <w:r w:rsidRPr="00F5236F">
        <w:t xml:space="preserve"> municipal level of DSWD on the coordination arrangements.</w:t>
      </w:r>
    </w:p>
    <w:p w:rsidR="00B71EAC" w:rsidRPr="00F5236F" w:rsidRDefault="00B71EAC">
      <w:pPr>
        <w:rPr>
          <w:rFonts w:cs="Courier New"/>
        </w:rPr>
      </w:pPr>
    </w:p>
    <w:sectPr w:rsidR="00B71EAC" w:rsidRPr="00F5236F" w:rsidSect="002B1731">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B47" w:rsidRDefault="003B1B47" w:rsidP="00490961">
      <w:pPr>
        <w:spacing w:after="0" w:line="240" w:lineRule="auto"/>
      </w:pPr>
      <w:r>
        <w:separator/>
      </w:r>
    </w:p>
  </w:endnote>
  <w:endnote w:type="continuationSeparator" w:id="0">
    <w:p w:rsidR="003B1B47" w:rsidRDefault="003B1B47" w:rsidP="00490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B47" w:rsidRDefault="003B1B47" w:rsidP="00490961">
      <w:pPr>
        <w:spacing w:after="0" w:line="240" w:lineRule="auto"/>
      </w:pPr>
      <w:r>
        <w:separator/>
      </w:r>
    </w:p>
  </w:footnote>
  <w:footnote w:type="continuationSeparator" w:id="0">
    <w:p w:rsidR="003B1B47" w:rsidRDefault="003B1B47" w:rsidP="004909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DB1" w:rsidRDefault="00770DB1">
    <w:pPr>
      <w:pStyle w:val="Header"/>
    </w:pPr>
    <w:r>
      <w:rPr>
        <w:noProof/>
        <w:lang w:eastAsia="en-GB"/>
      </w:rPr>
      <w:drawing>
        <wp:inline distT="0" distB="0" distL="0" distR="0">
          <wp:extent cx="3848437" cy="504825"/>
          <wp:effectExtent l="19050" t="0" r="0" b="0"/>
          <wp:docPr id="1" name="Picture 0" descr="Logo - Typhoon Pablo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Typhoon Pablo 2012.jpg"/>
                  <pic:cNvPicPr/>
                </pic:nvPicPr>
                <pic:blipFill>
                  <a:blip r:embed="rId1"/>
                  <a:stretch>
                    <a:fillRect/>
                  </a:stretch>
                </pic:blipFill>
                <pic:spPr>
                  <a:xfrm>
                    <a:off x="0" y="0"/>
                    <a:ext cx="3874806" cy="50828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4C20"/>
    <w:multiLevelType w:val="hybridMultilevel"/>
    <w:tmpl w:val="3C4ED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4D5037"/>
    <w:multiLevelType w:val="hybridMultilevel"/>
    <w:tmpl w:val="3CA4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3E5873"/>
    <w:multiLevelType w:val="hybridMultilevel"/>
    <w:tmpl w:val="1328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AB2B98"/>
    <w:multiLevelType w:val="hybridMultilevel"/>
    <w:tmpl w:val="42D2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EE4F7D"/>
    <w:multiLevelType w:val="hybridMultilevel"/>
    <w:tmpl w:val="7B08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3D263E"/>
    <w:multiLevelType w:val="hybridMultilevel"/>
    <w:tmpl w:val="47FE5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5634EA"/>
    <w:rsid w:val="000C0A4F"/>
    <w:rsid w:val="000E651D"/>
    <w:rsid w:val="001037FA"/>
    <w:rsid w:val="001133FD"/>
    <w:rsid w:val="001C4ECF"/>
    <w:rsid w:val="001D5D61"/>
    <w:rsid w:val="00251D25"/>
    <w:rsid w:val="00260C41"/>
    <w:rsid w:val="002673F6"/>
    <w:rsid w:val="002B1731"/>
    <w:rsid w:val="003260B3"/>
    <w:rsid w:val="00365056"/>
    <w:rsid w:val="003B1B47"/>
    <w:rsid w:val="003D139C"/>
    <w:rsid w:val="003E3349"/>
    <w:rsid w:val="003F7BB6"/>
    <w:rsid w:val="00490961"/>
    <w:rsid w:val="004A71B5"/>
    <w:rsid w:val="005060F5"/>
    <w:rsid w:val="005061E3"/>
    <w:rsid w:val="0054136E"/>
    <w:rsid w:val="005557BA"/>
    <w:rsid w:val="005634EA"/>
    <w:rsid w:val="0056422B"/>
    <w:rsid w:val="005A332C"/>
    <w:rsid w:val="005B7948"/>
    <w:rsid w:val="00617DA3"/>
    <w:rsid w:val="006734EE"/>
    <w:rsid w:val="006C7AFD"/>
    <w:rsid w:val="006D6BA4"/>
    <w:rsid w:val="00704ECC"/>
    <w:rsid w:val="00706990"/>
    <w:rsid w:val="00713859"/>
    <w:rsid w:val="0076327E"/>
    <w:rsid w:val="00770DB1"/>
    <w:rsid w:val="007873FC"/>
    <w:rsid w:val="00795067"/>
    <w:rsid w:val="007E1805"/>
    <w:rsid w:val="007F2B16"/>
    <w:rsid w:val="008A19D9"/>
    <w:rsid w:val="00941029"/>
    <w:rsid w:val="009C65D6"/>
    <w:rsid w:val="00A20DF5"/>
    <w:rsid w:val="00A30555"/>
    <w:rsid w:val="00AC6789"/>
    <w:rsid w:val="00B70C8B"/>
    <w:rsid w:val="00B71EAA"/>
    <w:rsid w:val="00B71EAC"/>
    <w:rsid w:val="00B9585E"/>
    <w:rsid w:val="00BC038E"/>
    <w:rsid w:val="00BD307F"/>
    <w:rsid w:val="00C07007"/>
    <w:rsid w:val="00C34E6A"/>
    <w:rsid w:val="00C36197"/>
    <w:rsid w:val="00C530DB"/>
    <w:rsid w:val="00CF76FA"/>
    <w:rsid w:val="00D023A5"/>
    <w:rsid w:val="00D57836"/>
    <w:rsid w:val="00D75FB1"/>
    <w:rsid w:val="00D94F19"/>
    <w:rsid w:val="00E702E7"/>
    <w:rsid w:val="00E72FC7"/>
    <w:rsid w:val="00E96A7E"/>
    <w:rsid w:val="00F10CAE"/>
    <w:rsid w:val="00F5236F"/>
    <w:rsid w:val="00F940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4EA"/>
    <w:pPr>
      <w:ind w:left="720"/>
      <w:contextualSpacing/>
    </w:pPr>
  </w:style>
  <w:style w:type="paragraph" w:styleId="Title">
    <w:name w:val="Title"/>
    <w:basedOn w:val="Normal"/>
    <w:next w:val="Normal"/>
    <w:link w:val="TitleChar"/>
    <w:uiPriority w:val="10"/>
    <w:qFormat/>
    <w:rsid w:val="003F7B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7BB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90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961"/>
  </w:style>
  <w:style w:type="paragraph" w:styleId="Footer">
    <w:name w:val="footer"/>
    <w:basedOn w:val="Normal"/>
    <w:link w:val="FooterChar"/>
    <w:uiPriority w:val="99"/>
    <w:semiHidden/>
    <w:unhideWhenUsed/>
    <w:rsid w:val="004909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90961"/>
  </w:style>
  <w:style w:type="paragraph" w:styleId="BalloonText">
    <w:name w:val="Balloon Text"/>
    <w:basedOn w:val="Normal"/>
    <w:link w:val="BalloonTextChar"/>
    <w:uiPriority w:val="99"/>
    <w:semiHidden/>
    <w:unhideWhenUsed/>
    <w:rsid w:val="00490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961"/>
    <w:rPr>
      <w:rFonts w:ascii="Tahoma" w:hAnsi="Tahoma" w:cs="Tahoma"/>
      <w:sz w:val="16"/>
      <w:szCs w:val="16"/>
    </w:rPr>
  </w:style>
  <w:style w:type="table" w:styleId="TableGrid">
    <w:name w:val="Table Grid"/>
    <w:basedOn w:val="TableNormal"/>
    <w:uiPriority w:val="59"/>
    <w:rsid w:val="00706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06990"/>
    <w:pPr>
      <w:spacing w:after="0" w:line="240" w:lineRule="auto"/>
    </w:pPr>
  </w:style>
  <w:style w:type="paragraph" w:customStyle="1" w:styleId="default">
    <w:name w:val="default"/>
    <w:basedOn w:val="Normal"/>
    <w:rsid w:val="00260C41"/>
    <w:pPr>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96A7E"/>
    <w:rPr>
      <w:sz w:val="16"/>
      <w:szCs w:val="16"/>
    </w:rPr>
  </w:style>
  <w:style w:type="paragraph" w:styleId="CommentText">
    <w:name w:val="annotation text"/>
    <w:basedOn w:val="Normal"/>
    <w:link w:val="CommentTextChar"/>
    <w:uiPriority w:val="99"/>
    <w:semiHidden/>
    <w:unhideWhenUsed/>
    <w:rsid w:val="00E96A7E"/>
    <w:pPr>
      <w:spacing w:line="240" w:lineRule="auto"/>
    </w:pPr>
    <w:rPr>
      <w:sz w:val="20"/>
      <w:szCs w:val="20"/>
    </w:rPr>
  </w:style>
  <w:style w:type="character" w:customStyle="1" w:styleId="CommentTextChar">
    <w:name w:val="Comment Text Char"/>
    <w:basedOn w:val="DefaultParagraphFont"/>
    <w:link w:val="CommentText"/>
    <w:uiPriority w:val="99"/>
    <w:semiHidden/>
    <w:rsid w:val="00E96A7E"/>
    <w:rPr>
      <w:sz w:val="20"/>
      <w:szCs w:val="20"/>
    </w:rPr>
  </w:style>
  <w:style w:type="paragraph" w:styleId="CommentSubject">
    <w:name w:val="annotation subject"/>
    <w:basedOn w:val="CommentText"/>
    <w:next w:val="CommentText"/>
    <w:link w:val="CommentSubjectChar"/>
    <w:uiPriority w:val="99"/>
    <w:semiHidden/>
    <w:unhideWhenUsed/>
    <w:rsid w:val="00E96A7E"/>
    <w:rPr>
      <w:b/>
      <w:bCs/>
    </w:rPr>
  </w:style>
  <w:style w:type="character" w:customStyle="1" w:styleId="CommentSubjectChar">
    <w:name w:val="Comment Subject Char"/>
    <w:basedOn w:val="CommentTextChar"/>
    <w:link w:val="CommentSubject"/>
    <w:uiPriority w:val="99"/>
    <w:semiHidden/>
    <w:rsid w:val="00E96A7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4EA"/>
    <w:pPr>
      <w:ind w:left="720"/>
      <w:contextualSpacing/>
    </w:pPr>
  </w:style>
  <w:style w:type="paragraph" w:styleId="Title">
    <w:name w:val="Title"/>
    <w:basedOn w:val="Normal"/>
    <w:next w:val="Normal"/>
    <w:link w:val="TitleChar"/>
    <w:uiPriority w:val="10"/>
    <w:qFormat/>
    <w:rsid w:val="003F7B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7BB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90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961"/>
  </w:style>
  <w:style w:type="paragraph" w:styleId="Footer">
    <w:name w:val="footer"/>
    <w:basedOn w:val="Normal"/>
    <w:link w:val="FooterChar"/>
    <w:uiPriority w:val="99"/>
    <w:semiHidden/>
    <w:unhideWhenUsed/>
    <w:rsid w:val="004909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90961"/>
  </w:style>
  <w:style w:type="paragraph" w:styleId="BalloonText">
    <w:name w:val="Balloon Text"/>
    <w:basedOn w:val="Normal"/>
    <w:link w:val="BalloonTextChar"/>
    <w:uiPriority w:val="99"/>
    <w:semiHidden/>
    <w:unhideWhenUsed/>
    <w:rsid w:val="00490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961"/>
    <w:rPr>
      <w:rFonts w:ascii="Tahoma" w:hAnsi="Tahoma" w:cs="Tahoma"/>
      <w:sz w:val="16"/>
      <w:szCs w:val="16"/>
    </w:rPr>
  </w:style>
  <w:style w:type="table" w:styleId="TableGrid">
    <w:name w:val="Table Grid"/>
    <w:basedOn w:val="TableNormal"/>
    <w:uiPriority w:val="59"/>
    <w:rsid w:val="00706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06990"/>
    <w:pPr>
      <w:spacing w:after="0" w:line="240" w:lineRule="auto"/>
    </w:pPr>
  </w:style>
  <w:style w:type="paragraph" w:customStyle="1" w:styleId="default">
    <w:name w:val="default"/>
    <w:basedOn w:val="Normal"/>
    <w:rsid w:val="00260C41"/>
    <w:pPr>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96A7E"/>
    <w:rPr>
      <w:sz w:val="16"/>
      <w:szCs w:val="16"/>
    </w:rPr>
  </w:style>
  <w:style w:type="paragraph" w:styleId="CommentText">
    <w:name w:val="annotation text"/>
    <w:basedOn w:val="Normal"/>
    <w:link w:val="CommentTextChar"/>
    <w:uiPriority w:val="99"/>
    <w:semiHidden/>
    <w:unhideWhenUsed/>
    <w:rsid w:val="00E96A7E"/>
    <w:pPr>
      <w:spacing w:line="240" w:lineRule="auto"/>
    </w:pPr>
    <w:rPr>
      <w:sz w:val="20"/>
      <w:szCs w:val="20"/>
    </w:rPr>
  </w:style>
  <w:style w:type="character" w:customStyle="1" w:styleId="CommentTextChar">
    <w:name w:val="Comment Text Char"/>
    <w:basedOn w:val="DefaultParagraphFont"/>
    <w:link w:val="CommentText"/>
    <w:uiPriority w:val="99"/>
    <w:semiHidden/>
    <w:rsid w:val="00E96A7E"/>
    <w:rPr>
      <w:sz w:val="20"/>
      <w:szCs w:val="20"/>
    </w:rPr>
  </w:style>
  <w:style w:type="paragraph" w:styleId="CommentSubject">
    <w:name w:val="annotation subject"/>
    <w:basedOn w:val="CommentText"/>
    <w:next w:val="CommentText"/>
    <w:link w:val="CommentSubjectChar"/>
    <w:uiPriority w:val="99"/>
    <w:semiHidden/>
    <w:unhideWhenUsed/>
    <w:rsid w:val="00E96A7E"/>
    <w:rPr>
      <w:b/>
      <w:bCs/>
    </w:rPr>
  </w:style>
  <w:style w:type="character" w:customStyle="1" w:styleId="CommentSubjectChar">
    <w:name w:val="Comment Subject Char"/>
    <w:basedOn w:val="CommentTextChar"/>
    <w:link w:val="CommentSubject"/>
    <w:uiPriority w:val="99"/>
    <w:semiHidden/>
    <w:rsid w:val="00E96A7E"/>
    <w:rPr>
      <w:b/>
      <w:bCs/>
      <w:sz w:val="20"/>
      <w:szCs w:val="20"/>
    </w:rPr>
  </w:style>
</w:styles>
</file>

<file path=word/webSettings.xml><?xml version="1.0" encoding="utf-8"?>
<w:webSettings xmlns:r="http://schemas.openxmlformats.org/officeDocument/2006/relationships" xmlns:w="http://schemas.openxmlformats.org/wordprocessingml/2006/main">
  <w:divs>
    <w:div w:id="287782744">
      <w:bodyDiv w:val="1"/>
      <w:marLeft w:val="0"/>
      <w:marRight w:val="0"/>
      <w:marTop w:val="0"/>
      <w:marBottom w:val="0"/>
      <w:divBdr>
        <w:top w:val="none" w:sz="0" w:space="0" w:color="auto"/>
        <w:left w:val="none" w:sz="0" w:space="0" w:color="auto"/>
        <w:bottom w:val="none" w:sz="0" w:space="0" w:color="auto"/>
        <w:right w:val="none" w:sz="0" w:space="0" w:color="auto"/>
      </w:divBdr>
      <w:divsChild>
        <w:div w:id="275211755">
          <w:marLeft w:val="0"/>
          <w:marRight w:val="0"/>
          <w:marTop w:val="0"/>
          <w:marBottom w:val="0"/>
          <w:divBdr>
            <w:top w:val="none" w:sz="0" w:space="0" w:color="auto"/>
            <w:left w:val="none" w:sz="0" w:space="0" w:color="auto"/>
            <w:bottom w:val="none" w:sz="0" w:space="0" w:color="auto"/>
            <w:right w:val="none" w:sz="0" w:space="0" w:color="auto"/>
          </w:divBdr>
        </w:div>
      </w:divsChild>
    </w:div>
    <w:div w:id="622536712">
      <w:bodyDiv w:val="1"/>
      <w:marLeft w:val="0"/>
      <w:marRight w:val="0"/>
      <w:marTop w:val="0"/>
      <w:marBottom w:val="0"/>
      <w:divBdr>
        <w:top w:val="none" w:sz="0" w:space="0" w:color="auto"/>
        <w:left w:val="none" w:sz="0" w:space="0" w:color="auto"/>
        <w:bottom w:val="none" w:sz="0" w:space="0" w:color="auto"/>
        <w:right w:val="none" w:sz="0" w:space="0" w:color="auto"/>
      </w:divBdr>
      <w:divsChild>
        <w:div w:id="1328089957">
          <w:marLeft w:val="0"/>
          <w:marRight w:val="0"/>
          <w:marTop w:val="0"/>
          <w:marBottom w:val="0"/>
          <w:divBdr>
            <w:top w:val="none" w:sz="0" w:space="0" w:color="auto"/>
            <w:left w:val="none" w:sz="0" w:space="0" w:color="auto"/>
            <w:bottom w:val="none" w:sz="0" w:space="0" w:color="auto"/>
            <w:right w:val="none" w:sz="0" w:space="0" w:color="auto"/>
          </w:divBdr>
        </w:div>
      </w:divsChild>
    </w:div>
    <w:div w:id="986939062">
      <w:bodyDiv w:val="1"/>
      <w:marLeft w:val="0"/>
      <w:marRight w:val="0"/>
      <w:marTop w:val="0"/>
      <w:marBottom w:val="0"/>
      <w:divBdr>
        <w:top w:val="none" w:sz="0" w:space="0" w:color="auto"/>
        <w:left w:val="none" w:sz="0" w:space="0" w:color="auto"/>
        <w:bottom w:val="none" w:sz="0" w:space="0" w:color="auto"/>
        <w:right w:val="none" w:sz="0" w:space="0" w:color="auto"/>
      </w:divBdr>
      <w:divsChild>
        <w:div w:id="1672175584">
          <w:marLeft w:val="0"/>
          <w:marRight w:val="0"/>
          <w:marTop w:val="0"/>
          <w:marBottom w:val="0"/>
          <w:divBdr>
            <w:top w:val="none" w:sz="0" w:space="0" w:color="auto"/>
            <w:left w:val="none" w:sz="0" w:space="0" w:color="auto"/>
            <w:bottom w:val="none" w:sz="0" w:space="0" w:color="auto"/>
            <w:right w:val="none" w:sz="0" w:space="0" w:color="auto"/>
          </w:divBdr>
        </w:div>
      </w:divsChild>
    </w:div>
    <w:div w:id="1030836973">
      <w:bodyDiv w:val="1"/>
      <w:marLeft w:val="0"/>
      <w:marRight w:val="0"/>
      <w:marTop w:val="0"/>
      <w:marBottom w:val="0"/>
      <w:divBdr>
        <w:top w:val="none" w:sz="0" w:space="0" w:color="auto"/>
        <w:left w:val="none" w:sz="0" w:space="0" w:color="auto"/>
        <w:bottom w:val="none" w:sz="0" w:space="0" w:color="auto"/>
        <w:right w:val="none" w:sz="0" w:space="0" w:color="auto"/>
      </w:divBdr>
    </w:div>
    <w:div w:id="1307079753">
      <w:bodyDiv w:val="1"/>
      <w:marLeft w:val="0"/>
      <w:marRight w:val="0"/>
      <w:marTop w:val="0"/>
      <w:marBottom w:val="0"/>
      <w:divBdr>
        <w:top w:val="none" w:sz="0" w:space="0" w:color="auto"/>
        <w:left w:val="none" w:sz="0" w:space="0" w:color="auto"/>
        <w:bottom w:val="none" w:sz="0" w:space="0" w:color="auto"/>
        <w:right w:val="none" w:sz="0" w:space="0" w:color="auto"/>
      </w:divBdr>
    </w:div>
    <w:div w:id="1408072306">
      <w:bodyDiv w:val="1"/>
      <w:marLeft w:val="0"/>
      <w:marRight w:val="0"/>
      <w:marTop w:val="0"/>
      <w:marBottom w:val="0"/>
      <w:divBdr>
        <w:top w:val="none" w:sz="0" w:space="0" w:color="auto"/>
        <w:left w:val="none" w:sz="0" w:space="0" w:color="auto"/>
        <w:bottom w:val="none" w:sz="0" w:space="0" w:color="auto"/>
        <w:right w:val="none" w:sz="0" w:space="0" w:color="auto"/>
      </w:divBdr>
    </w:div>
    <w:div w:id="1491672939">
      <w:bodyDiv w:val="1"/>
      <w:marLeft w:val="0"/>
      <w:marRight w:val="0"/>
      <w:marTop w:val="0"/>
      <w:marBottom w:val="0"/>
      <w:divBdr>
        <w:top w:val="none" w:sz="0" w:space="0" w:color="auto"/>
        <w:left w:val="none" w:sz="0" w:space="0" w:color="auto"/>
        <w:bottom w:val="none" w:sz="0" w:space="0" w:color="auto"/>
        <w:right w:val="none" w:sz="0" w:space="0" w:color="auto"/>
      </w:divBdr>
    </w:div>
    <w:div w:id="1797796366">
      <w:bodyDiv w:val="1"/>
      <w:marLeft w:val="0"/>
      <w:marRight w:val="0"/>
      <w:marTop w:val="0"/>
      <w:marBottom w:val="0"/>
      <w:divBdr>
        <w:top w:val="none" w:sz="0" w:space="0" w:color="auto"/>
        <w:left w:val="none" w:sz="0" w:space="0" w:color="auto"/>
        <w:bottom w:val="none" w:sz="0" w:space="0" w:color="auto"/>
        <w:right w:val="none" w:sz="0" w:space="0" w:color="auto"/>
      </w:divBdr>
    </w:div>
    <w:div w:id="1888253094">
      <w:bodyDiv w:val="1"/>
      <w:marLeft w:val="0"/>
      <w:marRight w:val="0"/>
      <w:marTop w:val="0"/>
      <w:marBottom w:val="0"/>
      <w:divBdr>
        <w:top w:val="none" w:sz="0" w:space="0" w:color="auto"/>
        <w:left w:val="none" w:sz="0" w:space="0" w:color="auto"/>
        <w:bottom w:val="none" w:sz="0" w:space="0" w:color="auto"/>
        <w:right w:val="none" w:sz="0" w:space="0" w:color="auto"/>
      </w:divBdr>
      <w:divsChild>
        <w:div w:id="770978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class="ExternalClassAA7117C208614C42AE70AE4E802DA763"&gt;&lt;p&gt;​A shelter cluster advocacy position shared with the Philippines Humanitarian/Resident Coordinator 19 Dec 2012&lt;/p&gt;&lt;/div&gt;</Document_x0020_Description>
    <Websio_x0020_Document_x0020_Preview xmlns="96664bca-06c0-4657-b6f9-0a997f5ff9b9">/Asia/Philippines/TyphoonPablo2012/_layouts/WebsioPreviewField/preview.aspx?ID=36c4d2fd-53cb-4230-96f2-d649fffb4556&amp;WebID=0b8725fa-6afa-497a-b20f-fb87a61c86f3&amp;SiteID=0e29c24b-3e6a-4c7c-8cc1-69b27805b55c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130</Value>
      <Value>115</Value>
      <Value>245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Advocacy</TermName>
          <TermId xmlns="http://schemas.microsoft.com/office/infopath/2007/PartnerControls">cf41eb53-2714-4497-9f55-2b3a6c79205f</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2012-12-19T00:00:00+00:00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F8EB9507223A0240B41493700A1BEC3A" ma:contentTypeVersion="77" ma:contentTypeDescription="" ma:contentTypeScope="" ma:versionID="c961e443454079e77594bc30dff35b3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7DD3C-EE0F-4B73-B1DC-104A4CAFBDE5}"/>
</file>

<file path=customXml/itemProps2.xml><?xml version="1.0" encoding="utf-8"?>
<ds:datastoreItem xmlns:ds="http://schemas.openxmlformats.org/officeDocument/2006/customXml" ds:itemID="{391E787A-3779-48D4-9C6E-8B0DB3E3BB72}"/>
</file>

<file path=customXml/itemProps3.xml><?xml version="1.0" encoding="utf-8"?>
<ds:datastoreItem xmlns:ds="http://schemas.openxmlformats.org/officeDocument/2006/customXml" ds:itemID="{9418445D-D71E-45E5-85E6-E549797468DF}"/>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anna.pont</dc:creator>
  <cp:keywords/>
  <dc:description/>
  <cp:lastModifiedBy>patrick.elliott</cp:lastModifiedBy>
  <cp:revision>2</cp:revision>
  <cp:lastPrinted>2012-12-19T11:14:00Z</cp:lastPrinted>
  <dcterms:created xsi:type="dcterms:W3CDTF">2012-12-19T11:58:00Z</dcterms:created>
  <dcterms:modified xsi:type="dcterms:W3CDTF">2012-12-19T11:58:00Z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0x010100AA7AFC8FE433CD4B94E991D812AE17EB00F8EB9507223A0240B41493700A1BEC3A</vt:lpwstr>
  </property>
  <property fmtid="{D5CDD505-2E9C-101B-9397-08002B2CF9AE}" pid="3" name="TaxKeyword">
    <vt:lpwstr/>
  </property>
  <property fmtid="{D5CDD505-2E9C-101B-9397-08002B2CF9AE}" pid="4" name="Event Type">
    <vt:lpwstr/>
  </property>
  <property fmtid="{D5CDD505-2E9C-101B-9397-08002B2CF9AE}" pid="5" name="Shelter_x0020_Planning1">
    <vt:lpwstr/>
  </property>
  <property fmtid="{D5CDD505-2E9C-101B-9397-08002B2CF9AE}" pid="6" name="Document_x0020_Category">
    <vt:lpwstr>245;#Coordination|2b061053-00e5-46b2-8e36-3fafaef2d4e2</vt:lpwstr>
  </property>
  <property fmtid="{D5CDD505-2E9C-101B-9397-08002B2CF9AE}" pid="7" name="Document_x0020_Language">
    <vt:lpwstr>115;#English|53eb1c9d-8416-419a-9260-1df8e70b86c2</vt:lpwstr>
  </property>
  <property fmtid="{D5CDD505-2E9C-101B-9397-08002B2CF9AE}" pid="8" name="Shelter_x0020_Programming1">
    <vt:lpwstr/>
  </property>
  <property fmtid="{D5CDD505-2E9C-101B-9397-08002B2CF9AE}" pid="9" name="Damage Location">
    <vt:lpwstr/>
  </property>
  <property fmtid="{D5CDD505-2E9C-101B-9397-08002B2CF9AE}" pid="10" name="Shelter_x0020_Technical1">
    <vt:lpwstr/>
  </property>
  <property fmtid="{D5CDD505-2E9C-101B-9397-08002B2CF9AE}" pid="11" name="Management_x002F_Coordination">
    <vt:lpwstr>130;#Advocacy|cf41eb53-2714-4497-9f55-2b3a6c79205f</vt:lpwstr>
  </property>
  <property fmtid="{D5CDD505-2E9C-101B-9397-08002B2CF9AE}" pid="12" name="Information_x0020_Management">
    <vt:lpwstr/>
  </property>
  <property fmtid="{D5CDD505-2E9C-101B-9397-08002B2CF9AE}" pid="13" name="AM_x0026_E">
    <vt:lpwstr/>
  </property>
  <property fmtid="{D5CDD505-2E9C-101B-9397-08002B2CF9AE}" pid="14" name="InterCluster">
    <vt:lpwstr/>
  </property>
  <property fmtid="{D5CDD505-2E9C-101B-9397-08002B2CF9AE}" pid="15" name="NFI_x0020_Guidance1">
    <vt:lpwstr/>
  </property>
  <property fmtid="{D5CDD505-2E9C-101B-9397-08002B2CF9AE}" pid="16" name="Miscellaneoud_x0020_Terms">
    <vt:lpwstr/>
  </property>
  <property fmtid="{D5CDD505-2E9C-101B-9397-08002B2CF9AE}" pid="17" name="Cross_x0020_Cutting1">
    <vt:lpwstr/>
  </property>
  <property fmtid="{D5CDD505-2E9C-101B-9397-08002B2CF9AE}" pid="18" name="Document Category">
    <vt:lpwstr>245;#Coordination|2b061053-00e5-46b2-8e36-3fafaef2d4e2</vt:lpwstr>
  </property>
  <property fmtid="{D5CDD505-2E9C-101B-9397-08002B2CF9AE}" pid="19" name="Document Language">
    <vt:lpwstr>115</vt:lpwstr>
  </property>
  <property fmtid="{D5CDD505-2E9C-101B-9397-08002B2CF9AE}" pid="20" name="Shelter Programming1">
    <vt:lpwstr/>
  </property>
  <property fmtid="{D5CDD505-2E9C-101B-9397-08002B2CF9AE}" pid="21" name="Miscellaneoud Terms">
    <vt:lpwstr/>
  </property>
  <property fmtid="{D5CDD505-2E9C-101B-9397-08002B2CF9AE}" pid="22" name="Information Management">
    <vt:lpwstr/>
  </property>
  <property fmtid="{D5CDD505-2E9C-101B-9397-08002B2CF9AE}" pid="23" name="NFI Guidance1">
    <vt:lpwstr/>
  </property>
  <property fmtid="{D5CDD505-2E9C-101B-9397-08002B2CF9AE}" pid="24" name="Management/Coordination">
    <vt:lpwstr>130;#Advocacy|cf41eb53-2714-4497-9f55-2b3a6c79205f</vt:lpwstr>
  </property>
  <property fmtid="{D5CDD505-2E9C-101B-9397-08002B2CF9AE}" pid="25" name="Cross Cutting1">
    <vt:lpwstr/>
  </property>
  <property fmtid="{D5CDD505-2E9C-101B-9397-08002B2CF9AE}" pid="26" name="Shelter Technical1">
    <vt:lpwstr/>
  </property>
  <property fmtid="{D5CDD505-2E9C-101B-9397-08002B2CF9AE}" pid="27" name="AM&amp;E">
    <vt:lpwstr/>
  </property>
  <property fmtid="{D5CDD505-2E9C-101B-9397-08002B2CF9AE}" pid="28" name="Shelter Planning1">
    <vt:lpwstr/>
  </property>
</Properties>
</file>