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EB" w:rsidRPr="008F436F" w:rsidRDefault="00685AEB" w:rsidP="008D1510">
      <w:pPr>
        <w:shd w:val="clear" w:color="auto" w:fill="E5B8B7" w:themeFill="accent2" w:themeFillTint="66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8F436F">
        <w:rPr>
          <w:rFonts w:ascii="Arial" w:hAnsi="Arial" w:cs="Arial"/>
          <w:b/>
          <w:bCs/>
          <w:lang w:val="en-US"/>
        </w:rPr>
        <w:t>Shelter and Early Recovery Cluster</w:t>
      </w:r>
    </w:p>
    <w:p w:rsidR="00685AEB" w:rsidRDefault="00685AEB" w:rsidP="008D1510">
      <w:pPr>
        <w:shd w:val="clear" w:color="auto" w:fill="E5B8B7" w:themeFill="accent2" w:themeFillTint="66"/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29 April 2013</w:t>
      </w:r>
    </w:p>
    <w:p w:rsidR="00685AEB" w:rsidRDefault="00685AEB" w:rsidP="00685AEB">
      <w:pPr>
        <w:spacing w:after="0" w:line="240" w:lineRule="auto"/>
        <w:rPr>
          <w:rFonts w:ascii="Arial" w:hAnsi="Arial" w:cs="Arial"/>
          <w:lang w:val="en-US"/>
        </w:rPr>
      </w:pPr>
    </w:p>
    <w:p w:rsidR="00685AEB" w:rsidRDefault="00685AEB" w:rsidP="00685AEB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8F436F">
        <w:rPr>
          <w:rFonts w:ascii="Arial" w:hAnsi="Arial" w:cs="Arial"/>
          <w:b/>
          <w:bCs/>
          <w:lang w:val="en-US"/>
        </w:rPr>
        <w:t>Meeting Minutes</w:t>
      </w:r>
    </w:p>
    <w:p w:rsidR="00685AEB" w:rsidRPr="008F436F" w:rsidRDefault="00685AEB" w:rsidP="00685AEB">
      <w:pPr>
        <w:spacing w:after="0" w:line="240" w:lineRule="auto"/>
        <w:rPr>
          <w:rFonts w:ascii="Arial" w:hAnsi="Arial" w:cs="Arial"/>
          <w:b/>
          <w:bCs/>
          <w:lang w:val="en-US"/>
        </w:rPr>
      </w:pPr>
      <w:bookmarkStart w:id="0" w:name="_GoBack"/>
      <w:bookmarkEnd w:id="0"/>
    </w:p>
    <w:p w:rsidR="00685AEB" w:rsidRDefault="00A72B95" w:rsidP="00685AE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Transitional </w:t>
      </w:r>
      <w:r w:rsidR="00685AEB" w:rsidRPr="00A20B5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Shelter Standardization</w:t>
      </w:r>
    </w:p>
    <w:p w:rsidR="0084228A" w:rsidRPr="0084228A" w:rsidRDefault="0084228A" w:rsidP="00685AEB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  <w:lang w:val="en-US"/>
        </w:rPr>
      </w:pPr>
      <w:r w:rsidRPr="0084228A">
        <w:rPr>
          <w:rFonts w:ascii="Arial" w:hAnsi="Arial" w:cs="Arial"/>
          <w:b/>
          <w:bCs/>
          <w:iCs/>
          <w:sz w:val="20"/>
          <w:szCs w:val="20"/>
          <w:lang w:val="en-US"/>
        </w:rPr>
        <w:t>a) Process</w:t>
      </w:r>
    </w:p>
    <w:p w:rsidR="00F74BBA" w:rsidRDefault="00685AEB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>The shelter standardization was an initiative</w:t>
      </w:r>
      <w:r>
        <w:rPr>
          <w:rFonts w:ascii="Arial" w:hAnsi="Arial" w:cs="Arial"/>
          <w:sz w:val="20"/>
          <w:szCs w:val="20"/>
          <w:lang w:val="en-US"/>
        </w:rPr>
        <w:t xml:space="preserve"> taken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 for shelter intervention in the context of geographical regions and disasters, including flood, water logging and cyclone in the </w:t>
      </w:r>
      <w:proofErr w:type="spellStart"/>
      <w:r w:rsidRPr="000B0A73">
        <w:rPr>
          <w:rFonts w:ascii="Arial" w:hAnsi="Arial" w:cs="Arial"/>
          <w:sz w:val="20"/>
          <w:szCs w:val="20"/>
          <w:lang w:val="en-US"/>
        </w:rPr>
        <w:t>Haor</w:t>
      </w:r>
      <w:proofErr w:type="spellEnd"/>
      <w:r w:rsidRPr="000B0A73">
        <w:rPr>
          <w:rFonts w:ascii="Arial" w:hAnsi="Arial" w:cs="Arial"/>
          <w:sz w:val="20"/>
          <w:szCs w:val="20"/>
          <w:lang w:val="en-US"/>
        </w:rPr>
        <w:t xml:space="preserve"> </w:t>
      </w:r>
      <w:r w:rsidR="00A72B95">
        <w:rPr>
          <w:rFonts w:ascii="Arial" w:hAnsi="Arial" w:cs="Arial"/>
          <w:sz w:val="20"/>
          <w:szCs w:val="20"/>
          <w:lang w:val="en-US"/>
        </w:rPr>
        <w:t xml:space="preserve">areas </w:t>
      </w:r>
      <w:r w:rsidRPr="000B0A73">
        <w:rPr>
          <w:rFonts w:ascii="Arial" w:hAnsi="Arial" w:cs="Arial"/>
          <w:sz w:val="20"/>
          <w:szCs w:val="20"/>
          <w:lang w:val="en-US"/>
        </w:rPr>
        <w:t>and coastal belts of the country</w:t>
      </w:r>
      <w:r w:rsidR="00F74BB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74BBA" w:rsidRPr="00F74BBA" w:rsidRDefault="00F74BBA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F74BBA">
        <w:rPr>
          <w:rFonts w:ascii="Arial" w:hAnsi="Arial" w:cs="Arial"/>
          <w:sz w:val="20"/>
          <w:szCs w:val="20"/>
          <w:lang w:val="en-US"/>
        </w:rPr>
        <w:t>The Technical Working Group (TWG) was entrusted with standardization process of shelter, the results of which will be shared with various stakeholders including the government</w:t>
      </w:r>
    </w:p>
    <w:p w:rsidR="00685AEB" w:rsidRDefault="0084228A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importance of c</w:t>
      </w:r>
      <w:r w:rsidR="00685AEB" w:rsidRPr="000B0A73">
        <w:rPr>
          <w:rFonts w:ascii="Arial" w:hAnsi="Arial" w:cs="Arial"/>
          <w:sz w:val="20"/>
          <w:szCs w:val="20"/>
          <w:lang w:val="en-US"/>
        </w:rPr>
        <w:t>ommunity participation in the process of shelter standardization was highlighted</w:t>
      </w:r>
    </w:p>
    <w:p w:rsidR="00685AEB" w:rsidRPr="000B0A73" w:rsidRDefault="00685AEB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 xml:space="preserve">Shelter response should be guided by </w:t>
      </w:r>
      <w:r w:rsidR="0084228A">
        <w:rPr>
          <w:rFonts w:ascii="Arial" w:hAnsi="Arial" w:cs="Arial"/>
          <w:sz w:val="20"/>
          <w:szCs w:val="20"/>
          <w:lang w:val="en-US"/>
        </w:rPr>
        <w:t>"</w:t>
      </w:r>
      <w:r w:rsidRPr="000B0A73">
        <w:rPr>
          <w:rFonts w:ascii="Arial" w:hAnsi="Arial" w:cs="Arial"/>
          <w:sz w:val="20"/>
          <w:szCs w:val="20"/>
          <w:lang w:val="en-US"/>
        </w:rPr>
        <w:t>Build Back Better</w:t>
      </w:r>
      <w:r w:rsidR="0084228A">
        <w:rPr>
          <w:rFonts w:ascii="Arial" w:hAnsi="Arial" w:cs="Arial"/>
          <w:sz w:val="20"/>
          <w:szCs w:val="20"/>
          <w:lang w:val="en-US"/>
        </w:rPr>
        <w:t>"</w:t>
      </w:r>
      <w:r w:rsidR="00A72B95">
        <w:rPr>
          <w:rFonts w:ascii="Arial" w:hAnsi="Arial" w:cs="Arial"/>
          <w:sz w:val="20"/>
          <w:szCs w:val="20"/>
          <w:lang w:val="en-US"/>
        </w:rPr>
        <w:t xml:space="preserve"> </w:t>
      </w:r>
      <w:r w:rsidR="0084228A">
        <w:rPr>
          <w:rFonts w:ascii="Arial" w:hAnsi="Arial" w:cs="Arial"/>
          <w:sz w:val="20"/>
          <w:szCs w:val="20"/>
          <w:lang w:val="en-US"/>
        </w:rPr>
        <w:t>considerations</w:t>
      </w:r>
    </w:p>
    <w:p w:rsidR="005E2C2C" w:rsidRPr="000B0A73" w:rsidRDefault="005E2C2C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Standardization of durable shelter options is the next step of the TWG assignment</w:t>
      </w:r>
    </w:p>
    <w:p w:rsidR="00685AEB" w:rsidRPr="000B0A73" w:rsidRDefault="00685AEB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>Shelter cluster is the opportunity to take initiatives as this forward</w:t>
      </w:r>
      <w:r w:rsidR="005E2C2C">
        <w:rPr>
          <w:rFonts w:ascii="Arial" w:hAnsi="Arial" w:cs="Arial"/>
          <w:sz w:val="20"/>
          <w:szCs w:val="20"/>
          <w:lang w:val="en-US"/>
        </w:rPr>
        <w:t xml:space="preserve"> to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 voices the needs of the ground to donors.</w:t>
      </w:r>
    </w:p>
    <w:p w:rsidR="00685AEB" w:rsidRDefault="00685AEB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>The standardization process was not developed considering fund availability but rather the disaster context in vulnerable locations</w:t>
      </w:r>
      <w:r>
        <w:rPr>
          <w:rFonts w:ascii="Arial" w:hAnsi="Arial" w:cs="Arial"/>
          <w:sz w:val="20"/>
          <w:szCs w:val="20"/>
          <w:lang w:val="en-US"/>
        </w:rPr>
        <w:t xml:space="preserve"> and needs of the people</w:t>
      </w:r>
      <w:r w:rsidR="005E2C2C">
        <w:rPr>
          <w:rFonts w:ascii="Arial" w:hAnsi="Arial" w:cs="Arial"/>
          <w:sz w:val="20"/>
          <w:szCs w:val="20"/>
          <w:lang w:val="en-US"/>
        </w:rPr>
        <w:t>, however,</w:t>
      </w:r>
    </w:p>
    <w:p w:rsidR="005E2C2C" w:rsidRPr="000B0A73" w:rsidRDefault="005E2C2C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cluster is well aware that donors, in view of fund limitations, may require further concessions on design and specifications, which reflects in quality aspects and safety features.</w:t>
      </w:r>
    </w:p>
    <w:p w:rsidR="00685AEB" w:rsidRPr="000B0A73" w:rsidRDefault="00685AEB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>The standards once developed should not be compromised by any humanitarian organizations in the country during intervention</w:t>
      </w:r>
      <w:r w:rsidR="005E2C2C">
        <w:rPr>
          <w:rFonts w:ascii="Arial" w:hAnsi="Arial" w:cs="Arial"/>
          <w:sz w:val="20"/>
          <w:szCs w:val="20"/>
          <w:lang w:val="en-US"/>
        </w:rPr>
        <w:t>, however, donor expectations must be considered</w:t>
      </w:r>
    </w:p>
    <w:p w:rsidR="005E2C2C" w:rsidRPr="005E2C2C" w:rsidRDefault="005E2C2C" w:rsidP="00F74BBA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5E2C2C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 xml:space="preserve">agreed </w:t>
      </w:r>
      <w:r w:rsidRPr="005E2C2C">
        <w:rPr>
          <w:rFonts w:ascii="Arial" w:hAnsi="Arial" w:cs="Arial"/>
          <w:sz w:val="20"/>
          <w:szCs w:val="20"/>
          <w:lang w:val="en-US"/>
        </w:rPr>
        <w:t xml:space="preserve">shelter standards can be set as </w:t>
      </w:r>
      <w:r>
        <w:rPr>
          <w:rFonts w:ascii="Arial" w:hAnsi="Arial" w:cs="Arial"/>
          <w:sz w:val="20"/>
          <w:szCs w:val="20"/>
          <w:lang w:val="en-US"/>
        </w:rPr>
        <w:t xml:space="preserve">transitional shelter </w:t>
      </w:r>
      <w:r w:rsidRPr="005E2C2C">
        <w:rPr>
          <w:rFonts w:ascii="Arial" w:hAnsi="Arial" w:cs="Arial"/>
          <w:sz w:val="20"/>
          <w:szCs w:val="20"/>
          <w:lang w:val="en-US"/>
        </w:rPr>
        <w:t xml:space="preserve">model </w:t>
      </w:r>
      <w:r>
        <w:rPr>
          <w:rFonts w:ascii="Arial" w:hAnsi="Arial" w:cs="Arial"/>
          <w:sz w:val="20"/>
          <w:szCs w:val="20"/>
          <w:lang w:val="en-US"/>
        </w:rPr>
        <w:t xml:space="preserve">proposed </w:t>
      </w:r>
      <w:r w:rsidRPr="005E2C2C">
        <w:rPr>
          <w:rFonts w:ascii="Arial" w:hAnsi="Arial" w:cs="Arial"/>
          <w:sz w:val="20"/>
          <w:szCs w:val="20"/>
          <w:lang w:val="en-US"/>
        </w:rPr>
        <w:t>to donors in the context of the country, as part of the shelter assistance</w:t>
      </w:r>
      <w:r>
        <w:rPr>
          <w:rFonts w:ascii="Arial" w:hAnsi="Arial" w:cs="Arial"/>
          <w:sz w:val="20"/>
          <w:szCs w:val="20"/>
          <w:lang w:val="en-US"/>
        </w:rPr>
        <w:t xml:space="preserve">, but also serve as the base for the county's policy in regards of </w:t>
      </w:r>
      <w:r w:rsidR="00A72B95">
        <w:rPr>
          <w:rFonts w:ascii="Arial" w:hAnsi="Arial" w:cs="Arial"/>
          <w:sz w:val="20"/>
          <w:szCs w:val="20"/>
          <w:lang w:val="en-US"/>
        </w:rPr>
        <w:t>shelter response after disasters</w:t>
      </w:r>
    </w:p>
    <w:p w:rsidR="00685AEB" w:rsidRPr="000B0A73" w:rsidRDefault="00685AEB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 xml:space="preserve">A validation </w:t>
      </w:r>
      <w:r w:rsidR="00A72B95">
        <w:rPr>
          <w:rFonts w:ascii="Arial" w:hAnsi="Arial" w:cs="Arial"/>
          <w:sz w:val="20"/>
          <w:szCs w:val="20"/>
          <w:lang w:val="en-US"/>
        </w:rPr>
        <w:t xml:space="preserve">workshop, ideally during May, 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will be </w:t>
      </w:r>
      <w:r w:rsidR="00A72B95">
        <w:rPr>
          <w:rFonts w:ascii="Arial" w:hAnsi="Arial" w:cs="Arial"/>
          <w:sz w:val="20"/>
          <w:szCs w:val="20"/>
          <w:lang w:val="en-US"/>
        </w:rPr>
        <w:t>scheduled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 to </w:t>
      </w:r>
      <w:r w:rsidR="00A72B95">
        <w:rPr>
          <w:rFonts w:ascii="Arial" w:hAnsi="Arial" w:cs="Arial"/>
          <w:sz w:val="20"/>
          <w:szCs w:val="20"/>
          <w:lang w:val="en-US"/>
        </w:rPr>
        <w:t xml:space="preserve">present the TWGs findings and to validate </w:t>
      </w:r>
      <w:r w:rsidRPr="000B0A73">
        <w:rPr>
          <w:rFonts w:ascii="Arial" w:hAnsi="Arial" w:cs="Arial"/>
          <w:sz w:val="20"/>
          <w:szCs w:val="20"/>
          <w:lang w:val="en-US"/>
        </w:rPr>
        <w:t>the standards</w:t>
      </w:r>
      <w:r w:rsidR="00A72B95">
        <w:rPr>
          <w:rFonts w:ascii="Arial" w:hAnsi="Arial" w:cs="Arial"/>
          <w:sz w:val="20"/>
          <w:szCs w:val="20"/>
          <w:lang w:val="en-US"/>
        </w:rPr>
        <w:t xml:space="preserve"> developed</w:t>
      </w:r>
    </w:p>
    <w:p w:rsidR="00685AEB" w:rsidRPr="000B0A73" w:rsidRDefault="00A72B95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="00685AEB" w:rsidRPr="000B0A73">
        <w:rPr>
          <w:rFonts w:ascii="Arial" w:hAnsi="Arial" w:cs="Arial"/>
          <w:sz w:val="20"/>
          <w:szCs w:val="20"/>
          <w:lang w:val="en-US"/>
        </w:rPr>
        <w:t xml:space="preserve"> meeting with ECHO will be held on 7 May 2013, </w:t>
      </w:r>
      <w:r>
        <w:rPr>
          <w:rFonts w:ascii="Arial" w:hAnsi="Arial" w:cs="Arial"/>
          <w:sz w:val="20"/>
          <w:szCs w:val="20"/>
          <w:lang w:val="en-US"/>
        </w:rPr>
        <w:t xml:space="preserve">during which </w:t>
      </w:r>
      <w:r w:rsidR="00685AEB" w:rsidRPr="000B0A73">
        <w:rPr>
          <w:rFonts w:ascii="Arial" w:hAnsi="Arial" w:cs="Arial"/>
          <w:sz w:val="20"/>
          <w:szCs w:val="20"/>
          <w:lang w:val="en-US"/>
        </w:rPr>
        <w:t xml:space="preserve">the TWG </w:t>
      </w:r>
      <w:r>
        <w:rPr>
          <w:rFonts w:ascii="Arial" w:hAnsi="Arial" w:cs="Arial"/>
          <w:sz w:val="20"/>
          <w:szCs w:val="20"/>
          <w:lang w:val="en-US"/>
        </w:rPr>
        <w:t xml:space="preserve">will </w:t>
      </w:r>
      <w:r w:rsidR="00685AEB" w:rsidRPr="000B0A73">
        <w:rPr>
          <w:rFonts w:ascii="Arial" w:hAnsi="Arial" w:cs="Arial"/>
          <w:sz w:val="20"/>
          <w:szCs w:val="20"/>
          <w:lang w:val="en-US"/>
        </w:rPr>
        <w:t>finalize</w:t>
      </w:r>
      <w:r>
        <w:rPr>
          <w:rFonts w:ascii="Arial" w:hAnsi="Arial" w:cs="Arial"/>
          <w:sz w:val="20"/>
          <w:szCs w:val="20"/>
          <w:lang w:val="en-US"/>
        </w:rPr>
        <w:t xml:space="preserve"> "donor accepted" design, standards, </w:t>
      </w:r>
      <w:r w:rsidR="00685AEB" w:rsidRPr="000B0A73">
        <w:rPr>
          <w:rFonts w:ascii="Arial" w:hAnsi="Arial" w:cs="Arial"/>
          <w:sz w:val="20"/>
          <w:szCs w:val="20"/>
          <w:lang w:val="en-US"/>
        </w:rPr>
        <w:t>budget</w:t>
      </w:r>
      <w:r>
        <w:rPr>
          <w:rFonts w:ascii="Arial" w:hAnsi="Arial" w:cs="Arial"/>
          <w:sz w:val="20"/>
          <w:szCs w:val="20"/>
          <w:lang w:val="en-US"/>
        </w:rPr>
        <w:t>, etc</w:t>
      </w:r>
      <w:proofErr w:type="gramStart"/>
      <w:r>
        <w:rPr>
          <w:rFonts w:ascii="Arial" w:hAnsi="Arial" w:cs="Arial"/>
          <w:sz w:val="20"/>
          <w:szCs w:val="20"/>
          <w:lang w:val="en-US"/>
        </w:rPr>
        <w:t>..</w:t>
      </w:r>
      <w:proofErr w:type="gramEnd"/>
    </w:p>
    <w:p w:rsidR="00685AEB" w:rsidRPr="000B0A73" w:rsidRDefault="00A72B95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="00685AEB">
        <w:rPr>
          <w:rFonts w:ascii="Arial" w:hAnsi="Arial" w:cs="Arial"/>
          <w:sz w:val="20"/>
          <w:szCs w:val="20"/>
          <w:lang w:val="en-US"/>
        </w:rPr>
        <w:t>he current standardization report</w:t>
      </w:r>
      <w:r w:rsidR="00685AEB" w:rsidRPr="000B0A73">
        <w:rPr>
          <w:rFonts w:ascii="Arial" w:hAnsi="Arial" w:cs="Arial"/>
          <w:sz w:val="20"/>
          <w:szCs w:val="20"/>
          <w:lang w:val="en-US"/>
        </w:rPr>
        <w:t xml:space="preserve"> is a </w:t>
      </w:r>
      <w:proofErr w:type="gramStart"/>
      <w:r w:rsidR="00685AEB" w:rsidRPr="000B0A73">
        <w:rPr>
          <w:rFonts w:ascii="Arial" w:hAnsi="Arial" w:cs="Arial"/>
          <w:sz w:val="20"/>
          <w:szCs w:val="20"/>
          <w:lang w:val="en-US"/>
        </w:rPr>
        <w:t>draft,</w:t>
      </w:r>
      <w:proofErr w:type="gramEnd"/>
      <w:r w:rsidR="00685AEB" w:rsidRPr="000B0A73">
        <w:rPr>
          <w:rFonts w:ascii="Arial" w:hAnsi="Arial" w:cs="Arial"/>
          <w:sz w:val="20"/>
          <w:szCs w:val="20"/>
          <w:lang w:val="en-US"/>
        </w:rPr>
        <w:t xml:space="preserve"> modifications will be done </w:t>
      </w:r>
      <w:r>
        <w:rPr>
          <w:rFonts w:ascii="Arial" w:hAnsi="Arial" w:cs="Arial"/>
          <w:sz w:val="20"/>
          <w:szCs w:val="20"/>
          <w:lang w:val="en-US"/>
        </w:rPr>
        <w:t>after discussion with ECHO and validation with concerned stakeholders.</w:t>
      </w:r>
    </w:p>
    <w:p w:rsidR="00685AEB" w:rsidRPr="00A72B95" w:rsidRDefault="00685AEB" w:rsidP="00A72B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84228A" w:rsidRPr="0084228A" w:rsidRDefault="0084228A" w:rsidP="0084228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84228A">
        <w:rPr>
          <w:rFonts w:ascii="Arial" w:hAnsi="Arial" w:cs="Arial"/>
          <w:b/>
          <w:sz w:val="20"/>
          <w:szCs w:val="20"/>
          <w:lang w:val="en-US"/>
        </w:rPr>
        <w:t xml:space="preserve">b) Transitional shelters – standard design, cost, etc. </w:t>
      </w:r>
    </w:p>
    <w:p w:rsidR="0084228A" w:rsidRPr="0084228A" w:rsidRDefault="0084228A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 xml:space="preserve">While the cost of </w:t>
      </w:r>
      <w:r w:rsidR="00A72B95">
        <w:rPr>
          <w:rFonts w:ascii="Arial" w:hAnsi="Arial" w:cs="Arial"/>
          <w:sz w:val="20"/>
          <w:szCs w:val="20"/>
          <w:lang w:val="en-US"/>
        </w:rPr>
        <w:t xml:space="preserve">the proposed 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standardized shelter, approximately </w:t>
      </w:r>
      <w:r w:rsidR="00A72B95">
        <w:rPr>
          <w:rFonts w:ascii="Arial" w:hAnsi="Arial" w:cs="Arial"/>
          <w:sz w:val="20"/>
          <w:szCs w:val="20"/>
          <w:lang w:val="en-US"/>
        </w:rPr>
        <w:t>150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,000 BDT, is opined high in comparison to </w:t>
      </w:r>
      <w:r w:rsidR="00A72B95">
        <w:rPr>
          <w:rFonts w:ascii="Arial" w:hAnsi="Arial" w:cs="Arial"/>
          <w:sz w:val="20"/>
          <w:szCs w:val="20"/>
          <w:lang w:val="en-US"/>
        </w:rPr>
        <w:t>previous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 shelter interventions, </w:t>
      </w:r>
      <w:r w:rsidR="00A72B95">
        <w:rPr>
          <w:rFonts w:ascii="Arial" w:hAnsi="Arial" w:cs="Arial"/>
          <w:sz w:val="20"/>
          <w:szCs w:val="20"/>
          <w:lang w:val="en-US"/>
        </w:rPr>
        <w:t>and is mainly due to enhanced quality and security features of the proposed models, as well as price hike of &gt; 30% since 2012.</w:t>
      </w:r>
    </w:p>
    <w:p w:rsidR="00A72B95" w:rsidRDefault="0084228A" w:rsidP="00F74BBA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>The standardized shelter addresses aspects of gender, disability, environment feasibility, transi</w:t>
      </w:r>
      <w:r>
        <w:rPr>
          <w:rFonts w:ascii="Arial" w:hAnsi="Arial" w:cs="Arial"/>
          <w:sz w:val="20"/>
          <w:szCs w:val="20"/>
          <w:lang w:val="en-US"/>
        </w:rPr>
        <w:t>tional housing, partition and ve</w:t>
      </w:r>
      <w:r w:rsidRPr="000B0A73">
        <w:rPr>
          <w:rFonts w:ascii="Arial" w:hAnsi="Arial" w:cs="Arial"/>
          <w:sz w:val="20"/>
          <w:szCs w:val="20"/>
          <w:lang w:val="en-US"/>
        </w:rPr>
        <w:t>randa as well as rain water harvesting (RWH), which helps to strengthen the plinth structure of the house as well as collect fresh water for the household</w:t>
      </w:r>
    </w:p>
    <w:p w:rsidR="00A72B95" w:rsidRPr="00A72B95" w:rsidRDefault="00A72B95" w:rsidP="00F74BBA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A72B95">
        <w:rPr>
          <w:rFonts w:ascii="Arial" w:hAnsi="Arial" w:cs="Arial"/>
          <w:sz w:val="20"/>
          <w:szCs w:val="20"/>
          <w:lang w:val="en-US"/>
        </w:rPr>
        <w:t>The recommended shelter standards are considered to represent minimum standards for the country’s rural context</w:t>
      </w:r>
    </w:p>
    <w:p w:rsidR="00A72B95" w:rsidRDefault="00A72B95" w:rsidP="00F74BBA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 xml:space="preserve">The shelter </w:t>
      </w:r>
      <w:r>
        <w:rPr>
          <w:rFonts w:ascii="Arial" w:hAnsi="Arial" w:cs="Arial"/>
          <w:sz w:val="20"/>
          <w:szCs w:val="20"/>
          <w:lang w:val="en-US"/>
        </w:rPr>
        <w:t xml:space="preserve">design for 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landslide </w:t>
      </w:r>
      <w:r>
        <w:rPr>
          <w:rFonts w:ascii="Arial" w:hAnsi="Arial" w:cs="Arial"/>
          <w:sz w:val="20"/>
          <w:szCs w:val="20"/>
          <w:lang w:val="en-US"/>
        </w:rPr>
        <w:t>affected populations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 is </w:t>
      </w:r>
      <w:r>
        <w:rPr>
          <w:rFonts w:ascii="Arial" w:hAnsi="Arial" w:cs="Arial"/>
          <w:sz w:val="20"/>
          <w:szCs w:val="20"/>
          <w:lang w:val="en-US"/>
        </w:rPr>
        <w:t>not considered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in this exercise, as this context is primarily </w:t>
      </w:r>
      <w:r w:rsidRPr="000B0A73">
        <w:rPr>
          <w:rFonts w:ascii="Arial" w:hAnsi="Arial" w:cs="Arial"/>
          <w:sz w:val="20"/>
          <w:szCs w:val="20"/>
          <w:lang w:val="en-US"/>
        </w:rPr>
        <w:t>location</w:t>
      </w:r>
      <w:r>
        <w:rPr>
          <w:rFonts w:ascii="Arial" w:hAnsi="Arial" w:cs="Arial"/>
          <w:sz w:val="20"/>
          <w:szCs w:val="20"/>
          <w:lang w:val="en-US"/>
        </w:rPr>
        <w:t>-, landscape and land-use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 specific</w:t>
      </w:r>
    </w:p>
    <w:p w:rsidR="00F74BBA" w:rsidRDefault="00A72B95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>The shelter standards are relevant to housing in rural areas</w:t>
      </w:r>
      <w:r w:rsidR="00F74BBA" w:rsidRPr="00F74BB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74BBA" w:rsidRPr="000B0A73" w:rsidRDefault="00F74BBA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B0A73">
        <w:rPr>
          <w:rFonts w:ascii="Arial" w:hAnsi="Arial" w:cs="Arial"/>
          <w:sz w:val="20"/>
          <w:szCs w:val="20"/>
          <w:lang w:val="en-US"/>
        </w:rPr>
        <w:t>odifications</w:t>
      </w:r>
      <w:r>
        <w:rPr>
          <w:rFonts w:ascii="Arial" w:hAnsi="Arial" w:cs="Arial"/>
          <w:sz w:val="20"/>
          <w:szCs w:val="20"/>
          <w:lang w:val="en-US"/>
        </w:rPr>
        <w:t xml:space="preserve"> of the standard design</w:t>
      </w:r>
      <w:r w:rsidRPr="000B0A73">
        <w:rPr>
          <w:rFonts w:ascii="Arial" w:hAnsi="Arial" w:cs="Arial"/>
          <w:sz w:val="20"/>
          <w:szCs w:val="20"/>
          <w:lang w:val="en-US"/>
        </w:rPr>
        <w:t xml:space="preserve"> will be brought about in relevance to local context</w:t>
      </w:r>
    </w:p>
    <w:p w:rsidR="00A72B95" w:rsidRPr="00A72B95" w:rsidRDefault="00A72B95" w:rsidP="00F74BBA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  <w:lang w:val="en-US"/>
        </w:rPr>
      </w:pPr>
      <w:r w:rsidRPr="005E2C2C">
        <w:rPr>
          <w:rFonts w:ascii="Arial" w:hAnsi="Arial" w:cs="Arial"/>
          <w:sz w:val="20"/>
          <w:szCs w:val="20"/>
          <w:lang w:val="en-US"/>
        </w:rPr>
        <w:t xml:space="preserve">Shelter </w:t>
      </w:r>
      <w:r>
        <w:rPr>
          <w:rFonts w:ascii="Arial" w:hAnsi="Arial" w:cs="Arial"/>
          <w:sz w:val="20"/>
          <w:szCs w:val="20"/>
          <w:lang w:val="en-US"/>
        </w:rPr>
        <w:t>options implemented</w:t>
      </w:r>
      <w:r w:rsidRPr="005E2C2C">
        <w:rPr>
          <w:rFonts w:ascii="Arial" w:hAnsi="Arial" w:cs="Arial"/>
          <w:sz w:val="20"/>
          <w:szCs w:val="20"/>
          <w:lang w:val="en-US"/>
        </w:rPr>
        <w:t xml:space="preserve"> during </w:t>
      </w:r>
      <w:proofErr w:type="spellStart"/>
      <w:r w:rsidRPr="005E2C2C">
        <w:rPr>
          <w:rFonts w:ascii="Arial" w:hAnsi="Arial" w:cs="Arial"/>
          <w:sz w:val="20"/>
          <w:szCs w:val="20"/>
          <w:lang w:val="en-US"/>
        </w:rPr>
        <w:t>Sidr</w:t>
      </w:r>
      <w:proofErr w:type="spellEnd"/>
      <w:r w:rsidRPr="005E2C2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recovery operation have</w:t>
      </w:r>
      <w:r w:rsidRPr="005E2C2C">
        <w:rPr>
          <w:rFonts w:ascii="Arial" w:hAnsi="Arial" w:cs="Arial"/>
          <w:sz w:val="20"/>
          <w:szCs w:val="20"/>
          <w:lang w:val="en-US"/>
        </w:rPr>
        <w:t xml:space="preserve"> been reviewed and incorporated in the current standardization process</w:t>
      </w:r>
    </w:p>
    <w:p w:rsidR="00F74BBA" w:rsidRDefault="00A72B95" w:rsidP="00F74BB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B0A73">
        <w:rPr>
          <w:rFonts w:ascii="Arial" w:hAnsi="Arial" w:cs="Arial"/>
          <w:sz w:val="20"/>
          <w:szCs w:val="20"/>
          <w:lang w:val="en-US"/>
        </w:rPr>
        <w:t>The transitional shelter is durable for 10-15 years, after which some parts of that can still be re used while durable shelters can last for more than 15 years</w:t>
      </w:r>
      <w:r w:rsidR="00F74BBA" w:rsidRPr="00F74BB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85AEB" w:rsidRDefault="00685AEB" w:rsidP="00685AEB">
      <w:pPr>
        <w:spacing w:after="0" w:line="240" w:lineRule="auto"/>
        <w:ind w:left="-720" w:firstLine="12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</w:t>
      </w:r>
    </w:p>
    <w:p w:rsidR="00685AEB" w:rsidRDefault="00685AEB" w:rsidP="00F74B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85AEB" w:rsidRDefault="00685AEB" w:rsidP="00F74B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F74BBA" w:rsidRDefault="00F74BBA" w:rsidP="00F74B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F74BBA" w:rsidRDefault="00F74BBA" w:rsidP="00F74B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F74BBA" w:rsidRDefault="00F74BBA" w:rsidP="00F74B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F74BBA" w:rsidRDefault="00F74BBA" w:rsidP="00F74B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85AEB" w:rsidRDefault="00685AEB" w:rsidP="00F74B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1006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582"/>
        <w:gridCol w:w="2577"/>
        <w:gridCol w:w="4056"/>
      </w:tblGrid>
      <w:tr w:rsidR="00685AEB" w:rsidRPr="00400DA8" w:rsidTr="00F13FBC">
        <w:trPr>
          <w:trHeight w:val="315"/>
        </w:trPr>
        <w:tc>
          <w:tcPr>
            <w:tcW w:w="10067" w:type="dxa"/>
            <w:gridSpan w:val="4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00D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Shelter &amp; Early Recovery Cluster Meeting</w:t>
            </w:r>
          </w:p>
        </w:tc>
      </w:tr>
      <w:tr w:rsidR="00685AEB" w:rsidRPr="00400DA8" w:rsidTr="00F13FBC">
        <w:trPr>
          <w:trHeight w:val="255"/>
        </w:trPr>
        <w:tc>
          <w:tcPr>
            <w:tcW w:w="10067" w:type="dxa"/>
            <w:gridSpan w:val="4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29-Apr-13</w:t>
            </w:r>
          </w:p>
        </w:tc>
      </w:tr>
      <w:tr w:rsidR="00685AEB" w:rsidRPr="00400DA8" w:rsidTr="00F13FBC">
        <w:trPr>
          <w:trHeight w:val="405"/>
        </w:trPr>
        <w:tc>
          <w:tcPr>
            <w:tcW w:w="10067" w:type="dxa"/>
            <w:gridSpan w:val="4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Attendance Sheet</w:t>
            </w:r>
          </w:p>
        </w:tc>
      </w:tr>
      <w:tr w:rsidR="00685AEB" w:rsidRPr="00400DA8" w:rsidTr="00F13FBC">
        <w:trPr>
          <w:trHeight w:val="34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00DA8">
              <w:rPr>
                <w:rFonts w:ascii="Arial" w:eastAsia="Times New Roman" w:hAnsi="Arial" w:cs="Arial"/>
                <w:b/>
                <w:bCs/>
              </w:rPr>
              <w:t>SL.No</w:t>
            </w:r>
            <w:proofErr w:type="spellEnd"/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00DA8">
              <w:rPr>
                <w:rFonts w:ascii="Arial" w:eastAsia="Times New Roman" w:hAnsi="Arial" w:cs="Arial"/>
                <w:b/>
                <w:bCs/>
              </w:rPr>
              <w:t>Name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00DA8">
              <w:rPr>
                <w:rFonts w:ascii="Arial" w:eastAsia="Times New Roman" w:hAnsi="Arial" w:cs="Arial"/>
                <w:b/>
                <w:bCs/>
              </w:rPr>
              <w:t>Organization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00DA8">
              <w:rPr>
                <w:rFonts w:ascii="Arial" w:eastAsia="Times New Roman" w:hAnsi="Arial" w:cs="Arial"/>
                <w:b/>
                <w:bCs/>
              </w:rPr>
              <w:t>Conttact</w:t>
            </w:r>
            <w:proofErr w:type="spellEnd"/>
            <w:r w:rsidRPr="00400DA8">
              <w:rPr>
                <w:rFonts w:ascii="Arial" w:eastAsia="Times New Roman" w:hAnsi="Arial" w:cs="Arial"/>
                <w:b/>
                <w:bCs/>
              </w:rPr>
              <w:t xml:space="preserve"> address (email &amp; mobile)</w:t>
            </w:r>
          </w:p>
        </w:tc>
      </w:tr>
      <w:tr w:rsidR="00685AEB" w:rsidRPr="00400DA8" w:rsidTr="00F13FBC">
        <w:trPr>
          <w:trHeight w:val="58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Golam Motasim Billah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Islamic Relief</w:t>
            </w:r>
          </w:p>
        </w:tc>
        <w:tc>
          <w:tcPr>
            <w:tcW w:w="4056" w:type="dxa"/>
            <w:shd w:val="clear" w:color="auto" w:fill="auto"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motasim.billah@islamicrelief_bd.org mobile.01711467191</w:t>
              </w:r>
            </w:hyperlink>
          </w:p>
        </w:tc>
      </w:tr>
      <w:tr w:rsidR="00685AEB" w:rsidRPr="00400DA8" w:rsidTr="00F13FBC">
        <w:trPr>
          <w:trHeight w:val="51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Seeta Giri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UNDP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mobile.01714161363</w:t>
            </w:r>
          </w:p>
        </w:tc>
      </w:tr>
      <w:tr w:rsidR="00685AEB" w:rsidRPr="00400DA8" w:rsidTr="00F13FBC">
        <w:trPr>
          <w:trHeight w:val="49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Md.Anisur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Rahman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DDM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mobile 1711056098</w:t>
            </w:r>
          </w:p>
        </w:tc>
      </w:tr>
      <w:tr w:rsidR="00685AEB" w:rsidRPr="00400DA8" w:rsidTr="00F13FBC">
        <w:trPr>
          <w:trHeight w:val="51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Bijoy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K.Nath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CONCERN WORLDWIDE</w:t>
            </w:r>
          </w:p>
        </w:tc>
        <w:tc>
          <w:tcPr>
            <w:tcW w:w="4056" w:type="dxa"/>
            <w:shd w:val="clear" w:color="auto" w:fill="auto"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bijoy.nath@concern.net mobile.01713067794</w:t>
              </w:r>
            </w:hyperlink>
          </w:p>
        </w:tc>
      </w:tr>
      <w:tr w:rsidR="00685AEB" w:rsidRPr="00400DA8" w:rsidTr="00F13FBC">
        <w:trPr>
          <w:trHeight w:val="46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Md.shohrab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Actionaid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-Bangladesh</w:t>
            </w:r>
          </w:p>
        </w:tc>
        <w:tc>
          <w:tcPr>
            <w:tcW w:w="4056" w:type="dxa"/>
            <w:shd w:val="clear" w:color="auto" w:fill="auto"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shohrab.sarker@actionaid.org mobile.01714486740</w:t>
              </w:r>
            </w:hyperlink>
          </w:p>
        </w:tc>
      </w:tr>
      <w:tr w:rsidR="00685AEB" w:rsidRPr="00400DA8" w:rsidTr="00F13FBC">
        <w:trPr>
          <w:trHeight w:val="49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Nazmus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saquib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chowdhury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Action.bang</w:t>
            </w:r>
            <w:proofErr w:type="spellEnd"/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nazmus@paraa.org.uk mobile.0167111836</w:t>
              </w:r>
            </w:hyperlink>
          </w:p>
        </w:tc>
      </w:tr>
      <w:tr w:rsidR="00685AEB" w:rsidRPr="00400DA8" w:rsidTr="00F13FBC">
        <w:trPr>
          <w:trHeight w:val="6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M.Aminul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Islam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UNDP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aminul.islam@undp.org mobile.01818260741</w:t>
              </w:r>
            </w:hyperlink>
          </w:p>
        </w:tc>
      </w:tr>
      <w:tr w:rsidR="00685AEB" w:rsidRPr="00400DA8" w:rsidTr="00F13FBC">
        <w:trPr>
          <w:trHeight w:val="55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Mohammad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li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Oxfam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ali@oxfam.org.uk MOBILE.01730022323</w:t>
              </w:r>
            </w:hyperlink>
          </w:p>
        </w:tc>
      </w:tr>
      <w:tr w:rsidR="00685AEB" w:rsidRPr="00400DA8" w:rsidTr="00F13FBC">
        <w:trPr>
          <w:trHeight w:val="49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Muhammad Mamtaz Uddin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Concern worldwide</w:t>
            </w:r>
          </w:p>
        </w:tc>
        <w:tc>
          <w:tcPr>
            <w:tcW w:w="4056" w:type="dxa"/>
            <w:shd w:val="clear" w:color="auto" w:fill="auto"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mamtaz.uddin@concern.net MOBILE.01714161623</w:t>
              </w:r>
            </w:hyperlink>
          </w:p>
        </w:tc>
      </w:tr>
      <w:tr w:rsidR="00685AEB" w:rsidRPr="00400DA8" w:rsidTr="00F13FBC">
        <w:trPr>
          <w:trHeight w:val="51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ATM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Moniruzzaman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islamic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Relief.Bangladesh</w:t>
            </w:r>
            <w:proofErr w:type="spellEnd"/>
          </w:p>
        </w:tc>
        <w:tc>
          <w:tcPr>
            <w:tcW w:w="4056" w:type="dxa"/>
            <w:shd w:val="clear" w:color="auto" w:fill="auto"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proofErr w:type="spellStart"/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moniruzzaman@islamicrelief_org</w:t>
              </w:r>
              <w:proofErr w:type="spellEnd"/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 xml:space="preserve"> MOBILE.0192666310</w:t>
              </w:r>
            </w:hyperlink>
          </w:p>
        </w:tc>
      </w:tr>
      <w:tr w:rsidR="00685AEB" w:rsidRPr="00400DA8" w:rsidTr="00F13FBC">
        <w:trPr>
          <w:trHeight w:val="46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Ratan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r.Podder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Caritas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ratan@caritasbd.oeg MOBILE.01730318574</w:t>
              </w:r>
            </w:hyperlink>
          </w:p>
        </w:tc>
      </w:tr>
      <w:tr w:rsidR="00685AEB" w:rsidRPr="00400DA8" w:rsidTr="00F13FBC">
        <w:trPr>
          <w:trHeight w:val="48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Mart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n 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kul Roy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Habitat for Humanity</w:t>
            </w:r>
          </w:p>
        </w:tc>
        <w:tc>
          <w:tcPr>
            <w:tcW w:w="4056" w:type="dxa"/>
            <w:shd w:val="clear" w:color="auto" w:fill="auto"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mukul@habitatbangladesh.org MOBILE.01715564770</w:t>
              </w:r>
            </w:hyperlink>
          </w:p>
        </w:tc>
      </w:tr>
      <w:tr w:rsidR="00685AEB" w:rsidRPr="00400DA8" w:rsidTr="00F13FBC">
        <w:trPr>
          <w:trHeight w:val="45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Farid Hasan Ahmad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SDC.Switzerland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Embassy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MOBILE.01711525207</w:t>
            </w:r>
          </w:p>
        </w:tc>
      </w:tr>
      <w:tr w:rsidR="00685AEB" w:rsidRPr="00400DA8" w:rsidTr="00F13FBC">
        <w:trPr>
          <w:trHeight w:val="46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Hasibul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Bari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Rajib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IFRC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hasibulbari@yahoo.COM</w:t>
              </w:r>
            </w:hyperlink>
          </w:p>
        </w:tc>
      </w:tr>
      <w:tr w:rsidR="00685AEB" w:rsidRPr="00400DA8" w:rsidTr="00F13FBC">
        <w:trPr>
          <w:trHeight w:val="46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Mahfuzur Rahman Chowdhury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Muslim Aid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mahfuzurchy@muslimaid.org.bd</w:t>
              </w:r>
            </w:hyperlink>
          </w:p>
        </w:tc>
      </w:tr>
      <w:tr w:rsidR="00685AEB" w:rsidRPr="00400DA8" w:rsidTr="00F13FBC">
        <w:trPr>
          <w:trHeight w:val="61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HENRI MARKUS STALDER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74B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74BBA">
              <w:rPr>
                <w:rFonts w:ascii="Arial" w:eastAsia="Times New Roman" w:hAnsi="Arial" w:cs="Arial"/>
                <w:sz w:val="20"/>
                <w:szCs w:val="20"/>
              </w:rPr>
              <w:t>RF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/UNDP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henri.stalder@undp.org</w:t>
              </w:r>
            </w:hyperlink>
          </w:p>
        </w:tc>
      </w:tr>
      <w:tr w:rsidR="00685AEB" w:rsidRPr="00400DA8" w:rsidTr="00F13FBC">
        <w:trPr>
          <w:trHeight w:val="51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Sayeeda Farhana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DM O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fficer,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IFRC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sayeeda.farhana@ifrc.org</w:t>
              </w:r>
            </w:hyperlink>
          </w:p>
        </w:tc>
      </w:tr>
      <w:tr w:rsidR="00685AEB" w:rsidRPr="00400DA8" w:rsidTr="00F13FBC">
        <w:trPr>
          <w:trHeight w:val="48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Mriganko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Shekor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Bhattacharja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LH S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pecialist,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ERF/UNDP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mriganko.bhattacharja@undp.org</w:t>
              </w:r>
            </w:hyperlink>
          </w:p>
        </w:tc>
      </w:tr>
      <w:tr w:rsidR="00685AEB" w:rsidRPr="00400DA8" w:rsidTr="00F13FBC">
        <w:trPr>
          <w:trHeight w:val="46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Shfique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Alam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Coordinator, 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Muslim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Aid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shofique@muslimaid.org.bd</w:t>
              </w:r>
            </w:hyperlink>
          </w:p>
        </w:tc>
      </w:tr>
      <w:tr w:rsidR="00685AEB" w:rsidRPr="00400DA8" w:rsidTr="00F13FBC">
        <w:trPr>
          <w:trHeight w:val="43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Adith</w:t>
            </w:r>
            <w:proofErr w:type="spellEnd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 xml:space="preserve"> Shah </w:t>
            </w:r>
            <w:proofErr w:type="spellStart"/>
            <w:r w:rsidRPr="00400DA8">
              <w:rPr>
                <w:rFonts w:ascii="Arial" w:eastAsia="Times New Roman" w:hAnsi="Arial" w:cs="Arial"/>
                <w:sz w:val="20"/>
                <w:szCs w:val="20"/>
              </w:rPr>
              <w:t>Durjoy</w:t>
            </w:r>
            <w:proofErr w:type="spellEnd"/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685AEB" w:rsidRPr="00400DA8" w:rsidRDefault="00685AEB" w:rsidP="00F13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0DA8">
              <w:rPr>
                <w:rFonts w:ascii="Arial" w:eastAsia="Times New Roman" w:hAnsi="Arial" w:cs="Arial"/>
                <w:sz w:val="20"/>
                <w:szCs w:val="20"/>
              </w:rPr>
              <w:t>IFRC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685AEB" w:rsidRPr="00400DA8" w:rsidRDefault="008D1510" w:rsidP="00F13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685AEB" w:rsidRPr="00400DA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adithshah.durjoy@ifrc.org</w:t>
              </w:r>
            </w:hyperlink>
          </w:p>
        </w:tc>
      </w:tr>
    </w:tbl>
    <w:p w:rsidR="00685AEB" w:rsidRPr="00492C15" w:rsidRDefault="00685AEB" w:rsidP="00685AEB">
      <w:pPr>
        <w:spacing w:after="0" w:line="240" w:lineRule="auto"/>
        <w:ind w:left="-720" w:firstLine="120"/>
        <w:jc w:val="both"/>
        <w:rPr>
          <w:rFonts w:ascii="Arial" w:hAnsi="Arial" w:cs="Arial"/>
          <w:sz w:val="20"/>
          <w:szCs w:val="20"/>
          <w:lang w:val="en-US"/>
        </w:rPr>
      </w:pPr>
    </w:p>
    <w:p w:rsidR="00685AEB" w:rsidRPr="00492C15" w:rsidRDefault="00685AEB" w:rsidP="00685A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85AEB" w:rsidRPr="00492C15" w:rsidRDefault="00685AEB" w:rsidP="00685A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03D06" w:rsidRDefault="00103D06"/>
    <w:sectPr w:rsidR="00103D06" w:rsidSect="00103D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1499"/>
    <w:multiLevelType w:val="hybridMultilevel"/>
    <w:tmpl w:val="BF887752"/>
    <w:lvl w:ilvl="0" w:tplc="474A53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EB"/>
    <w:rsid w:val="00103D06"/>
    <w:rsid w:val="004F1E65"/>
    <w:rsid w:val="005E2C2C"/>
    <w:rsid w:val="00685AEB"/>
    <w:rsid w:val="0084228A"/>
    <w:rsid w:val="008D1510"/>
    <w:rsid w:val="00A72B95"/>
    <w:rsid w:val="00F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hrab.sarker@actionaid.org%20mobile.01714486740" TargetMode="External"/><Relationship Id="rId13" Type="http://schemas.openxmlformats.org/officeDocument/2006/relationships/hyperlink" Target="mailto:moniruzzaman@islamicrelief_org%20MOBILE.0192666310" TargetMode="External"/><Relationship Id="rId18" Type="http://schemas.openxmlformats.org/officeDocument/2006/relationships/hyperlink" Target="mailto:henri.stalder@undp.org" TargetMode="Externa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hyperlink" Target="mailto:shofique@muslimaid.org.bd" TargetMode="External"/><Relationship Id="rId7" Type="http://schemas.openxmlformats.org/officeDocument/2006/relationships/hyperlink" Target="mailto:bijoy.nath@concern.net%20mobile.01713067794" TargetMode="External"/><Relationship Id="rId12" Type="http://schemas.openxmlformats.org/officeDocument/2006/relationships/hyperlink" Target="mailto:mamtaz.uddin@concern.net%20MOBILE.01714161623" TargetMode="External"/><Relationship Id="rId17" Type="http://schemas.openxmlformats.org/officeDocument/2006/relationships/hyperlink" Target="mailto:mahfuzurchy@muslimaid.org.bd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mailto:hasibulbari@yahoo.COM" TargetMode="External"/><Relationship Id="rId20" Type="http://schemas.openxmlformats.org/officeDocument/2006/relationships/hyperlink" Target="mailto:mriganko.bhattacharja@undp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tasim.billah@islamicrelief_bd.org%20mobile.01711467191" TargetMode="External"/><Relationship Id="rId11" Type="http://schemas.openxmlformats.org/officeDocument/2006/relationships/hyperlink" Target="mailto:ali@oxfam.org.uk%20MOBILE.017300223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ukul@habitatbangladesh.org%20MOBILE.01715564770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minul.islam@undp.org%20mobile.01818260741" TargetMode="External"/><Relationship Id="rId19" Type="http://schemas.openxmlformats.org/officeDocument/2006/relationships/hyperlink" Target="mailto:sayeeda.farhana@ifr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mus@paraa.org.uk%20mobile.0167111836" TargetMode="External"/><Relationship Id="rId14" Type="http://schemas.openxmlformats.org/officeDocument/2006/relationships/hyperlink" Target="mailto:ratan@caritasbd.oeg%20MOBILE.01730318574" TargetMode="External"/><Relationship Id="rId22" Type="http://schemas.openxmlformats.org/officeDocument/2006/relationships/hyperlink" Target="mailto:adithshah.durjoy@ifrc.org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Site_x0020_TypeTaxHTField0 xmlns="c2760211-3e43-4ff7-a9ea-22e8b7d99117">
      <Terms xmlns="http://schemas.microsoft.com/office/infopath/2007/PartnerControls"/>
    </Site_x0020_TypeTaxHTField0>
    <p4235251fcc1450fb6d384a4ad55daef xmlns="96664bca-06c0-4657-b6f9-0a997f5ff9b9">
      <Terms xmlns="http://schemas.microsoft.com/office/infopath/2007/PartnerControls"/>
    </p4235251fcc1450fb6d384a4ad55daef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Meeting minutes, national shelter cluster, 4 April, 2013</Document_x0020_Description>
    <Websio_x0020_Document_x0020_Preview xmlns="96664bca-06c0-4657-b6f9-0a997f5ff9b9">/Asia/Bangladesh/_layouts/WebsioPreviewField/preview.aspx?ID=11f2293e-0270-4e73-a9a6-6458eb82d41f&amp;WebID=1e1d4d87-07d1-410a-b672-8bb54cf67958&amp;SiteID=0e29c24b-3e6a-4c7c-8cc1-69b27805b55c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116</Value>
      <Value>115</Value>
      <Value>245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/>
    </RegionTaxHTField0>
    <Cluster_x0020_Review xmlns="96664bca-06c0-4657-b6f9-0a997f5ff9b9">false</Cluster_x0020_Review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2013-04-03T18:00:00+00:00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548AA5EAD1A4A644977653C17D4DC2E1" ma:contentTypeVersion="76" ma:contentTypeDescription="" ma:contentTypeScope="" ma:versionID="3d886511aa30995b36e2574deda8758f">
  <xsd:schema xmlns:xsd="http://www.w3.org/2001/XMLSchema" xmlns:xs="http://www.w3.org/2001/XMLSchema" xmlns:p="http://schemas.microsoft.com/office/2006/metadata/properties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c79a6bde0464169bb7136975ec3f3f6a" ns2:_="" ns3:_="" ns4:_="" ns5:_=""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2:ied6aaf0461f439496f935d3461379e0" minOccurs="0"/>
                <xsd:element ref="ns2:g2834a0a4b5b445382f80b4d1c20b873" minOccurs="0"/>
                <xsd:element ref="ns2:p4235251fcc1450fb6d384a4ad55da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g7e01d2410934a95afa409e0dbebe315" ma:index="44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6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8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49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0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2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6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1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2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4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6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8" nillable="true" ma:displayName="hidden" ma:default="0" ma:internalName="Cluster_x0020_Review">
      <xsd:simpleType>
        <xsd:restriction base="dms:Boolean"/>
      </xsd:simple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3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75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7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1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3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59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7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5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7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0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D4E72-02D5-47C4-81D7-8485E93FDB95}"/>
</file>

<file path=customXml/itemProps2.xml><?xml version="1.0" encoding="utf-8"?>
<ds:datastoreItem xmlns:ds="http://schemas.openxmlformats.org/officeDocument/2006/customXml" ds:itemID="{B4EF718B-D650-4960-A11B-E5C2143D5D73}"/>
</file>

<file path=customXml/itemProps3.xml><?xml version="1.0" encoding="utf-8"?>
<ds:datastoreItem xmlns:ds="http://schemas.openxmlformats.org/officeDocument/2006/customXml" ds:itemID="{8E657673-94B1-4DFA-AAF7-04C09D94E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Sayeeda Farhana</dc:creator>
  <cp:keywords/>
  <cp:lastModifiedBy>Md. Abdul Awal Sarker</cp:lastModifiedBy>
  <cp:revision>4</cp:revision>
  <cp:lastPrinted>2014-01-02T07:03:00Z</cp:lastPrinted>
  <dcterms:created xsi:type="dcterms:W3CDTF">2013-05-12T07:10:00Z</dcterms:created>
  <dcterms:modified xsi:type="dcterms:W3CDTF">2014-01-02T07:03:00Z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0x010100AA7AFC8FE433CD4B94E991D812AE17EB00548AA5EAD1A4A644977653C17D4DC2E1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Document Category">
    <vt:lpwstr>245;#Coordination|2b061053-00e5-46b2-8e36-3fafaef2d4e2</vt:lpwstr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