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7F" w:rsidRPr="009D5AD4" w:rsidRDefault="00035529" w:rsidP="008F4EE3">
      <w:pPr>
        <w:ind w:firstLine="720"/>
        <w:rPr>
          <w:b/>
          <w:sz w:val="52"/>
          <w:szCs w:val="52"/>
          <w:lang w:val="es-CO"/>
        </w:rPr>
      </w:pPr>
      <w:r w:rsidRPr="009D5AD4">
        <w:rPr>
          <w:b/>
          <w:sz w:val="52"/>
          <w:szCs w:val="52"/>
          <w:lang w:val="es-CO"/>
        </w:rPr>
        <w:t xml:space="preserve">Grupo de trabajo Regional de Alojamiento </w:t>
      </w:r>
      <w:r w:rsidR="002C2BA2">
        <w:rPr>
          <w:b/>
          <w:sz w:val="52"/>
          <w:szCs w:val="52"/>
          <w:lang w:val="es-CO"/>
        </w:rPr>
        <w:t>–</w:t>
      </w:r>
      <w:r w:rsidR="008401FB" w:rsidRPr="009D5AD4">
        <w:rPr>
          <w:b/>
          <w:sz w:val="52"/>
          <w:szCs w:val="52"/>
          <w:lang w:val="es-CO"/>
        </w:rPr>
        <w:t xml:space="preserve"> </w:t>
      </w:r>
      <w:r w:rsidRPr="009D5AD4">
        <w:rPr>
          <w:b/>
          <w:sz w:val="52"/>
          <w:szCs w:val="52"/>
          <w:lang w:val="es-CO"/>
        </w:rPr>
        <w:t>REDLAC</w:t>
      </w:r>
      <w:r w:rsidR="002C2BA2">
        <w:rPr>
          <w:b/>
          <w:sz w:val="52"/>
          <w:szCs w:val="52"/>
          <w:lang w:val="es-CO"/>
        </w:rPr>
        <w:t xml:space="preserve"> y GSC</w:t>
      </w:r>
    </w:p>
    <w:p w:rsidR="008452CF" w:rsidRPr="009D5AD4" w:rsidRDefault="00063E6A" w:rsidP="00322955">
      <w:pPr>
        <w:jc w:val="center"/>
        <w:rPr>
          <w:b/>
          <w:sz w:val="56"/>
          <w:szCs w:val="56"/>
          <w:lang w:val="es-CO"/>
        </w:rPr>
      </w:pPr>
      <w:r w:rsidRPr="009D5AD4">
        <w:rPr>
          <w:b/>
          <w:sz w:val="56"/>
          <w:szCs w:val="56"/>
          <w:lang w:val="es-CO"/>
        </w:rPr>
        <w:t xml:space="preserve">Plan de trabajo </w:t>
      </w:r>
    </w:p>
    <w:p w:rsidR="00F70359" w:rsidRPr="009D5AD4" w:rsidRDefault="00F70359" w:rsidP="00F70359">
      <w:pPr>
        <w:tabs>
          <w:tab w:val="left" w:pos="1635"/>
        </w:tabs>
        <w:rPr>
          <w:u w:val="single"/>
          <w:lang w:val="es-CO"/>
        </w:rPr>
      </w:pPr>
      <w:r w:rsidRPr="009D5AD4">
        <w:rPr>
          <w:u w:val="single"/>
          <w:lang w:val="es-CO"/>
        </w:rPr>
        <w:t xml:space="preserve">Criterios para la </w:t>
      </w:r>
      <w:r w:rsidR="009D5AD4" w:rsidRPr="009D5AD4">
        <w:rPr>
          <w:u w:val="single"/>
          <w:lang w:val="es-CO"/>
        </w:rPr>
        <w:t>inclusión</w:t>
      </w:r>
      <w:r w:rsidRPr="009D5AD4">
        <w:rPr>
          <w:u w:val="single"/>
          <w:lang w:val="es-CO"/>
        </w:rPr>
        <w:t xml:space="preserve"> de iniciativas en el Plan de Trabajo:</w:t>
      </w:r>
    </w:p>
    <w:p w:rsidR="00A6625B" w:rsidRPr="009D5AD4" w:rsidRDefault="00A6625B" w:rsidP="00F70359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  <w:sectPr w:rsidR="00A6625B" w:rsidRPr="009D5AD4" w:rsidSect="00BE657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70359" w:rsidRPr="009D5AD4" w:rsidRDefault="00F70359" w:rsidP="00F70359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</w:pPr>
      <w:r w:rsidRPr="009D5AD4">
        <w:rPr>
          <w:sz w:val="24"/>
          <w:szCs w:val="24"/>
          <w:lang w:val="es-CO"/>
        </w:rPr>
        <w:lastRenderedPageBreak/>
        <w:t>Que contribuyan a cumplir los objetivos del grupo de trabajo de Alojamiento</w:t>
      </w:r>
    </w:p>
    <w:p w:rsidR="00297750" w:rsidRPr="00803CFF" w:rsidRDefault="00F70359" w:rsidP="00803CFF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</w:pPr>
      <w:r w:rsidRPr="00297750">
        <w:rPr>
          <w:sz w:val="24"/>
          <w:szCs w:val="24"/>
          <w:lang w:val="es-CO"/>
        </w:rPr>
        <w:t>Que surjan por consenso de los miembros del Grupo de Trabajo de Alojamiento</w:t>
      </w:r>
    </w:p>
    <w:p w:rsidR="00F70359" w:rsidRPr="009D5AD4" w:rsidRDefault="00F70359" w:rsidP="00F70359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</w:pPr>
      <w:r w:rsidRPr="009D5AD4">
        <w:rPr>
          <w:sz w:val="24"/>
          <w:szCs w:val="24"/>
          <w:lang w:val="es-CO"/>
        </w:rPr>
        <w:t xml:space="preserve">Iniciativas ya planificadas por alguno/s de las instituciones miembros del Grupo de Alojamiento que puedan abrirse a la </w:t>
      </w:r>
      <w:r w:rsidR="009D5AD4" w:rsidRPr="009D5AD4">
        <w:rPr>
          <w:sz w:val="24"/>
          <w:szCs w:val="24"/>
          <w:lang w:val="es-CO"/>
        </w:rPr>
        <w:lastRenderedPageBreak/>
        <w:t>participación</w:t>
      </w:r>
      <w:r w:rsidRPr="009D5AD4">
        <w:rPr>
          <w:sz w:val="24"/>
          <w:szCs w:val="24"/>
          <w:lang w:val="es-CO"/>
        </w:rPr>
        <w:t xml:space="preserve"> de otros miembros y cuyo objetivo contribuya a cumplir alguno de los objetivos de los </w:t>
      </w:r>
      <w:proofErr w:type="spellStart"/>
      <w:r w:rsidRPr="009D5AD4">
        <w:rPr>
          <w:sz w:val="24"/>
          <w:szCs w:val="24"/>
          <w:lang w:val="es-CO"/>
        </w:rPr>
        <w:t>ToR</w:t>
      </w:r>
      <w:proofErr w:type="spellEnd"/>
      <w:r w:rsidRPr="009D5AD4">
        <w:rPr>
          <w:sz w:val="24"/>
          <w:szCs w:val="24"/>
          <w:lang w:val="es-CO"/>
        </w:rPr>
        <w:t>.</w:t>
      </w:r>
    </w:p>
    <w:p w:rsidR="00F70359" w:rsidRPr="009D5AD4" w:rsidRDefault="00F70359" w:rsidP="00F70359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</w:pPr>
      <w:r w:rsidRPr="009D5AD4">
        <w:rPr>
          <w:sz w:val="24"/>
          <w:szCs w:val="24"/>
          <w:lang w:val="es-CO"/>
        </w:rPr>
        <w:t>Que fortalezcan iniciativas exitosas ya existentes</w:t>
      </w:r>
    </w:p>
    <w:p w:rsidR="00F70359" w:rsidRPr="009D5AD4" w:rsidRDefault="00F70359" w:rsidP="00F70359">
      <w:pPr>
        <w:pStyle w:val="MediumGrid1-Accent21"/>
        <w:numPr>
          <w:ilvl w:val="0"/>
          <w:numId w:val="5"/>
        </w:numPr>
        <w:spacing w:after="0"/>
        <w:rPr>
          <w:sz w:val="24"/>
          <w:szCs w:val="24"/>
          <w:lang w:val="es-CO"/>
        </w:rPr>
      </w:pPr>
      <w:r w:rsidRPr="009D5AD4">
        <w:rPr>
          <w:sz w:val="24"/>
          <w:szCs w:val="24"/>
          <w:lang w:val="es-CO"/>
        </w:rPr>
        <w:t xml:space="preserve">Iniciativas que involucren a 3 o </w:t>
      </w:r>
      <w:r w:rsidR="009D5AD4" w:rsidRPr="009D5AD4">
        <w:rPr>
          <w:sz w:val="24"/>
          <w:szCs w:val="24"/>
          <w:lang w:val="es-CO"/>
        </w:rPr>
        <w:t>más</w:t>
      </w:r>
      <w:r w:rsidRPr="009D5AD4">
        <w:rPr>
          <w:sz w:val="24"/>
          <w:szCs w:val="24"/>
          <w:lang w:val="es-CO"/>
        </w:rPr>
        <w:t xml:space="preserve"> instituciones miembros del grupo de Alojamiento</w:t>
      </w:r>
    </w:p>
    <w:p w:rsidR="00A6625B" w:rsidRPr="009D5AD4" w:rsidRDefault="00A6625B" w:rsidP="00F70359">
      <w:pPr>
        <w:pStyle w:val="MediumGrid1-Accent21"/>
        <w:spacing w:after="0"/>
        <w:rPr>
          <w:sz w:val="24"/>
          <w:szCs w:val="24"/>
          <w:lang w:val="es-CO"/>
        </w:rPr>
        <w:sectPr w:rsidR="00A6625B" w:rsidRPr="009D5AD4" w:rsidSect="00A6625B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F70359" w:rsidRPr="009D5AD4" w:rsidRDefault="00F70359" w:rsidP="00F70359">
      <w:pPr>
        <w:pStyle w:val="MediumGrid1-Accent21"/>
        <w:spacing w:after="0"/>
        <w:rPr>
          <w:sz w:val="24"/>
          <w:szCs w:val="24"/>
          <w:lang w:val="es-CO"/>
        </w:rPr>
      </w:pP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3765"/>
        <w:gridCol w:w="1826"/>
        <w:gridCol w:w="950"/>
        <w:gridCol w:w="1361"/>
        <w:gridCol w:w="1550"/>
        <w:gridCol w:w="1833"/>
      </w:tblGrid>
      <w:tr w:rsidR="00AA301E" w:rsidRPr="009D5AD4" w:rsidTr="009F5230">
        <w:trPr>
          <w:trHeight w:val="550"/>
        </w:trPr>
        <w:tc>
          <w:tcPr>
            <w:tcW w:w="868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9D5AD4">
              <w:rPr>
                <w:b/>
                <w:color w:val="FFFFFF"/>
                <w:lang w:val="es-CO"/>
              </w:rPr>
              <w:t>OBJETIVOS del grupo</w:t>
            </w:r>
          </w:p>
        </w:tc>
        <w:tc>
          <w:tcPr>
            <w:tcW w:w="1407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9D5AD4">
              <w:rPr>
                <w:b/>
                <w:color w:val="FFFFFF"/>
                <w:lang w:val="es-CO"/>
              </w:rPr>
              <w:t>Actividades</w:t>
            </w:r>
          </w:p>
        </w:tc>
        <w:tc>
          <w:tcPr>
            <w:tcW w:w="565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</w:t>
            </w:r>
          </w:p>
        </w:tc>
        <w:tc>
          <w:tcPr>
            <w:tcW w:w="371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9D5AD4">
              <w:rPr>
                <w:b/>
                <w:color w:val="FFFFFF"/>
                <w:lang w:val="es-CO"/>
              </w:rPr>
              <w:t>Fechas</w:t>
            </w:r>
          </w:p>
        </w:tc>
        <w:tc>
          <w:tcPr>
            <w:tcW w:w="501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9D5AD4">
              <w:rPr>
                <w:b/>
                <w:color w:val="FFFFFF"/>
                <w:lang w:val="es-CO"/>
              </w:rPr>
              <w:t>Coordinador</w:t>
            </w:r>
          </w:p>
        </w:tc>
        <w:tc>
          <w:tcPr>
            <w:tcW w:w="571" w:type="pct"/>
            <w:shd w:val="clear" w:color="auto" w:fill="1F497D"/>
          </w:tcPr>
          <w:p w:rsidR="00DB4CCB" w:rsidRPr="009D5AD4" w:rsidRDefault="00DB4CCB" w:rsidP="00F45A6D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 w:rsidRPr="009D5AD4">
              <w:rPr>
                <w:b/>
                <w:color w:val="FFFFFF"/>
                <w:lang w:val="es-CO"/>
              </w:rPr>
              <w:t xml:space="preserve">Colaboradores </w:t>
            </w:r>
          </w:p>
        </w:tc>
        <w:tc>
          <w:tcPr>
            <w:tcW w:w="718" w:type="pct"/>
            <w:shd w:val="clear" w:color="auto" w:fill="1F497D"/>
          </w:tcPr>
          <w:p w:rsidR="00DB4CCB" w:rsidRPr="009D5AD4" w:rsidRDefault="00DB4CCB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Acciones inmediatas</w:t>
            </w:r>
          </w:p>
        </w:tc>
      </w:tr>
      <w:tr w:rsidR="00AA301E" w:rsidRPr="006104D7" w:rsidTr="009F5230">
        <w:trPr>
          <w:trHeight w:val="368"/>
        </w:trPr>
        <w:tc>
          <w:tcPr>
            <w:tcW w:w="868" w:type="pct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C73A7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 1:</w:t>
            </w:r>
          </w:p>
          <w:p w:rsidR="00DB4CCB" w:rsidRPr="006104D7" w:rsidRDefault="00DB4CCB" w:rsidP="00E245F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Realizar mapeo de actores miembros del grupo REDLAC de alojamiento otros grupos relacionados (incluyendo donantes) para entender roles y responsabilidades en los diferentes niveles y potenciales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conecciones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. </w:t>
            </w:r>
          </w:p>
        </w:tc>
        <w:tc>
          <w:tcPr>
            <w:tcW w:w="1407" w:type="pct"/>
            <w:tcBorders>
              <w:top w:val="single" w:sz="24" w:space="0" w:color="1F497D"/>
              <w:left w:val="single" w:sz="24" w:space="0" w:color="1F497D"/>
            </w:tcBorders>
          </w:tcPr>
          <w:p w:rsidR="00DB4CCB" w:rsidRPr="006104D7" w:rsidRDefault="00DB4CCB" w:rsidP="006017F3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Elaborar un breve cuestionario para ser enviado a los equipos</w:t>
            </w:r>
            <w:r w:rsidR="005A42B8" w:rsidRPr="006104D7">
              <w:rPr>
                <w:rFonts w:asciiTheme="majorHAnsi" w:hAnsiTheme="majorHAnsi" w:cstheme="majorHAnsi"/>
                <w:lang w:val="es-CO"/>
              </w:rPr>
              <w:t xml:space="preserve"> humanitarios </w:t>
            </w:r>
            <w:r w:rsidRPr="006104D7">
              <w:rPr>
                <w:rFonts w:asciiTheme="majorHAnsi" w:hAnsiTheme="majorHAnsi" w:cstheme="majorHAnsi"/>
                <w:lang w:val="es-CO"/>
              </w:rPr>
              <w:t xml:space="preserve"> país</w:t>
            </w:r>
          </w:p>
        </w:tc>
        <w:tc>
          <w:tcPr>
            <w:tcW w:w="565" w:type="pct"/>
            <w:vMerge w:val="restart"/>
            <w:tcBorders>
              <w:top w:val="single" w:sz="24" w:space="0" w:color="1F497D"/>
            </w:tcBorders>
          </w:tcPr>
          <w:p w:rsidR="005A42B8" w:rsidRPr="006104D7" w:rsidRDefault="005A42B8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Un cuestionario para los equipos humanitarios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pais</w:t>
            </w:r>
            <w:proofErr w:type="spellEnd"/>
          </w:p>
          <w:p w:rsidR="005A42B8" w:rsidRPr="006104D7" w:rsidRDefault="005A42B8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Un documento de nivel nacional y regional de la presencia, de las capacidades, roles y responsabilidades de los miembros del grupo REDLAC</w:t>
            </w:r>
          </w:p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6A2823" w:rsidP="006A2823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Eventos 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reflejados en la </w:t>
            </w:r>
            <w:proofErr w:type="spellStart"/>
            <w:r w:rsidR="00DB4CCB" w:rsidRPr="006104D7">
              <w:rPr>
                <w:rFonts w:asciiTheme="majorHAnsi" w:hAnsiTheme="majorHAnsi" w:cstheme="majorHAnsi"/>
                <w:lang w:val="es-CO"/>
              </w:rPr>
              <w:t>pagina</w:t>
            </w:r>
            <w:proofErr w:type="spellEnd"/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web del </w:t>
            </w:r>
            <w:proofErr w:type="spellStart"/>
            <w:r w:rsidR="00DB4CCB" w:rsidRPr="006104D7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DB4CCB" w:rsidRPr="006104D7">
              <w:rPr>
                <w:rFonts w:asciiTheme="majorHAnsi" w:hAnsiTheme="majorHAnsi" w:cstheme="majorHAnsi"/>
                <w:lang w:val="es-CO"/>
              </w:rPr>
              <w:t>cluster</w:t>
            </w:r>
            <w:proofErr w:type="spellEnd"/>
            <w:r w:rsidR="00DB4CCB" w:rsidRPr="006104D7">
              <w:rPr>
                <w:rFonts w:asciiTheme="majorHAnsi" w:hAnsiTheme="majorHAnsi" w:cstheme="majorHAnsi"/>
                <w:lang w:val="es-CO"/>
              </w:rPr>
              <w:t>.</w:t>
            </w:r>
          </w:p>
        </w:tc>
        <w:tc>
          <w:tcPr>
            <w:tcW w:w="371" w:type="pct"/>
            <w:tcBorders>
              <w:top w:val="single" w:sz="24" w:space="0" w:color="1F497D"/>
            </w:tcBorders>
          </w:tcPr>
          <w:p w:rsidR="00DB4CCB" w:rsidRPr="006104D7" w:rsidRDefault="006A2823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Marzo</w:t>
            </w:r>
          </w:p>
        </w:tc>
        <w:tc>
          <w:tcPr>
            <w:tcW w:w="501" w:type="pct"/>
            <w:tcBorders>
              <w:top w:val="single" w:sz="24" w:space="0" w:color="1F497D"/>
            </w:tcBorders>
          </w:tcPr>
          <w:p w:rsidR="00DB4CCB" w:rsidRPr="006104D7" w:rsidRDefault="00F875C9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1" w:type="pct"/>
            <w:tcBorders>
              <w:top w:val="single" w:sz="24" w:space="0" w:color="1F497D"/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OCHA</w:t>
            </w:r>
          </w:p>
        </w:tc>
        <w:tc>
          <w:tcPr>
            <w:tcW w:w="718" w:type="pct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Utilizar listas de contactos y actores de OCHA a nivel regional y nacional a través de sus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HATs</w:t>
            </w:r>
            <w:proofErr w:type="spellEnd"/>
            <w:r w:rsidR="00AA301E" w:rsidRPr="006104D7">
              <w:rPr>
                <w:rFonts w:asciiTheme="majorHAnsi" w:hAnsiTheme="majorHAnsi" w:cstheme="majorHAnsi"/>
                <w:lang w:val="es-CO"/>
              </w:rPr>
              <w:t>.</w:t>
            </w:r>
          </w:p>
          <w:p w:rsidR="00DB4CCB" w:rsidRPr="006104D7" w:rsidRDefault="00AA301E" w:rsidP="00FF0B01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Asegurar que los actores principales del sector (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IOM, </w:t>
            </w:r>
            <w:r w:rsidRPr="006104D7">
              <w:rPr>
                <w:rFonts w:asciiTheme="majorHAnsi" w:hAnsiTheme="majorHAnsi" w:cstheme="majorHAnsi"/>
                <w:lang w:val="es-CO"/>
              </w:rPr>
              <w:t>UN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>HCR, IFRC, ICRC</w:t>
            </w:r>
            <w:r w:rsidRPr="006104D7">
              <w:rPr>
                <w:rFonts w:asciiTheme="majorHAnsi" w:hAnsiTheme="majorHAnsi" w:cstheme="majorHAnsi"/>
                <w:lang w:val="es-CO"/>
              </w:rPr>
              <w:t>, HFH)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y otros actores importantes </w:t>
            </w:r>
            <w:r w:rsidR="00FF0B01" w:rsidRPr="006104D7">
              <w:rPr>
                <w:rFonts w:asciiTheme="majorHAnsi" w:hAnsiTheme="majorHAnsi" w:cstheme="majorHAnsi"/>
                <w:lang w:val="es-CO"/>
              </w:rPr>
              <w:t xml:space="preserve">participen en el </w:t>
            </w:r>
            <w:r w:rsidR="00FF0B01" w:rsidRPr="006104D7">
              <w:rPr>
                <w:rFonts w:asciiTheme="majorHAnsi" w:hAnsiTheme="majorHAnsi" w:cstheme="majorHAnsi"/>
                <w:lang w:val="es-CO"/>
              </w:rPr>
              <w:lastRenderedPageBreak/>
              <w:t>grupo</w:t>
            </w:r>
          </w:p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96EB0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AA301E" w:rsidRPr="006104D7" w:rsidTr="009F5230">
        <w:trPr>
          <w:trHeight w:val="547"/>
        </w:trPr>
        <w:tc>
          <w:tcPr>
            <w:tcW w:w="86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407" w:type="pct"/>
            <w:tcBorders>
              <w:left w:val="single" w:sz="24" w:space="0" w:color="1F497D"/>
            </w:tcBorders>
          </w:tcPr>
          <w:p w:rsidR="00DB4CCB" w:rsidRPr="006104D7" w:rsidRDefault="00DB4CCB" w:rsidP="0026192C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Lanzar el cuestionario a cada país; recopilar la información y analizarla</w:t>
            </w:r>
          </w:p>
        </w:tc>
        <w:tc>
          <w:tcPr>
            <w:tcW w:w="565" w:type="pct"/>
            <w:vMerge/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71" w:type="pct"/>
          </w:tcPr>
          <w:p w:rsidR="00DB4CCB" w:rsidRPr="006104D7" w:rsidRDefault="006A2823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Marzo</w:t>
            </w:r>
          </w:p>
        </w:tc>
        <w:tc>
          <w:tcPr>
            <w:tcW w:w="501" w:type="pct"/>
          </w:tcPr>
          <w:p w:rsidR="00DB4CCB" w:rsidRPr="006104D7" w:rsidRDefault="00F875C9" w:rsidP="00E245F2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1" w:type="pct"/>
            <w:tcBorders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OCHA</w:t>
            </w:r>
          </w:p>
        </w:tc>
        <w:tc>
          <w:tcPr>
            <w:tcW w:w="71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A301E" w:rsidRPr="006104D7" w:rsidTr="009F5230">
        <w:trPr>
          <w:trHeight w:val="360"/>
        </w:trPr>
        <w:tc>
          <w:tcPr>
            <w:tcW w:w="86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407" w:type="pct"/>
            <w:tcBorders>
              <w:lef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Elaborar el mapeo reflejando los resultados</w:t>
            </w:r>
          </w:p>
        </w:tc>
        <w:tc>
          <w:tcPr>
            <w:tcW w:w="565" w:type="pct"/>
            <w:vMerge/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71" w:type="pct"/>
          </w:tcPr>
          <w:p w:rsidR="00DB4CCB" w:rsidRPr="006104D7" w:rsidRDefault="006A2823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Abril-Mayo</w:t>
            </w:r>
          </w:p>
        </w:tc>
        <w:tc>
          <w:tcPr>
            <w:tcW w:w="501" w:type="pct"/>
          </w:tcPr>
          <w:p w:rsidR="00DB4CCB" w:rsidRPr="006104D7" w:rsidRDefault="00F875C9" w:rsidP="005846E7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1" w:type="pct"/>
            <w:tcBorders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1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A301E" w:rsidRPr="006104D7" w:rsidTr="009F5230">
        <w:trPr>
          <w:trHeight w:val="360"/>
        </w:trPr>
        <w:tc>
          <w:tcPr>
            <w:tcW w:w="86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407" w:type="pct"/>
            <w:tcBorders>
              <w:left w:val="single" w:sz="24" w:space="0" w:color="1F497D"/>
            </w:tcBorders>
          </w:tcPr>
          <w:p w:rsidR="00DB4CCB" w:rsidRPr="006104D7" w:rsidRDefault="00DB4CCB" w:rsidP="0034167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Análisis del mapeo y de los roles y responsabilidades de los miembros en el nivel regional (contextualizando la estructura global a las realidades reg</w:t>
            </w:r>
            <w:r w:rsidR="00F875C9">
              <w:rPr>
                <w:rFonts w:asciiTheme="majorHAnsi" w:hAnsiTheme="majorHAnsi" w:cstheme="majorHAnsi"/>
                <w:lang w:val="es-CO"/>
              </w:rPr>
              <w:t>i</w:t>
            </w:r>
            <w:r w:rsidRPr="006104D7">
              <w:rPr>
                <w:rFonts w:asciiTheme="majorHAnsi" w:hAnsiTheme="majorHAnsi" w:cstheme="majorHAnsi"/>
                <w:lang w:val="es-CO"/>
              </w:rPr>
              <w:t>onales)</w:t>
            </w:r>
          </w:p>
        </w:tc>
        <w:tc>
          <w:tcPr>
            <w:tcW w:w="565" w:type="pct"/>
            <w:vMerge/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71" w:type="pct"/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  <w:r w:rsidR="00B038CF" w:rsidRPr="006104D7">
              <w:rPr>
                <w:rFonts w:asciiTheme="majorHAnsi" w:hAnsiTheme="majorHAnsi" w:cstheme="majorHAnsi"/>
                <w:lang w:val="es-CO"/>
              </w:rPr>
              <w:t>Mayo</w:t>
            </w:r>
          </w:p>
        </w:tc>
        <w:tc>
          <w:tcPr>
            <w:tcW w:w="501" w:type="pct"/>
          </w:tcPr>
          <w:p w:rsidR="00DB4CCB" w:rsidRPr="006104D7" w:rsidRDefault="00F875C9" w:rsidP="005846E7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1" w:type="pct"/>
            <w:tcBorders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OCHA</w:t>
            </w:r>
          </w:p>
        </w:tc>
        <w:tc>
          <w:tcPr>
            <w:tcW w:w="71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A301E" w:rsidRPr="006104D7" w:rsidTr="009F5230">
        <w:trPr>
          <w:trHeight w:val="329"/>
        </w:trPr>
        <w:tc>
          <w:tcPr>
            <w:tcW w:w="86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407" w:type="pct"/>
            <w:tcBorders>
              <w:left w:val="single" w:sz="24" w:space="0" w:color="1F497D"/>
            </w:tcBorders>
          </w:tcPr>
          <w:p w:rsidR="00DB4CCB" w:rsidRPr="006104D7" w:rsidRDefault="00DB4CCB" w:rsidP="00E27DC6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Elaborar un documento de conclusiones de ambos niveles (nacional y regional)</w:t>
            </w:r>
          </w:p>
        </w:tc>
        <w:tc>
          <w:tcPr>
            <w:tcW w:w="565" w:type="pct"/>
            <w:vMerge/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71" w:type="pct"/>
          </w:tcPr>
          <w:p w:rsidR="00DB4CCB" w:rsidRPr="006104D7" w:rsidRDefault="00B038CF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Junio</w:t>
            </w:r>
          </w:p>
        </w:tc>
        <w:tc>
          <w:tcPr>
            <w:tcW w:w="501" w:type="pct"/>
          </w:tcPr>
          <w:p w:rsidR="00DB4CCB" w:rsidRPr="006104D7" w:rsidRDefault="00F875C9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1" w:type="pct"/>
            <w:tcBorders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1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A301E" w:rsidRPr="006104D7" w:rsidTr="009F5230">
        <w:trPr>
          <w:trHeight w:val="329"/>
        </w:trPr>
        <w:tc>
          <w:tcPr>
            <w:tcW w:w="86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407" w:type="pct"/>
            <w:tcBorders>
              <w:left w:val="single" w:sz="24" w:space="0" w:color="1F497D"/>
              <w:bottom w:val="single" w:sz="24" w:space="0" w:color="1F497D"/>
            </w:tcBorders>
          </w:tcPr>
          <w:p w:rsidR="00DB4CCB" w:rsidRPr="006104D7" w:rsidRDefault="00DB4CCB" w:rsidP="001A4FC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Difusión de los resultados a todos los miembros REDLAC y organismos a nivel global</w:t>
            </w:r>
          </w:p>
          <w:p w:rsidR="00DB4CCB" w:rsidRPr="006104D7" w:rsidRDefault="00DB4CCB" w:rsidP="001A4FC2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 xml:space="preserve">Mapeo de eventos de los distintos miembros en la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region</w:t>
            </w:r>
            <w:proofErr w:type="spellEnd"/>
          </w:p>
        </w:tc>
        <w:tc>
          <w:tcPr>
            <w:tcW w:w="565" w:type="pct"/>
            <w:vMerge/>
            <w:tcBorders>
              <w:bottom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71" w:type="pct"/>
            <w:tcBorders>
              <w:bottom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B038CF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</w:t>
            </w:r>
            <w:r w:rsidR="00F875C9">
              <w:rPr>
                <w:rFonts w:asciiTheme="majorHAnsi" w:hAnsiTheme="majorHAnsi" w:cstheme="majorHAnsi"/>
                <w:lang w:val="es-CO"/>
              </w:rPr>
              <w:t xml:space="preserve"> </w:t>
            </w:r>
            <w:r w:rsidRPr="006104D7">
              <w:rPr>
                <w:rFonts w:asciiTheme="majorHAnsi" w:hAnsiTheme="majorHAnsi" w:cstheme="majorHAnsi"/>
                <w:lang w:val="es-CO"/>
              </w:rPr>
              <w:t xml:space="preserve">partir de </w:t>
            </w: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>Junio</w:t>
            </w:r>
          </w:p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B038CF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Todo el ano</w:t>
            </w:r>
          </w:p>
          <w:p w:rsidR="00DB4CCB" w:rsidRPr="006104D7" w:rsidRDefault="00DB4CCB" w:rsidP="00C0108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501" w:type="pct"/>
            <w:tcBorders>
              <w:bottom w:val="single" w:sz="24" w:space="0" w:color="1F497D"/>
            </w:tcBorders>
          </w:tcPr>
          <w:p w:rsidR="00DB4CCB" w:rsidRPr="006104D7" w:rsidRDefault="00F875C9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lastRenderedPageBreak/>
              <w:t>Coordinador</w:t>
            </w:r>
          </w:p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</w:p>
          <w:p w:rsidR="00DB4CCB" w:rsidRPr="006104D7" w:rsidRDefault="00F875C9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lastRenderedPageBreak/>
              <w:t>Coordinador</w:t>
            </w:r>
          </w:p>
        </w:tc>
        <w:tc>
          <w:tcPr>
            <w:tcW w:w="571" w:type="pct"/>
            <w:tcBorders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>OCHA</w:t>
            </w:r>
          </w:p>
        </w:tc>
        <w:tc>
          <w:tcPr>
            <w:tcW w:w="71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:rsidR="00DB4CCB" w:rsidRPr="006104D7" w:rsidRDefault="00DB4CCB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</w:tbl>
    <w:p w:rsidR="00614027" w:rsidRPr="006104D7" w:rsidRDefault="00614027">
      <w:pPr>
        <w:rPr>
          <w:rFonts w:asciiTheme="majorHAnsi" w:hAnsiTheme="majorHAnsi" w:cstheme="majorHAnsi"/>
          <w:lang w:val="es-CO"/>
        </w:rPr>
      </w:pPr>
    </w:p>
    <w:tbl>
      <w:tblPr>
        <w:tblW w:w="46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3776"/>
        <w:gridCol w:w="1560"/>
        <w:gridCol w:w="989"/>
        <w:gridCol w:w="1416"/>
        <w:gridCol w:w="1559"/>
        <w:gridCol w:w="1778"/>
      </w:tblGrid>
      <w:tr w:rsidR="00DB4CCB" w:rsidRPr="006104D7" w:rsidTr="007817C2">
        <w:trPr>
          <w:trHeight w:val="70"/>
        </w:trPr>
        <w:tc>
          <w:tcPr>
            <w:tcW w:w="900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OBJETIVOS del grupo</w:t>
            </w:r>
          </w:p>
        </w:tc>
        <w:tc>
          <w:tcPr>
            <w:tcW w:w="1397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Actividades</w:t>
            </w:r>
          </w:p>
        </w:tc>
        <w:tc>
          <w:tcPr>
            <w:tcW w:w="577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Outputs</w:t>
            </w:r>
          </w:p>
        </w:tc>
        <w:tc>
          <w:tcPr>
            <w:tcW w:w="366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Fechas</w:t>
            </w:r>
          </w:p>
        </w:tc>
        <w:tc>
          <w:tcPr>
            <w:tcW w:w="524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Coordinador</w:t>
            </w:r>
          </w:p>
        </w:tc>
        <w:tc>
          <w:tcPr>
            <w:tcW w:w="577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 xml:space="preserve">Colaboradores </w:t>
            </w:r>
          </w:p>
        </w:tc>
        <w:tc>
          <w:tcPr>
            <w:tcW w:w="658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6104D7" w:rsidRDefault="00DB4CCB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Acciones inmediatas</w:t>
            </w:r>
          </w:p>
        </w:tc>
      </w:tr>
      <w:tr w:rsidR="006104D7" w:rsidRPr="007817C2" w:rsidTr="007817C2">
        <w:trPr>
          <w:trHeight w:val="410"/>
        </w:trPr>
        <w:tc>
          <w:tcPr>
            <w:tcW w:w="900" w:type="pct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lang w:val="es-CO"/>
              </w:rPr>
              <w:t>OBJETIVO 2:</w:t>
            </w:r>
          </w:p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Promover el trabajo coordinado con los otros Grupos de Trabajo REDLAC</w:t>
            </w:r>
          </w:p>
        </w:tc>
        <w:tc>
          <w:tcPr>
            <w:tcW w:w="1397" w:type="pct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563D03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Participar activamente en las reuniones Intersectoriales  y compartir la información resultado de ellas con el grupo de trabajo</w:t>
            </w:r>
          </w:p>
        </w:tc>
        <w:tc>
          <w:tcPr>
            <w:tcW w:w="577" w:type="pct"/>
            <w:vMerge w:val="restart"/>
            <w:tcBorders>
              <w:top w:val="single" w:sz="24" w:space="0" w:color="1F497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1A41B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El grupo bien informado de las actividades de los otros grupos de trabajo.</w:t>
            </w:r>
          </w:p>
          <w:p w:rsidR="001A41B6" w:rsidRPr="007817C2" w:rsidRDefault="001A41B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1A41B6" w:rsidRPr="007817C2" w:rsidRDefault="007817C2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Mejor coordinación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intersectoral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>.</w:t>
            </w:r>
          </w:p>
        </w:tc>
        <w:tc>
          <w:tcPr>
            <w:tcW w:w="366" w:type="pct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Durante el ano</w:t>
            </w:r>
          </w:p>
        </w:tc>
        <w:tc>
          <w:tcPr>
            <w:tcW w:w="524" w:type="pct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F875C9" w:rsidP="00E245F2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7" w:type="pct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A2309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OCHA</w:t>
            </w:r>
          </w:p>
        </w:tc>
        <w:tc>
          <w:tcPr>
            <w:tcW w:w="658" w:type="pct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Presentación del plan de trabajo acordado en la reunión de planificación REDLAC.</w:t>
            </w:r>
          </w:p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7817C2" w:rsidRDefault="00DB4CC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Concretar reuniones con otros grupos sectoriales para explorar y definir posibles actividades inter-sectoriales.</w:t>
            </w:r>
          </w:p>
        </w:tc>
      </w:tr>
      <w:tr w:rsidR="00DB4CCB" w:rsidRPr="007817C2" w:rsidTr="007817C2">
        <w:trPr>
          <w:trHeight w:val="360"/>
        </w:trPr>
        <w:tc>
          <w:tcPr>
            <w:tcW w:w="900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0F1C7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 xml:space="preserve">Compartir los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ToR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y el plan de trabajo del Grupo REDLAC de Alojamiento ampliamente 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Marzo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F875C9" w:rsidP="00E245F2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OCHA</w:t>
            </w:r>
          </w:p>
        </w:tc>
        <w:tc>
          <w:tcPr>
            <w:tcW w:w="65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6104D7" w:rsidRPr="007817C2" w:rsidTr="007817C2">
        <w:trPr>
          <w:trHeight w:val="390"/>
        </w:trPr>
        <w:tc>
          <w:tcPr>
            <w:tcW w:w="900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24" w:space="0" w:color="1F497D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Analizar los planes de trabajo de los otros grupos sectoriales REDLAC para buscar sinergias para el Plan de trabajo 2014 y futuros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Febrero-Abril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DB4CCB" w:rsidRPr="007817C2" w:rsidRDefault="00F875C9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1350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OCHA, RFP/GFP</w:t>
            </w:r>
          </w:p>
        </w:tc>
        <w:tc>
          <w:tcPr>
            <w:tcW w:w="658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</w:tbl>
    <w:p w:rsidR="00D81553" w:rsidRPr="007817C2" w:rsidRDefault="00D81553" w:rsidP="009E429A">
      <w:pPr>
        <w:tabs>
          <w:tab w:val="left" w:pos="1635"/>
        </w:tabs>
        <w:rPr>
          <w:rFonts w:asciiTheme="majorHAnsi" w:hAnsiTheme="majorHAnsi" w:cstheme="majorHAnsi"/>
          <w:lang w:val="es-CO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559"/>
        <w:gridCol w:w="992"/>
        <w:gridCol w:w="1418"/>
        <w:gridCol w:w="1559"/>
        <w:gridCol w:w="1843"/>
      </w:tblGrid>
      <w:tr w:rsidR="001A41B6" w:rsidRPr="007817C2" w:rsidTr="007817C2">
        <w:trPr>
          <w:trHeight w:val="270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OBJETIVOS del grupo</w:t>
            </w:r>
          </w:p>
        </w:tc>
        <w:tc>
          <w:tcPr>
            <w:tcW w:w="3828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Actividades</w:t>
            </w:r>
          </w:p>
        </w:tc>
        <w:tc>
          <w:tcPr>
            <w:tcW w:w="1559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Outputs</w:t>
            </w:r>
          </w:p>
        </w:tc>
        <w:tc>
          <w:tcPr>
            <w:tcW w:w="992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Fechas</w:t>
            </w:r>
          </w:p>
        </w:tc>
        <w:tc>
          <w:tcPr>
            <w:tcW w:w="1418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Coordinador</w:t>
            </w:r>
          </w:p>
        </w:tc>
        <w:tc>
          <w:tcPr>
            <w:tcW w:w="1559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 xml:space="preserve">Colaboradores </w:t>
            </w:r>
          </w:p>
        </w:tc>
        <w:tc>
          <w:tcPr>
            <w:tcW w:w="1843" w:type="dxa"/>
            <w:tcBorders>
              <w:top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:rsidR="00DB4CCB" w:rsidRPr="007817C2" w:rsidRDefault="00DB4CCB" w:rsidP="00FA12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color w:val="FFFFFF"/>
                <w:lang w:val="es-CO"/>
              </w:rPr>
              <w:t>Acciones inmediatas</w:t>
            </w:r>
          </w:p>
        </w:tc>
      </w:tr>
      <w:tr w:rsidR="001A41B6" w:rsidRPr="006104D7" w:rsidTr="007817C2">
        <w:trPr>
          <w:trHeight w:val="360"/>
        </w:trPr>
        <w:tc>
          <w:tcPr>
            <w:tcW w:w="2376" w:type="dxa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8D639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7817C2">
              <w:rPr>
                <w:rFonts w:asciiTheme="majorHAnsi" w:hAnsiTheme="majorHAnsi" w:cstheme="majorHAnsi"/>
                <w:b/>
                <w:lang w:val="es-CO"/>
              </w:rPr>
              <w:t>OBJETIVO 3:</w:t>
            </w:r>
          </w:p>
          <w:p w:rsidR="00DB4CCB" w:rsidRPr="007817C2" w:rsidRDefault="00DB4CCB" w:rsidP="008D639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 xml:space="preserve">Compartir conocimiento y herramientas entre los </w:t>
            </w: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>miembros para poder garantizar un asesoramiento técnico adecuado en cualquier eventualidad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DB4CCB" w:rsidP="00803CFF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 xml:space="preserve">Recopilar mejores ejemplos llevados a cabo para solucionar la provisión de alojamiento temporal a familias con problemas legales de tenencia de tierra.  </w:t>
            </w: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 xml:space="preserve">La selección de casos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seguiran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criterios establecidos (ej. Casos en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areas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urbanas,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etc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AA301E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>U</w:t>
            </w:r>
            <w:r w:rsidR="00DB4CCB" w:rsidRPr="007817C2">
              <w:rPr>
                <w:rFonts w:asciiTheme="majorHAnsi" w:hAnsiTheme="majorHAnsi" w:cstheme="majorHAnsi"/>
                <w:lang w:val="es-CO"/>
              </w:rPr>
              <w:t xml:space="preserve">na recopilación de ejemplos de vivienda </w:t>
            </w:r>
            <w:r w:rsidR="00DB4CCB" w:rsidRPr="007817C2">
              <w:rPr>
                <w:rFonts w:asciiTheme="majorHAnsi" w:hAnsiTheme="majorHAnsi" w:cstheme="majorHAnsi"/>
                <w:lang w:val="es-CO"/>
              </w:rPr>
              <w:lastRenderedPageBreak/>
              <w:t xml:space="preserve">ejecutados en LAC </w:t>
            </w:r>
            <w:r w:rsidRPr="007817C2">
              <w:rPr>
                <w:rFonts w:asciiTheme="majorHAnsi" w:hAnsiTheme="majorHAnsi" w:cstheme="majorHAnsi"/>
                <w:lang w:val="es-CO"/>
              </w:rPr>
              <w:t xml:space="preserve">preparada </w:t>
            </w:r>
            <w:r w:rsidR="00DB4CCB" w:rsidRPr="007817C2">
              <w:rPr>
                <w:rFonts w:asciiTheme="majorHAnsi" w:hAnsiTheme="majorHAnsi" w:cstheme="majorHAnsi"/>
                <w:lang w:val="es-CO"/>
              </w:rPr>
              <w:t xml:space="preserve">para la publicación de </w:t>
            </w:r>
            <w:proofErr w:type="spellStart"/>
            <w:r w:rsidR="00DB4CCB" w:rsidRPr="007817C2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="00DB4CCB" w:rsidRPr="007817C2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DB4CCB" w:rsidRPr="007817C2">
              <w:rPr>
                <w:rFonts w:asciiTheme="majorHAnsi" w:hAnsiTheme="majorHAnsi" w:cstheme="majorHAnsi"/>
                <w:lang w:val="es-CO"/>
              </w:rPr>
              <w:t>projects</w:t>
            </w:r>
            <w:proofErr w:type="spellEnd"/>
            <w:r w:rsidR="00DB4CCB" w:rsidRPr="007817C2">
              <w:rPr>
                <w:rFonts w:asciiTheme="majorHAnsi" w:hAnsiTheme="majorHAnsi" w:cstheme="majorHAnsi"/>
                <w:lang w:val="es-CO"/>
              </w:rPr>
              <w:t>.</w:t>
            </w:r>
          </w:p>
          <w:p w:rsidR="00DB4CCB" w:rsidRPr="007817C2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Un taller de lecciones aprendidas</w:t>
            </w:r>
            <w:r w:rsidR="00AA301E" w:rsidRPr="007817C2">
              <w:rPr>
                <w:rFonts w:asciiTheme="majorHAnsi" w:hAnsiTheme="majorHAnsi" w:cstheme="majorHAnsi"/>
                <w:lang w:val="es-CO"/>
              </w:rPr>
              <w:t xml:space="preserve"> organizado en P</w:t>
            </w:r>
            <w:r w:rsidRPr="007817C2">
              <w:rPr>
                <w:rFonts w:asciiTheme="majorHAnsi" w:hAnsiTheme="majorHAnsi" w:cstheme="majorHAnsi"/>
                <w:lang w:val="es-CO"/>
              </w:rPr>
              <w:t xml:space="preserve">anamá para miembros de REDLAC, GSC y coordinadores del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cluster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y el Global Support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team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>.</w:t>
            </w:r>
          </w:p>
          <w:p w:rsidR="000818EE" w:rsidRDefault="000818EE" w:rsidP="009E429A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</w:p>
          <w:p w:rsidR="000818EE" w:rsidRPr="007817C2" w:rsidRDefault="000818EE" w:rsidP="009E429A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Ejemplos</w:t>
            </w:r>
            <w:r w:rsidR="00C34A17">
              <w:rPr>
                <w:rFonts w:asciiTheme="majorHAnsi" w:hAnsiTheme="majorHAnsi" w:cstheme="majorHAnsi"/>
                <w:lang w:val="es-CO"/>
              </w:rPr>
              <w:t xml:space="preserve"> recopilados e información de eventos</w:t>
            </w:r>
            <w:r>
              <w:rPr>
                <w:rFonts w:asciiTheme="majorHAnsi" w:hAnsiTheme="majorHAnsi" w:cstheme="majorHAnsi"/>
                <w:lang w:val="es-CO"/>
              </w:rPr>
              <w:t xml:space="preserve"> cargados</w:t>
            </w:r>
            <w:r w:rsidRPr="00F875C9">
              <w:rPr>
                <w:rFonts w:asciiTheme="majorHAnsi" w:hAnsiTheme="majorHAnsi" w:cstheme="majorHAnsi"/>
                <w:lang w:val="es-CO"/>
              </w:rPr>
              <w:t xml:space="preserve"> en la plataforma </w:t>
            </w:r>
            <w:proofErr w:type="spellStart"/>
            <w:r w:rsidRPr="00F875C9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F875C9">
              <w:rPr>
                <w:rFonts w:asciiTheme="majorHAnsi" w:hAnsiTheme="majorHAnsi" w:cstheme="majorHAnsi"/>
                <w:lang w:val="es-CO"/>
              </w:rPr>
              <w:t xml:space="preserve"> y/o Global </w:t>
            </w:r>
            <w:proofErr w:type="spellStart"/>
            <w:r w:rsidRPr="00F875C9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F875C9">
              <w:rPr>
                <w:rFonts w:asciiTheme="majorHAnsi" w:hAnsiTheme="majorHAnsi" w:cstheme="majorHAnsi"/>
                <w:lang w:val="es-CO"/>
              </w:rPr>
              <w:t xml:space="preserve"> Cluster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AA301E" w:rsidP="009E429A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>Septiembre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7817C2" w:rsidRDefault="00F875C9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C</w:t>
            </w:r>
            <w:r w:rsidR="00DB4CCB" w:rsidRPr="007817C2">
              <w:rPr>
                <w:rFonts w:asciiTheme="majorHAnsi" w:hAnsiTheme="majorHAnsi" w:cstheme="majorHAnsi"/>
                <w:lang w:val="es-CO"/>
              </w:rPr>
              <w:t>o</w:t>
            </w:r>
            <w:r w:rsidRPr="007817C2">
              <w:rPr>
                <w:rFonts w:asciiTheme="majorHAnsi" w:hAnsiTheme="majorHAnsi" w:cstheme="majorHAnsi"/>
                <w:lang w:val="es-CO"/>
              </w:rPr>
              <w:t>ordinador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324348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GSC/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Regulatory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7817C2">
              <w:rPr>
                <w:rFonts w:asciiTheme="majorHAnsi" w:hAnsiTheme="majorHAnsi" w:cstheme="majorHAnsi"/>
                <w:lang w:val="es-CO"/>
              </w:rPr>
              <w:t>Barriers</w:t>
            </w:r>
            <w:proofErr w:type="spellEnd"/>
            <w:r w:rsidRPr="007817C2">
              <w:rPr>
                <w:rFonts w:asciiTheme="majorHAnsi" w:hAnsiTheme="majorHAnsi" w:cstheme="majorHAnsi"/>
                <w:lang w:val="es-CO"/>
              </w:rPr>
              <w:t xml:space="preserve"> WG</w:t>
            </w:r>
          </w:p>
        </w:tc>
        <w:tc>
          <w:tcPr>
            <w:tcW w:w="1843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817C2" w:rsidRDefault="00DB4CCB" w:rsidP="009E429A">
            <w:pPr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 xml:space="preserve">Definir la modalidad para que los ejemplos LAC se incorporen </w:t>
            </w:r>
            <w:r w:rsidRPr="007817C2">
              <w:rPr>
                <w:rFonts w:asciiTheme="majorHAnsi" w:hAnsiTheme="majorHAnsi" w:cstheme="majorHAnsi"/>
                <w:lang w:val="es-CO"/>
              </w:rPr>
              <w:lastRenderedPageBreak/>
              <w:t>a las publicaciones globales.</w:t>
            </w:r>
          </w:p>
          <w:p w:rsidR="00DB4CCB" w:rsidRPr="006104D7" w:rsidRDefault="00DB4CCB" w:rsidP="009E429A">
            <w:pPr>
              <w:rPr>
                <w:rFonts w:asciiTheme="majorHAnsi" w:hAnsiTheme="majorHAnsi" w:cstheme="majorHAnsi"/>
                <w:lang w:val="es-CO"/>
              </w:rPr>
            </w:pPr>
            <w:r w:rsidRPr="007817C2">
              <w:rPr>
                <w:rFonts w:asciiTheme="majorHAnsi" w:hAnsiTheme="majorHAnsi" w:cstheme="majorHAnsi"/>
                <w:lang w:val="es-CO"/>
              </w:rPr>
              <w:t>Definir presentación de ejemplos – en general o destacando una organización en específico.</w:t>
            </w:r>
          </w:p>
        </w:tc>
      </w:tr>
      <w:tr w:rsidR="001A41B6" w:rsidRPr="006104D7" w:rsidTr="007817C2">
        <w:trPr>
          <w:trHeight w:val="390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803CF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Usar un formato pre-definido para organizar la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informacion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(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Projects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publication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2278B8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Marzo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F875C9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GSC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1A41B6" w:rsidRPr="006104D7" w:rsidTr="007817C2">
        <w:trPr>
          <w:trHeight w:val="390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703235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  <w:r w:rsidRPr="00703235">
              <w:rPr>
                <w:rFonts w:asciiTheme="majorHAnsi" w:hAnsiTheme="majorHAnsi" w:cstheme="majorHAnsi"/>
                <w:lang w:val="es-CO"/>
              </w:rPr>
              <w:t xml:space="preserve">Recibir los </w:t>
            </w:r>
            <w:r w:rsidR="00703235" w:rsidRPr="00703235">
              <w:rPr>
                <w:rFonts w:asciiTheme="majorHAnsi" w:hAnsiTheme="majorHAnsi" w:cstheme="majorHAnsi"/>
                <w:lang w:val="es-CO"/>
              </w:rPr>
              <w:t xml:space="preserve">informes de acuerdo </w:t>
            </w:r>
            <w:r w:rsidR="00703235">
              <w:rPr>
                <w:rFonts w:asciiTheme="majorHAnsi" w:hAnsiTheme="majorHAnsi" w:cstheme="majorHAnsi"/>
                <w:lang w:val="es-CO"/>
              </w:rPr>
              <w:t>a</w:t>
            </w:r>
            <w:r w:rsidR="00703235" w:rsidRPr="00703235">
              <w:rPr>
                <w:rFonts w:asciiTheme="majorHAnsi" w:hAnsiTheme="majorHAnsi" w:cstheme="majorHAnsi"/>
                <w:lang w:val="es-CO"/>
              </w:rPr>
              <w:t>l formato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0818EE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Agosto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F875C9" w:rsidP="00324348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C34A17" w:rsidRPr="006104D7" w:rsidTr="00004E1B">
        <w:trPr>
          <w:trHeight w:val="675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24" w:space="0" w:color="1F497D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C34A1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Cargar material recopilado en la plataforma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y/o GSC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E245F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1F497D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GSC,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C34A17" w:rsidRPr="006104D7" w:rsidRDefault="00C34A17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Definir con GSC y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como se podría visibilizar los ejemplos elaborados a través de la web.</w:t>
            </w:r>
          </w:p>
        </w:tc>
      </w:tr>
      <w:tr w:rsidR="00C34A17" w:rsidRPr="006104D7" w:rsidTr="00004E1B">
        <w:trPr>
          <w:trHeight w:val="675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vMerge/>
            <w:tcBorders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2660A0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A17" w:rsidRPr="006104D7" w:rsidRDefault="00C34A17" w:rsidP="00C34A17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C34A17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C34A17" w:rsidRPr="006104D7" w:rsidRDefault="00C34A17" w:rsidP="009E429A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Promover la utilización del sitio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para la difusión de capacitaciones y eventos relevantes al sector</w:t>
            </w:r>
          </w:p>
        </w:tc>
      </w:tr>
      <w:tr w:rsidR="001A41B6" w:rsidRPr="006104D7" w:rsidTr="007817C2">
        <w:trPr>
          <w:trHeight w:val="675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703235" w:rsidP="003179CF">
            <w:pPr>
              <w:spacing w:after="0" w:line="240" w:lineRule="auto"/>
              <w:rPr>
                <w:rFonts w:asciiTheme="majorHAnsi" w:hAnsiTheme="majorHAnsi" w:cstheme="majorHAnsi"/>
                <w:color w:val="00B0F0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Informar sobre</w:t>
            </w:r>
            <w:r w:rsidR="00DB4CCB" w:rsidRPr="00703235">
              <w:rPr>
                <w:rFonts w:asciiTheme="majorHAnsi" w:hAnsiTheme="majorHAnsi" w:cstheme="majorHAnsi"/>
                <w:lang w:val="es-CO"/>
              </w:rPr>
              <w:t xml:space="preserve"> las convocatorias de capacitación o eventos relevantes del sector que sean abiertas a otros organismos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Todo el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F875C9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03235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843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1A41B6" w:rsidRPr="006104D7" w:rsidTr="007817C2">
        <w:trPr>
          <w:trHeight w:val="675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B06DF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Taller anual presencial con todos los miembros del Grupo de Alojamiento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C34A1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Septiembre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F875C9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703235" w:rsidRDefault="00DB4CCB" w:rsidP="001A41B6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03235">
              <w:rPr>
                <w:rFonts w:asciiTheme="majorHAnsi" w:hAnsiTheme="majorHAnsi" w:cstheme="majorHAnsi"/>
                <w:lang w:val="es-CO"/>
              </w:rPr>
              <w:t>INTERACTION</w:t>
            </w:r>
          </w:p>
          <w:p w:rsidR="00DB4CCB" w:rsidRPr="00703235" w:rsidRDefault="001A41B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03235">
              <w:rPr>
                <w:rFonts w:asciiTheme="majorHAnsi" w:hAnsiTheme="majorHAnsi" w:cstheme="majorHAnsi"/>
                <w:lang w:val="es-CO"/>
              </w:rPr>
              <w:t>USAID</w:t>
            </w:r>
          </w:p>
          <w:p w:rsidR="00DB4CCB" w:rsidRPr="00703235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DB4CCB" w:rsidRPr="00703235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03235">
              <w:rPr>
                <w:rFonts w:asciiTheme="majorHAnsi" w:hAnsiTheme="majorHAnsi" w:cstheme="majorHAnsi"/>
                <w:lang w:val="es-CO"/>
              </w:rPr>
              <w:t>RFP/GSC</w:t>
            </w:r>
          </w:p>
        </w:tc>
        <w:tc>
          <w:tcPr>
            <w:tcW w:w="1843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1A41B6" w:rsidRPr="006104D7" w:rsidTr="007817C2">
        <w:trPr>
          <w:trHeight w:val="675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Taller de Lecciones Aprendidas de los Programas de Alojamiento y Asentamientos humanos llevados a </w:t>
            </w: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 xml:space="preserve">cabo en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Haiti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en los cuatro últimos años por los organismos  internacionales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DB4CCB" w:rsidP="00E245F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C34A17" w:rsidP="00E245F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Septiembre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CCB" w:rsidRPr="006104D7" w:rsidRDefault="00F875C9" w:rsidP="007660DF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  <w:r w:rsidR="00DB4CCB"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DB4CCB" w:rsidRPr="006104D7" w:rsidRDefault="00DB4CCB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843" w:type="dxa"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:rsidR="00DB4CCB" w:rsidRPr="00C34A17" w:rsidRDefault="00703235" w:rsidP="00703235">
            <w:pPr>
              <w:rPr>
                <w:rFonts w:asciiTheme="majorHAnsi" w:hAnsiTheme="majorHAnsi" w:cstheme="majorHAnsi"/>
                <w:bCs/>
                <w:lang w:val="es-CO"/>
              </w:rPr>
            </w:pPr>
            <w:r w:rsidRPr="00C34A17">
              <w:rPr>
                <w:rFonts w:asciiTheme="majorHAnsi" w:hAnsiTheme="majorHAnsi" w:cstheme="majorHAnsi"/>
                <w:bCs/>
                <w:lang w:val="es-CO"/>
              </w:rPr>
              <w:t xml:space="preserve">Preparar un concept note e identificar </w:t>
            </w:r>
            <w:r w:rsidRPr="00C34A17">
              <w:rPr>
                <w:rFonts w:asciiTheme="majorHAnsi" w:hAnsiTheme="majorHAnsi" w:cstheme="majorHAnsi"/>
                <w:bCs/>
                <w:lang w:val="es-CO"/>
              </w:rPr>
              <w:lastRenderedPageBreak/>
              <w:t>recursos de apoyo</w:t>
            </w:r>
          </w:p>
          <w:p w:rsidR="00DB4CCB" w:rsidRPr="006104D7" w:rsidRDefault="00DB4CCB" w:rsidP="005D1FD2">
            <w:pPr>
              <w:rPr>
                <w:rFonts w:asciiTheme="majorHAnsi" w:hAnsiTheme="majorHAnsi" w:cstheme="majorHAnsi"/>
                <w:b/>
                <w:color w:val="FF0000"/>
                <w:lang w:val="es-CO"/>
              </w:rPr>
            </w:pPr>
          </w:p>
        </w:tc>
      </w:tr>
    </w:tbl>
    <w:p w:rsidR="009304DA" w:rsidRPr="006104D7" w:rsidRDefault="009304DA">
      <w:pPr>
        <w:rPr>
          <w:rFonts w:asciiTheme="majorHAnsi" w:hAnsiTheme="majorHAnsi" w:cstheme="majorHAnsi"/>
          <w:lang w:val="es-CO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559"/>
        <w:gridCol w:w="992"/>
        <w:gridCol w:w="1418"/>
        <w:gridCol w:w="1701"/>
        <w:gridCol w:w="1701"/>
      </w:tblGrid>
      <w:tr w:rsidR="009F5230" w:rsidRPr="006104D7" w:rsidTr="00A63C01">
        <w:trPr>
          <w:trHeight w:val="393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OBJETIVOS del grupo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Actividades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Outputs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Fechas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Coordinador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 xml:space="preserve">Colaboradores 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>Acciones inmediatas</w:t>
            </w:r>
          </w:p>
        </w:tc>
      </w:tr>
      <w:tr w:rsidR="009F5230" w:rsidRPr="006104D7" w:rsidTr="00A63C01">
        <w:trPr>
          <w:trHeight w:val="393"/>
        </w:trPr>
        <w:tc>
          <w:tcPr>
            <w:tcW w:w="2376" w:type="dxa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 4:</w:t>
            </w:r>
          </w:p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Promover el desarrollo y uso de herramientas regionales, globales,  así como la coordinación para el desarrollo de políticas, guías y documentos relevantes relacionados con el sector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703235" w:rsidRDefault="009F5230" w:rsidP="00703235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703235">
              <w:rPr>
                <w:rFonts w:asciiTheme="majorHAnsi" w:hAnsiTheme="majorHAnsi" w:cstheme="majorHAnsi"/>
                <w:lang w:val="es-CO"/>
              </w:rPr>
              <w:t>Organizar talleres de</w:t>
            </w:r>
            <w:r w:rsidR="00703235" w:rsidRPr="00703235">
              <w:rPr>
                <w:rFonts w:asciiTheme="majorHAnsi" w:hAnsiTheme="majorHAnsi" w:cstheme="majorHAnsi"/>
                <w:lang w:val="es-CO"/>
              </w:rPr>
              <w:t xml:space="preserve"> aprendizaje . In formar sobre potenciales talleres del sector, identificando también intercambios regionales.</w:t>
            </w:r>
          </w:p>
          <w:p w:rsidR="009F5230" w:rsidRPr="006104D7" w:rsidRDefault="009F5230" w:rsidP="00434E6E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9F5230" w:rsidRPr="00703235" w:rsidRDefault="009F5230" w:rsidP="00703235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Dar uso a la web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y al GSC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website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>, alimentarla de documentos relevantes y promocionarla en la medida de nu</w:t>
            </w:r>
            <w:r w:rsidR="00703235">
              <w:rPr>
                <w:rFonts w:asciiTheme="majorHAnsi" w:hAnsiTheme="majorHAnsi" w:cstheme="majorHAnsi"/>
                <w:lang w:val="es-CO"/>
              </w:rPr>
              <w:t xml:space="preserve">estras posibilidades </w:t>
            </w:r>
          </w:p>
        </w:tc>
        <w:tc>
          <w:tcPr>
            <w:tcW w:w="1559" w:type="dxa"/>
            <w:vMerge w:val="restart"/>
            <w:tcBorders>
              <w:top w:val="single" w:sz="24" w:space="0" w:color="1F497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Organizar el SCT, PASSA , USAID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and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settlements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training en la región LAC </w:t>
            </w:r>
          </w:p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Asegurar que miembros tienen oportunidades de participar en otros trainings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Todo el ano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703235" w:rsidP="002C2BA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  <w:r w:rsidR="009F5230"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GSC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Promover la utilización del sitio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Redhum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y GSC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website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para la difusión de capacitaciones y eventos relevantes al sector</w:t>
            </w:r>
          </w:p>
        </w:tc>
      </w:tr>
      <w:tr w:rsidR="009F5230" w:rsidRPr="006104D7" w:rsidTr="00A63C01">
        <w:trPr>
          <w:trHeight w:val="420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54115F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GSC </w:t>
            </w:r>
            <w:proofErr w:type="spellStart"/>
            <w:r w:rsidRPr="006104D7">
              <w:rPr>
                <w:rFonts w:asciiTheme="majorHAnsi" w:hAnsiTheme="majorHAnsi" w:cstheme="majorHAnsi"/>
                <w:lang w:val="es-CO"/>
              </w:rPr>
              <w:t>website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difusi</w:t>
            </w:r>
            <w:r w:rsidR="00A63C01">
              <w:rPr>
                <w:rFonts w:asciiTheme="majorHAnsi" w:hAnsiTheme="majorHAnsi" w:cstheme="majorHAnsi"/>
                <w:lang w:val="es-CO"/>
              </w:rPr>
              <w:t>ón y training a disposición como</w:t>
            </w:r>
            <w:r w:rsidRPr="006104D7">
              <w:rPr>
                <w:rFonts w:asciiTheme="majorHAnsi" w:hAnsiTheme="majorHAnsi" w:cstheme="majorHAnsi"/>
                <w:lang w:val="es-CO"/>
              </w:rPr>
              <w:t xml:space="preserve"> herramienta regional</w:t>
            </w:r>
          </w:p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F26BE2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Todo el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430206" w:rsidP="006D373C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9F5230" w:rsidRPr="006104D7" w:rsidTr="00A63C01">
        <w:trPr>
          <w:trHeight w:val="435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7817C2" w:rsidP="007817C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Participar en el encuentro regional de la vivienda adecuada</w:t>
            </w:r>
            <w:r w:rsidR="009F5230" w:rsidRPr="006104D7">
              <w:rPr>
                <w:rFonts w:asciiTheme="majorHAnsi" w:hAnsiTheme="majorHAnsi" w:cstheme="majorHAnsi"/>
                <w:lang w:val="es-CO"/>
              </w:rPr>
              <w:t>. Difusión, participación con</w:t>
            </w:r>
            <w:r w:rsidR="00532C87">
              <w:rPr>
                <w:rFonts w:asciiTheme="majorHAnsi" w:hAnsiTheme="majorHAnsi" w:cstheme="majorHAnsi"/>
                <w:lang w:val="es-CO"/>
              </w:rPr>
              <w:t xml:space="preserve"> </w:t>
            </w:r>
            <w:r w:rsidR="009F5230" w:rsidRPr="006104D7">
              <w:rPr>
                <w:rFonts w:asciiTheme="majorHAnsi" w:hAnsiTheme="majorHAnsi" w:cstheme="majorHAnsi"/>
                <w:lang w:val="es-CO"/>
              </w:rPr>
              <w:t xml:space="preserve"> experiencias, etc.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6104D7" w:rsidRDefault="00430206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Coordinador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5D1FD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</w:tbl>
    <w:p w:rsidR="0062506A" w:rsidRPr="006104D7" w:rsidRDefault="0062506A" w:rsidP="000C736D">
      <w:pPr>
        <w:rPr>
          <w:rFonts w:asciiTheme="majorHAnsi" w:hAnsiTheme="majorHAnsi" w:cstheme="majorHAnsi"/>
          <w:lang w:val="es-CO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559"/>
        <w:gridCol w:w="992"/>
        <w:gridCol w:w="1418"/>
        <w:gridCol w:w="1701"/>
        <w:gridCol w:w="2410"/>
      </w:tblGrid>
      <w:tr w:rsidR="00AA301E" w:rsidRPr="006104D7" w:rsidTr="00545CC5">
        <w:trPr>
          <w:trHeight w:val="352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OBJETIVOS del grupo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Actividades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Outputs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Fechas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Coordinador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 xml:space="preserve">Colaboradores </w:t>
            </w:r>
          </w:p>
        </w:tc>
        <w:tc>
          <w:tcPr>
            <w:tcW w:w="2410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9F5230" w:rsidRPr="006104D7" w:rsidRDefault="009F5230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Acciones inmediatas</w:t>
            </w:r>
          </w:p>
        </w:tc>
      </w:tr>
      <w:tr w:rsidR="00AA301E" w:rsidRPr="006104D7" w:rsidTr="00545CC5">
        <w:trPr>
          <w:trHeight w:val="352"/>
        </w:trPr>
        <w:tc>
          <w:tcPr>
            <w:tcW w:w="2376" w:type="dxa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 5:</w:t>
            </w:r>
          </w:p>
          <w:p w:rsidR="009F5230" w:rsidRPr="006104D7" w:rsidRDefault="00F26BE2" w:rsidP="009F5230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Promove</w:t>
            </w:r>
            <w:r w:rsidR="009F5230" w:rsidRPr="006104D7">
              <w:rPr>
                <w:rFonts w:asciiTheme="majorHAnsi" w:hAnsiTheme="majorHAnsi" w:cstheme="majorHAnsi"/>
                <w:lang w:val="es-CO"/>
              </w:rPr>
              <w:t xml:space="preserve">r por que las necesidades humanitarias en materia de alojamiento sean reconocidas, consideradas e </w:t>
            </w:r>
            <w:r w:rsidR="009F5230" w:rsidRPr="006104D7">
              <w:rPr>
                <w:rFonts w:asciiTheme="majorHAnsi" w:hAnsiTheme="majorHAnsi" w:cstheme="majorHAnsi"/>
                <w:lang w:val="es-CO"/>
              </w:rPr>
              <w:lastRenderedPageBreak/>
              <w:t>incluidas en los planes de contingencia, planes de acción, evaluaciones y mecanismos de respuesta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F26BE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lastRenderedPageBreak/>
              <w:t>Selecció</w:t>
            </w:r>
            <w:r w:rsidR="007817C2" w:rsidRPr="001C139D">
              <w:rPr>
                <w:rFonts w:asciiTheme="majorHAnsi" w:hAnsiTheme="majorHAnsi" w:cstheme="majorHAnsi"/>
                <w:lang w:val="es-CO"/>
              </w:rPr>
              <w:t>n de tres países - ciudad</w:t>
            </w:r>
            <w:r w:rsidR="00F26BE2">
              <w:rPr>
                <w:rFonts w:asciiTheme="majorHAnsi" w:hAnsiTheme="majorHAnsi" w:cstheme="majorHAnsi"/>
                <w:lang w:val="es-CO"/>
              </w:rPr>
              <w:t xml:space="preserve"> para apoy</w:t>
            </w:r>
            <w:r w:rsidRPr="001C139D">
              <w:rPr>
                <w:rFonts w:asciiTheme="majorHAnsi" w:hAnsiTheme="majorHAnsi" w:cstheme="majorHAnsi"/>
                <w:lang w:val="es-CO"/>
              </w:rPr>
              <w:t>ar en planes de contingencia y prepa</w:t>
            </w:r>
            <w:r w:rsidR="007817C2" w:rsidRPr="001C139D">
              <w:rPr>
                <w:rFonts w:asciiTheme="majorHAnsi" w:hAnsiTheme="majorHAnsi" w:cstheme="majorHAnsi"/>
                <w:lang w:val="es-CO"/>
              </w:rPr>
              <w:t>ración y prevención de violencia</w:t>
            </w:r>
            <w:r w:rsidRPr="001C139D">
              <w:rPr>
                <w:rFonts w:asciiTheme="majorHAnsi" w:hAnsiTheme="majorHAnsi" w:cstheme="majorHAnsi"/>
                <w:lang w:val="es-CO"/>
              </w:rPr>
              <w:t>.</w:t>
            </w:r>
          </w:p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Sistematizar informac</w:t>
            </w:r>
            <w:r w:rsidR="00F26BE2">
              <w:rPr>
                <w:rFonts w:asciiTheme="majorHAnsi" w:hAnsiTheme="majorHAnsi" w:cstheme="majorHAnsi"/>
                <w:lang w:val="es-CO"/>
              </w:rPr>
              <w:t>ión sobre este tema para promover</w:t>
            </w:r>
            <w:r w:rsidRPr="001C139D">
              <w:rPr>
                <w:rFonts w:asciiTheme="majorHAnsi" w:hAnsiTheme="majorHAnsi" w:cstheme="majorHAnsi"/>
                <w:lang w:val="es-CO"/>
              </w:rPr>
              <w:t xml:space="preserve">. Incluyendo insumos del </w:t>
            </w:r>
            <w:proofErr w:type="spellStart"/>
            <w:r w:rsidRPr="001C139D">
              <w:rPr>
                <w:rFonts w:asciiTheme="majorHAnsi" w:hAnsiTheme="majorHAnsi" w:cstheme="majorHAnsi"/>
                <w:lang w:val="es-CO"/>
              </w:rPr>
              <w:t>Obj</w:t>
            </w:r>
            <w:proofErr w:type="spellEnd"/>
            <w:r w:rsidRPr="001C139D">
              <w:rPr>
                <w:rFonts w:asciiTheme="majorHAnsi" w:hAnsiTheme="majorHAnsi" w:cstheme="majorHAnsi"/>
                <w:lang w:val="es-CO"/>
              </w:rPr>
              <w:t>. 1.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9F5230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Criterio de selección de países/ciudades</w:t>
            </w:r>
          </w:p>
          <w:p w:rsidR="009F5230" w:rsidRPr="001C139D" w:rsidDel="009F5230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 xml:space="preserve"> Febrero 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43020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 xml:space="preserve">Coordinador </w:t>
            </w:r>
            <w:r w:rsidR="009F5230" w:rsidRPr="001C139D">
              <w:rPr>
                <w:rFonts w:asciiTheme="majorHAnsi" w:hAnsiTheme="majorHAnsi" w:cstheme="majorHAnsi"/>
                <w:lang w:val="es-CO"/>
              </w:rPr>
              <w:t>y RFP GSC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Armonizar el análisis de países para el grupo sectorial alojamiento con el mapeo y análisis incluido en el Plan de Trabajo 2014 de </w:t>
            </w: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>REDLAC.</w:t>
            </w:r>
          </w:p>
        </w:tc>
      </w:tr>
      <w:tr w:rsidR="00AA301E" w:rsidRPr="006104D7" w:rsidTr="00545CC5">
        <w:trPr>
          <w:trHeight w:val="390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F26BE2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Recolectar o preparar materiales y  documentos para su</w:t>
            </w:r>
            <w:r w:rsidR="009F5230" w:rsidRPr="001C139D">
              <w:rPr>
                <w:rFonts w:asciiTheme="majorHAnsi" w:hAnsiTheme="majorHAnsi" w:cstheme="majorHAnsi"/>
                <w:lang w:val="es-CO"/>
              </w:rPr>
              <w:t xml:space="preserve"> divulgación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532C8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Lista de documentos relevantes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Ídem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230" w:rsidRPr="001C139D" w:rsidRDefault="0043020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Coordinador</w:t>
            </w:r>
            <w:r w:rsidR="009F5230" w:rsidRPr="001C139D">
              <w:rPr>
                <w:rFonts w:asciiTheme="majorHAnsi" w:hAnsiTheme="majorHAnsi" w:cstheme="majorHAnsi"/>
                <w:lang w:val="es-CO"/>
              </w:rPr>
              <w:t xml:space="preserve"> y GSC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A301E" w:rsidRPr="006104D7" w:rsidTr="00545CC5">
        <w:trPr>
          <w:trHeight w:val="450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Eventual inclusión de una sesión de aclaración de CCCM/</w:t>
            </w:r>
            <w:proofErr w:type="spellStart"/>
            <w:r w:rsidRPr="001C139D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1C139D">
              <w:rPr>
                <w:rFonts w:asciiTheme="majorHAnsi" w:hAnsiTheme="majorHAnsi" w:cstheme="majorHAnsi"/>
                <w:lang w:val="es-CO"/>
              </w:rPr>
              <w:t xml:space="preserve"> clúster</w:t>
            </w:r>
            <w:r w:rsidR="00F26BE2">
              <w:rPr>
                <w:rFonts w:asciiTheme="majorHAnsi" w:hAnsiTheme="majorHAnsi" w:cstheme="majorHAnsi"/>
                <w:lang w:val="es-CO"/>
              </w:rPr>
              <w:t xml:space="preserve"> (</w:t>
            </w:r>
            <w:proofErr w:type="spellStart"/>
            <w:r w:rsidR="00F26BE2">
              <w:rPr>
                <w:rFonts w:asciiTheme="majorHAnsi" w:hAnsiTheme="majorHAnsi" w:cstheme="majorHAnsi"/>
                <w:lang w:val="es-CO"/>
              </w:rPr>
              <w:t>conecciones</w:t>
            </w:r>
            <w:proofErr w:type="spellEnd"/>
            <w:r w:rsidR="00F26BE2">
              <w:rPr>
                <w:rFonts w:asciiTheme="majorHAnsi" w:hAnsiTheme="majorHAnsi" w:cstheme="majorHAnsi"/>
                <w:lang w:val="es-CO"/>
              </w:rPr>
              <w:t xml:space="preserve"> y tareas)</w:t>
            </w:r>
            <w:r w:rsidRPr="001C139D">
              <w:rPr>
                <w:rFonts w:asciiTheme="majorHAnsi" w:hAnsiTheme="majorHAnsi" w:cstheme="majorHAnsi"/>
                <w:lang w:val="es-CO"/>
              </w:rPr>
              <w:t xml:space="preserve"> en todos los talleres de simulaciones y UNETE.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9F5230" w:rsidRDefault="00532C8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Lista de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documentacion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relevante</w:t>
            </w:r>
          </w:p>
          <w:p w:rsidR="00802CB0" w:rsidRDefault="00802CB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:rsidR="00802CB0" w:rsidRPr="001C139D" w:rsidRDefault="00802CB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lang w:val="es-CO"/>
              </w:rPr>
              <w:t>Sesion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de aclaración de CCCM/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cluster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9F5230" w:rsidRPr="001C139D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C139D">
              <w:rPr>
                <w:rFonts w:asciiTheme="majorHAnsi" w:hAnsiTheme="majorHAnsi" w:cstheme="majorHAnsi"/>
                <w:lang w:val="es-CO"/>
              </w:rPr>
              <w:t>En función de los cursos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:rsidR="009F5230" w:rsidRPr="00F26BE2" w:rsidRDefault="00430206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F26BE2">
              <w:rPr>
                <w:rFonts w:asciiTheme="majorHAnsi" w:hAnsiTheme="majorHAnsi" w:cstheme="majorHAnsi"/>
                <w:lang w:val="es-CO"/>
              </w:rPr>
              <w:t>Coordinador</w:t>
            </w:r>
            <w:r w:rsidR="009F5230" w:rsidRPr="00F26BE2">
              <w:rPr>
                <w:rFonts w:asciiTheme="majorHAnsi" w:hAnsiTheme="majorHAnsi" w:cstheme="majorHAnsi"/>
                <w:lang w:val="es-CO"/>
              </w:rPr>
              <w:t>, GSC,</w:t>
            </w:r>
          </w:p>
          <w:p w:rsidR="009F5230" w:rsidRPr="00F26BE2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F26BE2">
              <w:rPr>
                <w:rFonts w:asciiTheme="majorHAnsi" w:hAnsiTheme="majorHAnsi" w:cstheme="majorHAnsi"/>
                <w:lang w:val="es-CO"/>
              </w:rPr>
              <w:t>IFRC / IOM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F26BE2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F26BE2">
              <w:rPr>
                <w:rFonts w:asciiTheme="majorHAnsi" w:hAnsiTheme="majorHAnsi" w:cstheme="majorHAnsi"/>
                <w:lang w:val="es-CO"/>
              </w:rPr>
              <w:t xml:space="preserve">OCHA,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9F5230" w:rsidRPr="006104D7" w:rsidRDefault="009F5230" w:rsidP="009E429A">
            <w:pPr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Definir la elaboración de material de capacitación y proceso de estandarización en los talleres y simulaciones para los equipos a nivel de país.</w:t>
            </w:r>
          </w:p>
        </w:tc>
      </w:tr>
    </w:tbl>
    <w:p w:rsidR="005102E1" w:rsidRPr="006104D7" w:rsidRDefault="005102E1">
      <w:pPr>
        <w:rPr>
          <w:rFonts w:asciiTheme="majorHAnsi" w:hAnsiTheme="majorHAnsi" w:cstheme="majorHAnsi"/>
          <w:lang w:val="es-CO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559"/>
        <w:gridCol w:w="992"/>
        <w:gridCol w:w="1418"/>
        <w:gridCol w:w="1701"/>
        <w:gridCol w:w="2410"/>
      </w:tblGrid>
      <w:tr w:rsidR="00AA301E" w:rsidRPr="006104D7" w:rsidTr="00545CC5">
        <w:trPr>
          <w:trHeight w:val="405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:rsidR="00703187" w:rsidRPr="006104D7" w:rsidRDefault="00703187" w:rsidP="002C2BA2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OBJETIVOS del grupo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Actividades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Outputs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Fechas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Coordinador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 xml:space="preserve">Colaboradores </w:t>
            </w:r>
          </w:p>
        </w:tc>
        <w:tc>
          <w:tcPr>
            <w:tcW w:w="2410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:rsidR="00703187" w:rsidRPr="006104D7" w:rsidRDefault="00703187" w:rsidP="00A120F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Acciones inmediatas</w:t>
            </w:r>
          </w:p>
        </w:tc>
      </w:tr>
      <w:tr w:rsidR="00703187" w:rsidRPr="006104D7" w:rsidTr="00545CC5">
        <w:trPr>
          <w:trHeight w:val="405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:rsidR="00703187" w:rsidRPr="006104D7" w:rsidRDefault="00703187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6104D7">
              <w:rPr>
                <w:rFonts w:asciiTheme="majorHAnsi" w:hAnsiTheme="majorHAnsi" w:cstheme="majorHAnsi"/>
                <w:b/>
                <w:lang w:val="es-CO"/>
              </w:rPr>
              <w:t>OBJETIVO 6:</w:t>
            </w:r>
          </w:p>
          <w:p w:rsidR="00703187" w:rsidRPr="006104D7" w:rsidRDefault="00703187" w:rsidP="001802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 xml:space="preserve">Fortalecer la relación con autoridades nacionales y la sociedad civil, en la preparación y respuesta frente a crisis. </w:t>
            </w:r>
          </w:p>
          <w:p w:rsidR="00703187" w:rsidRPr="006104D7" w:rsidRDefault="00703187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87" w:rsidRPr="006104D7" w:rsidRDefault="00703187" w:rsidP="007817C2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Haciendo uso de los insumos de objetivos anteriores y de herramientas de los organismos mi</w:t>
            </w:r>
            <w:r w:rsidR="007817C2">
              <w:rPr>
                <w:rFonts w:asciiTheme="majorHAnsi" w:hAnsiTheme="majorHAnsi" w:cstheme="majorHAnsi"/>
                <w:lang w:val="es-CO"/>
              </w:rPr>
              <w:t xml:space="preserve">embros, promover planes de contingencia y preparación en </w:t>
            </w:r>
            <w:r w:rsidRPr="006104D7">
              <w:rPr>
                <w:rFonts w:asciiTheme="majorHAnsi" w:hAnsiTheme="majorHAnsi" w:cstheme="majorHAnsi"/>
                <w:lang w:val="es-CO"/>
              </w:rPr>
              <w:t xml:space="preserve"> país prioritario. Audiencias:</w:t>
            </w:r>
          </w:p>
          <w:p w:rsidR="00703187" w:rsidRPr="006104D7" w:rsidRDefault="00703187" w:rsidP="00A6625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Autoridades locales y nacionales</w:t>
            </w:r>
          </w:p>
          <w:p w:rsidR="00703187" w:rsidRPr="006104D7" w:rsidRDefault="00703187" w:rsidP="00A6625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Sociedad civil</w:t>
            </w:r>
          </w:p>
          <w:p w:rsidR="00703187" w:rsidRPr="006104D7" w:rsidRDefault="00703187" w:rsidP="00A6625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HCT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87" w:rsidRPr="006104D7" w:rsidRDefault="009F5230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t>L</w:t>
            </w:r>
            <w:r w:rsidR="00703187" w:rsidRPr="006104D7">
              <w:rPr>
                <w:rFonts w:asciiTheme="majorHAnsi" w:hAnsiTheme="majorHAnsi" w:cstheme="majorHAnsi"/>
                <w:lang w:val="es-CO"/>
              </w:rPr>
              <w:t xml:space="preserve">as </w:t>
            </w:r>
            <w:proofErr w:type="spellStart"/>
            <w:r w:rsidR="00703187" w:rsidRPr="006104D7">
              <w:rPr>
                <w:rFonts w:asciiTheme="majorHAnsi" w:hAnsiTheme="majorHAnsi" w:cstheme="majorHAnsi"/>
                <w:lang w:val="es-CO"/>
              </w:rPr>
              <w:t>guias</w:t>
            </w:r>
            <w:proofErr w:type="spellEnd"/>
            <w:r w:rsidR="00703187" w:rsidRPr="006104D7">
              <w:rPr>
                <w:rFonts w:asciiTheme="majorHAnsi" w:hAnsiTheme="majorHAnsi" w:cstheme="majorHAnsi"/>
                <w:lang w:val="es-CO"/>
              </w:rPr>
              <w:t xml:space="preserve"> de IASC y GSC sobre trabajo con autoridades locales </w:t>
            </w:r>
            <w:r w:rsidRPr="006104D7">
              <w:rPr>
                <w:rFonts w:asciiTheme="majorHAnsi" w:hAnsiTheme="majorHAnsi" w:cstheme="majorHAnsi"/>
                <w:lang w:val="es-CO"/>
              </w:rPr>
              <w:t>traducidas y diseminadas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87" w:rsidRPr="006104D7" w:rsidRDefault="00703187" w:rsidP="009E429A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87" w:rsidRPr="00CB3CA5" w:rsidRDefault="00430206" w:rsidP="00322955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  <w:r w:rsidRPr="00CB3CA5">
              <w:rPr>
                <w:rFonts w:asciiTheme="majorHAnsi" w:hAnsiTheme="majorHAnsi" w:cstheme="majorHAnsi"/>
                <w:bCs/>
                <w:lang w:val="es-CO"/>
              </w:rPr>
              <w:t>Coordinador</w:t>
            </w:r>
            <w:r w:rsidR="00703187" w:rsidRPr="00CB3CA5">
              <w:rPr>
                <w:rFonts w:asciiTheme="majorHAnsi" w:hAnsiTheme="majorHAnsi" w:cstheme="majorHAnsi"/>
                <w:bCs/>
                <w:lang w:val="es-CO"/>
              </w:rPr>
              <w:t>, GSC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703187" w:rsidRPr="006104D7" w:rsidRDefault="00703187" w:rsidP="009E429A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:rsidR="00703187" w:rsidRPr="006104D7" w:rsidRDefault="00703187" w:rsidP="009E429A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:rsidR="00F45FA2" w:rsidRPr="006104D7" w:rsidRDefault="00703187" w:rsidP="009F5230">
      <w:pPr>
        <w:tabs>
          <w:tab w:val="left" w:pos="12910"/>
        </w:tabs>
        <w:rPr>
          <w:rFonts w:asciiTheme="majorHAnsi" w:hAnsiTheme="majorHAnsi" w:cstheme="majorHAnsi"/>
          <w:lang w:val="es-CO"/>
        </w:rPr>
      </w:pPr>
      <w:r w:rsidRPr="006104D7">
        <w:rPr>
          <w:rFonts w:asciiTheme="majorHAnsi" w:hAnsiTheme="majorHAnsi" w:cstheme="majorHAnsi"/>
          <w:lang w:val="es-CO"/>
        </w:rPr>
        <w:tab/>
      </w:r>
    </w:p>
    <w:p w:rsidR="002C2405" w:rsidRPr="006104D7" w:rsidRDefault="002C2405" w:rsidP="00EA4AEF">
      <w:pPr>
        <w:tabs>
          <w:tab w:val="left" w:pos="1635"/>
        </w:tabs>
        <w:rPr>
          <w:rFonts w:asciiTheme="majorHAnsi" w:hAnsiTheme="majorHAnsi" w:cstheme="majorHAnsi"/>
          <w:lang w:val="es-CO"/>
        </w:rPr>
      </w:pPr>
      <w:r w:rsidRPr="006104D7">
        <w:rPr>
          <w:rFonts w:asciiTheme="majorHAnsi" w:hAnsiTheme="majorHAnsi" w:cstheme="majorHAnsi"/>
          <w:lang w:val="es-CO"/>
        </w:rPr>
        <w:t xml:space="preserve">Nota: con el fin de </w:t>
      </w:r>
      <w:r w:rsidR="007130CB" w:rsidRPr="006104D7">
        <w:rPr>
          <w:rFonts w:asciiTheme="majorHAnsi" w:hAnsiTheme="majorHAnsi" w:cstheme="majorHAnsi"/>
          <w:lang w:val="es-CO"/>
        </w:rPr>
        <w:t>ofrece</w:t>
      </w:r>
      <w:r w:rsidRPr="006104D7">
        <w:rPr>
          <w:rFonts w:asciiTheme="majorHAnsi" w:hAnsiTheme="majorHAnsi" w:cstheme="majorHAnsi"/>
          <w:lang w:val="es-CO"/>
        </w:rPr>
        <w:t>r una mayor coherencia</w:t>
      </w:r>
      <w:r w:rsidR="007130CB" w:rsidRPr="006104D7">
        <w:rPr>
          <w:rFonts w:asciiTheme="majorHAnsi" w:hAnsiTheme="majorHAnsi" w:cstheme="majorHAnsi"/>
          <w:lang w:val="es-CO"/>
        </w:rPr>
        <w:t xml:space="preserve"> e impacto</w:t>
      </w:r>
      <w:r w:rsidRPr="006104D7">
        <w:rPr>
          <w:rFonts w:asciiTheme="majorHAnsi" w:hAnsiTheme="majorHAnsi" w:cstheme="majorHAnsi"/>
          <w:lang w:val="es-CO"/>
        </w:rPr>
        <w:t>, este Plan de Trabajo y los objetivos propuestos</w:t>
      </w:r>
      <w:r w:rsidR="003A1DDD" w:rsidRPr="006104D7">
        <w:rPr>
          <w:rFonts w:asciiTheme="majorHAnsi" w:hAnsiTheme="majorHAnsi" w:cstheme="majorHAnsi"/>
          <w:lang w:val="es-CO"/>
        </w:rPr>
        <w:t xml:space="preserve"> en el mismo</w:t>
      </w:r>
      <w:r w:rsidRPr="006104D7">
        <w:rPr>
          <w:rFonts w:asciiTheme="majorHAnsi" w:hAnsiTheme="majorHAnsi" w:cstheme="majorHAnsi"/>
          <w:lang w:val="es-CO"/>
        </w:rPr>
        <w:t xml:space="preserve"> se </w:t>
      </w:r>
      <w:r w:rsidR="0043796E" w:rsidRPr="006104D7">
        <w:rPr>
          <w:rFonts w:asciiTheme="majorHAnsi" w:hAnsiTheme="majorHAnsi" w:cstheme="majorHAnsi"/>
          <w:lang w:val="es-CO"/>
        </w:rPr>
        <w:t>trabajarán</w:t>
      </w:r>
      <w:r w:rsidRPr="006104D7">
        <w:rPr>
          <w:rFonts w:asciiTheme="majorHAnsi" w:hAnsiTheme="majorHAnsi" w:cstheme="majorHAnsi"/>
          <w:lang w:val="es-CO"/>
        </w:rPr>
        <w:t xml:space="preserve"> en </w:t>
      </w:r>
      <w:r w:rsidR="0043796E" w:rsidRPr="006104D7">
        <w:rPr>
          <w:rFonts w:asciiTheme="majorHAnsi" w:hAnsiTheme="majorHAnsi" w:cstheme="majorHAnsi"/>
          <w:lang w:val="es-CO"/>
        </w:rPr>
        <w:t>coordinación</w:t>
      </w:r>
      <w:r w:rsidRPr="006104D7">
        <w:rPr>
          <w:rFonts w:asciiTheme="majorHAnsi" w:hAnsiTheme="majorHAnsi" w:cstheme="majorHAnsi"/>
          <w:lang w:val="es-CO"/>
        </w:rPr>
        <w:t xml:space="preserve"> con el equipo Global de </w:t>
      </w:r>
      <w:r w:rsidR="0043796E" w:rsidRPr="006104D7">
        <w:rPr>
          <w:rFonts w:asciiTheme="majorHAnsi" w:hAnsiTheme="majorHAnsi" w:cstheme="majorHAnsi"/>
          <w:lang w:val="es-CO"/>
        </w:rPr>
        <w:t>coordinación</w:t>
      </w:r>
      <w:r w:rsidRPr="006104D7">
        <w:rPr>
          <w:rFonts w:asciiTheme="majorHAnsi" w:hAnsiTheme="majorHAnsi" w:cstheme="majorHAnsi"/>
          <w:lang w:val="es-CO"/>
        </w:rPr>
        <w:t xml:space="preserve"> del </w:t>
      </w:r>
      <w:r w:rsidR="0043796E" w:rsidRPr="006104D7">
        <w:rPr>
          <w:rFonts w:asciiTheme="majorHAnsi" w:hAnsiTheme="majorHAnsi" w:cstheme="majorHAnsi"/>
          <w:lang w:val="es-CO"/>
        </w:rPr>
        <w:t>clúster</w:t>
      </w:r>
      <w:r w:rsidR="002C2BA2" w:rsidRPr="006104D7">
        <w:rPr>
          <w:rFonts w:asciiTheme="majorHAnsi" w:hAnsiTheme="majorHAnsi" w:cstheme="majorHAnsi"/>
          <w:lang w:val="es-CO"/>
        </w:rPr>
        <w:t xml:space="preserve"> de Alojamiento, su punto focal regional y</w:t>
      </w:r>
      <w:r w:rsidR="003A1DDD" w:rsidRPr="006104D7">
        <w:rPr>
          <w:rFonts w:asciiTheme="majorHAnsi" w:hAnsiTheme="majorHAnsi" w:cstheme="majorHAnsi"/>
          <w:lang w:val="es-CO"/>
        </w:rPr>
        <w:t xml:space="preserve"> la </w:t>
      </w:r>
      <w:r w:rsidR="0043796E" w:rsidRPr="006104D7">
        <w:rPr>
          <w:rFonts w:asciiTheme="majorHAnsi" w:hAnsiTheme="majorHAnsi" w:cstheme="majorHAnsi"/>
          <w:lang w:val="es-CO"/>
        </w:rPr>
        <w:t>Federación</w:t>
      </w:r>
      <w:r w:rsidR="003A1DDD" w:rsidRPr="006104D7">
        <w:rPr>
          <w:rFonts w:asciiTheme="majorHAnsi" w:hAnsiTheme="majorHAnsi" w:cstheme="majorHAnsi"/>
          <w:lang w:val="es-CO"/>
        </w:rPr>
        <w:t xml:space="preserve"> Internacional de las</w:t>
      </w:r>
      <w:r w:rsidR="0031273E" w:rsidRPr="006104D7">
        <w:rPr>
          <w:rFonts w:asciiTheme="majorHAnsi" w:hAnsiTheme="majorHAnsi" w:cstheme="majorHAnsi"/>
          <w:lang w:val="es-CO"/>
        </w:rPr>
        <w:t xml:space="preserve"> S</w:t>
      </w:r>
      <w:r w:rsidR="003A1DDD" w:rsidRPr="006104D7">
        <w:rPr>
          <w:rFonts w:asciiTheme="majorHAnsi" w:hAnsiTheme="majorHAnsi" w:cstheme="majorHAnsi"/>
          <w:lang w:val="es-CO"/>
        </w:rPr>
        <w:t>ociedades de la Cruz Roja y la Media Luna Roja.</w:t>
      </w:r>
      <w:r w:rsidR="00D97C02" w:rsidRPr="006104D7">
        <w:rPr>
          <w:rFonts w:asciiTheme="majorHAnsi" w:hAnsiTheme="majorHAnsi" w:cstheme="majorHAnsi"/>
          <w:lang w:val="es-CO"/>
        </w:rPr>
        <w:t xml:space="preserve"> </w:t>
      </w:r>
    </w:p>
    <w:sectPr w:rsidR="002C2405" w:rsidRPr="006104D7" w:rsidSect="00A6625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B4" w:rsidRDefault="00D13DB4" w:rsidP="00F86A7F">
      <w:pPr>
        <w:spacing w:after="0" w:line="240" w:lineRule="auto"/>
      </w:pPr>
      <w:r>
        <w:separator/>
      </w:r>
    </w:p>
  </w:endnote>
  <w:endnote w:type="continuationSeparator" w:id="0">
    <w:p w:rsidR="00D13DB4" w:rsidRDefault="00D13DB4" w:rsidP="00F8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B4" w:rsidRDefault="00D13DB4" w:rsidP="00F86A7F">
      <w:pPr>
        <w:spacing w:after="0" w:line="240" w:lineRule="auto"/>
      </w:pPr>
      <w:r>
        <w:separator/>
      </w:r>
    </w:p>
  </w:footnote>
  <w:footnote w:type="continuationSeparator" w:id="0">
    <w:p w:rsidR="00D13DB4" w:rsidRDefault="00D13DB4" w:rsidP="00F86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E45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E2067"/>
    <w:multiLevelType w:val="hybridMultilevel"/>
    <w:tmpl w:val="80A6F00E"/>
    <w:lvl w:ilvl="0" w:tplc="62DE64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19D"/>
    <w:multiLevelType w:val="hybridMultilevel"/>
    <w:tmpl w:val="C8D63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06CD"/>
    <w:multiLevelType w:val="hybridMultilevel"/>
    <w:tmpl w:val="8B2C7B0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3AA7"/>
    <w:multiLevelType w:val="hybridMultilevel"/>
    <w:tmpl w:val="CD6E8FCC"/>
    <w:lvl w:ilvl="0" w:tplc="20AE12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42398"/>
    <w:multiLevelType w:val="hybridMultilevel"/>
    <w:tmpl w:val="2D208752"/>
    <w:lvl w:ilvl="0" w:tplc="4D786E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7015C"/>
    <w:multiLevelType w:val="hybridMultilevel"/>
    <w:tmpl w:val="A3104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9CA2982"/>
    <w:multiLevelType w:val="hybridMultilevel"/>
    <w:tmpl w:val="B204C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E1B2E"/>
    <w:multiLevelType w:val="hybridMultilevel"/>
    <w:tmpl w:val="DD18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erine McAleer">
    <w15:presenceInfo w15:providerId="AD" w15:userId="S-1-5-21-273928955-3114623125-566048176-2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CB"/>
    <w:rsid w:val="00003535"/>
    <w:rsid w:val="00004866"/>
    <w:rsid w:val="00007DD3"/>
    <w:rsid w:val="00010C79"/>
    <w:rsid w:val="00010EBD"/>
    <w:rsid w:val="00020EE9"/>
    <w:rsid w:val="00021F4D"/>
    <w:rsid w:val="00022364"/>
    <w:rsid w:val="000250A1"/>
    <w:rsid w:val="00034A40"/>
    <w:rsid w:val="00035529"/>
    <w:rsid w:val="000523CA"/>
    <w:rsid w:val="000545A0"/>
    <w:rsid w:val="00063E6A"/>
    <w:rsid w:val="000662BF"/>
    <w:rsid w:val="000818EE"/>
    <w:rsid w:val="00083A66"/>
    <w:rsid w:val="00083E0A"/>
    <w:rsid w:val="00084249"/>
    <w:rsid w:val="000907CD"/>
    <w:rsid w:val="0009465C"/>
    <w:rsid w:val="00094DA2"/>
    <w:rsid w:val="000A31DB"/>
    <w:rsid w:val="000B054F"/>
    <w:rsid w:val="000B2CBD"/>
    <w:rsid w:val="000B5C02"/>
    <w:rsid w:val="000B6329"/>
    <w:rsid w:val="000C1555"/>
    <w:rsid w:val="000C1766"/>
    <w:rsid w:val="000C736D"/>
    <w:rsid w:val="000D1967"/>
    <w:rsid w:val="000E1AC3"/>
    <w:rsid w:val="000E6B2D"/>
    <w:rsid w:val="000F1C71"/>
    <w:rsid w:val="000F4C79"/>
    <w:rsid w:val="0010030F"/>
    <w:rsid w:val="00106113"/>
    <w:rsid w:val="001350D2"/>
    <w:rsid w:val="00135D3B"/>
    <w:rsid w:val="00136851"/>
    <w:rsid w:val="00140607"/>
    <w:rsid w:val="001417E3"/>
    <w:rsid w:val="00141D1C"/>
    <w:rsid w:val="001469D3"/>
    <w:rsid w:val="00147D64"/>
    <w:rsid w:val="001519DE"/>
    <w:rsid w:val="00154CF1"/>
    <w:rsid w:val="00156857"/>
    <w:rsid w:val="00163361"/>
    <w:rsid w:val="00164457"/>
    <w:rsid w:val="0016574F"/>
    <w:rsid w:val="0018027C"/>
    <w:rsid w:val="00182029"/>
    <w:rsid w:val="00183AD4"/>
    <w:rsid w:val="0018670E"/>
    <w:rsid w:val="00196171"/>
    <w:rsid w:val="00196695"/>
    <w:rsid w:val="00197109"/>
    <w:rsid w:val="001A21FC"/>
    <w:rsid w:val="001A2B90"/>
    <w:rsid w:val="001A41B6"/>
    <w:rsid w:val="001A484E"/>
    <w:rsid w:val="001A4FC2"/>
    <w:rsid w:val="001A61D7"/>
    <w:rsid w:val="001B5DB0"/>
    <w:rsid w:val="001C139D"/>
    <w:rsid w:val="001C484B"/>
    <w:rsid w:val="001D59C7"/>
    <w:rsid w:val="001D649B"/>
    <w:rsid w:val="001E5721"/>
    <w:rsid w:val="001F0770"/>
    <w:rsid w:val="001F0F14"/>
    <w:rsid w:val="001F2333"/>
    <w:rsid w:val="002007AD"/>
    <w:rsid w:val="00205A37"/>
    <w:rsid w:val="002127F8"/>
    <w:rsid w:val="002278B8"/>
    <w:rsid w:val="002408C9"/>
    <w:rsid w:val="0025003F"/>
    <w:rsid w:val="0026002C"/>
    <w:rsid w:val="00260698"/>
    <w:rsid w:val="0026192C"/>
    <w:rsid w:val="002660A0"/>
    <w:rsid w:val="00270471"/>
    <w:rsid w:val="00274263"/>
    <w:rsid w:val="00282FE2"/>
    <w:rsid w:val="00284D38"/>
    <w:rsid w:val="00287752"/>
    <w:rsid w:val="002938D0"/>
    <w:rsid w:val="0029448B"/>
    <w:rsid w:val="00294F66"/>
    <w:rsid w:val="002963F1"/>
    <w:rsid w:val="00297750"/>
    <w:rsid w:val="002A72F3"/>
    <w:rsid w:val="002A7B6F"/>
    <w:rsid w:val="002B12C3"/>
    <w:rsid w:val="002B6B48"/>
    <w:rsid w:val="002B75E1"/>
    <w:rsid w:val="002C2405"/>
    <w:rsid w:val="002C2BA2"/>
    <w:rsid w:val="002C4BE4"/>
    <w:rsid w:val="002C684D"/>
    <w:rsid w:val="002D087F"/>
    <w:rsid w:val="002D28CA"/>
    <w:rsid w:val="002E34DA"/>
    <w:rsid w:val="002F21F0"/>
    <w:rsid w:val="002F3D6B"/>
    <w:rsid w:val="002F5BA4"/>
    <w:rsid w:val="003003B9"/>
    <w:rsid w:val="00302672"/>
    <w:rsid w:val="00306F8B"/>
    <w:rsid w:val="0031273E"/>
    <w:rsid w:val="003161E4"/>
    <w:rsid w:val="003179CF"/>
    <w:rsid w:val="00322955"/>
    <w:rsid w:val="00324348"/>
    <w:rsid w:val="00327F4E"/>
    <w:rsid w:val="003351E2"/>
    <w:rsid w:val="00336067"/>
    <w:rsid w:val="00341679"/>
    <w:rsid w:val="00345368"/>
    <w:rsid w:val="00362273"/>
    <w:rsid w:val="00362383"/>
    <w:rsid w:val="00367242"/>
    <w:rsid w:val="00370F96"/>
    <w:rsid w:val="00380801"/>
    <w:rsid w:val="003845E8"/>
    <w:rsid w:val="003A1DDD"/>
    <w:rsid w:val="003A397E"/>
    <w:rsid w:val="003B2666"/>
    <w:rsid w:val="003B6909"/>
    <w:rsid w:val="003E17BF"/>
    <w:rsid w:val="003E48F1"/>
    <w:rsid w:val="003E6845"/>
    <w:rsid w:val="003F6A0C"/>
    <w:rsid w:val="003F7A9E"/>
    <w:rsid w:val="004014A5"/>
    <w:rsid w:val="00401AE8"/>
    <w:rsid w:val="00404DBD"/>
    <w:rsid w:val="0041124E"/>
    <w:rsid w:val="00415B2C"/>
    <w:rsid w:val="00420D48"/>
    <w:rsid w:val="00430206"/>
    <w:rsid w:val="004344C7"/>
    <w:rsid w:val="00434E6E"/>
    <w:rsid w:val="00435C82"/>
    <w:rsid w:val="0043796E"/>
    <w:rsid w:val="00440762"/>
    <w:rsid w:val="00441F61"/>
    <w:rsid w:val="00443717"/>
    <w:rsid w:val="0044382B"/>
    <w:rsid w:val="00443B50"/>
    <w:rsid w:val="004530E4"/>
    <w:rsid w:val="00462626"/>
    <w:rsid w:val="004715C9"/>
    <w:rsid w:val="004715DA"/>
    <w:rsid w:val="00480962"/>
    <w:rsid w:val="0048739D"/>
    <w:rsid w:val="00493E11"/>
    <w:rsid w:val="00495B13"/>
    <w:rsid w:val="004A6EE9"/>
    <w:rsid w:val="004B0D1B"/>
    <w:rsid w:val="004B359E"/>
    <w:rsid w:val="004B5474"/>
    <w:rsid w:val="004B6B20"/>
    <w:rsid w:val="004B723D"/>
    <w:rsid w:val="004C2BAC"/>
    <w:rsid w:val="004C488E"/>
    <w:rsid w:val="004C6E0F"/>
    <w:rsid w:val="004C780C"/>
    <w:rsid w:val="004D00EB"/>
    <w:rsid w:val="004D5DB6"/>
    <w:rsid w:val="004E292B"/>
    <w:rsid w:val="004E3E59"/>
    <w:rsid w:val="004E4027"/>
    <w:rsid w:val="004F511C"/>
    <w:rsid w:val="005102E1"/>
    <w:rsid w:val="00510506"/>
    <w:rsid w:val="00513EB8"/>
    <w:rsid w:val="00515BED"/>
    <w:rsid w:val="00517B78"/>
    <w:rsid w:val="00523C46"/>
    <w:rsid w:val="00525EDE"/>
    <w:rsid w:val="00527FE2"/>
    <w:rsid w:val="00532C87"/>
    <w:rsid w:val="00536909"/>
    <w:rsid w:val="0054115F"/>
    <w:rsid w:val="00542445"/>
    <w:rsid w:val="00544EA7"/>
    <w:rsid w:val="00545CC5"/>
    <w:rsid w:val="00551701"/>
    <w:rsid w:val="00563191"/>
    <w:rsid w:val="00563919"/>
    <w:rsid w:val="00563D03"/>
    <w:rsid w:val="00564331"/>
    <w:rsid w:val="0056457B"/>
    <w:rsid w:val="005663BA"/>
    <w:rsid w:val="00570D77"/>
    <w:rsid w:val="005712BF"/>
    <w:rsid w:val="0057487A"/>
    <w:rsid w:val="005816EB"/>
    <w:rsid w:val="005846E7"/>
    <w:rsid w:val="00584B26"/>
    <w:rsid w:val="005866B3"/>
    <w:rsid w:val="00593BE0"/>
    <w:rsid w:val="00594646"/>
    <w:rsid w:val="00595E28"/>
    <w:rsid w:val="0059779F"/>
    <w:rsid w:val="005A42B8"/>
    <w:rsid w:val="005A58E0"/>
    <w:rsid w:val="005B201B"/>
    <w:rsid w:val="005B682E"/>
    <w:rsid w:val="005B7770"/>
    <w:rsid w:val="005C22A2"/>
    <w:rsid w:val="005D1FD2"/>
    <w:rsid w:val="005D2CA0"/>
    <w:rsid w:val="005F0AE5"/>
    <w:rsid w:val="005F4E80"/>
    <w:rsid w:val="0060034A"/>
    <w:rsid w:val="006017F3"/>
    <w:rsid w:val="00604F8F"/>
    <w:rsid w:val="00607574"/>
    <w:rsid w:val="006104D7"/>
    <w:rsid w:val="0061198F"/>
    <w:rsid w:val="006122BC"/>
    <w:rsid w:val="00614027"/>
    <w:rsid w:val="00614D4A"/>
    <w:rsid w:val="0061532C"/>
    <w:rsid w:val="00617F4F"/>
    <w:rsid w:val="006237E6"/>
    <w:rsid w:val="0062506A"/>
    <w:rsid w:val="00640C37"/>
    <w:rsid w:val="006438A5"/>
    <w:rsid w:val="00645266"/>
    <w:rsid w:val="006466C6"/>
    <w:rsid w:val="0065060F"/>
    <w:rsid w:val="0066497D"/>
    <w:rsid w:val="006673D2"/>
    <w:rsid w:val="00672BD8"/>
    <w:rsid w:val="006747E2"/>
    <w:rsid w:val="00677310"/>
    <w:rsid w:val="00682854"/>
    <w:rsid w:val="0068699B"/>
    <w:rsid w:val="006902EF"/>
    <w:rsid w:val="00692B3A"/>
    <w:rsid w:val="00694A2E"/>
    <w:rsid w:val="006A234A"/>
    <w:rsid w:val="006A2823"/>
    <w:rsid w:val="006A2A5C"/>
    <w:rsid w:val="006B043B"/>
    <w:rsid w:val="006B793C"/>
    <w:rsid w:val="006C5920"/>
    <w:rsid w:val="006C72CB"/>
    <w:rsid w:val="006D373C"/>
    <w:rsid w:val="006D4767"/>
    <w:rsid w:val="006E14DF"/>
    <w:rsid w:val="00701775"/>
    <w:rsid w:val="00703187"/>
    <w:rsid w:val="00703235"/>
    <w:rsid w:val="007036CB"/>
    <w:rsid w:val="00710679"/>
    <w:rsid w:val="00712A80"/>
    <w:rsid w:val="007130CB"/>
    <w:rsid w:val="00713C31"/>
    <w:rsid w:val="00717547"/>
    <w:rsid w:val="007270C4"/>
    <w:rsid w:val="00733992"/>
    <w:rsid w:val="00743BD6"/>
    <w:rsid w:val="00746783"/>
    <w:rsid w:val="007501BF"/>
    <w:rsid w:val="00752C16"/>
    <w:rsid w:val="00765704"/>
    <w:rsid w:val="007660DF"/>
    <w:rsid w:val="007707A7"/>
    <w:rsid w:val="00774135"/>
    <w:rsid w:val="00774200"/>
    <w:rsid w:val="007817C2"/>
    <w:rsid w:val="00786A83"/>
    <w:rsid w:val="007877CF"/>
    <w:rsid w:val="00792650"/>
    <w:rsid w:val="00794FEF"/>
    <w:rsid w:val="007A1860"/>
    <w:rsid w:val="007B0A20"/>
    <w:rsid w:val="007B54B4"/>
    <w:rsid w:val="007C3265"/>
    <w:rsid w:val="007C472B"/>
    <w:rsid w:val="007C4A96"/>
    <w:rsid w:val="007C6FBF"/>
    <w:rsid w:val="007E3BC9"/>
    <w:rsid w:val="007F3714"/>
    <w:rsid w:val="007F74B7"/>
    <w:rsid w:val="007F7DA4"/>
    <w:rsid w:val="00802CB0"/>
    <w:rsid w:val="00803722"/>
    <w:rsid w:val="00803CFF"/>
    <w:rsid w:val="00805518"/>
    <w:rsid w:val="00805629"/>
    <w:rsid w:val="00821EE9"/>
    <w:rsid w:val="008236DB"/>
    <w:rsid w:val="008321E0"/>
    <w:rsid w:val="0083714E"/>
    <w:rsid w:val="008401FB"/>
    <w:rsid w:val="0084079F"/>
    <w:rsid w:val="00842DB1"/>
    <w:rsid w:val="00842DE2"/>
    <w:rsid w:val="0084435A"/>
    <w:rsid w:val="008452CF"/>
    <w:rsid w:val="008500BC"/>
    <w:rsid w:val="008507E7"/>
    <w:rsid w:val="0085316E"/>
    <w:rsid w:val="0085757D"/>
    <w:rsid w:val="008855C7"/>
    <w:rsid w:val="00886BEA"/>
    <w:rsid w:val="008901F0"/>
    <w:rsid w:val="00892BEC"/>
    <w:rsid w:val="008C3DBC"/>
    <w:rsid w:val="008D6399"/>
    <w:rsid w:val="008E0257"/>
    <w:rsid w:val="008E2443"/>
    <w:rsid w:val="008F4EE3"/>
    <w:rsid w:val="008F6828"/>
    <w:rsid w:val="00900EF3"/>
    <w:rsid w:val="009022C7"/>
    <w:rsid w:val="009051D0"/>
    <w:rsid w:val="009070D0"/>
    <w:rsid w:val="00907201"/>
    <w:rsid w:val="00926563"/>
    <w:rsid w:val="009304DA"/>
    <w:rsid w:val="00941709"/>
    <w:rsid w:val="00941EB4"/>
    <w:rsid w:val="0094246E"/>
    <w:rsid w:val="00947025"/>
    <w:rsid w:val="00952400"/>
    <w:rsid w:val="00952B40"/>
    <w:rsid w:val="00956050"/>
    <w:rsid w:val="00960901"/>
    <w:rsid w:val="00960ABB"/>
    <w:rsid w:val="00962150"/>
    <w:rsid w:val="00962978"/>
    <w:rsid w:val="00962C53"/>
    <w:rsid w:val="009656C8"/>
    <w:rsid w:val="009661F7"/>
    <w:rsid w:val="00967DCF"/>
    <w:rsid w:val="00972CE8"/>
    <w:rsid w:val="00997F94"/>
    <w:rsid w:val="009A096B"/>
    <w:rsid w:val="009A0D88"/>
    <w:rsid w:val="009B1690"/>
    <w:rsid w:val="009B2C93"/>
    <w:rsid w:val="009B4C93"/>
    <w:rsid w:val="009C7005"/>
    <w:rsid w:val="009D402B"/>
    <w:rsid w:val="009D5AD4"/>
    <w:rsid w:val="009D60A8"/>
    <w:rsid w:val="009D7603"/>
    <w:rsid w:val="009E098E"/>
    <w:rsid w:val="009E32E9"/>
    <w:rsid w:val="009E429A"/>
    <w:rsid w:val="009E6203"/>
    <w:rsid w:val="009E635B"/>
    <w:rsid w:val="009F36D8"/>
    <w:rsid w:val="009F5230"/>
    <w:rsid w:val="00A020C6"/>
    <w:rsid w:val="00A05DB6"/>
    <w:rsid w:val="00A0773E"/>
    <w:rsid w:val="00A120F2"/>
    <w:rsid w:val="00A13073"/>
    <w:rsid w:val="00A14770"/>
    <w:rsid w:val="00A204B0"/>
    <w:rsid w:val="00A23091"/>
    <w:rsid w:val="00A45DDC"/>
    <w:rsid w:val="00A60110"/>
    <w:rsid w:val="00A63C01"/>
    <w:rsid w:val="00A65283"/>
    <w:rsid w:val="00A6625B"/>
    <w:rsid w:val="00A75A56"/>
    <w:rsid w:val="00A83C4B"/>
    <w:rsid w:val="00A83F17"/>
    <w:rsid w:val="00A840D2"/>
    <w:rsid w:val="00A878DC"/>
    <w:rsid w:val="00A93A02"/>
    <w:rsid w:val="00A95AE8"/>
    <w:rsid w:val="00A97230"/>
    <w:rsid w:val="00AA301E"/>
    <w:rsid w:val="00AA5901"/>
    <w:rsid w:val="00AB0757"/>
    <w:rsid w:val="00AD1C37"/>
    <w:rsid w:val="00AD4DD4"/>
    <w:rsid w:val="00AD746A"/>
    <w:rsid w:val="00AE3E66"/>
    <w:rsid w:val="00AE4BFD"/>
    <w:rsid w:val="00AE537D"/>
    <w:rsid w:val="00AF7C58"/>
    <w:rsid w:val="00B038CF"/>
    <w:rsid w:val="00B04E07"/>
    <w:rsid w:val="00B06DFA"/>
    <w:rsid w:val="00B16AA3"/>
    <w:rsid w:val="00B25654"/>
    <w:rsid w:val="00B2762A"/>
    <w:rsid w:val="00B27B24"/>
    <w:rsid w:val="00B32E61"/>
    <w:rsid w:val="00B3596D"/>
    <w:rsid w:val="00B42197"/>
    <w:rsid w:val="00B53D20"/>
    <w:rsid w:val="00B57504"/>
    <w:rsid w:val="00B632E6"/>
    <w:rsid w:val="00B71D84"/>
    <w:rsid w:val="00B73EED"/>
    <w:rsid w:val="00B74E32"/>
    <w:rsid w:val="00B7674F"/>
    <w:rsid w:val="00B87F3A"/>
    <w:rsid w:val="00B9124F"/>
    <w:rsid w:val="00BA0C51"/>
    <w:rsid w:val="00BA331B"/>
    <w:rsid w:val="00BA73E2"/>
    <w:rsid w:val="00BB6B91"/>
    <w:rsid w:val="00BB6C66"/>
    <w:rsid w:val="00BB6DE5"/>
    <w:rsid w:val="00BB72C8"/>
    <w:rsid w:val="00BC317E"/>
    <w:rsid w:val="00BC3437"/>
    <w:rsid w:val="00BD363A"/>
    <w:rsid w:val="00BD46E0"/>
    <w:rsid w:val="00BD6FD6"/>
    <w:rsid w:val="00BD6FF6"/>
    <w:rsid w:val="00BE3560"/>
    <w:rsid w:val="00BE4A32"/>
    <w:rsid w:val="00BE4B71"/>
    <w:rsid w:val="00BE6576"/>
    <w:rsid w:val="00BE7E67"/>
    <w:rsid w:val="00C00DA5"/>
    <w:rsid w:val="00C01089"/>
    <w:rsid w:val="00C01CDE"/>
    <w:rsid w:val="00C110F9"/>
    <w:rsid w:val="00C218BC"/>
    <w:rsid w:val="00C24927"/>
    <w:rsid w:val="00C27EAD"/>
    <w:rsid w:val="00C30760"/>
    <w:rsid w:val="00C30AC8"/>
    <w:rsid w:val="00C33D8B"/>
    <w:rsid w:val="00C34A17"/>
    <w:rsid w:val="00C40776"/>
    <w:rsid w:val="00C42A0D"/>
    <w:rsid w:val="00C467CF"/>
    <w:rsid w:val="00C54E4F"/>
    <w:rsid w:val="00C556CF"/>
    <w:rsid w:val="00C63FCF"/>
    <w:rsid w:val="00C64FD3"/>
    <w:rsid w:val="00C65B02"/>
    <w:rsid w:val="00C73A79"/>
    <w:rsid w:val="00C748DB"/>
    <w:rsid w:val="00C80246"/>
    <w:rsid w:val="00C8621D"/>
    <w:rsid w:val="00C86F88"/>
    <w:rsid w:val="00C936F9"/>
    <w:rsid w:val="00C96EB0"/>
    <w:rsid w:val="00CA1234"/>
    <w:rsid w:val="00CB0ACC"/>
    <w:rsid w:val="00CB166C"/>
    <w:rsid w:val="00CB2CC2"/>
    <w:rsid w:val="00CB3CA5"/>
    <w:rsid w:val="00CC05FF"/>
    <w:rsid w:val="00CC1E8A"/>
    <w:rsid w:val="00CC7762"/>
    <w:rsid w:val="00CE5D42"/>
    <w:rsid w:val="00CE7BBB"/>
    <w:rsid w:val="00CE7DCF"/>
    <w:rsid w:val="00D00C7A"/>
    <w:rsid w:val="00D13A7D"/>
    <w:rsid w:val="00D13DB4"/>
    <w:rsid w:val="00D149FC"/>
    <w:rsid w:val="00D3019F"/>
    <w:rsid w:val="00D37003"/>
    <w:rsid w:val="00D3709B"/>
    <w:rsid w:val="00D41D0A"/>
    <w:rsid w:val="00D44F9E"/>
    <w:rsid w:val="00D45522"/>
    <w:rsid w:val="00D45649"/>
    <w:rsid w:val="00D4660F"/>
    <w:rsid w:val="00D511C9"/>
    <w:rsid w:val="00D5627B"/>
    <w:rsid w:val="00D63B94"/>
    <w:rsid w:val="00D70584"/>
    <w:rsid w:val="00D711A4"/>
    <w:rsid w:val="00D77021"/>
    <w:rsid w:val="00D81553"/>
    <w:rsid w:val="00D959F8"/>
    <w:rsid w:val="00D97C02"/>
    <w:rsid w:val="00DA1242"/>
    <w:rsid w:val="00DA2793"/>
    <w:rsid w:val="00DA52BD"/>
    <w:rsid w:val="00DA69BB"/>
    <w:rsid w:val="00DA786D"/>
    <w:rsid w:val="00DB3F8E"/>
    <w:rsid w:val="00DB4CCB"/>
    <w:rsid w:val="00DC0B36"/>
    <w:rsid w:val="00DC1ED9"/>
    <w:rsid w:val="00DC3457"/>
    <w:rsid w:val="00DC5E2B"/>
    <w:rsid w:val="00DC6FA5"/>
    <w:rsid w:val="00DD0CCF"/>
    <w:rsid w:val="00DE16F6"/>
    <w:rsid w:val="00DE6764"/>
    <w:rsid w:val="00DE728E"/>
    <w:rsid w:val="00DE78AD"/>
    <w:rsid w:val="00E00042"/>
    <w:rsid w:val="00E02C4A"/>
    <w:rsid w:val="00E02D28"/>
    <w:rsid w:val="00E124C8"/>
    <w:rsid w:val="00E245F2"/>
    <w:rsid w:val="00E27DC6"/>
    <w:rsid w:val="00E3020E"/>
    <w:rsid w:val="00E5196A"/>
    <w:rsid w:val="00E5220F"/>
    <w:rsid w:val="00E538D4"/>
    <w:rsid w:val="00E57F2F"/>
    <w:rsid w:val="00E611E0"/>
    <w:rsid w:val="00E615D1"/>
    <w:rsid w:val="00E75550"/>
    <w:rsid w:val="00E75852"/>
    <w:rsid w:val="00E90C00"/>
    <w:rsid w:val="00E911CF"/>
    <w:rsid w:val="00E92017"/>
    <w:rsid w:val="00E92C4E"/>
    <w:rsid w:val="00E964CD"/>
    <w:rsid w:val="00EA40D9"/>
    <w:rsid w:val="00EA4AEF"/>
    <w:rsid w:val="00EA5AAD"/>
    <w:rsid w:val="00EA74D6"/>
    <w:rsid w:val="00EA7E48"/>
    <w:rsid w:val="00EB594A"/>
    <w:rsid w:val="00EC6D27"/>
    <w:rsid w:val="00ED4510"/>
    <w:rsid w:val="00EF5FC8"/>
    <w:rsid w:val="00F02E05"/>
    <w:rsid w:val="00F126D4"/>
    <w:rsid w:val="00F135CE"/>
    <w:rsid w:val="00F156BB"/>
    <w:rsid w:val="00F17D66"/>
    <w:rsid w:val="00F24C6A"/>
    <w:rsid w:val="00F26BE2"/>
    <w:rsid w:val="00F30871"/>
    <w:rsid w:val="00F33BCA"/>
    <w:rsid w:val="00F3509A"/>
    <w:rsid w:val="00F45A6D"/>
    <w:rsid w:val="00F45FA2"/>
    <w:rsid w:val="00F5195D"/>
    <w:rsid w:val="00F532E5"/>
    <w:rsid w:val="00F611F1"/>
    <w:rsid w:val="00F64F06"/>
    <w:rsid w:val="00F70359"/>
    <w:rsid w:val="00F75B63"/>
    <w:rsid w:val="00F81F10"/>
    <w:rsid w:val="00F845F6"/>
    <w:rsid w:val="00F8492A"/>
    <w:rsid w:val="00F864A8"/>
    <w:rsid w:val="00F86A7F"/>
    <w:rsid w:val="00F875C9"/>
    <w:rsid w:val="00F93BB5"/>
    <w:rsid w:val="00FA12FA"/>
    <w:rsid w:val="00FA56B7"/>
    <w:rsid w:val="00FA73A3"/>
    <w:rsid w:val="00FB32C3"/>
    <w:rsid w:val="00FB361E"/>
    <w:rsid w:val="00FB5135"/>
    <w:rsid w:val="00FC2784"/>
    <w:rsid w:val="00FE03F3"/>
    <w:rsid w:val="00FE2259"/>
    <w:rsid w:val="00FE5399"/>
    <w:rsid w:val="00FE5800"/>
    <w:rsid w:val="00FE6523"/>
    <w:rsid w:val="00FF0B01"/>
    <w:rsid w:val="00FF19F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452CF"/>
  </w:style>
  <w:style w:type="paragraph" w:styleId="Header">
    <w:name w:val="header"/>
    <w:basedOn w:val="Normal"/>
    <w:link w:val="Head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86A7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86A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1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3C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3C3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C31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04DBD"/>
    <w:pPr>
      <w:ind w:left="720"/>
      <w:contextualSpacing/>
    </w:pPr>
    <w:rPr>
      <w:lang w:val="es-P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6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9465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94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452CF"/>
  </w:style>
  <w:style w:type="paragraph" w:styleId="Header">
    <w:name w:val="header"/>
    <w:basedOn w:val="Normal"/>
    <w:link w:val="Head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86A7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86A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1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3C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3C3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C31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04DBD"/>
    <w:pPr>
      <w:ind w:left="720"/>
      <w:contextualSpacing/>
    </w:pPr>
    <w:rPr>
      <w:lang w:val="es-P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6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9465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94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true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46eee075-fc11-4731-8696-2533edd6e71a</TermId>
        </TermInfo>
        <TermInfo xmlns="http://schemas.microsoft.com/office/infopath/2007/PartnerControls">
          <TermName xmlns="http://schemas.microsoft.com/office/infopath/2007/PartnerControls">workplan</TermName>
          <TermId xmlns="http://schemas.microsoft.com/office/infopath/2007/PartnerControls">cfdc4899-454c-4284-9c65-9a582f4396f8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2014 Workplan for the REDLAC Shelter Working Group</Document_x0020_Description>
    <Websio_x0020_Document_x0020_Preview xmlns="96664bca-06c0-4657-b6f9-0a997f5ff9b9">/Americas/_layouts/WebsioPreviewField/preview.aspx?ID=f9bc181f-e26a-4000-940d-d3b741c34589&amp;WebID=7ca354ef-e8f6-4619-b608-8de60d7b0f40&amp;SiteID=0e29c24b-3e6a-4c7c-8cc1-69b27805b55c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  <Value>510</Value>
      <Value>245</Value>
      <Value>134</Value>
      <Value>511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a83348d14d814196bcaad6bde9cb9d0c>
    <RegionTaxHTField0 xmlns="c2760211-3e43-4ff7-a9ea-22e8b7d99117">
      <Terms xmlns="http://schemas.microsoft.com/office/infopath/2007/PartnerControls"/>
    </RegionTaxHTField0>
    <Cluster_x0020_Review xmlns="96664bca-06c0-4657-b6f9-0a997f5ff9b9">false</Cluster_x0020_Review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2014-02-03T00:00:00+00:00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BE2D0FE3860DE3408195F4B1E8762916" ma:contentTypeVersion="76" ma:contentTypeDescription="" ma:contentTypeScope="" ma:versionID="78c154bb2d557649e47be741181e4e29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4ba476236018bcf57494195f432bc6a6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 ma:readOnly="false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10E7A-81C9-4CD1-83D7-18577910C692}"/>
</file>

<file path=customXml/itemProps2.xml><?xml version="1.0" encoding="utf-8"?>
<ds:datastoreItem xmlns:ds="http://schemas.openxmlformats.org/officeDocument/2006/customXml" ds:itemID="{B701114F-73CA-45A6-ABBC-8AF17A97C3CB}"/>
</file>

<file path=customXml/itemProps3.xml><?xml version="1.0" encoding="utf-8"?>
<ds:datastoreItem xmlns:ds="http://schemas.openxmlformats.org/officeDocument/2006/customXml" ds:itemID="{857F4B7B-A1D5-442A-AFC0-1BA6D82EAA60}"/>
</file>

<file path=customXml/itemProps4.xml><?xml version="1.0" encoding="utf-8"?>
<ds:datastoreItem xmlns:ds="http://schemas.openxmlformats.org/officeDocument/2006/customXml" ds:itemID="{794ED52A-6B75-4A17-A3C4-B60CB8164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WFP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jadams</dc:creator>
  <cp:keywords>Americas; workplan</cp:keywords>
  <cp:lastModifiedBy>Anna PONT</cp:lastModifiedBy>
  <cp:revision>3</cp:revision>
  <cp:lastPrinted>2014-02-03T22:02:00Z</cp:lastPrinted>
  <dcterms:created xsi:type="dcterms:W3CDTF">2014-05-09T03:59:00Z</dcterms:created>
  <dcterms:modified xsi:type="dcterms:W3CDTF">2014-05-09T04:00:00Z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0x010100AA7AFC8FE433CD4B94E991D812AE17EB00BE2D0FE3860DE3408195F4B1E8762916</vt:lpwstr>
  </property>
  <property fmtid="{D5CDD505-2E9C-101B-9397-08002B2CF9AE}" pid="3" name="TaxKeyword">
    <vt:lpwstr>511;#Americas|46eee075-fc11-4731-8696-2533edd6e71a;#510;#workplan|cfdc4899-454c-4284-9c65-9a582f4396f8</vt:lpwstr>
  </property>
  <property fmtid="{D5CDD505-2E9C-101B-9397-08002B2CF9AE}" pid="6" name="Document Category">
    <vt:lpwstr>245;#Coordination|2b061053-00e5-46b2-8e36-3fafaef2d4e2</vt:lpwstr>
  </property>
  <property fmtid="{D5CDD505-2E9C-101B-9397-08002B2CF9AE}" pid="7" name="Document Language">
    <vt:lpwstr>115;#English|53eb1c9d-8416-419a-9260-1df8e70b86c2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134;#Strategy|bb49dd97-7db3-4922-b333-78f63663360c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Event Type">
    <vt:lpwstr/>
  </property>
  <property fmtid="{D5CDD505-2E9C-101B-9397-08002B2CF9AE}" pid="25" name="Shelter Planning1">
    <vt:lpwstr/>
  </property>
</Properties>
</file>