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8"/>
      </w:tblGrid>
      <w:tr w:rsidR="009809BE" w:rsidTr="00463138">
        <w:trPr>
          <w:trHeight w:val="576"/>
        </w:trPr>
        <w:tc>
          <w:tcPr>
            <w:tcW w:w="9838" w:type="dxa"/>
            <w:shd w:val="clear" w:color="auto" w:fill="BFBFBF"/>
          </w:tcPr>
          <w:p w:rsidR="009809BE" w:rsidRDefault="009809BE" w:rsidP="00463138">
            <w:pPr>
              <w:jc w:val="both"/>
              <w:rPr>
                <w:rFonts w:ascii="Century Gothic" w:hAnsi="Century Gothic"/>
                <w:b/>
                <w:color w:val="0070C0"/>
                <w:sz w:val="32"/>
              </w:rPr>
            </w:pPr>
            <w:r w:rsidRPr="00463138">
              <w:rPr>
                <w:rFonts w:ascii="Century Gothic" w:hAnsi="Century Gothic"/>
                <w:b/>
                <w:color w:val="0070C0"/>
                <w:sz w:val="32"/>
              </w:rPr>
              <w:t xml:space="preserve">SHELTER </w:t>
            </w:r>
            <w:r>
              <w:rPr>
                <w:rFonts w:ascii="Century Gothic" w:hAnsi="Century Gothic"/>
                <w:b/>
                <w:color w:val="0070C0"/>
                <w:sz w:val="32"/>
              </w:rPr>
              <w:t xml:space="preserve">SECTOR / </w:t>
            </w:r>
            <w:r w:rsidRPr="00463138">
              <w:rPr>
                <w:rFonts w:ascii="Century Gothic" w:hAnsi="Century Gothic"/>
                <w:b/>
                <w:color w:val="0070C0"/>
                <w:sz w:val="32"/>
              </w:rPr>
              <w:t>CLUSTER MEETING</w:t>
            </w:r>
            <w:r>
              <w:rPr>
                <w:rFonts w:ascii="Century Gothic" w:hAnsi="Century Gothic"/>
                <w:b/>
                <w:color w:val="0070C0"/>
                <w:sz w:val="32"/>
              </w:rPr>
              <w:t xml:space="preserve"> No.7</w:t>
            </w:r>
          </w:p>
        </w:tc>
      </w:tr>
    </w:tbl>
    <w:p w:rsidR="009809BE" w:rsidRPr="009F6C0E" w:rsidRDefault="009809BE" w:rsidP="00463138">
      <w:pPr>
        <w:jc w:val="both"/>
        <w:rPr>
          <w:rFonts w:ascii="Century Gothic" w:hAnsi="Century Gothic"/>
        </w:rPr>
      </w:pPr>
      <w:r w:rsidRPr="00463138">
        <w:rPr>
          <w:rFonts w:ascii="Century Gothic" w:hAnsi="Century Gothic"/>
          <w:b/>
        </w:rPr>
        <w:t>Date:</w:t>
      </w:r>
      <w:r w:rsidRPr="009F6C0E">
        <w:rPr>
          <w:rFonts w:ascii="Century Gothic" w:hAnsi="Century Gothic"/>
        </w:rPr>
        <w:t xml:space="preserve"> </w:t>
      </w:r>
      <w:r>
        <w:rPr>
          <w:rFonts w:ascii="Century Gothic" w:hAnsi="Century Gothic"/>
        </w:rPr>
        <w:t>22nd May</w:t>
      </w:r>
      <w:r w:rsidRPr="009F6C0E">
        <w:rPr>
          <w:rFonts w:ascii="Century Gothic" w:hAnsi="Century Gothic"/>
        </w:rPr>
        <w:t xml:space="preserve"> 2014.</w:t>
      </w:r>
    </w:p>
    <w:p w:rsidR="009809BE" w:rsidRPr="009F6C0E" w:rsidRDefault="009809BE" w:rsidP="00463138">
      <w:pPr>
        <w:jc w:val="both"/>
        <w:rPr>
          <w:rFonts w:ascii="Century Gothic" w:hAnsi="Century Gothic"/>
        </w:rPr>
      </w:pPr>
      <w:r w:rsidRPr="00463138">
        <w:rPr>
          <w:rFonts w:ascii="Century Gothic" w:hAnsi="Century Gothic"/>
          <w:b/>
        </w:rPr>
        <w:t>Venue</w:t>
      </w:r>
      <w:r w:rsidRPr="009F6C0E">
        <w:rPr>
          <w:rFonts w:ascii="Century Gothic" w:hAnsi="Century Gothic"/>
        </w:rPr>
        <w:t>: Ministry of Lands Conference room.</w:t>
      </w:r>
    </w:p>
    <w:p w:rsidR="009809BE" w:rsidRPr="009F6C0E" w:rsidRDefault="009809BE" w:rsidP="00463138">
      <w:pPr>
        <w:jc w:val="both"/>
        <w:rPr>
          <w:rFonts w:ascii="Century Gothic" w:hAnsi="Century Gothic"/>
        </w:rPr>
      </w:pPr>
      <w:r w:rsidRPr="00463138">
        <w:rPr>
          <w:rFonts w:ascii="Century Gothic" w:hAnsi="Century Gothic"/>
          <w:b/>
        </w:rPr>
        <w:t>Time Started</w:t>
      </w:r>
      <w:r>
        <w:rPr>
          <w:rFonts w:ascii="Century Gothic" w:hAnsi="Century Gothic"/>
        </w:rPr>
        <w:t>: 10:00A</w:t>
      </w:r>
      <w:r w:rsidRPr="009F6C0E">
        <w:rPr>
          <w:rFonts w:ascii="Century Gothic" w:hAnsi="Century Gothic"/>
        </w:rPr>
        <w:t>M</w:t>
      </w:r>
    </w:p>
    <w:p w:rsidR="009809BE" w:rsidRPr="0085707E" w:rsidRDefault="009809BE" w:rsidP="00463138">
      <w:pPr>
        <w:jc w:val="both"/>
        <w:rPr>
          <w:rFonts w:ascii="Century Gothic" w:hAnsi="Century Gothic"/>
          <w:b/>
        </w:rPr>
      </w:pPr>
      <w:r w:rsidRPr="0085707E">
        <w:rPr>
          <w:rFonts w:ascii="Century Gothic" w:hAnsi="Century Gothic"/>
          <w:b/>
        </w:rPr>
        <w:t>MEETING OUTLINE</w:t>
      </w:r>
    </w:p>
    <w:p w:rsidR="009809BE" w:rsidRPr="00C72440" w:rsidRDefault="009809BE" w:rsidP="00C72440">
      <w:pPr>
        <w:pStyle w:val="NormalWeb"/>
        <w:spacing w:before="0" w:beforeAutospacing="0" w:after="0" w:afterAutospacing="0"/>
        <w:ind w:left="360" w:hanging="360"/>
        <w:rPr>
          <w:rFonts w:ascii="Century Gothic" w:hAnsi="Century Gothic" w:cs="Arial"/>
          <w:sz w:val="22"/>
          <w:szCs w:val="22"/>
        </w:rPr>
      </w:pPr>
      <w:r w:rsidRPr="00C72440">
        <w:rPr>
          <w:rFonts w:ascii="Century Gothic" w:hAnsi="Century Gothic" w:cs="Arial"/>
          <w:sz w:val="22"/>
          <w:szCs w:val="22"/>
        </w:rPr>
        <w:t xml:space="preserve">1. </w:t>
      </w:r>
      <w:r w:rsidRPr="00C72440">
        <w:rPr>
          <w:rFonts w:ascii="Century Gothic" w:hAnsi="Century Gothic" w:cs="Arial"/>
          <w:sz w:val="22"/>
          <w:szCs w:val="22"/>
        </w:rPr>
        <w:tab/>
        <w:t>Agency updates on assessment / distribution.</w:t>
      </w:r>
    </w:p>
    <w:p w:rsidR="009809BE" w:rsidRPr="00C72440" w:rsidRDefault="009809BE" w:rsidP="00C72440">
      <w:pPr>
        <w:pStyle w:val="NormalWeb"/>
        <w:spacing w:before="0" w:beforeAutospacing="0" w:after="0" w:afterAutospacing="0"/>
        <w:ind w:left="360" w:hanging="360"/>
        <w:rPr>
          <w:rFonts w:ascii="Century Gothic" w:hAnsi="Century Gothic" w:cs="Arial"/>
          <w:sz w:val="22"/>
          <w:szCs w:val="22"/>
        </w:rPr>
      </w:pPr>
    </w:p>
    <w:p w:rsidR="009809BE" w:rsidRPr="00C72440" w:rsidRDefault="009809BE" w:rsidP="00C72440">
      <w:pPr>
        <w:pStyle w:val="NormalWeb"/>
        <w:spacing w:before="0" w:beforeAutospacing="0" w:after="0" w:afterAutospacing="0"/>
        <w:ind w:left="360" w:hanging="360"/>
        <w:rPr>
          <w:rFonts w:ascii="Century Gothic" w:hAnsi="Century Gothic" w:cs="Arial"/>
          <w:sz w:val="22"/>
          <w:szCs w:val="22"/>
        </w:rPr>
      </w:pPr>
      <w:r w:rsidRPr="00C72440">
        <w:rPr>
          <w:rFonts w:ascii="Century Gothic" w:hAnsi="Century Gothic" w:cs="Arial"/>
          <w:sz w:val="22"/>
          <w:szCs w:val="22"/>
        </w:rPr>
        <w:t xml:space="preserve">2. </w:t>
      </w:r>
      <w:r w:rsidRPr="00C72440">
        <w:rPr>
          <w:rFonts w:ascii="Century Gothic" w:hAnsi="Century Gothic" w:cs="Arial"/>
          <w:sz w:val="22"/>
          <w:szCs w:val="22"/>
        </w:rPr>
        <w:tab/>
        <w:t>Update of the HAP:</w:t>
      </w:r>
    </w:p>
    <w:p w:rsidR="009809BE" w:rsidRPr="00C72440" w:rsidRDefault="009809BE" w:rsidP="00C72440">
      <w:pPr>
        <w:ind w:right="-328" w:firstLine="360"/>
        <w:rPr>
          <w:rFonts w:ascii="Century Gothic" w:hAnsi="Century Gothic" w:cs="Arial"/>
        </w:rPr>
      </w:pPr>
      <w:r w:rsidRPr="00C72440">
        <w:rPr>
          <w:rFonts w:ascii="Century Gothic" w:hAnsi="Century Gothic" w:cs="Arial"/>
        </w:rPr>
        <w:t>-</w:t>
      </w:r>
      <w:r w:rsidRPr="00C72440">
        <w:rPr>
          <w:rFonts w:ascii="Century Gothic" w:hAnsi="Century Gothic" w:cs="Arial"/>
        </w:rPr>
        <w:tab/>
        <w:t>HAP Activity A1: Assessment to identify shelter needs</w:t>
      </w:r>
    </w:p>
    <w:p w:rsidR="009809BE" w:rsidRPr="00C72440" w:rsidRDefault="009809BE" w:rsidP="00C72440">
      <w:pPr>
        <w:ind w:right="-328" w:firstLine="360"/>
        <w:rPr>
          <w:rFonts w:ascii="Century Gothic" w:hAnsi="Century Gothic" w:cs="Arial"/>
        </w:rPr>
      </w:pPr>
      <w:r w:rsidRPr="00C72440">
        <w:rPr>
          <w:rFonts w:ascii="Century Gothic" w:hAnsi="Century Gothic" w:cs="Arial"/>
        </w:rPr>
        <w:t>-</w:t>
      </w:r>
      <w:r w:rsidRPr="00C72440">
        <w:rPr>
          <w:rFonts w:ascii="Century Gothic" w:hAnsi="Century Gothic" w:cs="Arial"/>
        </w:rPr>
        <w:tab/>
        <w:t>HAP Activity B1: Distribute emergency shelter materials</w:t>
      </w:r>
    </w:p>
    <w:p w:rsidR="009809BE" w:rsidRPr="00C72440" w:rsidRDefault="009809BE" w:rsidP="00C72440">
      <w:pPr>
        <w:ind w:right="-328" w:firstLine="360"/>
        <w:rPr>
          <w:rFonts w:ascii="Century Gothic" w:hAnsi="Century Gothic" w:cs="Arial"/>
        </w:rPr>
      </w:pPr>
      <w:r w:rsidRPr="00C72440">
        <w:rPr>
          <w:rFonts w:ascii="Century Gothic" w:hAnsi="Century Gothic" w:cs="Arial"/>
        </w:rPr>
        <w:t>-</w:t>
      </w:r>
      <w:r w:rsidRPr="00C72440">
        <w:rPr>
          <w:rFonts w:ascii="Century Gothic" w:hAnsi="Century Gothic" w:cs="Arial"/>
        </w:rPr>
        <w:tab/>
        <w:t>HAP Activity C1: Repair / reconstruct / rebuild houses</w:t>
      </w:r>
    </w:p>
    <w:p w:rsidR="009809BE" w:rsidRPr="00C72440" w:rsidRDefault="009809BE" w:rsidP="00C72440">
      <w:pPr>
        <w:ind w:right="-328" w:firstLine="360"/>
        <w:rPr>
          <w:rFonts w:ascii="Century Gothic" w:hAnsi="Century Gothic" w:cs="Arial"/>
        </w:rPr>
      </w:pPr>
      <w:r w:rsidRPr="00C72440">
        <w:rPr>
          <w:rFonts w:ascii="Century Gothic" w:hAnsi="Century Gothic" w:cs="Arial"/>
        </w:rPr>
        <w:t>-</w:t>
      </w:r>
      <w:r w:rsidRPr="00C72440">
        <w:rPr>
          <w:rFonts w:ascii="Century Gothic" w:hAnsi="Century Gothic" w:cs="Arial"/>
        </w:rPr>
        <w:tab/>
        <w:t>HAP Activity D1: Geohazard assessment</w:t>
      </w:r>
    </w:p>
    <w:p w:rsidR="009809BE" w:rsidRPr="00C72440" w:rsidRDefault="009809BE" w:rsidP="00C72440">
      <w:pPr>
        <w:ind w:right="-328" w:firstLine="360"/>
        <w:rPr>
          <w:rFonts w:ascii="Century Gothic" w:hAnsi="Century Gothic" w:cs="Arial"/>
        </w:rPr>
      </w:pPr>
      <w:r w:rsidRPr="00C72440">
        <w:rPr>
          <w:rFonts w:ascii="Century Gothic" w:hAnsi="Century Gothic" w:cs="Arial"/>
        </w:rPr>
        <w:t>-</w:t>
      </w:r>
      <w:r w:rsidRPr="00C72440">
        <w:rPr>
          <w:rFonts w:ascii="Century Gothic" w:hAnsi="Century Gothic" w:cs="Arial"/>
        </w:rPr>
        <w:tab/>
        <w:t xml:space="preserve">HAP Activity E1: Transitional shelter in </w:t>
      </w:r>
      <w:smartTag w:uri="urn:schemas-microsoft-com:office:smarttags" w:element="City">
        <w:smartTag w:uri="urn:schemas-microsoft-com:office:smarttags" w:element="place">
          <w:r w:rsidRPr="00C72440">
            <w:rPr>
              <w:rFonts w:ascii="Century Gothic" w:hAnsi="Century Gothic" w:cs="Arial"/>
            </w:rPr>
            <w:t>Honiara</w:t>
          </w:r>
        </w:smartTag>
      </w:smartTag>
    </w:p>
    <w:p w:rsidR="009809BE" w:rsidRPr="00C72440" w:rsidRDefault="009809BE" w:rsidP="00C72440">
      <w:pPr>
        <w:ind w:right="-328" w:firstLine="360"/>
        <w:rPr>
          <w:rFonts w:ascii="Century Gothic" w:hAnsi="Century Gothic" w:cs="Arial"/>
        </w:rPr>
      </w:pPr>
      <w:r w:rsidRPr="00C72440">
        <w:rPr>
          <w:rFonts w:ascii="Century Gothic" w:hAnsi="Century Gothic" w:cs="Arial"/>
        </w:rPr>
        <w:t>-</w:t>
      </w:r>
      <w:r w:rsidRPr="00C72440">
        <w:rPr>
          <w:rFonts w:ascii="Century Gothic" w:hAnsi="Century Gothic" w:cs="Arial"/>
        </w:rPr>
        <w:tab/>
        <w:t>HAP Activity F1: Relocation support</w:t>
      </w:r>
    </w:p>
    <w:p w:rsidR="009809BE" w:rsidRPr="00C72440" w:rsidRDefault="009809BE" w:rsidP="00C72440">
      <w:pPr>
        <w:pStyle w:val="NormalWeb"/>
        <w:spacing w:before="0" w:beforeAutospacing="0" w:after="0" w:afterAutospacing="0"/>
        <w:ind w:left="360" w:hanging="360"/>
        <w:rPr>
          <w:rFonts w:ascii="Century Gothic" w:hAnsi="Century Gothic" w:cs="Arial"/>
          <w:sz w:val="22"/>
          <w:szCs w:val="22"/>
        </w:rPr>
      </w:pPr>
      <w:r w:rsidRPr="00C72440">
        <w:rPr>
          <w:rFonts w:ascii="Century Gothic" w:hAnsi="Century Gothic" w:cs="Arial"/>
          <w:sz w:val="22"/>
          <w:szCs w:val="22"/>
        </w:rPr>
        <w:t xml:space="preserve">3. </w:t>
      </w:r>
      <w:r w:rsidRPr="00C72440">
        <w:rPr>
          <w:rFonts w:ascii="Century Gothic" w:hAnsi="Century Gothic" w:cs="Arial"/>
          <w:sz w:val="22"/>
          <w:szCs w:val="22"/>
        </w:rPr>
        <w:tab/>
        <w:t>Camp management (incl. FOPA MOU, camp management guidelines and layout plan)</w:t>
      </w:r>
    </w:p>
    <w:p w:rsidR="009809BE" w:rsidRPr="00C72440" w:rsidRDefault="009809BE" w:rsidP="00C72440">
      <w:pPr>
        <w:pStyle w:val="NormalWeb"/>
        <w:spacing w:before="0" w:beforeAutospacing="0" w:after="0" w:afterAutospacing="0"/>
        <w:ind w:left="360" w:hanging="360"/>
        <w:rPr>
          <w:rFonts w:ascii="Century Gothic" w:hAnsi="Century Gothic" w:cs="Arial"/>
          <w:sz w:val="22"/>
          <w:szCs w:val="22"/>
        </w:rPr>
      </w:pPr>
    </w:p>
    <w:p w:rsidR="009809BE" w:rsidRPr="00C72440" w:rsidRDefault="009809BE" w:rsidP="00C72440">
      <w:pPr>
        <w:pStyle w:val="NormalWeb"/>
        <w:spacing w:before="0" w:beforeAutospacing="0" w:after="0" w:afterAutospacing="0"/>
        <w:ind w:left="360" w:hanging="360"/>
        <w:rPr>
          <w:rFonts w:ascii="Century Gothic" w:hAnsi="Century Gothic" w:cs="Arial"/>
          <w:sz w:val="22"/>
          <w:szCs w:val="22"/>
        </w:rPr>
      </w:pPr>
      <w:r w:rsidRPr="00C72440">
        <w:rPr>
          <w:rFonts w:ascii="Century Gothic" w:hAnsi="Century Gothic" w:cs="Arial"/>
          <w:sz w:val="22"/>
          <w:szCs w:val="22"/>
        </w:rPr>
        <w:t xml:space="preserve">4. </w:t>
      </w:r>
      <w:r w:rsidRPr="00C72440">
        <w:rPr>
          <w:rFonts w:ascii="Century Gothic" w:hAnsi="Century Gothic" w:cs="Arial"/>
          <w:sz w:val="22"/>
          <w:szCs w:val="22"/>
        </w:rPr>
        <w:tab/>
        <w:t>Coordination arrangements post 25 May.</w:t>
      </w:r>
    </w:p>
    <w:p w:rsidR="009809BE" w:rsidRDefault="009809BE" w:rsidP="00C72440">
      <w:pPr>
        <w:pStyle w:val="ListParagraph"/>
        <w:ind w:left="0"/>
        <w:jc w:val="both"/>
        <w:rPr>
          <w:rFonts w:ascii="Century Gothic" w:hAnsi="Century Gothic"/>
        </w:rPr>
      </w:pPr>
    </w:p>
    <w:p w:rsidR="009809BE" w:rsidRDefault="009809BE" w:rsidP="00463138">
      <w:pPr>
        <w:jc w:val="both"/>
        <w:rPr>
          <w:rFonts w:ascii="Century Gothic" w:hAnsi="Century Gothic"/>
          <w:b/>
          <w:color w:val="0070C0"/>
        </w:rPr>
      </w:pPr>
      <w:r>
        <w:rPr>
          <w:rFonts w:ascii="Century Gothic" w:hAnsi="Century Gothic"/>
          <w:b/>
          <w:color w:val="0070C0"/>
        </w:rPr>
        <w:t>Attendance</w:t>
      </w:r>
    </w:p>
    <w:p w:rsidR="009809BE" w:rsidRDefault="009809BE" w:rsidP="00CC4A1F">
      <w:pPr>
        <w:spacing w:after="0"/>
        <w:jc w:val="both"/>
        <w:rPr>
          <w:rFonts w:ascii="Century Gothic" w:hAnsi="Century Gothic"/>
          <w:bCs/>
        </w:rPr>
      </w:pPr>
      <w:r>
        <w:rPr>
          <w:rFonts w:ascii="Century Gothic" w:hAnsi="Century Gothic"/>
          <w:bCs/>
        </w:rPr>
        <w:t>Peter Lawther (Chair)</w:t>
      </w:r>
    </w:p>
    <w:p w:rsidR="009809BE" w:rsidRPr="00383291" w:rsidRDefault="009809BE" w:rsidP="004939B3">
      <w:pPr>
        <w:spacing w:after="0"/>
        <w:jc w:val="both"/>
        <w:rPr>
          <w:rFonts w:ascii="Century Gothic" w:hAnsi="Century Gothic"/>
          <w:bCs/>
        </w:rPr>
      </w:pPr>
      <w:r>
        <w:rPr>
          <w:rFonts w:ascii="Century Gothic" w:hAnsi="Century Gothic"/>
          <w:bCs/>
        </w:rPr>
        <w:t>Alan McNeil MLHS (MLHS / SPC)</w:t>
      </w:r>
    </w:p>
    <w:p w:rsidR="009809BE" w:rsidRDefault="009809BE" w:rsidP="00CC4A1F">
      <w:pPr>
        <w:spacing w:after="0"/>
        <w:jc w:val="both"/>
        <w:rPr>
          <w:rFonts w:ascii="Century Gothic" w:hAnsi="Century Gothic"/>
          <w:bCs/>
        </w:rPr>
      </w:pPr>
      <w:r>
        <w:rPr>
          <w:rFonts w:ascii="Century Gothic" w:hAnsi="Century Gothic"/>
          <w:bCs/>
        </w:rPr>
        <w:t>Lovelyn Otoiasi (MLHS)</w:t>
      </w:r>
    </w:p>
    <w:p w:rsidR="009809BE" w:rsidRDefault="009809BE" w:rsidP="00CC4A1F">
      <w:pPr>
        <w:spacing w:after="0"/>
        <w:jc w:val="both"/>
        <w:rPr>
          <w:rFonts w:ascii="Century Gothic" w:hAnsi="Century Gothic"/>
          <w:bCs/>
        </w:rPr>
      </w:pPr>
      <w:r>
        <w:rPr>
          <w:rFonts w:ascii="Century Gothic" w:hAnsi="Century Gothic"/>
          <w:bCs/>
        </w:rPr>
        <w:t>Katja Dietrich (MLHS / UN-Habitat)</w:t>
      </w:r>
    </w:p>
    <w:p w:rsidR="009809BE" w:rsidRDefault="009809BE" w:rsidP="00CC4A1F">
      <w:pPr>
        <w:spacing w:after="0"/>
        <w:jc w:val="both"/>
        <w:rPr>
          <w:rFonts w:ascii="Century Gothic" w:hAnsi="Century Gothic"/>
          <w:bCs/>
        </w:rPr>
      </w:pPr>
      <w:r>
        <w:rPr>
          <w:rFonts w:ascii="Century Gothic" w:hAnsi="Century Gothic"/>
          <w:bCs/>
        </w:rPr>
        <w:t>Kenneth Bo’o (MID)</w:t>
      </w:r>
    </w:p>
    <w:p w:rsidR="009809BE" w:rsidRDefault="009809BE" w:rsidP="00CC4A1F">
      <w:pPr>
        <w:spacing w:after="0"/>
        <w:jc w:val="both"/>
        <w:rPr>
          <w:rFonts w:ascii="Century Gothic" w:hAnsi="Century Gothic"/>
          <w:bCs/>
        </w:rPr>
      </w:pPr>
      <w:r>
        <w:rPr>
          <w:rFonts w:ascii="Century Gothic" w:hAnsi="Century Gothic"/>
          <w:bCs/>
        </w:rPr>
        <w:t>Lisa Sugumanu (MDPAC)</w:t>
      </w:r>
    </w:p>
    <w:p w:rsidR="009809BE" w:rsidRDefault="009809BE" w:rsidP="00CC4A1F">
      <w:pPr>
        <w:spacing w:after="0"/>
        <w:jc w:val="both"/>
        <w:rPr>
          <w:rFonts w:ascii="Century Gothic" w:hAnsi="Century Gothic"/>
          <w:bCs/>
        </w:rPr>
      </w:pPr>
      <w:r>
        <w:rPr>
          <w:rFonts w:ascii="Century Gothic" w:hAnsi="Century Gothic"/>
          <w:bCs/>
        </w:rPr>
        <w:t>Fred Saeni (DFAT)</w:t>
      </w:r>
    </w:p>
    <w:p w:rsidR="009809BE" w:rsidRDefault="009809BE" w:rsidP="00CC4A1F">
      <w:pPr>
        <w:spacing w:after="0"/>
        <w:jc w:val="both"/>
        <w:rPr>
          <w:rFonts w:ascii="Century Gothic" w:hAnsi="Century Gothic"/>
          <w:bCs/>
        </w:rPr>
      </w:pPr>
      <w:r>
        <w:rPr>
          <w:rFonts w:ascii="Century Gothic" w:hAnsi="Century Gothic"/>
          <w:bCs/>
        </w:rPr>
        <w:t>Osbent Lalahu (World Vision)</w:t>
      </w:r>
    </w:p>
    <w:p w:rsidR="009809BE" w:rsidRDefault="009809BE" w:rsidP="00CC4A1F">
      <w:pPr>
        <w:spacing w:after="0"/>
        <w:jc w:val="both"/>
        <w:rPr>
          <w:rFonts w:ascii="Century Gothic" w:hAnsi="Century Gothic"/>
          <w:bCs/>
        </w:rPr>
      </w:pPr>
      <w:r>
        <w:rPr>
          <w:rFonts w:ascii="Century Gothic" w:hAnsi="Century Gothic"/>
          <w:bCs/>
        </w:rPr>
        <w:t>Ali Zareqe Kiko (World Vision)</w:t>
      </w:r>
    </w:p>
    <w:p w:rsidR="009809BE" w:rsidRDefault="009809BE" w:rsidP="00CC4A1F">
      <w:pPr>
        <w:spacing w:after="0"/>
        <w:jc w:val="both"/>
        <w:rPr>
          <w:rFonts w:ascii="Century Gothic" w:hAnsi="Century Gothic"/>
          <w:bCs/>
        </w:rPr>
      </w:pPr>
      <w:r>
        <w:rPr>
          <w:rFonts w:ascii="Century Gothic" w:hAnsi="Century Gothic"/>
          <w:bCs/>
        </w:rPr>
        <w:t>Piter Visser (</w:t>
      </w:r>
      <w:smartTag w:uri="urn:schemas-microsoft-com:office:smarttags" w:element="State">
        <w:smartTag w:uri="urn:schemas-microsoft-com:office:smarttags" w:element="place">
          <w:r>
            <w:rPr>
              <w:rFonts w:ascii="Century Gothic" w:hAnsi="Century Gothic"/>
              <w:bCs/>
            </w:rPr>
            <w:t>WASH</w:t>
          </w:r>
        </w:smartTag>
      </w:smartTag>
      <w:r>
        <w:rPr>
          <w:rFonts w:ascii="Century Gothic" w:hAnsi="Century Gothic"/>
          <w:bCs/>
        </w:rPr>
        <w:t>)</w:t>
      </w:r>
    </w:p>
    <w:p w:rsidR="009809BE" w:rsidRDefault="009809BE" w:rsidP="00CC4A1F">
      <w:pPr>
        <w:spacing w:after="0"/>
        <w:jc w:val="both"/>
        <w:rPr>
          <w:rFonts w:ascii="Century Gothic" w:hAnsi="Century Gothic"/>
          <w:bCs/>
        </w:rPr>
      </w:pPr>
      <w:r>
        <w:rPr>
          <w:rFonts w:ascii="Century Gothic" w:hAnsi="Century Gothic"/>
          <w:bCs/>
        </w:rPr>
        <w:t>Cameron Vudi (SIRCS)</w:t>
      </w:r>
    </w:p>
    <w:p w:rsidR="009809BE" w:rsidRPr="00383291" w:rsidRDefault="009809BE" w:rsidP="00CC4A1F">
      <w:pPr>
        <w:spacing w:after="0"/>
        <w:jc w:val="both"/>
        <w:rPr>
          <w:rFonts w:ascii="Century Gothic" w:hAnsi="Century Gothic"/>
          <w:bCs/>
        </w:rPr>
      </w:pPr>
    </w:p>
    <w:p w:rsidR="009809BE" w:rsidRPr="00E8558A" w:rsidRDefault="009809BE" w:rsidP="00CC4A1F">
      <w:pPr>
        <w:spacing w:after="0"/>
        <w:jc w:val="both"/>
        <w:rPr>
          <w:rFonts w:ascii="Century Gothic" w:hAnsi="Century Gothic"/>
          <w:bCs/>
        </w:rPr>
      </w:pPr>
    </w:p>
    <w:p w:rsidR="009809BE" w:rsidRDefault="009809BE" w:rsidP="00BF631F">
      <w:pPr>
        <w:jc w:val="both"/>
        <w:rPr>
          <w:rFonts w:ascii="Century Gothic" w:hAnsi="Century Gothic"/>
          <w:u w:val="single"/>
        </w:rPr>
      </w:pPr>
    </w:p>
    <w:p w:rsidR="009809BE" w:rsidRDefault="009809BE" w:rsidP="00174849">
      <w:pPr>
        <w:spacing w:after="0" w:line="240" w:lineRule="auto"/>
      </w:pPr>
      <w:r>
        <w:br w:type="page"/>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B46050">
        <w:tc>
          <w:tcPr>
            <w:tcW w:w="6629" w:type="dxa"/>
          </w:tcPr>
          <w:p w:rsidR="009809BE" w:rsidRPr="003A5995" w:rsidRDefault="009809BE" w:rsidP="00B46050">
            <w:pPr>
              <w:pStyle w:val="ListParagraph"/>
              <w:ind w:left="0"/>
              <w:jc w:val="both"/>
              <w:rPr>
                <w:rFonts w:ascii="Century Gothic" w:hAnsi="Century Gothic"/>
              </w:rPr>
            </w:pPr>
            <w:r>
              <w:rPr>
                <w:rFonts w:ascii="Century Gothic" w:hAnsi="Century Gothic"/>
                <w:b/>
              </w:rPr>
              <w:t>1. AGENCY UPDATES ON ASSESSMENT / DISTRIBUTION</w:t>
            </w:r>
          </w:p>
        </w:tc>
        <w:tc>
          <w:tcPr>
            <w:tcW w:w="2551" w:type="dxa"/>
          </w:tcPr>
          <w:p w:rsidR="009809BE" w:rsidRPr="003A5995" w:rsidRDefault="009809BE" w:rsidP="00B46050">
            <w:pPr>
              <w:jc w:val="both"/>
              <w:rPr>
                <w:rFonts w:ascii="Century Gothic" w:hAnsi="Century Gothic"/>
                <w:b/>
              </w:rPr>
            </w:pPr>
            <w:r w:rsidRPr="003A5995">
              <w:rPr>
                <w:rFonts w:ascii="Century Gothic" w:hAnsi="Century Gothic"/>
                <w:b/>
              </w:rPr>
              <w:t>ACTION POINTS</w:t>
            </w:r>
          </w:p>
        </w:tc>
      </w:tr>
      <w:tr w:rsidR="009809BE" w:rsidRPr="003A5995" w:rsidTr="00B46050">
        <w:tc>
          <w:tcPr>
            <w:tcW w:w="6629" w:type="dxa"/>
          </w:tcPr>
          <w:p w:rsidR="009809BE" w:rsidRPr="0027665B" w:rsidRDefault="009809BE" w:rsidP="00A77F90">
            <w:pPr>
              <w:jc w:val="both"/>
              <w:rPr>
                <w:rFonts w:ascii="Century Gothic" w:hAnsi="Century Gothic"/>
                <w:u w:val="single"/>
              </w:rPr>
            </w:pPr>
            <w:r w:rsidRPr="0027665B">
              <w:rPr>
                <w:rFonts w:ascii="Century Gothic" w:hAnsi="Century Gothic"/>
                <w:u w:val="single"/>
              </w:rPr>
              <w:t xml:space="preserve">World Vision </w:t>
            </w:r>
          </w:p>
          <w:p w:rsidR="009809BE" w:rsidRDefault="009809BE" w:rsidP="00A77F90">
            <w:pPr>
              <w:jc w:val="both"/>
              <w:rPr>
                <w:rFonts w:ascii="Century Gothic" w:hAnsi="Century Gothic"/>
              </w:rPr>
            </w:pPr>
            <w:r>
              <w:rPr>
                <w:rFonts w:ascii="Century Gothic" w:hAnsi="Century Gothic"/>
              </w:rPr>
              <w:t xml:space="preserve">In </w:t>
            </w:r>
            <w:smartTag w:uri="urn:schemas-microsoft-com:office:smarttags" w:element="PlaceName">
              <w:smartTag w:uri="urn:schemas-microsoft-com:office:smarttags" w:element="place">
                <w:r>
                  <w:rPr>
                    <w:rFonts w:ascii="Century Gothic" w:hAnsi="Century Gothic"/>
                  </w:rPr>
                  <w:t>Guadalcanal</w:t>
                </w:r>
              </w:smartTag>
              <w:r>
                <w:rPr>
                  <w:rFonts w:ascii="Century Gothic" w:hAnsi="Century Gothic"/>
                </w:rPr>
                <w:t xml:space="preserve"> </w:t>
              </w:r>
              <w:smartTag w:uri="urn:schemas-microsoft-com:office:smarttags" w:element="PlaceType">
                <w:r>
                  <w:rPr>
                    <w:rFonts w:ascii="Century Gothic" w:hAnsi="Century Gothic"/>
                  </w:rPr>
                  <w:t>Province</w:t>
                </w:r>
              </w:smartTag>
            </w:smartTag>
            <w:r>
              <w:rPr>
                <w:rFonts w:ascii="Century Gothic" w:hAnsi="Century Gothic"/>
              </w:rPr>
              <w:t xml:space="preserve">: have distributed 310 shelter kits, serving 3674 people / 1051 households. Also have distributed 540 Family kits. </w:t>
            </w:r>
          </w:p>
          <w:p w:rsidR="009809BE" w:rsidRDefault="009809BE" w:rsidP="00A77F90">
            <w:pPr>
              <w:jc w:val="both"/>
              <w:rPr>
                <w:rFonts w:ascii="Century Gothic" w:hAnsi="Century Gothic"/>
              </w:rPr>
            </w:pPr>
            <w:r>
              <w:rPr>
                <w:rFonts w:ascii="Century Gothic" w:hAnsi="Century Gothic"/>
              </w:rPr>
              <w:t xml:space="preserve">In </w:t>
            </w:r>
            <w:smartTag w:uri="urn:schemas-microsoft-com:office:smarttags" w:element="City">
              <w:smartTag w:uri="urn:schemas-microsoft-com:office:smarttags" w:element="place">
                <w:r>
                  <w:rPr>
                    <w:rFonts w:ascii="Century Gothic" w:hAnsi="Century Gothic"/>
                  </w:rPr>
                  <w:t>Honiara</w:t>
                </w:r>
              </w:smartTag>
            </w:smartTag>
            <w:r>
              <w:rPr>
                <w:rFonts w:ascii="Century Gothic" w:hAnsi="Century Gothic"/>
              </w:rPr>
              <w:t xml:space="preserve">: distributing to east side of Mataniko. Have distributed 35 shelter kits at </w:t>
            </w:r>
            <w:smartTag w:uri="urn:schemas-microsoft-com:office:smarttags" w:element="address">
              <w:smartTag w:uri="urn:schemas-microsoft-com:office:smarttags" w:element="Street">
                <w:r>
                  <w:rPr>
                    <w:rFonts w:ascii="Century Gothic" w:hAnsi="Century Gothic"/>
                  </w:rPr>
                  <w:t>Marble Street</w:t>
                </w:r>
              </w:smartTag>
            </w:smartTag>
            <w:r>
              <w:rPr>
                <w:rFonts w:ascii="Century Gothic" w:hAnsi="Century Gothic"/>
              </w:rPr>
              <w:t xml:space="preserve">, 74 at Holy Cross 74, 14 at Tuvaruhu.  </w:t>
            </w:r>
          </w:p>
          <w:p w:rsidR="009809BE" w:rsidRDefault="009809BE" w:rsidP="00A77F90">
            <w:pPr>
              <w:jc w:val="both"/>
              <w:rPr>
                <w:rFonts w:ascii="Century Gothic" w:hAnsi="Century Gothic"/>
              </w:rPr>
            </w:pPr>
            <w:r>
              <w:rPr>
                <w:rFonts w:ascii="Century Gothic" w:hAnsi="Century Gothic"/>
              </w:rPr>
              <w:t xml:space="preserve">Should be finished distribution by mid-June. </w:t>
            </w:r>
          </w:p>
          <w:p w:rsidR="009809BE" w:rsidRDefault="009809BE" w:rsidP="00A77F90">
            <w:pPr>
              <w:jc w:val="both"/>
              <w:rPr>
                <w:rFonts w:ascii="Century Gothic" w:hAnsi="Century Gothic"/>
              </w:rPr>
            </w:pPr>
            <w:smartTag w:uri="urn:schemas-microsoft-com:office:smarttags" w:element="City">
              <w:r>
                <w:rPr>
                  <w:rFonts w:ascii="Century Gothic" w:hAnsi="Century Gothic"/>
                </w:rPr>
                <w:t>Honiara</w:t>
              </w:r>
            </w:smartTag>
            <w:r>
              <w:rPr>
                <w:rFonts w:ascii="Century Gothic" w:hAnsi="Century Gothic"/>
              </w:rPr>
              <w:t xml:space="preserve"> distribution of family and shelter kits is based on NDMO direction, which is based on the list of affected communities in </w:t>
            </w:r>
            <w:smartTag w:uri="urn:schemas-microsoft-com:office:smarttags" w:element="City">
              <w:smartTag w:uri="urn:schemas-microsoft-com:office:smarttags" w:element="place">
                <w:r>
                  <w:rPr>
                    <w:rFonts w:ascii="Century Gothic" w:hAnsi="Century Gothic"/>
                  </w:rPr>
                  <w:t>Honiara</w:t>
                </w:r>
              </w:smartTag>
            </w:smartTag>
            <w:r>
              <w:rPr>
                <w:rFonts w:ascii="Century Gothic" w:hAnsi="Century Gothic"/>
              </w:rPr>
              <w:t>. World Vision has been asked by NDMO to verify data. Distribution based on Categories 2 and 3 receiving family and shelter kits, Category 3 households receive a shelter kit.</w:t>
            </w:r>
          </w:p>
          <w:p w:rsidR="009809BE" w:rsidRDefault="009809BE" w:rsidP="00A77F90">
            <w:pPr>
              <w:jc w:val="both"/>
              <w:rPr>
                <w:rFonts w:ascii="Century Gothic" w:hAnsi="Century Gothic"/>
              </w:rPr>
            </w:pPr>
            <w:r>
              <w:rPr>
                <w:rFonts w:ascii="Century Gothic" w:hAnsi="Century Gothic"/>
              </w:rPr>
              <w:t>World Vision is requesting guidance from the Shelter Sector on distribution, and will be halting distribution until further advice is provided by NDMO.</w:t>
            </w:r>
          </w:p>
          <w:p w:rsidR="009809BE" w:rsidRDefault="009809BE" w:rsidP="00A77F90">
            <w:pPr>
              <w:jc w:val="both"/>
              <w:rPr>
                <w:rFonts w:ascii="Century Gothic" w:hAnsi="Century Gothic"/>
              </w:rPr>
            </w:pPr>
            <w:r>
              <w:rPr>
                <w:rFonts w:ascii="Century Gothic" w:hAnsi="Century Gothic"/>
              </w:rPr>
              <w:t xml:space="preserve">World Vision shelter kits can be put towards repatriation kits. </w:t>
            </w:r>
          </w:p>
          <w:p w:rsidR="009809BE" w:rsidRPr="0027665B" w:rsidRDefault="009809BE" w:rsidP="00A77F90">
            <w:pPr>
              <w:jc w:val="both"/>
              <w:rPr>
                <w:rFonts w:ascii="Century Gothic" w:hAnsi="Century Gothic"/>
                <w:u w:val="single"/>
              </w:rPr>
            </w:pPr>
            <w:r w:rsidRPr="0027665B">
              <w:rPr>
                <w:rFonts w:ascii="Century Gothic" w:hAnsi="Century Gothic"/>
                <w:u w:val="single"/>
              </w:rPr>
              <w:t>Red Cross</w:t>
            </w:r>
          </w:p>
          <w:p w:rsidR="009809BE" w:rsidRDefault="009809BE" w:rsidP="00A77F90">
            <w:pPr>
              <w:jc w:val="both"/>
              <w:rPr>
                <w:rFonts w:ascii="Century Gothic" w:hAnsi="Century Gothic"/>
              </w:rPr>
            </w:pPr>
            <w:r>
              <w:rPr>
                <w:rFonts w:ascii="Century Gothic" w:hAnsi="Century Gothic"/>
              </w:rPr>
              <w:t xml:space="preserve">Red Cross is not giving out shelter kits in </w:t>
            </w:r>
            <w:smartTag w:uri="urn:schemas-microsoft-com:office:smarttags" w:element="City">
              <w:smartTag w:uri="urn:schemas-microsoft-com:office:smarttags" w:element="place">
                <w:r>
                  <w:rPr>
                    <w:rFonts w:ascii="Century Gothic" w:hAnsi="Century Gothic"/>
                  </w:rPr>
                  <w:t>Honiara</w:t>
                </w:r>
              </w:smartTag>
            </w:smartTag>
            <w:r>
              <w:rPr>
                <w:rFonts w:ascii="Century Gothic" w:hAnsi="Century Gothic"/>
              </w:rPr>
              <w:t xml:space="preserve"> because people are living in evacuation shelters and they can’t use the shelter kits there. </w:t>
            </w:r>
          </w:p>
          <w:p w:rsidR="009809BE" w:rsidRDefault="009809BE" w:rsidP="00A77F90">
            <w:pPr>
              <w:jc w:val="both"/>
              <w:rPr>
                <w:rFonts w:ascii="Century Gothic" w:hAnsi="Century Gothic"/>
              </w:rPr>
            </w:pPr>
            <w:r>
              <w:rPr>
                <w:rFonts w:ascii="Century Gothic" w:hAnsi="Century Gothic"/>
              </w:rPr>
              <w:t xml:space="preserve">Red Cross is responsible for west side of </w:t>
            </w:r>
            <w:smartTag w:uri="urn:schemas-microsoft-com:office:smarttags" w:element="PlaceName">
              <w:smartTag w:uri="urn:schemas-microsoft-com:office:smarttags" w:element="place">
                <w:r>
                  <w:rPr>
                    <w:rFonts w:ascii="Century Gothic" w:hAnsi="Century Gothic"/>
                  </w:rPr>
                  <w:t>Mataniko</w:t>
                </w:r>
              </w:smartTag>
              <w:r>
                <w:rPr>
                  <w:rFonts w:ascii="Century Gothic" w:hAnsi="Century Gothic"/>
                </w:rPr>
                <w:t xml:space="preserve"> </w:t>
              </w:r>
              <w:smartTag w:uri="urn:schemas-microsoft-com:office:smarttags" w:element="PlaceType">
                <w:r>
                  <w:rPr>
                    <w:rFonts w:ascii="Century Gothic" w:hAnsi="Century Gothic"/>
                  </w:rPr>
                  <w:t>River</w:t>
                </w:r>
              </w:smartTag>
            </w:smartTag>
            <w:r>
              <w:rPr>
                <w:rFonts w:ascii="Century Gothic" w:hAnsi="Century Gothic"/>
              </w:rPr>
              <w:t xml:space="preserve">. Mamanawata and Fijian Quarters have been given NFIs. Criteria for family kits is based on kitchens destroyed. If no damage, they don’t get anything. </w:t>
            </w:r>
          </w:p>
          <w:p w:rsidR="009809BE" w:rsidRDefault="009809BE" w:rsidP="00A77F90">
            <w:pPr>
              <w:jc w:val="both"/>
              <w:rPr>
                <w:rFonts w:ascii="Century Gothic" w:hAnsi="Century Gothic"/>
              </w:rPr>
            </w:pPr>
            <w:r>
              <w:rPr>
                <w:rFonts w:ascii="Century Gothic" w:hAnsi="Century Gothic"/>
              </w:rPr>
              <w:t xml:space="preserve">Distribution of kits finished in Ghaobata ward. North-west Guadalcanal commencing: a team based at Visale. Community-wide assessment only to start with, and if any indication of house damage, then they do more a detailed housing assessment. Will take another 2 weeks or so. More stock arriving this week, start distributing next week. Enough stock. Using Save the Children shelters. Distribution and hygiene promotion are happening together. </w:t>
            </w:r>
          </w:p>
          <w:p w:rsidR="009809BE" w:rsidRDefault="009809BE" w:rsidP="00A77F90">
            <w:pPr>
              <w:jc w:val="both"/>
              <w:rPr>
                <w:rFonts w:ascii="Century Gothic" w:hAnsi="Century Gothic"/>
              </w:rPr>
            </w:pPr>
            <w:r>
              <w:rPr>
                <w:rFonts w:ascii="Century Gothic" w:hAnsi="Century Gothic"/>
              </w:rPr>
              <w:t xml:space="preserve">In communities with more than 5 houses destroyed, one household is chosen and there is a demonstration of the shelter kit, and the rest of the community follows the demonstration. Shelters are only appropriate for 2 months. </w:t>
            </w:r>
          </w:p>
          <w:p w:rsidR="009809BE" w:rsidRPr="00174849" w:rsidRDefault="009809BE" w:rsidP="00A77F90">
            <w:pPr>
              <w:jc w:val="both"/>
              <w:rPr>
                <w:rFonts w:ascii="Century Gothic" w:hAnsi="Century Gothic"/>
                <w:u w:val="single"/>
              </w:rPr>
            </w:pPr>
            <w:r w:rsidRPr="00174849">
              <w:rPr>
                <w:rFonts w:ascii="Century Gothic" w:hAnsi="Century Gothic"/>
                <w:u w:val="single"/>
              </w:rPr>
              <w:t>Generally:</w:t>
            </w:r>
          </w:p>
          <w:p w:rsidR="009809BE" w:rsidRPr="00383291" w:rsidRDefault="009809BE" w:rsidP="00174849">
            <w:pPr>
              <w:jc w:val="both"/>
              <w:rPr>
                <w:rFonts w:ascii="Century Gothic" w:hAnsi="Century Gothic"/>
              </w:rPr>
            </w:pPr>
            <w:r>
              <w:rPr>
                <w:rFonts w:ascii="Century Gothic" w:hAnsi="Century Gothic"/>
              </w:rPr>
              <w:t xml:space="preserve">About 90% of affected households have been assessed, and about 18% are category 3 or 4 (1300 or so). About 40% of the shelter kit requirements have been distributed, and about 60% of family kit requirements have been distributed. </w:t>
            </w:r>
          </w:p>
        </w:tc>
        <w:tc>
          <w:tcPr>
            <w:tcW w:w="2551" w:type="dxa"/>
          </w:tcPr>
          <w:p w:rsidR="009809BE" w:rsidRPr="00383291" w:rsidRDefault="009809BE" w:rsidP="00B46050">
            <w:pPr>
              <w:jc w:val="both"/>
              <w:rPr>
                <w:rFonts w:ascii="Century Gothic" w:hAnsi="Century Gothic"/>
              </w:rPr>
            </w:pPr>
            <w:r>
              <w:rPr>
                <w:rFonts w:ascii="Century Gothic" w:hAnsi="Century Gothic"/>
              </w:rPr>
              <w:t xml:space="preserve">Get clarification from NDMO in relation to the need to distribute shelter kits in </w:t>
            </w:r>
            <w:smartTag w:uri="urn:schemas-microsoft-com:office:smarttags" w:element="City">
              <w:smartTag w:uri="urn:schemas-microsoft-com:office:smarttags" w:element="place">
                <w:r>
                  <w:rPr>
                    <w:rFonts w:ascii="Century Gothic" w:hAnsi="Century Gothic"/>
                  </w:rPr>
                  <w:t>Honiara</w:t>
                </w:r>
              </w:smartTag>
            </w:smartTag>
            <w:r>
              <w:rPr>
                <w:rFonts w:ascii="Century Gothic" w:hAnsi="Century Gothic"/>
              </w:rPr>
              <w:t xml:space="preserve"> (where alternative shelter locations are not yet available).</w:t>
            </w:r>
          </w:p>
          <w:p w:rsidR="009809BE" w:rsidRDefault="009809BE" w:rsidP="00B46050">
            <w:pPr>
              <w:jc w:val="both"/>
              <w:rPr>
                <w:rFonts w:ascii="Century Gothic" w:hAnsi="Century Gothic"/>
              </w:rPr>
            </w:pPr>
            <w:r>
              <w:rPr>
                <w:rFonts w:ascii="Century Gothic" w:hAnsi="Century Gothic"/>
              </w:rPr>
              <w:t>World Vision to confirm the criteria for distribution of kits.</w:t>
            </w:r>
          </w:p>
          <w:p w:rsidR="009809BE" w:rsidRPr="00383291" w:rsidRDefault="009809BE" w:rsidP="00B46050">
            <w:pPr>
              <w:jc w:val="both"/>
              <w:rPr>
                <w:rFonts w:ascii="Century Gothic" w:hAnsi="Century Gothic"/>
              </w:rPr>
            </w:pPr>
          </w:p>
        </w:tc>
      </w:tr>
    </w:tbl>
    <w:p w:rsidR="009809BE" w:rsidRDefault="009809BE" w:rsidP="00BF631F">
      <w:pPr>
        <w:jc w:val="both"/>
        <w:rPr>
          <w:rFonts w:ascii="Century Gothic" w:hAnsi="Century Gothic"/>
        </w:rPr>
      </w:pPr>
    </w:p>
    <w:p w:rsidR="009809BE" w:rsidRPr="00383291" w:rsidRDefault="009809BE" w:rsidP="00174849">
      <w:pPr>
        <w:pStyle w:val="ListParagraph"/>
        <w:numPr>
          <w:ilvl w:val="0"/>
          <w:numId w:val="18"/>
        </w:numPr>
        <w:jc w:val="both"/>
        <w:rPr>
          <w:rFonts w:ascii="Century Gothic" w:hAnsi="Century Gothic"/>
          <w:b/>
        </w:rPr>
      </w:pPr>
      <w:r>
        <w:rPr>
          <w:rFonts w:ascii="Century Gothic" w:hAnsi="Century Gothic"/>
          <w:b/>
        </w:rPr>
        <w:t>UPDATE ON THE HAP</w:t>
      </w:r>
    </w:p>
    <w:p w:rsidR="009809BE" w:rsidRPr="00383291" w:rsidRDefault="009809BE" w:rsidP="00BF631F">
      <w:pPr>
        <w:jc w:val="both"/>
        <w:rPr>
          <w:rFonts w:ascii="Century Gothic" w:hAnsi="Century Gothic"/>
        </w:rPr>
      </w:pPr>
      <w:r>
        <w:rPr>
          <w:rFonts w:ascii="Century Gothic" w:hAnsi="Century Gothic"/>
        </w:rPr>
        <w:t xml:space="preserve">HAP needs to be updated by the end of the month.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3A5995">
        <w:tc>
          <w:tcPr>
            <w:tcW w:w="6629" w:type="dxa"/>
          </w:tcPr>
          <w:p w:rsidR="009809BE" w:rsidRPr="003A5995" w:rsidRDefault="009809BE" w:rsidP="00C72440">
            <w:pPr>
              <w:pStyle w:val="ListParagraph"/>
              <w:ind w:left="0"/>
              <w:jc w:val="both"/>
              <w:rPr>
                <w:rFonts w:ascii="Century Gothic" w:hAnsi="Century Gothic"/>
              </w:rPr>
            </w:pPr>
            <w:r w:rsidRPr="003A5995">
              <w:rPr>
                <w:rFonts w:ascii="Century Gothic" w:hAnsi="Century Gothic"/>
                <w:b/>
              </w:rPr>
              <w:t>HAP ACTIVITY A1: ASSESSMENT FOR SHELTER NEEDS</w:t>
            </w:r>
          </w:p>
        </w:tc>
        <w:tc>
          <w:tcPr>
            <w:tcW w:w="2551" w:type="dxa"/>
          </w:tcPr>
          <w:p w:rsidR="009809BE" w:rsidRPr="003A5995" w:rsidRDefault="009809BE" w:rsidP="003A5995">
            <w:pPr>
              <w:jc w:val="both"/>
              <w:rPr>
                <w:rFonts w:ascii="Century Gothic" w:hAnsi="Century Gothic"/>
                <w:b/>
              </w:rPr>
            </w:pPr>
            <w:r w:rsidRPr="003A5995">
              <w:rPr>
                <w:rFonts w:ascii="Century Gothic" w:hAnsi="Century Gothic"/>
                <w:b/>
              </w:rPr>
              <w:t>ACTION POINTS</w:t>
            </w:r>
          </w:p>
        </w:tc>
      </w:tr>
      <w:tr w:rsidR="009809BE" w:rsidRPr="003A5995" w:rsidTr="003A5995">
        <w:tc>
          <w:tcPr>
            <w:tcW w:w="6629" w:type="dxa"/>
          </w:tcPr>
          <w:p w:rsidR="009809BE" w:rsidRPr="00383291" w:rsidRDefault="009809BE" w:rsidP="00BF631F">
            <w:pPr>
              <w:jc w:val="both"/>
              <w:rPr>
                <w:rFonts w:ascii="Century Gothic" w:hAnsi="Century Gothic"/>
              </w:rPr>
            </w:pPr>
            <w:r>
              <w:rPr>
                <w:rFonts w:ascii="Century Gothic" w:hAnsi="Century Gothic"/>
              </w:rPr>
              <w:t xml:space="preserve"> See above.</w:t>
            </w:r>
          </w:p>
        </w:tc>
        <w:tc>
          <w:tcPr>
            <w:tcW w:w="2551" w:type="dxa"/>
          </w:tcPr>
          <w:p w:rsidR="009809BE" w:rsidRPr="00383291" w:rsidRDefault="009809BE" w:rsidP="00A564D1">
            <w:pPr>
              <w:jc w:val="both"/>
              <w:rPr>
                <w:rFonts w:ascii="Century Gothic" w:hAnsi="Century Gothic"/>
              </w:rPr>
            </w:pPr>
            <w:r>
              <w:rPr>
                <w:rFonts w:ascii="Century Gothic" w:hAnsi="Century Gothic"/>
              </w:rPr>
              <w:t>All stakeholders to advise of any gaps in order to inform the revision of the HAP.</w:t>
            </w:r>
          </w:p>
        </w:tc>
      </w:tr>
    </w:tbl>
    <w:p w:rsidR="009809BE" w:rsidRDefault="009809BE" w:rsidP="00E8558A">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3A5995">
        <w:tc>
          <w:tcPr>
            <w:tcW w:w="6629" w:type="dxa"/>
          </w:tcPr>
          <w:p w:rsidR="009809BE" w:rsidRPr="003A5995" w:rsidRDefault="009809BE" w:rsidP="00C72440">
            <w:pPr>
              <w:pStyle w:val="ListParagraph"/>
              <w:ind w:left="0"/>
              <w:jc w:val="both"/>
              <w:rPr>
                <w:rFonts w:ascii="Century Gothic" w:hAnsi="Century Gothic"/>
              </w:rPr>
            </w:pPr>
            <w:r w:rsidRPr="003A5995">
              <w:rPr>
                <w:rFonts w:ascii="Century Gothic" w:hAnsi="Century Gothic"/>
                <w:b/>
                <w:bCs/>
              </w:rPr>
              <w:t>HAP ACTIVITY B1: DISTRIBUTE EMERGENCY SHELTER MATERIALS</w:t>
            </w:r>
          </w:p>
        </w:tc>
        <w:tc>
          <w:tcPr>
            <w:tcW w:w="2551" w:type="dxa"/>
          </w:tcPr>
          <w:p w:rsidR="009809BE" w:rsidRPr="003A5995" w:rsidRDefault="009809BE" w:rsidP="003A5995">
            <w:pPr>
              <w:jc w:val="both"/>
              <w:rPr>
                <w:rFonts w:ascii="Century Gothic" w:hAnsi="Century Gothic"/>
              </w:rPr>
            </w:pPr>
            <w:r w:rsidRPr="003A5995">
              <w:rPr>
                <w:rFonts w:ascii="Century Gothic" w:hAnsi="Century Gothic"/>
                <w:b/>
              </w:rPr>
              <w:t>ACTION POINTS</w:t>
            </w:r>
          </w:p>
        </w:tc>
      </w:tr>
      <w:tr w:rsidR="009809BE" w:rsidRPr="003A5995" w:rsidTr="003A5995">
        <w:tc>
          <w:tcPr>
            <w:tcW w:w="6629" w:type="dxa"/>
          </w:tcPr>
          <w:p w:rsidR="009809BE" w:rsidRPr="00383291" w:rsidRDefault="009809BE" w:rsidP="00A564D1">
            <w:pPr>
              <w:jc w:val="both"/>
              <w:rPr>
                <w:rFonts w:ascii="Century Gothic" w:hAnsi="Century Gothic"/>
              </w:rPr>
            </w:pPr>
            <w:r>
              <w:rPr>
                <w:rFonts w:ascii="Century Gothic" w:hAnsi="Century Gothic"/>
              </w:rPr>
              <w:t xml:space="preserve"> See above.</w:t>
            </w:r>
          </w:p>
        </w:tc>
        <w:tc>
          <w:tcPr>
            <w:tcW w:w="2551" w:type="dxa"/>
          </w:tcPr>
          <w:p w:rsidR="009809BE" w:rsidRPr="003A5995" w:rsidRDefault="009809BE" w:rsidP="003A5995">
            <w:pPr>
              <w:jc w:val="both"/>
              <w:rPr>
                <w:rFonts w:ascii="Century Gothic" w:hAnsi="Century Gothic"/>
              </w:rPr>
            </w:pPr>
            <w:r>
              <w:rPr>
                <w:rFonts w:ascii="Century Gothic" w:hAnsi="Century Gothic"/>
              </w:rPr>
              <w:t xml:space="preserve"> All stakeholders to advise of any gaps in order to inform the revision of the HAP.</w:t>
            </w:r>
          </w:p>
        </w:tc>
      </w:tr>
    </w:tbl>
    <w:p w:rsidR="009809BE" w:rsidRDefault="009809BE"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3A5995">
        <w:tc>
          <w:tcPr>
            <w:tcW w:w="6629" w:type="dxa"/>
          </w:tcPr>
          <w:p w:rsidR="009809BE" w:rsidRPr="003A5995" w:rsidRDefault="009809BE" w:rsidP="00C72440">
            <w:pPr>
              <w:pStyle w:val="ListParagraph"/>
              <w:ind w:left="0"/>
              <w:jc w:val="both"/>
              <w:rPr>
                <w:rFonts w:ascii="Century Gothic" w:hAnsi="Century Gothic"/>
                <w:b/>
                <w:bCs/>
              </w:rPr>
            </w:pPr>
            <w:r w:rsidRPr="003A5995">
              <w:rPr>
                <w:rFonts w:ascii="Century Gothic" w:hAnsi="Century Gothic"/>
                <w:b/>
                <w:bCs/>
              </w:rPr>
              <w:t xml:space="preserve">HAP ACTIVITY C1: REPAIR / RECONSTRUCT / REBUILD HOUSES </w:t>
            </w:r>
          </w:p>
        </w:tc>
        <w:tc>
          <w:tcPr>
            <w:tcW w:w="2551" w:type="dxa"/>
          </w:tcPr>
          <w:p w:rsidR="009809BE" w:rsidRPr="003A5995" w:rsidRDefault="009809BE" w:rsidP="003A5995">
            <w:pPr>
              <w:jc w:val="both"/>
              <w:rPr>
                <w:rFonts w:ascii="Century Gothic" w:hAnsi="Century Gothic"/>
              </w:rPr>
            </w:pPr>
            <w:r w:rsidRPr="003A5995">
              <w:rPr>
                <w:rFonts w:ascii="Century Gothic" w:hAnsi="Century Gothic"/>
                <w:b/>
              </w:rPr>
              <w:t>ACTION POINTS</w:t>
            </w:r>
          </w:p>
        </w:tc>
      </w:tr>
      <w:tr w:rsidR="009809BE" w:rsidRPr="003A5995" w:rsidTr="003A5995">
        <w:tc>
          <w:tcPr>
            <w:tcW w:w="6629" w:type="dxa"/>
          </w:tcPr>
          <w:p w:rsidR="009809BE" w:rsidRPr="00383291" w:rsidRDefault="009809BE" w:rsidP="003A5995">
            <w:pPr>
              <w:jc w:val="both"/>
              <w:rPr>
                <w:rFonts w:ascii="Century Gothic" w:hAnsi="Century Gothic"/>
              </w:rPr>
            </w:pPr>
            <w:r>
              <w:rPr>
                <w:rFonts w:ascii="Century Gothic" w:hAnsi="Century Gothic"/>
              </w:rPr>
              <w:t xml:space="preserve">MDPAC has set a deadline of Monday next week for budget submissions for this activity. MID to manage activity, potentially using UNDP funding and overseen by MDPAC. </w:t>
            </w:r>
          </w:p>
        </w:tc>
        <w:tc>
          <w:tcPr>
            <w:tcW w:w="2551" w:type="dxa"/>
          </w:tcPr>
          <w:p w:rsidR="009809BE" w:rsidRPr="003A5995" w:rsidRDefault="009809BE" w:rsidP="00174849">
            <w:pPr>
              <w:jc w:val="both"/>
              <w:rPr>
                <w:rFonts w:ascii="Century Gothic" w:hAnsi="Century Gothic"/>
              </w:rPr>
            </w:pPr>
            <w:r>
              <w:rPr>
                <w:rFonts w:ascii="Century Gothic" w:hAnsi="Century Gothic"/>
              </w:rPr>
              <w:t>MDPAC to finalise budget submission.</w:t>
            </w:r>
          </w:p>
        </w:tc>
      </w:tr>
    </w:tbl>
    <w:p w:rsidR="009809BE" w:rsidRDefault="009809BE"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3A5995">
        <w:tc>
          <w:tcPr>
            <w:tcW w:w="6629" w:type="dxa"/>
          </w:tcPr>
          <w:p w:rsidR="009809BE" w:rsidRPr="003A5995" w:rsidRDefault="009809BE" w:rsidP="00C72440">
            <w:pPr>
              <w:pStyle w:val="ListParagraph"/>
              <w:ind w:left="0"/>
              <w:jc w:val="both"/>
              <w:rPr>
                <w:rFonts w:ascii="Century Gothic" w:hAnsi="Century Gothic"/>
                <w:b/>
                <w:bCs/>
              </w:rPr>
            </w:pPr>
            <w:r w:rsidRPr="003A5995">
              <w:rPr>
                <w:rFonts w:ascii="Century Gothic" w:hAnsi="Century Gothic"/>
                <w:b/>
                <w:bCs/>
              </w:rPr>
              <w:t>HAP ACTIVITY D1: GEOHAZARD ASSESSMENT</w:t>
            </w:r>
          </w:p>
        </w:tc>
        <w:tc>
          <w:tcPr>
            <w:tcW w:w="2551" w:type="dxa"/>
          </w:tcPr>
          <w:p w:rsidR="009809BE" w:rsidRPr="003A5995" w:rsidRDefault="009809BE" w:rsidP="003A5995">
            <w:pPr>
              <w:jc w:val="both"/>
              <w:rPr>
                <w:rFonts w:ascii="Century Gothic" w:hAnsi="Century Gothic"/>
              </w:rPr>
            </w:pPr>
            <w:r w:rsidRPr="003A5995">
              <w:rPr>
                <w:rFonts w:ascii="Century Gothic" w:hAnsi="Century Gothic"/>
                <w:b/>
              </w:rPr>
              <w:t>ACTION POINTS</w:t>
            </w:r>
          </w:p>
        </w:tc>
      </w:tr>
      <w:tr w:rsidR="009809BE" w:rsidRPr="003A5995" w:rsidTr="003A5995">
        <w:tc>
          <w:tcPr>
            <w:tcW w:w="6629" w:type="dxa"/>
          </w:tcPr>
          <w:p w:rsidR="009809BE" w:rsidRPr="00383291" w:rsidRDefault="009809BE" w:rsidP="00011424">
            <w:pPr>
              <w:jc w:val="both"/>
              <w:rPr>
                <w:rFonts w:ascii="Century Gothic" w:hAnsi="Century Gothic"/>
              </w:rPr>
            </w:pPr>
            <w:r>
              <w:rPr>
                <w:rFonts w:ascii="Century Gothic" w:hAnsi="Century Gothic"/>
              </w:rPr>
              <w:t>Activity completed, reflected in the revised HAP.</w:t>
            </w:r>
          </w:p>
        </w:tc>
        <w:tc>
          <w:tcPr>
            <w:tcW w:w="2551" w:type="dxa"/>
          </w:tcPr>
          <w:p w:rsidR="009809BE" w:rsidRPr="003A5995" w:rsidRDefault="009809BE" w:rsidP="003A5995">
            <w:pPr>
              <w:jc w:val="both"/>
              <w:rPr>
                <w:rFonts w:ascii="Century Gothic" w:hAnsi="Century Gothic"/>
              </w:rPr>
            </w:pPr>
            <w:r>
              <w:rPr>
                <w:rFonts w:ascii="Century Gothic" w:hAnsi="Century Gothic"/>
              </w:rPr>
              <w:t>None.</w:t>
            </w:r>
          </w:p>
        </w:tc>
      </w:tr>
    </w:tbl>
    <w:p w:rsidR="009809BE" w:rsidRDefault="009809BE" w:rsidP="002B351C">
      <w:pPr>
        <w:jc w:val="both"/>
        <w:rPr>
          <w:rFonts w:ascii="Century Gothic" w:hAnsi="Century Gothic"/>
        </w:rPr>
      </w:pPr>
    </w:p>
    <w:p w:rsidR="009809BE" w:rsidRDefault="009809BE">
      <w:r>
        <w:br w:type="page"/>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3A5995">
        <w:tc>
          <w:tcPr>
            <w:tcW w:w="6629" w:type="dxa"/>
          </w:tcPr>
          <w:p w:rsidR="009809BE" w:rsidRPr="003A5995" w:rsidRDefault="009809BE" w:rsidP="00C72440">
            <w:pPr>
              <w:pStyle w:val="ListParagraph"/>
              <w:ind w:left="0"/>
              <w:jc w:val="both"/>
              <w:rPr>
                <w:rFonts w:ascii="Century Gothic" w:hAnsi="Century Gothic"/>
                <w:b/>
                <w:bCs/>
              </w:rPr>
            </w:pPr>
            <w:r w:rsidRPr="003A5995">
              <w:rPr>
                <w:rFonts w:ascii="Century Gothic" w:hAnsi="Century Gothic"/>
                <w:b/>
                <w:bCs/>
              </w:rPr>
              <w:t xml:space="preserve">HAP ACTIVITY E1: TRANSITIONAL SHELTER IN </w:t>
            </w:r>
            <w:smartTag w:uri="urn:schemas-microsoft-com:office:smarttags" w:element="City">
              <w:smartTag w:uri="urn:schemas-microsoft-com:office:smarttags" w:element="place">
                <w:r w:rsidRPr="003A5995">
                  <w:rPr>
                    <w:rFonts w:ascii="Century Gothic" w:hAnsi="Century Gothic"/>
                    <w:b/>
                    <w:bCs/>
                  </w:rPr>
                  <w:t>HONIARA</w:t>
                </w:r>
              </w:smartTag>
            </w:smartTag>
          </w:p>
        </w:tc>
        <w:tc>
          <w:tcPr>
            <w:tcW w:w="2551" w:type="dxa"/>
          </w:tcPr>
          <w:p w:rsidR="009809BE" w:rsidRPr="003A5995" w:rsidRDefault="009809BE" w:rsidP="003A5995">
            <w:pPr>
              <w:jc w:val="both"/>
              <w:rPr>
                <w:rFonts w:ascii="Century Gothic" w:hAnsi="Century Gothic"/>
              </w:rPr>
            </w:pPr>
            <w:r w:rsidRPr="003A5995">
              <w:rPr>
                <w:rFonts w:ascii="Century Gothic" w:hAnsi="Century Gothic"/>
                <w:b/>
              </w:rPr>
              <w:t>ACTION POINTS</w:t>
            </w:r>
          </w:p>
        </w:tc>
      </w:tr>
      <w:tr w:rsidR="009809BE" w:rsidRPr="003A5995" w:rsidTr="003A5995">
        <w:tc>
          <w:tcPr>
            <w:tcW w:w="6629" w:type="dxa"/>
          </w:tcPr>
          <w:p w:rsidR="009809BE" w:rsidRDefault="009809BE" w:rsidP="003A5995">
            <w:pPr>
              <w:jc w:val="both"/>
              <w:rPr>
                <w:rFonts w:ascii="Century Gothic" w:hAnsi="Century Gothic"/>
              </w:rPr>
            </w:pPr>
            <w:r>
              <w:rPr>
                <w:rFonts w:ascii="Century Gothic" w:hAnsi="Century Gothic"/>
              </w:rPr>
              <w:t xml:space="preserve">NDMO is consolidating people into fewer evacuation centres. 2,500 remain in </w:t>
            </w:r>
            <w:smartTag w:uri="urn:schemas-microsoft-com:office:smarttags" w:element="City">
              <w:smartTag w:uri="urn:schemas-microsoft-com:office:smarttags" w:element="place">
                <w:r>
                  <w:rPr>
                    <w:rFonts w:ascii="Century Gothic" w:hAnsi="Century Gothic"/>
                  </w:rPr>
                  <w:t>Honiara</w:t>
                </w:r>
              </w:smartTag>
            </w:smartTag>
            <w:r>
              <w:rPr>
                <w:rFonts w:ascii="Century Gothic" w:hAnsi="Century Gothic"/>
              </w:rPr>
              <w:t xml:space="preserve"> evacuation centres. Everyone from Burns Creek to be moved out from FOPA, then flood victims currently at </w:t>
            </w:r>
            <w:smartTag w:uri="urn:schemas-microsoft-com:office:smarttags" w:element="PlaceName">
              <w:smartTag w:uri="urn:schemas-microsoft-com:office:smarttags" w:element="place">
                <w:r>
                  <w:rPr>
                    <w:rFonts w:ascii="Century Gothic" w:hAnsi="Century Gothic"/>
                  </w:rPr>
                  <w:t>Mbokonavera</w:t>
                </w:r>
              </w:smartTag>
              <w:r>
                <w:rPr>
                  <w:rFonts w:ascii="Century Gothic" w:hAnsi="Century Gothic"/>
                </w:rPr>
                <w:t xml:space="preserve"> </w:t>
              </w:r>
              <w:smartTag w:uri="urn:schemas-microsoft-com:office:smarttags" w:element="PlaceType">
                <w:r>
                  <w:rPr>
                    <w:rFonts w:ascii="Century Gothic" w:hAnsi="Century Gothic"/>
                  </w:rPr>
                  <w:t>School</w:t>
                </w:r>
              </w:smartTag>
            </w:smartTag>
            <w:r>
              <w:rPr>
                <w:rFonts w:ascii="Century Gothic" w:hAnsi="Century Gothic"/>
              </w:rPr>
              <w:t xml:space="preserve"> to be moved to FOPA, or voluntarily repatriated to their place of origin. Rove Police Club is potentially available. Holy Cross seems to have been omitted from long-term evacuation centre list. FOPA can’t cope with 2,500 people, and transitional shelter may therefore be required. </w:t>
            </w:r>
          </w:p>
          <w:p w:rsidR="009809BE" w:rsidRDefault="009809BE" w:rsidP="00AC3260">
            <w:pPr>
              <w:jc w:val="both"/>
              <w:rPr>
                <w:rFonts w:ascii="Century Gothic" w:hAnsi="Century Gothic"/>
              </w:rPr>
            </w:pPr>
            <w:r>
              <w:rPr>
                <w:rFonts w:ascii="Century Gothic" w:hAnsi="Century Gothic"/>
              </w:rPr>
              <w:t xml:space="preserve">Plan is to upgrade shelters at FOPA, with immediate repairs. UNDP has committed US$20,000 to do this, but formal approval not through yet. Includes upgrade of water &amp; sanitation. MID is doing a building assessment, planned for tomorrow. Quantity surveyor to be involved.  MID to prepare a report on what needs to be done, then Red Cross will do the work and water &amp; sanitation work, with MID oversight. Project agreement to be in place. Bore hole has been uncovered causing a swamp in the village. </w:t>
            </w:r>
          </w:p>
          <w:p w:rsidR="009809BE" w:rsidRDefault="009809BE" w:rsidP="003A5995">
            <w:pPr>
              <w:jc w:val="both"/>
              <w:rPr>
                <w:rFonts w:ascii="Century Gothic" w:hAnsi="Century Gothic"/>
              </w:rPr>
            </w:pPr>
            <w:smartTag w:uri="urn:schemas-microsoft-com:office:smarttags" w:element="PlaceType">
              <w:smartTag w:uri="urn:schemas-microsoft-com:office:smarttags" w:element="place">
                <w:r>
                  <w:rPr>
                    <w:rFonts w:ascii="Century Gothic" w:hAnsi="Century Gothic"/>
                  </w:rPr>
                  <w:t>Camp</w:t>
                </w:r>
              </w:smartTag>
              <w:r>
                <w:rPr>
                  <w:rFonts w:ascii="Century Gothic" w:hAnsi="Century Gothic"/>
                </w:rPr>
                <w:t xml:space="preserve"> </w:t>
              </w:r>
              <w:smartTag w:uri="urn:schemas-microsoft-com:office:smarttags" w:element="PlaceName">
                <w:r>
                  <w:rPr>
                    <w:rFonts w:ascii="Century Gothic" w:hAnsi="Century Gothic"/>
                  </w:rPr>
                  <w:t>Management</w:t>
                </w:r>
              </w:smartTag>
            </w:smartTag>
            <w:r>
              <w:rPr>
                <w:rFonts w:ascii="Century Gothic" w:hAnsi="Century Gothic"/>
              </w:rPr>
              <w:t xml:space="preserve"> person coming in next week. </w:t>
            </w:r>
          </w:p>
          <w:p w:rsidR="009809BE" w:rsidRDefault="009809BE" w:rsidP="003A5995">
            <w:pPr>
              <w:jc w:val="both"/>
              <w:rPr>
                <w:rFonts w:ascii="Century Gothic" w:hAnsi="Century Gothic"/>
              </w:rPr>
            </w:pPr>
            <w:r>
              <w:rPr>
                <w:rFonts w:ascii="Century Gothic" w:hAnsi="Century Gothic"/>
              </w:rPr>
              <w:t>MID also needs to assess Rove Police Club.</w:t>
            </w:r>
          </w:p>
          <w:p w:rsidR="009809BE" w:rsidRPr="003A5995" w:rsidRDefault="009809BE" w:rsidP="003A5995">
            <w:pPr>
              <w:jc w:val="both"/>
              <w:rPr>
                <w:rFonts w:ascii="Century Gothic" w:hAnsi="Century Gothic"/>
              </w:rPr>
            </w:pPr>
            <w:r>
              <w:rPr>
                <w:rFonts w:ascii="Century Gothic" w:hAnsi="Century Gothic"/>
              </w:rPr>
              <w:t>SINU to be informed of Friday’s visit.</w:t>
            </w:r>
          </w:p>
        </w:tc>
        <w:tc>
          <w:tcPr>
            <w:tcW w:w="2551" w:type="dxa"/>
          </w:tcPr>
          <w:p w:rsidR="009809BE" w:rsidRDefault="009809BE" w:rsidP="00BF631F">
            <w:pPr>
              <w:rPr>
                <w:rFonts w:ascii="Century Gothic" w:hAnsi="Century Gothic"/>
              </w:rPr>
            </w:pPr>
            <w:r>
              <w:rPr>
                <w:rFonts w:ascii="Century Gothic" w:hAnsi="Century Gothic"/>
              </w:rPr>
              <w:t>MID and MLHS to jointly assess buildings at FOPA, then Rove Police Club (Kenneth and Lovelyn to coordinate).</w:t>
            </w:r>
          </w:p>
          <w:p w:rsidR="009809BE" w:rsidRPr="003A5995" w:rsidRDefault="009809BE" w:rsidP="00BF631F">
            <w:pPr>
              <w:rPr>
                <w:rFonts w:ascii="Century Gothic" w:hAnsi="Century Gothic"/>
              </w:rPr>
            </w:pPr>
            <w:r>
              <w:rPr>
                <w:rFonts w:ascii="Century Gothic" w:hAnsi="Century Gothic"/>
              </w:rPr>
              <w:t>UNDP to confirm if funding is available for upgrade.</w:t>
            </w:r>
          </w:p>
        </w:tc>
      </w:tr>
    </w:tbl>
    <w:p w:rsidR="009809BE" w:rsidRDefault="009809BE" w:rsidP="002B351C">
      <w:pPr>
        <w:jc w:val="both"/>
        <w:rPr>
          <w:rFonts w:ascii="Century Gothic" w:hAnsi="Century Gothic"/>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3A5995">
        <w:tc>
          <w:tcPr>
            <w:tcW w:w="6629" w:type="dxa"/>
          </w:tcPr>
          <w:p w:rsidR="009809BE" w:rsidRPr="003A5995" w:rsidRDefault="009809BE" w:rsidP="00C72440">
            <w:pPr>
              <w:pStyle w:val="ListParagraph"/>
              <w:ind w:left="0"/>
              <w:jc w:val="both"/>
              <w:rPr>
                <w:rFonts w:ascii="Century Gothic" w:hAnsi="Century Gothic"/>
                <w:b/>
                <w:bCs/>
              </w:rPr>
            </w:pPr>
            <w:r w:rsidRPr="003A5995">
              <w:rPr>
                <w:rFonts w:ascii="Century Gothic" w:hAnsi="Century Gothic"/>
                <w:b/>
                <w:bCs/>
              </w:rPr>
              <w:t xml:space="preserve">HAP ACTIVITY F1: SITE PREPARATION, SUBDIVISION &amp; LONG-TERM SHELTER </w:t>
            </w:r>
          </w:p>
        </w:tc>
        <w:tc>
          <w:tcPr>
            <w:tcW w:w="2551" w:type="dxa"/>
          </w:tcPr>
          <w:p w:rsidR="009809BE" w:rsidRPr="003A5995" w:rsidRDefault="009809BE" w:rsidP="003A5995">
            <w:pPr>
              <w:jc w:val="both"/>
              <w:rPr>
                <w:rFonts w:ascii="Century Gothic" w:hAnsi="Century Gothic"/>
              </w:rPr>
            </w:pPr>
            <w:r w:rsidRPr="003A5995">
              <w:rPr>
                <w:rFonts w:ascii="Century Gothic" w:hAnsi="Century Gothic"/>
                <w:b/>
              </w:rPr>
              <w:t>ACTION POINTS</w:t>
            </w:r>
          </w:p>
        </w:tc>
      </w:tr>
      <w:tr w:rsidR="009809BE" w:rsidRPr="003A5995" w:rsidTr="003A5995">
        <w:tc>
          <w:tcPr>
            <w:tcW w:w="6629" w:type="dxa"/>
          </w:tcPr>
          <w:p w:rsidR="009809BE" w:rsidRDefault="009809BE" w:rsidP="00CA10F8">
            <w:pPr>
              <w:jc w:val="both"/>
              <w:rPr>
                <w:rFonts w:ascii="Century Gothic" w:hAnsi="Century Gothic"/>
              </w:rPr>
            </w:pPr>
            <w:r>
              <w:rPr>
                <w:rFonts w:ascii="Century Gothic" w:hAnsi="Century Gothic"/>
              </w:rPr>
              <w:t>Subdivision design has been revised. Surveyors ready to commence work. Meeting that had been planned for previous Sunday was postponed due to security concerns, including visits by flood victims to the Minister’s residence the day before, seeking information about the resettlement area.</w:t>
            </w:r>
          </w:p>
          <w:p w:rsidR="009809BE" w:rsidRPr="003A5995" w:rsidRDefault="009809BE" w:rsidP="00CA10F8">
            <w:pPr>
              <w:jc w:val="both"/>
              <w:rPr>
                <w:rFonts w:ascii="Century Gothic" w:hAnsi="Century Gothic"/>
              </w:rPr>
            </w:pPr>
            <w:r>
              <w:rPr>
                <w:rFonts w:ascii="Century Gothic" w:hAnsi="Century Gothic"/>
              </w:rPr>
              <w:t>MDPAC advises that MLHS should submit a budget proposal by Monday next week to cover subdivision infrastructure costs.</w:t>
            </w:r>
          </w:p>
        </w:tc>
        <w:tc>
          <w:tcPr>
            <w:tcW w:w="2551" w:type="dxa"/>
          </w:tcPr>
          <w:p w:rsidR="009809BE" w:rsidRDefault="009809BE" w:rsidP="003A5995">
            <w:pPr>
              <w:jc w:val="both"/>
              <w:rPr>
                <w:rFonts w:ascii="Century Gothic" w:hAnsi="Century Gothic"/>
              </w:rPr>
            </w:pPr>
            <w:r>
              <w:rPr>
                <w:rFonts w:ascii="Century Gothic" w:hAnsi="Century Gothic"/>
              </w:rPr>
              <w:t>MLHS to survey resettlement area.</w:t>
            </w:r>
          </w:p>
          <w:p w:rsidR="009809BE" w:rsidRPr="003A5995" w:rsidRDefault="009809BE" w:rsidP="003A5995">
            <w:pPr>
              <w:jc w:val="both"/>
              <w:rPr>
                <w:rFonts w:ascii="Century Gothic" w:hAnsi="Century Gothic"/>
              </w:rPr>
            </w:pPr>
            <w:r>
              <w:rPr>
                <w:rFonts w:ascii="Century Gothic" w:hAnsi="Century Gothic"/>
              </w:rPr>
              <w:t>MLHS to present a budget submission to MDPAC by Monday to cover subdivison infrastructure works.</w:t>
            </w:r>
          </w:p>
        </w:tc>
      </w:tr>
    </w:tbl>
    <w:p w:rsidR="009809BE" w:rsidRDefault="009809BE" w:rsidP="00B91379">
      <w:pPr>
        <w:jc w:val="both"/>
        <w:rPr>
          <w:rFonts w:ascii="Century Gothic" w:hAnsi="Century Gothic"/>
        </w:rPr>
      </w:pPr>
    </w:p>
    <w:p w:rsidR="009809BE" w:rsidRDefault="009809BE" w:rsidP="00B91379">
      <w:pPr>
        <w:jc w:val="both"/>
        <w:rPr>
          <w:rFonts w:ascii="Century Gothic" w:hAnsi="Century Gothic"/>
        </w:rPr>
      </w:pPr>
    </w:p>
    <w:p w:rsidR="009809BE" w:rsidRDefault="009809BE">
      <w:r>
        <w:br w:type="page"/>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B46050">
        <w:tc>
          <w:tcPr>
            <w:tcW w:w="6629" w:type="dxa"/>
          </w:tcPr>
          <w:p w:rsidR="009809BE" w:rsidRPr="003A5995" w:rsidRDefault="009809BE" w:rsidP="00B46050">
            <w:pPr>
              <w:pStyle w:val="ListParagraph"/>
              <w:ind w:left="0"/>
              <w:jc w:val="both"/>
              <w:rPr>
                <w:rFonts w:ascii="Century Gothic" w:hAnsi="Century Gothic"/>
                <w:b/>
                <w:bCs/>
              </w:rPr>
            </w:pPr>
            <w:r>
              <w:rPr>
                <w:rFonts w:ascii="Century Gothic" w:hAnsi="Century Gothic"/>
              </w:rPr>
              <w:br w:type="page"/>
            </w:r>
            <w:r>
              <w:rPr>
                <w:rFonts w:ascii="Century Gothic" w:hAnsi="Century Gothic"/>
                <w:b/>
                <w:bCs/>
              </w:rPr>
              <w:t xml:space="preserve"> 3. </w:t>
            </w:r>
            <w:smartTag w:uri="urn:schemas-microsoft-com:office:smarttags" w:element="PlaceName">
              <w:smartTag w:uri="urn:schemas-microsoft-com:office:smarttags" w:element="PlaceName">
                <w:r>
                  <w:rPr>
                    <w:rFonts w:ascii="Century Gothic" w:hAnsi="Century Gothic"/>
                    <w:b/>
                    <w:bCs/>
                  </w:rPr>
                  <w:t>CAMP</w:t>
                </w:r>
              </w:smartTag>
              <w:r>
                <w:rPr>
                  <w:rFonts w:ascii="Century Gothic" w:hAnsi="Century Gothic"/>
                  <w:b/>
                  <w:bCs/>
                </w:rPr>
                <w:t xml:space="preserve"> </w:t>
              </w:r>
              <w:smartTag w:uri="urn:schemas-microsoft-com:office:smarttags" w:element="PlaceName">
                <w:r>
                  <w:rPr>
                    <w:rFonts w:ascii="Century Gothic" w:hAnsi="Century Gothic"/>
                    <w:b/>
                    <w:bCs/>
                  </w:rPr>
                  <w:t>MANAGEMENT</w:t>
                </w:r>
              </w:smartTag>
            </w:smartTag>
          </w:p>
        </w:tc>
        <w:tc>
          <w:tcPr>
            <w:tcW w:w="2551" w:type="dxa"/>
          </w:tcPr>
          <w:p w:rsidR="009809BE" w:rsidRPr="003A5995" w:rsidRDefault="009809BE" w:rsidP="00B46050">
            <w:pPr>
              <w:jc w:val="both"/>
              <w:rPr>
                <w:rFonts w:ascii="Century Gothic" w:hAnsi="Century Gothic"/>
              </w:rPr>
            </w:pPr>
            <w:r w:rsidRPr="003A5995">
              <w:rPr>
                <w:rFonts w:ascii="Century Gothic" w:hAnsi="Century Gothic"/>
                <w:b/>
              </w:rPr>
              <w:t>ACTION POINTS</w:t>
            </w:r>
          </w:p>
        </w:tc>
      </w:tr>
      <w:tr w:rsidR="009809BE" w:rsidRPr="003A5995" w:rsidTr="00B46050">
        <w:tc>
          <w:tcPr>
            <w:tcW w:w="6629" w:type="dxa"/>
          </w:tcPr>
          <w:p w:rsidR="009809BE" w:rsidRDefault="009809BE" w:rsidP="005627C2">
            <w:pPr>
              <w:pStyle w:val="ListParagraph"/>
              <w:ind w:left="0"/>
              <w:jc w:val="both"/>
              <w:rPr>
                <w:rFonts w:ascii="Century Gothic" w:hAnsi="Century Gothic"/>
                <w:bCs/>
              </w:rPr>
            </w:pPr>
            <w:r>
              <w:rPr>
                <w:rFonts w:ascii="Century Gothic" w:hAnsi="Century Gothic"/>
                <w:bCs/>
              </w:rPr>
              <w:t xml:space="preserve">A plan of the FOPA site was distributed at the meeting. </w:t>
            </w:r>
          </w:p>
          <w:p w:rsidR="009809BE" w:rsidRDefault="009809BE" w:rsidP="005627C2">
            <w:pPr>
              <w:pStyle w:val="ListParagraph"/>
              <w:ind w:left="0"/>
              <w:jc w:val="both"/>
              <w:rPr>
                <w:rFonts w:ascii="Century Gothic" w:hAnsi="Century Gothic"/>
                <w:bCs/>
              </w:rPr>
            </w:pPr>
            <w:r>
              <w:rPr>
                <w:rFonts w:ascii="Century Gothic" w:hAnsi="Century Gothic"/>
                <w:bCs/>
              </w:rPr>
              <w:t xml:space="preserve">The case load for FOPA is not known yet, so we don’t know yet whether we will need additional transitional shelters. Focus is currently on existing shelters at FOPA (west side of the access road), then Rove Police Club.  </w:t>
            </w:r>
          </w:p>
          <w:p w:rsidR="009809BE" w:rsidRDefault="009809BE" w:rsidP="005627C2">
            <w:pPr>
              <w:pStyle w:val="ListParagraph"/>
              <w:ind w:left="0"/>
              <w:jc w:val="both"/>
              <w:rPr>
                <w:rFonts w:ascii="Century Gothic" w:hAnsi="Century Gothic"/>
                <w:bCs/>
              </w:rPr>
            </w:pPr>
            <w:r>
              <w:rPr>
                <w:rFonts w:ascii="Century Gothic" w:hAnsi="Century Gothic"/>
                <w:bCs/>
              </w:rPr>
              <w:t xml:space="preserve">Camp management guidelines have been drafted, and made specific to FOPA, and given to OCHA for comment. Will be sent round to other sectors, then sent up to NDMO. </w:t>
            </w:r>
          </w:p>
          <w:p w:rsidR="009809BE" w:rsidRPr="005627C2" w:rsidRDefault="009809BE" w:rsidP="005627C2">
            <w:pPr>
              <w:pStyle w:val="ListParagraph"/>
              <w:ind w:left="0"/>
              <w:jc w:val="both"/>
              <w:rPr>
                <w:rFonts w:ascii="Century Gothic" w:hAnsi="Century Gothic"/>
                <w:bCs/>
              </w:rPr>
            </w:pPr>
            <w:r w:rsidRPr="005627C2">
              <w:rPr>
                <w:rFonts w:ascii="Century Gothic" w:hAnsi="Century Gothic"/>
              </w:rPr>
              <w:t>MID will provide recommendations in relation to areas for cooking as part of their assessment. MID to aim for a week to complete.</w:t>
            </w:r>
          </w:p>
        </w:tc>
        <w:tc>
          <w:tcPr>
            <w:tcW w:w="2551" w:type="dxa"/>
          </w:tcPr>
          <w:p w:rsidR="009809BE" w:rsidRDefault="009809BE" w:rsidP="00B46050">
            <w:pPr>
              <w:jc w:val="both"/>
              <w:rPr>
                <w:rFonts w:ascii="Century Gothic" w:hAnsi="Century Gothic"/>
              </w:rPr>
            </w:pPr>
            <w:r>
              <w:rPr>
                <w:rFonts w:ascii="Century Gothic" w:hAnsi="Century Gothic"/>
              </w:rPr>
              <w:t>Peter to seek feedback from OCHA and other sectors in relation to camp management guidelines.</w:t>
            </w:r>
          </w:p>
          <w:p w:rsidR="009809BE" w:rsidRPr="003A5995" w:rsidRDefault="009809BE" w:rsidP="00B46050">
            <w:pPr>
              <w:jc w:val="both"/>
              <w:rPr>
                <w:rFonts w:ascii="Century Gothic" w:hAnsi="Century Gothic"/>
              </w:rPr>
            </w:pPr>
            <w:r>
              <w:rPr>
                <w:rFonts w:ascii="Century Gothic" w:hAnsi="Century Gothic"/>
              </w:rPr>
              <w:t>MID &amp; MLHS to assess buildings at FOPA (see Activity E1 above).</w:t>
            </w:r>
          </w:p>
        </w:tc>
      </w:tr>
    </w:tbl>
    <w:p w:rsidR="009809BE" w:rsidRDefault="009809BE" w:rsidP="00A51A65">
      <w:pPr>
        <w:pStyle w:val="ListParagraph"/>
        <w:ind w:left="0"/>
        <w:jc w:val="both"/>
        <w:rPr>
          <w:rFonts w:ascii="Century Gothic" w:hAnsi="Century Gothic"/>
          <w:bC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2551"/>
      </w:tblGrid>
      <w:tr w:rsidR="009809BE" w:rsidRPr="003A5995" w:rsidTr="00B46050">
        <w:tc>
          <w:tcPr>
            <w:tcW w:w="6629" w:type="dxa"/>
          </w:tcPr>
          <w:p w:rsidR="009809BE" w:rsidRPr="003A5995" w:rsidRDefault="009809BE" w:rsidP="00B46050">
            <w:pPr>
              <w:pStyle w:val="ListParagraph"/>
              <w:ind w:left="0"/>
              <w:jc w:val="both"/>
              <w:rPr>
                <w:rFonts w:ascii="Century Gothic" w:hAnsi="Century Gothic"/>
                <w:b/>
                <w:bCs/>
              </w:rPr>
            </w:pPr>
            <w:r>
              <w:rPr>
                <w:rFonts w:ascii="Century Gothic" w:hAnsi="Century Gothic"/>
              </w:rPr>
              <w:br w:type="page"/>
            </w:r>
            <w:r>
              <w:rPr>
                <w:rFonts w:ascii="Century Gothic" w:hAnsi="Century Gothic"/>
                <w:b/>
                <w:bCs/>
              </w:rPr>
              <w:t xml:space="preserve"> 4. COORDINATION ARRANGEMENTS POST 25 MAY</w:t>
            </w:r>
          </w:p>
        </w:tc>
        <w:tc>
          <w:tcPr>
            <w:tcW w:w="2551" w:type="dxa"/>
          </w:tcPr>
          <w:p w:rsidR="009809BE" w:rsidRPr="003A5995" w:rsidRDefault="009809BE" w:rsidP="00B46050">
            <w:pPr>
              <w:jc w:val="both"/>
              <w:rPr>
                <w:rFonts w:ascii="Century Gothic" w:hAnsi="Century Gothic"/>
              </w:rPr>
            </w:pPr>
            <w:r w:rsidRPr="003A5995">
              <w:rPr>
                <w:rFonts w:ascii="Century Gothic" w:hAnsi="Century Gothic"/>
                <w:b/>
              </w:rPr>
              <w:t>ACTION POINTS</w:t>
            </w:r>
          </w:p>
        </w:tc>
      </w:tr>
      <w:tr w:rsidR="009809BE" w:rsidRPr="003A5995" w:rsidTr="00B46050">
        <w:tc>
          <w:tcPr>
            <w:tcW w:w="6629" w:type="dxa"/>
          </w:tcPr>
          <w:p w:rsidR="009809BE" w:rsidRPr="005627C2" w:rsidRDefault="009809BE" w:rsidP="00B46050">
            <w:pPr>
              <w:pStyle w:val="ListParagraph"/>
              <w:ind w:left="0"/>
              <w:jc w:val="both"/>
              <w:rPr>
                <w:rFonts w:ascii="Century Gothic" w:hAnsi="Century Gothic"/>
                <w:bCs/>
              </w:rPr>
            </w:pPr>
            <w:r>
              <w:rPr>
                <w:rFonts w:ascii="Century Gothic" w:hAnsi="Century Gothic"/>
                <w:bCs/>
              </w:rPr>
              <w:t>Peter is leaving on Sunday, and handing over the coordination role to MLHS. It is up to the PS to determine the MLHS role.</w:t>
            </w:r>
          </w:p>
        </w:tc>
        <w:tc>
          <w:tcPr>
            <w:tcW w:w="2551" w:type="dxa"/>
          </w:tcPr>
          <w:p w:rsidR="009809BE" w:rsidRDefault="009809BE" w:rsidP="00B46050">
            <w:pPr>
              <w:jc w:val="both"/>
              <w:rPr>
                <w:rFonts w:ascii="Century Gothic" w:hAnsi="Century Gothic"/>
              </w:rPr>
            </w:pPr>
            <w:r>
              <w:rPr>
                <w:rFonts w:ascii="Century Gothic" w:hAnsi="Century Gothic"/>
              </w:rPr>
              <w:t xml:space="preserve">Peter to send hand-over notes to PS MLHS. </w:t>
            </w:r>
          </w:p>
          <w:p w:rsidR="009809BE" w:rsidRDefault="009809BE" w:rsidP="00B46050">
            <w:pPr>
              <w:jc w:val="both"/>
              <w:rPr>
                <w:rFonts w:ascii="Century Gothic" w:hAnsi="Century Gothic"/>
              </w:rPr>
            </w:pPr>
            <w:r>
              <w:rPr>
                <w:rFonts w:ascii="Century Gothic" w:hAnsi="Century Gothic"/>
              </w:rPr>
              <w:t>PS MLHS to determine role for coordinating Shelter Sector.</w:t>
            </w:r>
          </w:p>
          <w:p w:rsidR="009809BE" w:rsidRPr="003A5995" w:rsidRDefault="009809BE" w:rsidP="00B46050">
            <w:pPr>
              <w:jc w:val="both"/>
              <w:rPr>
                <w:rFonts w:ascii="Century Gothic" w:hAnsi="Century Gothic"/>
              </w:rPr>
            </w:pPr>
            <w:r>
              <w:rPr>
                <w:rFonts w:ascii="Century Gothic" w:hAnsi="Century Gothic"/>
              </w:rPr>
              <w:t>MLHS to submit revised HAP to NDMO by end of May.</w:t>
            </w:r>
          </w:p>
        </w:tc>
      </w:tr>
    </w:tbl>
    <w:p w:rsidR="009809BE" w:rsidRDefault="009809BE" w:rsidP="00A51A65">
      <w:pPr>
        <w:pStyle w:val="ListParagraph"/>
        <w:ind w:left="0"/>
        <w:jc w:val="both"/>
        <w:rPr>
          <w:rFonts w:ascii="Century Gothic" w:hAnsi="Century Gothic"/>
          <w:bCs/>
        </w:rPr>
      </w:pPr>
    </w:p>
    <w:p w:rsidR="009809BE" w:rsidRDefault="009809BE" w:rsidP="00A51A65">
      <w:pPr>
        <w:pStyle w:val="ListParagraph"/>
        <w:ind w:left="0"/>
        <w:jc w:val="both"/>
        <w:rPr>
          <w:rFonts w:ascii="Century Gothic" w:hAnsi="Century Gothic"/>
          <w:bCs/>
        </w:rPr>
      </w:pPr>
    </w:p>
    <w:p w:rsidR="009809BE" w:rsidRDefault="009809BE" w:rsidP="00A51A65">
      <w:pPr>
        <w:pStyle w:val="ListParagraph"/>
        <w:ind w:left="0"/>
        <w:jc w:val="both"/>
        <w:rPr>
          <w:rFonts w:ascii="Century Gothic" w:hAnsi="Century Gothic"/>
          <w:bCs/>
        </w:rPr>
      </w:pPr>
      <w:r>
        <w:rPr>
          <w:rFonts w:ascii="Century Gothic" w:hAnsi="Century Gothic"/>
          <w:bCs/>
        </w:rPr>
        <w:t>Next meeting: to be determined, after MID / MLHS assessment at FOPA.</w:t>
      </w:r>
    </w:p>
    <w:p w:rsidR="009809BE" w:rsidRPr="00A51A65" w:rsidRDefault="009809BE" w:rsidP="00A51A65">
      <w:pPr>
        <w:pStyle w:val="ListParagraph"/>
        <w:ind w:left="0"/>
        <w:jc w:val="both"/>
        <w:rPr>
          <w:rFonts w:ascii="Century Gothic" w:hAnsi="Century Gothic"/>
          <w:bCs/>
        </w:rPr>
      </w:pPr>
    </w:p>
    <w:p w:rsidR="009809BE" w:rsidRDefault="009809BE" w:rsidP="00A51A65">
      <w:pPr>
        <w:pStyle w:val="ListParagraph"/>
        <w:ind w:left="0"/>
        <w:jc w:val="both"/>
        <w:rPr>
          <w:rFonts w:ascii="Century Gothic" w:hAnsi="Century Gothic"/>
          <w:bCs/>
        </w:rPr>
      </w:pPr>
      <w:r>
        <w:rPr>
          <w:rFonts w:ascii="Century Gothic" w:hAnsi="Century Gothic"/>
          <w:bCs/>
        </w:rPr>
        <w:t>Meeting closed 11:35am.</w:t>
      </w:r>
    </w:p>
    <w:p w:rsidR="009809BE" w:rsidRPr="0061701E" w:rsidRDefault="009809BE" w:rsidP="00A51A65">
      <w:pPr>
        <w:pStyle w:val="ListParagraph"/>
        <w:ind w:left="0"/>
        <w:jc w:val="both"/>
        <w:rPr>
          <w:rFonts w:ascii="Century Gothic" w:hAnsi="Century Gothic"/>
          <w:bCs/>
        </w:rPr>
      </w:pPr>
    </w:p>
    <w:p w:rsidR="009809BE" w:rsidRPr="009F6C0E" w:rsidRDefault="009809BE" w:rsidP="009A197C">
      <w:pPr>
        <w:pStyle w:val="ListParagraph"/>
        <w:ind w:left="0"/>
        <w:jc w:val="both"/>
        <w:rPr>
          <w:rFonts w:ascii="Century Gothic" w:hAnsi="Century Gothic"/>
          <w:b/>
        </w:rPr>
      </w:pPr>
    </w:p>
    <w:p w:rsidR="009809BE" w:rsidRDefault="009809BE" w:rsidP="00E22F77">
      <w:pPr>
        <w:pStyle w:val="ListParagraph"/>
        <w:ind w:left="0"/>
        <w:jc w:val="both"/>
        <w:rPr>
          <w:rFonts w:ascii="Century Gothic" w:hAnsi="Century Gothic"/>
        </w:rPr>
      </w:pPr>
    </w:p>
    <w:sectPr w:rsidR="009809BE" w:rsidSect="00977A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3ED4"/>
    <w:multiLevelType w:val="multilevel"/>
    <w:tmpl w:val="8620FF18"/>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DAA6E29"/>
    <w:multiLevelType w:val="multilevel"/>
    <w:tmpl w:val="387AF27A"/>
    <w:lvl w:ilvl="0">
      <w:start w:val="5"/>
      <w:numFmt w:val="decimal"/>
      <w:lvlText w:val="%1."/>
      <w:lvlJc w:val="left"/>
      <w:pPr>
        <w:tabs>
          <w:tab w:val="num" w:pos="1446"/>
        </w:tabs>
        <w:ind w:left="1446" w:hanging="360"/>
      </w:pPr>
      <w:rPr>
        <w:rFonts w:cs="Times New Roman"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2">
    <w:nsid w:val="12EF02F2"/>
    <w:multiLevelType w:val="multilevel"/>
    <w:tmpl w:val="F7342DEE"/>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04825F0"/>
    <w:multiLevelType w:val="hybridMultilevel"/>
    <w:tmpl w:val="3E2C9424"/>
    <w:lvl w:ilvl="0" w:tplc="432437B8">
      <w:start w:val="1"/>
      <w:numFmt w:val="bullet"/>
      <w:lvlText w:val=""/>
      <w:lvlJc w:val="left"/>
      <w:pPr>
        <w:tabs>
          <w:tab w:val="num" w:pos="530"/>
        </w:tabs>
        <w:ind w:left="530" w:hanging="170"/>
      </w:pPr>
      <w:rPr>
        <w:rFonts w:ascii="Symbol" w:hAnsi="Symbol" w:hint="default"/>
        <w:color w:val="auto"/>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22B2347C"/>
    <w:multiLevelType w:val="hybridMultilevel"/>
    <w:tmpl w:val="7834D4D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36A34DF9"/>
    <w:multiLevelType w:val="hybridMultilevel"/>
    <w:tmpl w:val="287A4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9437AE3"/>
    <w:multiLevelType w:val="hybridMultilevel"/>
    <w:tmpl w:val="48C4E52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7">
    <w:nsid w:val="3C345FE2"/>
    <w:multiLevelType w:val="multilevel"/>
    <w:tmpl w:val="3E2C9424"/>
    <w:lvl w:ilvl="0">
      <w:start w:val="1"/>
      <w:numFmt w:val="bullet"/>
      <w:lvlText w:val=""/>
      <w:lvlJc w:val="left"/>
      <w:pPr>
        <w:tabs>
          <w:tab w:val="num" w:pos="530"/>
        </w:tabs>
        <w:ind w:left="530" w:hanging="170"/>
      </w:pPr>
      <w:rPr>
        <w:rFonts w:ascii="Symbol" w:hAnsi="Symbol"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8802BD6"/>
    <w:multiLevelType w:val="multilevel"/>
    <w:tmpl w:val="48C4E52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9">
    <w:nsid w:val="48C7461A"/>
    <w:multiLevelType w:val="hybridMultilevel"/>
    <w:tmpl w:val="B1163BAE"/>
    <w:lvl w:ilvl="0" w:tplc="A1886DCC">
      <w:start w:val="289"/>
      <w:numFmt w:val="bullet"/>
      <w:lvlText w:val=""/>
      <w:lvlJc w:val="left"/>
      <w:pPr>
        <w:tabs>
          <w:tab w:val="num" w:pos="1080"/>
        </w:tabs>
        <w:ind w:left="1080" w:hanging="72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8D54B2C"/>
    <w:multiLevelType w:val="hybridMultilevel"/>
    <w:tmpl w:val="1598A7EC"/>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1">
    <w:nsid w:val="52223C1C"/>
    <w:multiLevelType w:val="hybridMultilevel"/>
    <w:tmpl w:val="804C4C7A"/>
    <w:lvl w:ilvl="0" w:tplc="9DD8D250">
      <w:start w:val="2"/>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62DC5C5D"/>
    <w:multiLevelType w:val="multilevel"/>
    <w:tmpl w:val="3E2C9424"/>
    <w:lvl w:ilvl="0">
      <w:start w:val="1"/>
      <w:numFmt w:val="bullet"/>
      <w:lvlText w:val=""/>
      <w:lvlJc w:val="left"/>
      <w:pPr>
        <w:tabs>
          <w:tab w:val="num" w:pos="530"/>
        </w:tabs>
        <w:ind w:left="530" w:hanging="170"/>
      </w:pPr>
      <w:rPr>
        <w:rFonts w:ascii="Symbol" w:hAnsi="Symbol"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64AB4A56"/>
    <w:multiLevelType w:val="hybridMultilevel"/>
    <w:tmpl w:val="387AF27A"/>
    <w:lvl w:ilvl="0" w:tplc="9DD8D250">
      <w:start w:val="5"/>
      <w:numFmt w:val="decimal"/>
      <w:lvlText w:val="%1."/>
      <w:lvlJc w:val="left"/>
      <w:pPr>
        <w:tabs>
          <w:tab w:val="num" w:pos="1446"/>
        </w:tabs>
        <w:ind w:left="1446" w:hanging="360"/>
      </w:pPr>
      <w:rPr>
        <w:rFonts w:cs="Times New Roman" w:hint="default"/>
      </w:rPr>
    </w:lvl>
    <w:lvl w:ilvl="1" w:tplc="0C090003" w:tentative="1">
      <w:start w:val="1"/>
      <w:numFmt w:val="bullet"/>
      <w:lvlText w:val="o"/>
      <w:lvlJc w:val="left"/>
      <w:pPr>
        <w:ind w:left="2166" w:hanging="360"/>
      </w:pPr>
      <w:rPr>
        <w:rFonts w:ascii="Courier New" w:hAnsi="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4">
    <w:nsid w:val="656D4F20"/>
    <w:multiLevelType w:val="hybridMultilevel"/>
    <w:tmpl w:val="95963F8E"/>
    <w:lvl w:ilvl="0" w:tplc="9020AAD6">
      <w:start w:val="1"/>
      <w:numFmt w:val="decimal"/>
      <w:lvlText w:val="%1."/>
      <w:lvlJc w:val="left"/>
      <w:pPr>
        <w:ind w:left="720" w:hanging="360"/>
      </w:pPr>
      <w:rPr>
        <w:rFonts w:cs="Times New Roman" w:hint="default"/>
        <w:b/>
      </w:rPr>
    </w:lvl>
    <w:lvl w:ilvl="1" w:tplc="9640B8EE">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74AB1C74"/>
    <w:multiLevelType w:val="hybridMultilevel"/>
    <w:tmpl w:val="8620FF18"/>
    <w:lvl w:ilvl="0" w:tplc="9DD8D250">
      <w:start w:val="5"/>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75504D4D"/>
    <w:multiLevelType w:val="hybridMultilevel"/>
    <w:tmpl w:val="97B69C1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7CD96149"/>
    <w:multiLevelType w:val="hybridMultilevel"/>
    <w:tmpl w:val="F7342DEE"/>
    <w:lvl w:ilvl="0" w:tplc="9DD8D250">
      <w:start w:val="5"/>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6"/>
  </w:num>
  <w:num w:numId="4">
    <w:abstractNumId w:val="10"/>
  </w:num>
  <w:num w:numId="5">
    <w:abstractNumId w:val="5"/>
  </w:num>
  <w:num w:numId="6">
    <w:abstractNumId w:val="8"/>
  </w:num>
  <w:num w:numId="7">
    <w:abstractNumId w:val="13"/>
  </w:num>
  <w:num w:numId="8">
    <w:abstractNumId w:val="1"/>
  </w:num>
  <w:num w:numId="9">
    <w:abstractNumId w:val="15"/>
  </w:num>
  <w:num w:numId="10">
    <w:abstractNumId w:val="0"/>
  </w:num>
  <w:num w:numId="11">
    <w:abstractNumId w:val="17"/>
  </w:num>
  <w:num w:numId="12">
    <w:abstractNumId w:val="2"/>
  </w:num>
  <w:num w:numId="13">
    <w:abstractNumId w:val="3"/>
  </w:num>
  <w:num w:numId="14">
    <w:abstractNumId w:val="12"/>
  </w:num>
  <w:num w:numId="15">
    <w:abstractNumId w:val="4"/>
  </w:num>
  <w:num w:numId="16">
    <w:abstractNumId w:val="7"/>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EC9"/>
    <w:rsid w:val="00011424"/>
    <w:rsid w:val="00030B5C"/>
    <w:rsid w:val="00036FA5"/>
    <w:rsid w:val="0004309A"/>
    <w:rsid w:val="00053886"/>
    <w:rsid w:val="00060CCC"/>
    <w:rsid w:val="0008733E"/>
    <w:rsid w:val="000A1D60"/>
    <w:rsid w:val="000A1E3E"/>
    <w:rsid w:val="000A54A9"/>
    <w:rsid w:val="000D4781"/>
    <w:rsid w:val="00174849"/>
    <w:rsid w:val="001C112D"/>
    <w:rsid w:val="001C42B3"/>
    <w:rsid w:val="001C6F82"/>
    <w:rsid w:val="001E0D5C"/>
    <w:rsid w:val="0024156C"/>
    <w:rsid w:val="002512FB"/>
    <w:rsid w:val="00272088"/>
    <w:rsid w:val="0027665B"/>
    <w:rsid w:val="0029072A"/>
    <w:rsid w:val="002967FC"/>
    <w:rsid w:val="002A6B2E"/>
    <w:rsid w:val="002B351C"/>
    <w:rsid w:val="002D064B"/>
    <w:rsid w:val="002F0DBC"/>
    <w:rsid w:val="00312648"/>
    <w:rsid w:val="0035557E"/>
    <w:rsid w:val="003601FE"/>
    <w:rsid w:val="00367BBA"/>
    <w:rsid w:val="00370A20"/>
    <w:rsid w:val="00374EDC"/>
    <w:rsid w:val="00383291"/>
    <w:rsid w:val="003848CC"/>
    <w:rsid w:val="003934DB"/>
    <w:rsid w:val="00394908"/>
    <w:rsid w:val="0039795D"/>
    <w:rsid w:val="003A5995"/>
    <w:rsid w:val="003E3067"/>
    <w:rsid w:val="003E4DCD"/>
    <w:rsid w:val="003E50FF"/>
    <w:rsid w:val="00425005"/>
    <w:rsid w:val="00430DDF"/>
    <w:rsid w:val="004363CF"/>
    <w:rsid w:val="00437ABB"/>
    <w:rsid w:val="00463138"/>
    <w:rsid w:val="004939B3"/>
    <w:rsid w:val="0050481E"/>
    <w:rsid w:val="00521905"/>
    <w:rsid w:val="00541DB6"/>
    <w:rsid w:val="00560835"/>
    <w:rsid w:val="005627C2"/>
    <w:rsid w:val="005D1F87"/>
    <w:rsid w:val="005D7FCE"/>
    <w:rsid w:val="005E1D62"/>
    <w:rsid w:val="005E5C0B"/>
    <w:rsid w:val="0061701E"/>
    <w:rsid w:val="00712E52"/>
    <w:rsid w:val="0071771D"/>
    <w:rsid w:val="00744E13"/>
    <w:rsid w:val="00794D70"/>
    <w:rsid w:val="008038AC"/>
    <w:rsid w:val="00814F50"/>
    <w:rsid w:val="00846A19"/>
    <w:rsid w:val="0085707E"/>
    <w:rsid w:val="008A0AD7"/>
    <w:rsid w:val="008C2389"/>
    <w:rsid w:val="008E4C21"/>
    <w:rsid w:val="008F52A5"/>
    <w:rsid w:val="0090211C"/>
    <w:rsid w:val="00912224"/>
    <w:rsid w:val="00924532"/>
    <w:rsid w:val="0093456C"/>
    <w:rsid w:val="00962808"/>
    <w:rsid w:val="009678B3"/>
    <w:rsid w:val="00977A2D"/>
    <w:rsid w:val="009809BE"/>
    <w:rsid w:val="00994618"/>
    <w:rsid w:val="009A197C"/>
    <w:rsid w:val="009A3D6E"/>
    <w:rsid w:val="009E7524"/>
    <w:rsid w:val="009F6C0E"/>
    <w:rsid w:val="00A17F2D"/>
    <w:rsid w:val="00A310A9"/>
    <w:rsid w:val="00A43F88"/>
    <w:rsid w:val="00A47A78"/>
    <w:rsid w:val="00A51489"/>
    <w:rsid w:val="00A51A65"/>
    <w:rsid w:val="00A564D1"/>
    <w:rsid w:val="00A77F90"/>
    <w:rsid w:val="00A95297"/>
    <w:rsid w:val="00AC27FA"/>
    <w:rsid w:val="00AC3260"/>
    <w:rsid w:val="00B21CF2"/>
    <w:rsid w:val="00B274F6"/>
    <w:rsid w:val="00B46050"/>
    <w:rsid w:val="00B671F7"/>
    <w:rsid w:val="00B91379"/>
    <w:rsid w:val="00BA29BA"/>
    <w:rsid w:val="00BA70C9"/>
    <w:rsid w:val="00BB49DD"/>
    <w:rsid w:val="00BF3FA7"/>
    <w:rsid w:val="00BF631F"/>
    <w:rsid w:val="00C02C9D"/>
    <w:rsid w:val="00C17E84"/>
    <w:rsid w:val="00C32DFA"/>
    <w:rsid w:val="00C72440"/>
    <w:rsid w:val="00C72F62"/>
    <w:rsid w:val="00C9589E"/>
    <w:rsid w:val="00CA10F8"/>
    <w:rsid w:val="00CA7E5A"/>
    <w:rsid w:val="00CC4A1F"/>
    <w:rsid w:val="00CD7EC9"/>
    <w:rsid w:val="00D00109"/>
    <w:rsid w:val="00D45B3F"/>
    <w:rsid w:val="00D740EF"/>
    <w:rsid w:val="00D74658"/>
    <w:rsid w:val="00DC7635"/>
    <w:rsid w:val="00E1484A"/>
    <w:rsid w:val="00E22F77"/>
    <w:rsid w:val="00E50AFC"/>
    <w:rsid w:val="00E52FBE"/>
    <w:rsid w:val="00E653EE"/>
    <w:rsid w:val="00E8558A"/>
    <w:rsid w:val="00EA5276"/>
    <w:rsid w:val="00EA7540"/>
    <w:rsid w:val="00F24AC9"/>
    <w:rsid w:val="00F60ED3"/>
    <w:rsid w:val="00F7245C"/>
    <w:rsid w:val="00F75A92"/>
    <w:rsid w:val="00F83840"/>
    <w:rsid w:val="00F87551"/>
    <w:rsid w:val="00FC483F"/>
    <w:rsid w:val="00FC5B64"/>
    <w:rsid w:val="00FD0C5A"/>
    <w:rsid w:val="00FD618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2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D7EC9"/>
    <w:pPr>
      <w:ind w:left="720"/>
      <w:contextualSpacing/>
    </w:pPr>
  </w:style>
  <w:style w:type="table" w:styleId="TableGrid">
    <w:name w:val="Table Grid"/>
    <w:basedOn w:val="TableNormal"/>
    <w:uiPriority w:val="99"/>
    <w:rsid w:val="00CD7EC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740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4D70"/>
    <w:rPr>
      <w:rFonts w:ascii="Times New Roman" w:hAnsi="Times New Roman" w:cs="Times New Roman"/>
      <w:sz w:val="2"/>
      <w:lang w:eastAsia="en-US"/>
    </w:rPr>
  </w:style>
  <w:style w:type="paragraph" w:styleId="NormalWeb">
    <w:name w:val="Normal (Web)"/>
    <w:basedOn w:val="Normal"/>
    <w:uiPriority w:val="99"/>
    <w:rsid w:val="00C72440"/>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class="ExternalClass885B246BAD1144019B8DAA9DC8623F2C"&gt;&lt;p&gt;​Shelter Sector meeting minutes, 22 May, 2014&lt;/p&gt;&lt;/div&gt;</Document_x0020_Description>
    <Websio_x0020_Document_x0020_Preview xmlns="96664bca-06c0-4657-b6f9-0a997f5ff9b9">/Asia/Pacific/Solomon Islands Floods 2014/_layouts/WebsioPreviewField/preview.aspx?ID=a69c78a3-59e0-4bbf-8bd5-0afbe85ba74a&amp;WebID=72339417-b787-40d4-8170-7cef6ea7656c&amp;SiteID=0e29c24b-3e6a-4c7c-8cc1-69b27805b55c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116</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2014-05-22T00:00:00+00:00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CC3C6B7F331A89439B77D1B591593FAA" ma:contentTypeVersion="77" ma:contentTypeDescription="" ma:contentTypeScope="" ma:versionID="06b4871425ad53c24424113b47cc78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87E4E-1344-48CF-BF72-E6280F30048F}"/>
</file>

<file path=customXml/itemProps2.xml><?xml version="1.0" encoding="utf-8"?>
<ds:datastoreItem xmlns:ds="http://schemas.openxmlformats.org/officeDocument/2006/customXml" ds:itemID="{0AFAF17B-298B-4221-BA9C-761089D73B10}"/>
</file>

<file path=customXml/itemProps3.xml><?xml version="1.0" encoding="utf-8"?>
<ds:datastoreItem xmlns:ds="http://schemas.openxmlformats.org/officeDocument/2006/customXml" ds:itemID="{2B6D37EC-3BE2-4F69-9207-8924DB0D179D}"/>
</file>

<file path=docProps/app.xml><?xml version="1.0" encoding="utf-8"?>
<Properties xmlns="http://schemas.openxmlformats.org/officeDocument/2006/extended-properties" xmlns:vt="http://schemas.openxmlformats.org/officeDocument/2006/docPropsVTypes">
  <Template>Normal_Wordconv.dotm</Template>
  <TotalTime>147</TotalTime>
  <Pages>5</Pages>
  <Words>1089</Words>
  <Characters>6213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CLUSTER MEETING</dc:title>
  <dc:subject/>
  <dc:creator>User</dc:creator>
  <cp:keywords/>
  <dc:description/>
  <cp:lastModifiedBy>Allan</cp:lastModifiedBy>
  <cp:revision>7</cp:revision>
  <cp:lastPrinted>2014-04-17T01:15:00Z</cp:lastPrinted>
  <dcterms:created xsi:type="dcterms:W3CDTF">2014-05-21T23:02:00Z</dcterms:created>
  <dcterms:modified xsi:type="dcterms:W3CDTF">2014-05-22T03:13:00Z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0x010100AA7AFC8FE433CD4B94E991D812AE17EB00CC3C6B7F331A89439B77D1B591593FAA</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245;#Coordination|2b061053-00e5-46b2-8e36-3fafaef2d4e2</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116;#Meeting Minutes|073dd3fd-2ae4-4873-a4a7-3498e6b393b4</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245;#Coordination|2b061053-00e5-46b2-8e36-3fafaef2d4e2</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116;#Meeting Minutes|073dd3fd-2ae4-4873-a4a7-3498e6b393b4</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