
<file path=[Content_Types].xml><?xml version="1.0" encoding="utf-8"?>
<Types xmlns="http://schemas.openxmlformats.org/package/2006/content-types">
  <Default Extension="bin" ContentType="application/vnd.openxmlformats-officedocument.wordprocessingml.printerSetting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035223" w14:textId="77777777" w:rsidR="00984F60" w:rsidRDefault="00984F60" w:rsidP="00984F60">
      <w:pPr>
        <w:rPr>
          <w:rFonts w:ascii="Arial" w:hAnsi="Arial" w:cs="Arial"/>
          <w:b/>
        </w:rPr>
      </w:pPr>
    </w:p>
    <w:p w14:paraId="3E72FFA0" w14:textId="0F492E4D" w:rsidR="00984F60" w:rsidRPr="0053087F" w:rsidRDefault="00984F60" w:rsidP="00984F60">
      <w:pPr>
        <w:jc w:val="center"/>
        <w:rPr>
          <w:rFonts w:ascii="Arial" w:hAnsi="Arial" w:cs="Arial"/>
          <w:b/>
          <w:u w:val="single"/>
        </w:rPr>
      </w:pPr>
      <w:r w:rsidRPr="0053087F">
        <w:rPr>
          <w:rFonts w:ascii="Arial" w:hAnsi="Arial" w:cs="Arial"/>
          <w:b/>
          <w:u w:val="single"/>
        </w:rPr>
        <w:t>TERMS OF REFERENCE</w:t>
      </w:r>
      <w:r w:rsidR="001169DA">
        <w:rPr>
          <w:rFonts w:ascii="Arial" w:hAnsi="Arial" w:cs="Arial"/>
          <w:b/>
          <w:u w:val="single"/>
        </w:rPr>
        <w:t xml:space="preserve"> - DRAFT</w:t>
      </w:r>
    </w:p>
    <w:p w14:paraId="5CC58127" w14:textId="77777777" w:rsidR="00984F60" w:rsidRDefault="00984F60" w:rsidP="00984F60">
      <w:pPr>
        <w:jc w:val="center"/>
        <w:rPr>
          <w:rFonts w:ascii="Arial" w:hAnsi="Arial" w:cs="Arial"/>
          <w:b/>
        </w:rPr>
      </w:pPr>
    </w:p>
    <w:p w14:paraId="1FF8A1D1" w14:textId="77777777" w:rsidR="0053087F" w:rsidRDefault="00B7105C" w:rsidP="004C590D">
      <w:pPr>
        <w:jc w:val="center"/>
        <w:rPr>
          <w:rFonts w:ascii="Arial" w:hAnsi="Arial" w:cs="Arial"/>
          <w:b/>
        </w:rPr>
      </w:pPr>
      <w:r w:rsidRPr="00B7105C">
        <w:rPr>
          <w:rFonts w:ascii="Arial" w:hAnsi="Arial" w:cs="Arial"/>
          <w:b/>
        </w:rPr>
        <w:t xml:space="preserve">TEMPORARY SHELTER </w:t>
      </w:r>
      <w:r w:rsidR="0053087F">
        <w:rPr>
          <w:rFonts w:ascii="Arial" w:hAnsi="Arial" w:cs="Arial"/>
          <w:b/>
        </w:rPr>
        <w:t>AND MATERIAL PROCUREMENT</w:t>
      </w:r>
    </w:p>
    <w:p w14:paraId="206490F1" w14:textId="77777777" w:rsidR="00984F60" w:rsidRDefault="00B7105C" w:rsidP="00984F60">
      <w:pPr>
        <w:jc w:val="center"/>
        <w:rPr>
          <w:rFonts w:ascii="Arial" w:hAnsi="Arial" w:cs="Arial"/>
          <w:b/>
        </w:rPr>
      </w:pPr>
      <w:r w:rsidRPr="00B7105C">
        <w:rPr>
          <w:rFonts w:ascii="Arial" w:hAnsi="Arial" w:cs="Arial"/>
          <w:b/>
        </w:rPr>
        <w:t>TECHNICAL WORKING GROUP</w:t>
      </w:r>
    </w:p>
    <w:p w14:paraId="4D192200" w14:textId="2FB193C3" w:rsidR="00984F60" w:rsidRDefault="00A461B4" w:rsidP="00984F60">
      <w:pPr>
        <w:jc w:val="center"/>
        <w:rPr>
          <w:rFonts w:ascii="Arial" w:hAnsi="Arial" w:cs="Arial"/>
        </w:rPr>
      </w:pPr>
      <w:r>
        <w:rPr>
          <w:rFonts w:ascii="Arial" w:hAnsi="Arial" w:cs="Arial"/>
        </w:rPr>
        <w:t xml:space="preserve">Cagayan de Oro, Mindanao, </w:t>
      </w:r>
      <w:r w:rsidR="00984F60" w:rsidRPr="00984F60">
        <w:rPr>
          <w:rFonts w:ascii="Arial" w:hAnsi="Arial" w:cs="Arial"/>
        </w:rPr>
        <w:t xml:space="preserve">Lead by IOM </w:t>
      </w:r>
    </w:p>
    <w:p w14:paraId="79D08C82" w14:textId="50AB5AF3" w:rsidR="00CF6A56" w:rsidRPr="00984F60" w:rsidRDefault="00CF6A56" w:rsidP="00984F60">
      <w:pPr>
        <w:jc w:val="center"/>
        <w:rPr>
          <w:rFonts w:ascii="Arial" w:hAnsi="Arial" w:cs="Arial"/>
          <w:b/>
        </w:rPr>
      </w:pPr>
      <w:r>
        <w:rPr>
          <w:rFonts w:ascii="Arial" w:hAnsi="Arial" w:cs="Arial"/>
        </w:rPr>
        <w:t>15 January 2012</w:t>
      </w:r>
    </w:p>
    <w:p w14:paraId="583A3988" w14:textId="77777777" w:rsidR="00984F60" w:rsidRDefault="00984F60" w:rsidP="00984F60"/>
    <w:p w14:paraId="4CBE06F3" w14:textId="77777777" w:rsidR="00984F60" w:rsidRPr="00984F60" w:rsidRDefault="00984F60" w:rsidP="004E3ED9">
      <w:pPr>
        <w:pStyle w:val="Heading2"/>
        <w:pBdr>
          <w:bottom w:val="single" w:sz="4" w:space="1" w:color="auto"/>
        </w:pBdr>
        <w:jc w:val="both"/>
        <w:rPr>
          <w:rFonts w:cs="Arial"/>
          <w:szCs w:val="24"/>
        </w:rPr>
      </w:pPr>
      <w:r w:rsidRPr="00984F60">
        <w:rPr>
          <w:rFonts w:cs="Arial"/>
          <w:szCs w:val="24"/>
        </w:rPr>
        <w:t>Objective:</w:t>
      </w:r>
    </w:p>
    <w:p w14:paraId="311D6B60" w14:textId="77777777" w:rsidR="00984F60" w:rsidRDefault="00984F60" w:rsidP="004E3ED9">
      <w:pPr>
        <w:jc w:val="both"/>
        <w:rPr>
          <w:rFonts w:ascii="Arial" w:hAnsi="Arial" w:cs="Arial"/>
          <w:sz w:val="22"/>
          <w:szCs w:val="22"/>
        </w:rPr>
      </w:pPr>
      <w:r w:rsidRPr="00984F60">
        <w:rPr>
          <w:rFonts w:ascii="Arial" w:hAnsi="Arial" w:cs="Arial"/>
          <w:sz w:val="22"/>
          <w:szCs w:val="22"/>
        </w:rPr>
        <w:t>The objectives of this Technical working group (TWIG) are:</w:t>
      </w:r>
    </w:p>
    <w:p w14:paraId="41ED64B3" w14:textId="77777777" w:rsidR="001F5415" w:rsidRPr="00984F60" w:rsidRDefault="001F5415" w:rsidP="004E3ED9">
      <w:pPr>
        <w:jc w:val="both"/>
        <w:rPr>
          <w:rFonts w:ascii="Arial" w:hAnsi="Arial" w:cs="Arial"/>
          <w:sz w:val="22"/>
          <w:szCs w:val="22"/>
        </w:rPr>
      </w:pPr>
    </w:p>
    <w:p w14:paraId="50AD0635" w14:textId="77777777" w:rsidR="00984F60" w:rsidRPr="00984F60" w:rsidRDefault="00984F60" w:rsidP="004E3ED9">
      <w:pPr>
        <w:pStyle w:val="ListParagraph"/>
        <w:numPr>
          <w:ilvl w:val="0"/>
          <w:numId w:val="5"/>
        </w:numPr>
        <w:ind w:left="709"/>
        <w:jc w:val="both"/>
        <w:rPr>
          <w:rFonts w:ascii="Arial" w:hAnsi="Arial" w:cs="Arial"/>
          <w:sz w:val="22"/>
          <w:szCs w:val="22"/>
        </w:rPr>
      </w:pPr>
      <w:r w:rsidRPr="00984F60">
        <w:rPr>
          <w:rFonts w:ascii="Arial" w:hAnsi="Arial" w:cs="Arial"/>
          <w:sz w:val="22"/>
          <w:szCs w:val="22"/>
        </w:rPr>
        <w:t>To provide guidance on kits of shelter items content and specification</w:t>
      </w:r>
    </w:p>
    <w:p w14:paraId="18D41246" w14:textId="006EF622" w:rsidR="00984F60" w:rsidRDefault="00984F60" w:rsidP="004E3ED9">
      <w:pPr>
        <w:pStyle w:val="ListParagraph"/>
        <w:numPr>
          <w:ilvl w:val="0"/>
          <w:numId w:val="5"/>
        </w:numPr>
        <w:ind w:left="709"/>
        <w:jc w:val="both"/>
        <w:rPr>
          <w:rFonts w:ascii="Arial" w:hAnsi="Arial" w:cs="Arial"/>
          <w:sz w:val="22"/>
          <w:szCs w:val="22"/>
        </w:rPr>
      </w:pPr>
      <w:r w:rsidRPr="00984F60">
        <w:rPr>
          <w:rFonts w:ascii="Arial" w:hAnsi="Arial" w:cs="Arial"/>
          <w:sz w:val="22"/>
          <w:szCs w:val="22"/>
        </w:rPr>
        <w:t xml:space="preserve">To set an agreed set of appropriate parameters/standards for shelter designs for the Humanitarian </w:t>
      </w:r>
      <w:r w:rsidR="008D227E">
        <w:rPr>
          <w:rFonts w:ascii="Arial" w:hAnsi="Arial" w:cs="Arial"/>
          <w:sz w:val="22"/>
          <w:szCs w:val="22"/>
        </w:rPr>
        <w:t xml:space="preserve">temporary </w:t>
      </w:r>
      <w:bookmarkStart w:id="0" w:name="_GoBack"/>
      <w:bookmarkEnd w:id="0"/>
      <w:r w:rsidRPr="00984F60">
        <w:rPr>
          <w:rFonts w:ascii="Arial" w:hAnsi="Arial" w:cs="Arial"/>
          <w:sz w:val="22"/>
          <w:szCs w:val="22"/>
        </w:rPr>
        <w:t xml:space="preserve">shelter assistance programme.  It will also act as a platform for agencies to share and review design models that complies </w:t>
      </w:r>
      <w:r>
        <w:rPr>
          <w:rFonts w:ascii="Arial" w:hAnsi="Arial" w:cs="Arial"/>
          <w:sz w:val="22"/>
          <w:szCs w:val="22"/>
        </w:rPr>
        <w:t>with</w:t>
      </w:r>
      <w:r w:rsidRPr="00984F60">
        <w:rPr>
          <w:rFonts w:ascii="Arial" w:hAnsi="Arial" w:cs="Arial"/>
          <w:sz w:val="22"/>
          <w:szCs w:val="22"/>
        </w:rPr>
        <w:t xml:space="preserve"> the standard. </w:t>
      </w:r>
    </w:p>
    <w:p w14:paraId="1ACDB3F1" w14:textId="77777777" w:rsidR="004E3ED9" w:rsidRPr="00984F60" w:rsidRDefault="004E3ED9" w:rsidP="004E3ED9">
      <w:pPr>
        <w:pStyle w:val="ListParagraph"/>
        <w:numPr>
          <w:ilvl w:val="0"/>
          <w:numId w:val="5"/>
        </w:numPr>
        <w:ind w:left="709"/>
        <w:jc w:val="both"/>
        <w:rPr>
          <w:rFonts w:ascii="Arial" w:hAnsi="Arial" w:cs="Arial"/>
          <w:sz w:val="22"/>
          <w:szCs w:val="22"/>
        </w:rPr>
      </w:pPr>
      <w:r>
        <w:rPr>
          <w:rFonts w:ascii="Arial" w:hAnsi="Arial" w:cs="Arial"/>
          <w:sz w:val="22"/>
          <w:szCs w:val="22"/>
        </w:rPr>
        <w:t>Track and monitor construction material prices, as well as explore possible procurement options.</w:t>
      </w:r>
    </w:p>
    <w:p w14:paraId="607CD3FB" w14:textId="58CD02B4" w:rsidR="00984F60" w:rsidRDefault="00CF6A56" w:rsidP="00CF6A56">
      <w:pPr>
        <w:tabs>
          <w:tab w:val="left" w:pos="6672"/>
        </w:tabs>
        <w:jc w:val="both"/>
        <w:rPr>
          <w:rFonts w:ascii="Arial" w:hAnsi="Arial" w:cs="Arial"/>
          <w:sz w:val="22"/>
          <w:szCs w:val="22"/>
        </w:rPr>
      </w:pPr>
      <w:r>
        <w:rPr>
          <w:rFonts w:ascii="Arial" w:hAnsi="Arial" w:cs="Arial"/>
          <w:sz w:val="22"/>
          <w:szCs w:val="22"/>
        </w:rPr>
        <w:tab/>
      </w:r>
    </w:p>
    <w:p w14:paraId="2FDD1D33" w14:textId="77777777" w:rsidR="00984F60" w:rsidRPr="00984F60" w:rsidRDefault="00984F60" w:rsidP="004E3ED9">
      <w:pPr>
        <w:jc w:val="both"/>
        <w:rPr>
          <w:rFonts w:ascii="Arial" w:hAnsi="Arial" w:cs="Arial"/>
          <w:sz w:val="22"/>
          <w:szCs w:val="22"/>
        </w:rPr>
      </w:pPr>
      <w:r w:rsidRPr="00984F60">
        <w:rPr>
          <w:rFonts w:ascii="Arial" w:hAnsi="Arial" w:cs="Arial"/>
          <w:sz w:val="22"/>
          <w:szCs w:val="22"/>
        </w:rPr>
        <w:t>The parameters developed will help to avoid inequality in distribution of assistance amongst the affected population, community jealously and competition between agencies as well as promoting an efficient use of funds.</w:t>
      </w:r>
      <w:r w:rsidR="004E3ED9">
        <w:rPr>
          <w:rFonts w:ascii="Arial" w:hAnsi="Arial" w:cs="Arial"/>
          <w:sz w:val="22"/>
          <w:szCs w:val="22"/>
        </w:rPr>
        <w:t xml:space="preserve">  </w:t>
      </w:r>
      <w:r w:rsidRPr="00984F60">
        <w:rPr>
          <w:rFonts w:ascii="Arial" w:hAnsi="Arial" w:cs="Arial"/>
          <w:sz w:val="22"/>
          <w:szCs w:val="22"/>
        </w:rPr>
        <w:t xml:space="preserve">Establishing agreed </w:t>
      </w:r>
      <w:proofErr w:type="gramStart"/>
      <w:r w:rsidRPr="00984F60">
        <w:rPr>
          <w:rFonts w:ascii="Arial" w:hAnsi="Arial" w:cs="Arial"/>
          <w:sz w:val="22"/>
          <w:szCs w:val="22"/>
        </w:rPr>
        <w:t>standards,</w:t>
      </w:r>
      <w:proofErr w:type="gramEnd"/>
      <w:r w:rsidRPr="00984F60">
        <w:rPr>
          <w:rFonts w:ascii="Arial" w:hAnsi="Arial" w:cs="Arial"/>
          <w:sz w:val="22"/>
          <w:szCs w:val="22"/>
        </w:rPr>
        <w:t xml:space="preserve"> will also help for budgeting purposes and fundraising.</w:t>
      </w:r>
    </w:p>
    <w:p w14:paraId="50B5FF46" w14:textId="77777777" w:rsidR="00984F60" w:rsidRPr="00984F60" w:rsidRDefault="00984F60" w:rsidP="004E3ED9">
      <w:pPr>
        <w:jc w:val="both"/>
        <w:rPr>
          <w:rFonts w:ascii="Arial" w:hAnsi="Arial" w:cs="Arial"/>
          <w:sz w:val="22"/>
          <w:szCs w:val="22"/>
        </w:rPr>
      </w:pPr>
    </w:p>
    <w:p w14:paraId="710F00C9" w14:textId="77777777" w:rsidR="00984F60" w:rsidRPr="00984F60" w:rsidRDefault="00984F60" w:rsidP="004E3ED9">
      <w:pPr>
        <w:pStyle w:val="Heading2"/>
        <w:pBdr>
          <w:bottom w:val="single" w:sz="4" w:space="1" w:color="auto"/>
        </w:pBdr>
        <w:jc w:val="both"/>
        <w:rPr>
          <w:rFonts w:cs="Arial"/>
          <w:szCs w:val="24"/>
        </w:rPr>
      </w:pPr>
      <w:r w:rsidRPr="00984F60">
        <w:rPr>
          <w:rFonts w:cs="Arial"/>
          <w:szCs w:val="24"/>
        </w:rPr>
        <w:t>Outcomes:</w:t>
      </w:r>
    </w:p>
    <w:p w14:paraId="679E0F7C" w14:textId="77777777" w:rsidR="00984F60" w:rsidRDefault="00984F60" w:rsidP="004E3ED9">
      <w:pPr>
        <w:jc w:val="both"/>
        <w:rPr>
          <w:rFonts w:ascii="Arial" w:hAnsi="Arial" w:cs="Arial"/>
          <w:sz w:val="22"/>
          <w:szCs w:val="22"/>
        </w:rPr>
      </w:pPr>
      <w:r w:rsidRPr="00984F60">
        <w:rPr>
          <w:rFonts w:ascii="Arial" w:hAnsi="Arial" w:cs="Arial"/>
          <w:sz w:val="22"/>
          <w:szCs w:val="22"/>
        </w:rPr>
        <w:t>The TWIG will:</w:t>
      </w:r>
    </w:p>
    <w:p w14:paraId="4B3CEC69" w14:textId="77777777" w:rsidR="001F5415" w:rsidRPr="00984F60" w:rsidRDefault="001F5415" w:rsidP="004E3ED9">
      <w:pPr>
        <w:jc w:val="both"/>
        <w:rPr>
          <w:rFonts w:ascii="Arial" w:hAnsi="Arial" w:cs="Arial"/>
          <w:sz w:val="22"/>
          <w:szCs w:val="22"/>
        </w:rPr>
      </w:pPr>
    </w:p>
    <w:p w14:paraId="35C4FA9D" w14:textId="77777777" w:rsidR="00984F60" w:rsidRPr="00984F60" w:rsidRDefault="00984F60" w:rsidP="004E3ED9">
      <w:pPr>
        <w:pStyle w:val="ListParagraph"/>
        <w:numPr>
          <w:ilvl w:val="0"/>
          <w:numId w:val="3"/>
        </w:numPr>
        <w:ind w:left="709" w:hanging="371"/>
        <w:jc w:val="both"/>
        <w:rPr>
          <w:rFonts w:ascii="Arial" w:hAnsi="Arial" w:cs="Arial"/>
          <w:sz w:val="22"/>
          <w:szCs w:val="22"/>
        </w:rPr>
      </w:pPr>
      <w:r w:rsidRPr="00984F60">
        <w:rPr>
          <w:rFonts w:ascii="Arial" w:hAnsi="Arial" w:cs="Arial"/>
          <w:sz w:val="22"/>
          <w:szCs w:val="22"/>
        </w:rPr>
        <w:t>Agree and prioritise shelter kit contents and their specification.</w:t>
      </w:r>
    </w:p>
    <w:p w14:paraId="60CF2875" w14:textId="77777777" w:rsidR="00984F60" w:rsidRPr="00984F60" w:rsidRDefault="00984F60" w:rsidP="004E3ED9">
      <w:pPr>
        <w:pStyle w:val="ListParagraph"/>
        <w:numPr>
          <w:ilvl w:val="0"/>
          <w:numId w:val="3"/>
        </w:numPr>
        <w:ind w:left="709" w:hanging="371"/>
        <w:jc w:val="both"/>
        <w:rPr>
          <w:rFonts w:ascii="Arial" w:hAnsi="Arial" w:cs="Arial"/>
          <w:sz w:val="22"/>
          <w:szCs w:val="22"/>
        </w:rPr>
      </w:pPr>
      <w:r w:rsidRPr="00984F60">
        <w:rPr>
          <w:rFonts w:ascii="Arial" w:hAnsi="Arial" w:cs="Arial"/>
          <w:sz w:val="22"/>
          <w:szCs w:val="22"/>
        </w:rPr>
        <w:t>Provide a set of key design standards and parameters for shelter design to be shared with the rest of the cluster.</w:t>
      </w:r>
    </w:p>
    <w:p w14:paraId="064FFF07" w14:textId="77777777" w:rsidR="00984F60" w:rsidRDefault="00984F60" w:rsidP="004E3ED9">
      <w:pPr>
        <w:pStyle w:val="ListParagraph"/>
        <w:numPr>
          <w:ilvl w:val="0"/>
          <w:numId w:val="3"/>
        </w:numPr>
        <w:ind w:left="709" w:hanging="371"/>
        <w:jc w:val="both"/>
        <w:rPr>
          <w:rFonts w:ascii="Arial" w:hAnsi="Arial" w:cs="Arial"/>
          <w:sz w:val="22"/>
          <w:szCs w:val="22"/>
        </w:rPr>
      </w:pPr>
      <w:r w:rsidRPr="00984F60">
        <w:rPr>
          <w:rFonts w:ascii="Arial" w:hAnsi="Arial" w:cs="Arial"/>
          <w:sz w:val="22"/>
          <w:szCs w:val="22"/>
        </w:rPr>
        <w:t>Select design models that can be used as examples to promote the standards.</w:t>
      </w:r>
    </w:p>
    <w:p w14:paraId="45F75FF2" w14:textId="65427773" w:rsidR="00984F60" w:rsidRPr="00984F60" w:rsidRDefault="004E3ED9" w:rsidP="004E3ED9">
      <w:pPr>
        <w:pStyle w:val="ListParagraph"/>
        <w:numPr>
          <w:ilvl w:val="0"/>
          <w:numId w:val="3"/>
        </w:numPr>
        <w:ind w:left="709" w:hanging="371"/>
        <w:jc w:val="both"/>
        <w:rPr>
          <w:rFonts w:ascii="Arial" w:hAnsi="Arial" w:cs="Arial"/>
          <w:sz w:val="22"/>
          <w:szCs w:val="22"/>
        </w:rPr>
      </w:pPr>
      <w:r>
        <w:rPr>
          <w:rFonts w:ascii="Arial" w:hAnsi="Arial" w:cs="Arial"/>
          <w:sz w:val="22"/>
          <w:szCs w:val="22"/>
        </w:rPr>
        <w:t>Monitor construction material prices and highlights anomalies and conc</w:t>
      </w:r>
      <w:r w:rsidR="001F5415">
        <w:rPr>
          <w:rFonts w:ascii="Arial" w:hAnsi="Arial" w:cs="Arial"/>
          <w:sz w:val="22"/>
          <w:szCs w:val="22"/>
        </w:rPr>
        <w:t>erns.</w:t>
      </w:r>
    </w:p>
    <w:p w14:paraId="3E28ADCB" w14:textId="77777777" w:rsidR="00984F60" w:rsidRPr="00984F60" w:rsidRDefault="00984F60" w:rsidP="004E3ED9">
      <w:pPr>
        <w:pStyle w:val="ListParagraph"/>
        <w:numPr>
          <w:ilvl w:val="0"/>
          <w:numId w:val="3"/>
        </w:numPr>
        <w:ind w:left="709" w:hanging="371"/>
        <w:jc w:val="both"/>
        <w:rPr>
          <w:rFonts w:ascii="Arial" w:hAnsi="Arial" w:cs="Arial"/>
          <w:sz w:val="22"/>
          <w:szCs w:val="22"/>
        </w:rPr>
      </w:pPr>
      <w:r w:rsidRPr="00984F60">
        <w:rPr>
          <w:rFonts w:ascii="Arial" w:hAnsi="Arial" w:cs="Arial"/>
          <w:sz w:val="22"/>
          <w:szCs w:val="22"/>
        </w:rPr>
        <w:t>Progress will be reported to the cluster throughout the process, or as appropriate.</w:t>
      </w:r>
    </w:p>
    <w:p w14:paraId="39A00748" w14:textId="67F796D5" w:rsidR="00984F60" w:rsidRPr="00984F60" w:rsidRDefault="00984F60" w:rsidP="004E3ED9">
      <w:pPr>
        <w:pStyle w:val="ListParagraph"/>
        <w:numPr>
          <w:ilvl w:val="0"/>
          <w:numId w:val="3"/>
        </w:numPr>
        <w:ind w:left="709" w:hanging="371"/>
        <w:jc w:val="both"/>
        <w:rPr>
          <w:rFonts w:ascii="Arial" w:hAnsi="Arial" w:cs="Arial"/>
          <w:sz w:val="22"/>
          <w:szCs w:val="22"/>
        </w:rPr>
      </w:pPr>
      <w:r w:rsidRPr="00984F60">
        <w:rPr>
          <w:rFonts w:ascii="Arial" w:hAnsi="Arial" w:cs="Arial"/>
          <w:sz w:val="22"/>
          <w:szCs w:val="22"/>
        </w:rPr>
        <w:t xml:space="preserve">Refer issues for advocacy to the </w:t>
      </w:r>
      <w:r w:rsidR="001169DA">
        <w:rPr>
          <w:rFonts w:ascii="Arial" w:hAnsi="Arial" w:cs="Arial"/>
          <w:sz w:val="22"/>
          <w:szCs w:val="22"/>
        </w:rPr>
        <w:t>Strategic Advisory Group (SAG)</w:t>
      </w:r>
      <w:r w:rsidRPr="00984F60">
        <w:rPr>
          <w:rFonts w:ascii="Arial" w:hAnsi="Arial" w:cs="Arial"/>
          <w:sz w:val="22"/>
          <w:szCs w:val="22"/>
        </w:rPr>
        <w:t>.</w:t>
      </w:r>
    </w:p>
    <w:p w14:paraId="4B443A62" w14:textId="77777777" w:rsidR="00984F60" w:rsidRPr="00984F60" w:rsidRDefault="00984F60" w:rsidP="004E3ED9">
      <w:pPr>
        <w:pStyle w:val="Heading2"/>
        <w:jc w:val="both"/>
        <w:rPr>
          <w:rFonts w:cs="Arial"/>
          <w:sz w:val="22"/>
          <w:szCs w:val="22"/>
        </w:rPr>
      </w:pPr>
    </w:p>
    <w:p w14:paraId="1380AAA7" w14:textId="77777777" w:rsidR="00984F60" w:rsidRPr="00984F60" w:rsidRDefault="00984F60" w:rsidP="004E3ED9">
      <w:pPr>
        <w:pStyle w:val="Heading2"/>
        <w:pBdr>
          <w:bottom w:val="single" w:sz="4" w:space="1" w:color="auto"/>
        </w:pBdr>
        <w:jc w:val="both"/>
        <w:rPr>
          <w:rFonts w:cs="Arial"/>
          <w:szCs w:val="24"/>
        </w:rPr>
      </w:pPr>
      <w:r w:rsidRPr="00984F60">
        <w:rPr>
          <w:rFonts w:cs="Arial"/>
          <w:szCs w:val="24"/>
        </w:rPr>
        <w:t>Membership:</w:t>
      </w:r>
    </w:p>
    <w:p w14:paraId="4A1F9578" w14:textId="77777777" w:rsidR="00984F60" w:rsidRDefault="00984F60" w:rsidP="004E3ED9">
      <w:pPr>
        <w:jc w:val="both"/>
        <w:rPr>
          <w:rFonts w:ascii="Arial" w:hAnsi="Arial" w:cs="Arial"/>
          <w:sz w:val="22"/>
          <w:szCs w:val="22"/>
        </w:rPr>
      </w:pPr>
      <w:r w:rsidRPr="00984F60">
        <w:rPr>
          <w:rFonts w:ascii="Arial" w:hAnsi="Arial" w:cs="Arial"/>
          <w:sz w:val="22"/>
          <w:szCs w:val="22"/>
        </w:rPr>
        <w:t>TWIG attendance is limited to one person per organization. Preference is given to those with technical knowledge and skills in shelter response.</w:t>
      </w:r>
    </w:p>
    <w:p w14:paraId="38B5FD67" w14:textId="77777777" w:rsidR="00984F60" w:rsidRPr="00984F60" w:rsidRDefault="00984F60" w:rsidP="004E3ED9">
      <w:pPr>
        <w:jc w:val="both"/>
        <w:rPr>
          <w:rFonts w:ascii="Arial" w:hAnsi="Arial" w:cs="Arial"/>
          <w:sz w:val="22"/>
          <w:szCs w:val="22"/>
        </w:rPr>
      </w:pPr>
    </w:p>
    <w:p w14:paraId="38C725F8" w14:textId="77777777" w:rsidR="00984F60" w:rsidRPr="00984F60" w:rsidRDefault="00984F60" w:rsidP="004E3ED9">
      <w:pPr>
        <w:jc w:val="both"/>
        <w:rPr>
          <w:rFonts w:ascii="Arial" w:hAnsi="Arial" w:cs="Arial"/>
          <w:sz w:val="22"/>
          <w:szCs w:val="22"/>
        </w:rPr>
      </w:pPr>
      <w:r w:rsidRPr="00984F60">
        <w:rPr>
          <w:rFonts w:ascii="Arial" w:hAnsi="Arial" w:cs="Arial"/>
          <w:sz w:val="22"/>
          <w:szCs w:val="22"/>
        </w:rPr>
        <w:t>Private companies are requested not to attend. This is to allow humanitarian shelter options to be discussed free from bias.</w:t>
      </w:r>
    </w:p>
    <w:p w14:paraId="4B0874DC" w14:textId="77777777" w:rsidR="00984F60" w:rsidRPr="00984F60" w:rsidRDefault="00984F60" w:rsidP="00984F60">
      <w:pPr>
        <w:rPr>
          <w:rFonts w:ascii="Arial" w:hAnsi="Arial" w:cs="Arial"/>
          <w:sz w:val="22"/>
          <w:szCs w:val="22"/>
        </w:rPr>
      </w:pPr>
    </w:p>
    <w:p w14:paraId="1E77E6A1" w14:textId="77777777" w:rsidR="004C590D" w:rsidRPr="00984F60" w:rsidRDefault="004C590D" w:rsidP="004C590D">
      <w:pPr>
        <w:jc w:val="both"/>
        <w:rPr>
          <w:rFonts w:ascii="Arial" w:hAnsi="Arial" w:cs="Arial"/>
          <w:sz w:val="22"/>
          <w:szCs w:val="22"/>
        </w:rPr>
      </w:pPr>
    </w:p>
    <w:p w14:paraId="78D765A2" w14:textId="77777777" w:rsidR="004C590D" w:rsidRDefault="004C590D" w:rsidP="00C6267D">
      <w:pPr>
        <w:jc w:val="both"/>
        <w:rPr>
          <w:rFonts w:ascii="Arial" w:hAnsi="Arial" w:cs="Arial"/>
          <w:sz w:val="22"/>
          <w:szCs w:val="22"/>
        </w:rPr>
      </w:pPr>
    </w:p>
    <w:p w14:paraId="0A3A7A35" w14:textId="77777777" w:rsidR="008D227E" w:rsidRDefault="008D227E" w:rsidP="00C6267D">
      <w:pPr>
        <w:jc w:val="both"/>
        <w:rPr>
          <w:rFonts w:ascii="Arial" w:hAnsi="Arial" w:cs="Arial"/>
          <w:sz w:val="22"/>
          <w:szCs w:val="22"/>
        </w:rPr>
      </w:pPr>
    </w:p>
    <w:p w14:paraId="14011690" w14:textId="77777777" w:rsidR="008D227E" w:rsidRDefault="008D227E" w:rsidP="008D227E">
      <w:pPr>
        <w:pStyle w:val="Footer"/>
        <w:rPr>
          <w:rFonts w:ascii="Arial" w:hAnsi="Arial" w:cs="Arial"/>
          <w:color w:val="7F7F7F" w:themeColor="text1" w:themeTint="80"/>
          <w:sz w:val="20"/>
          <w:szCs w:val="20"/>
        </w:rPr>
      </w:pPr>
      <w:hyperlink r:id="rId8" w:history="1">
        <w:r w:rsidRPr="00984F60">
          <w:rPr>
            <w:rStyle w:val="Hyperlink"/>
            <w:rFonts w:ascii="Arial" w:hAnsi="Arial" w:cs="Arial"/>
            <w:color w:val="7F7F7F" w:themeColor="text1" w:themeTint="80"/>
            <w:sz w:val="20"/>
            <w:szCs w:val="20"/>
          </w:rPr>
          <w:t>www.sheltercluster.org</w:t>
        </w:r>
      </w:hyperlink>
    </w:p>
    <w:p w14:paraId="08CB3CCD" w14:textId="77777777" w:rsidR="008D227E" w:rsidRPr="00984F60" w:rsidRDefault="008D227E" w:rsidP="008D227E">
      <w:pPr>
        <w:pStyle w:val="Footer"/>
        <w:rPr>
          <w:rFonts w:ascii="Arial" w:hAnsi="Arial" w:cs="Arial"/>
          <w:color w:val="7F7F7F" w:themeColor="text1" w:themeTint="80"/>
          <w:sz w:val="20"/>
          <w:szCs w:val="20"/>
        </w:rPr>
      </w:pPr>
    </w:p>
    <w:p w14:paraId="77E83792" w14:textId="77777777" w:rsidR="008D227E" w:rsidRPr="00984F60" w:rsidRDefault="008D227E" w:rsidP="008D227E">
      <w:pPr>
        <w:rPr>
          <w:rFonts w:ascii="Arial" w:hAnsi="Arial" w:cs="Arial"/>
          <w:color w:val="7F7F7F" w:themeColor="text1" w:themeTint="80"/>
          <w:sz w:val="20"/>
          <w:szCs w:val="20"/>
        </w:rPr>
      </w:pPr>
      <w:proofErr w:type="spellStart"/>
      <w:r w:rsidRPr="00984F60">
        <w:rPr>
          <w:rFonts w:ascii="Arial" w:hAnsi="Arial" w:cs="Arial"/>
          <w:color w:val="7F7F7F" w:themeColor="text1" w:themeTint="80"/>
          <w:sz w:val="20"/>
          <w:szCs w:val="20"/>
        </w:rPr>
        <w:t>Kokoi</w:t>
      </w:r>
      <w:proofErr w:type="spellEnd"/>
      <w:r w:rsidRPr="00984F60">
        <w:rPr>
          <w:rFonts w:ascii="Arial" w:hAnsi="Arial" w:cs="Arial"/>
          <w:color w:val="7F7F7F" w:themeColor="text1" w:themeTint="80"/>
          <w:sz w:val="20"/>
          <w:szCs w:val="20"/>
        </w:rPr>
        <w:t xml:space="preserve"> Nava (IOM)</w:t>
      </w:r>
      <w:r w:rsidRPr="00984F60">
        <w:rPr>
          <w:rFonts w:ascii="Arial" w:hAnsi="Arial" w:cs="Arial"/>
          <w:color w:val="7F7F7F" w:themeColor="text1" w:themeTint="80"/>
          <w:sz w:val="20"/>
          <w:szCs w:val="20"/>
        </w:rPr>
        <w:tab/>
        <w:t xml:space="preserve"> </w:t>
      </w:r>
      <w:hyperlink r:id="rId9" w:history="1">
        <w:r w:rsidRPr="00984F60">
          <w:rPr>
            <w:rFonts w:ascii="Arial" w:hAnsi="Arial" w:cs="Arial"/>
            <w:color w:val="7F7F7F" w:themeColor="text1" w:themeTint="80"/>
            <w:sz w:val="20"/>
            <w:szCs w:val="20"/>
          </w:rPr>
          <w:tab/>
        </w:r>
        <w:r w:rsidRPr="00984F60">
          <w:rPr>
            <w:rStyle w:val="Hyperlink"/>
            <w:rFonts w:ascii="Arial" w:hAnsi="Arial" w:cs="Arial"/>
            <w:color w:val="7F7F7F" w:themeColor="text1" w:themeTint="80"/>
            <w:sz w:val="20"/>
            <w:szCs w:val="20"/>
          </w:rPr>
          <w:t>kvnava13@yahoo.com</w:t>
        </w:r>
      </w:hyperlink>
      <w:r w:rsidRPr="00984F60">
        <w:rPr>
          <w:rFonts w:ascii="Arial" w:hAnsi="Arial" w:cs="Arial"/>
          <w:color w:val="7F7F7F" w:themeColor="text1" w:themeTint="80"/>
          <w:sz w:val="20"/>
          <w:szCs w:val="20"/>
        </w:rPr>
        <w:t> </w:t>
      </w:r>
      <w:r>
        <w:rPr>
          <w:rFonts w:ascii="Arial" w:hAnsi="Arial" w:cs="Arial"/>
          <w:color w:val="7F7F7F" w:themeColor="text1" w:themeTint="80"/>
          <w:sz w:val="20"/>
          <w:szCs w:val="20"/>
        </w:rPr>
        <w:tab/>
      </w:r>
      <w:r>
        <w:rPr>
          <w:rFonts w:ascii="Arial" w:hAnsi="Arial" w:cs="Arial"/>
          <w:color w:val="7F7F7F" w:themeColor="text1" w:themeTint="80"/>
          <w:sz w:val="20"/>
          <w:szCs w:val="20"/>
        </w:rPr>
        <w:tab/>
        <w:t>t: 0926 612 3866</w:t>
      </w:r>
    </w:p>
    <w:p w14:paraId="1D1399D4" w14:textId="4263D04A" w:rsidR="008D227E" w:rsidRPr="008D227E" w:rsidRDefault="008D227E" w:rsidP="008D227E">
      <w:pPr>
        <w:rPr>
          <w:rFonts w:ascii="Arial" w:hAnsi="Arial" w:cs="Arial"/>
          <w:color w:val="7F7F7F" w:themeColor="text1" w:themeTint="80"/>
          <w:sz w:val="20"/>
          <w:szCs w:val="20"/>
        </w:rPr>
      </w:pPr>
      <w:r w:rsidRPr="00984F60">
        <w:rPr>
          <w:rFonts w:ascii="Arial" w:hAnsi="Arial" w:cs="Arial"/>
          <w:color w:val="7F7F7F" w:themeColor="text1" w:themeTint="80"/>
          <w:sz w:val="20"/>
          <w:szCs w:val="20"/>
        </w:rPr>
        <w:t>Wan Sophonpanich (IFRC)</w:t>
      </w:r>
      <w:r w:rsidRPr="00984F60">
        <w:rPr>
          <w:rFonts w:ascii="Arial" w:hAnsi="Arial" w:cs="Arial"/>
          <w:color w:val="7F7F7F" w:themeColor="text1" w:themeTint="80"/>
          <w:sz w:val="20"/>
          <w:szCs w:val="20"/>
        </w:rPr>
        <w:tab/>
      </w:r>
      <w:hyperlink r:id="rId10" w:history="1">
        <w:r w:rsidRPr="00984F60">
          <w:rPr>
            <w:rStyle w:val="Hyperlink"/>
            <w:rFonts w:ascii="Arial" w:hAnsi="Arial" w:cs="Arial"/>
            <w:color w:val="7F7F7F" w:themeColor="text1" w:themeTint="80"/>
            <w:sz w:val="20"/>
            <w:szCs w:val="20"/>
          </w:rPr>
          <w:t>IM.Phil@sheltercluster.org</w:t>
        </w:r>
      </w:hyperlink>
      <w:r w:rsidRPr="00984F60">
        <w:rPr>
          <w:rFonts w:ascii="Arial" w:hAnsi="Arial" w:cs="Arial"/>
          <w:color w:val="7F7F7F" w:themeColor="text1" w:themeTint="80"/>
          <w:sz w:val="20"/>
          <w:szCs w:val="20"/>
        </w:rPr>
        <w:tab/>
        <w:t>t: 0919 839 0813</w:t>
      </w:r>
    </w:p>
    <w:sectPr w:rsidR="008D227E" w:rsidRPr="008D227E" w:rsidSect="008D227E">
      <w:headerReference w:type="default" r:id="rId11"/>
      <w:footerReference w:type="default" r:id="rId12"/>
      <w:pgSz w:w="11906" w:h="16838"/>
      <w:pgMar w:top="1418" w:right="1418" w:bottom="1418" w:left="1418" w:header="720" w:footer="720" w:gutter="0"/>
      <w:cols w:space="720"/>
      <w:printerSettings r:id="rId13"/>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BA9356" w14:textId="77777777" w:rsidR="00984F60" w:rsidRDefault="00984F60">
      <w:r>
        <w:separator/>
      </w:r>
    </w:p>
  </w:endnote>
  <w:endnote w:type="continuationSeparator" w:id="0">
    <w:p w14:paraId="4EEA76F5" w14:textId="77777777" w:rsidR="00984F60" w:rsidRDefault="00984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altName w:val="Cambria"/>
    <w:panose1 w:val="02040503050406030204"/>
    <w:charset w:val="00"/>
    <w:family w:val="auto"/>
    <w:pitch w:val="variable"/>
    <w:sig w:usb0="E00002FF" w:usb1="400004FF" w:usb2="00000000" w:usb3="00000000" w:csb0="0000019F" w:csb1="00000000"/>
  </w:font>
  <w:font w:name="Arial">
    <w:altName w:val="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altName w:val="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B2E70" w14:textId="77777777" w:rsidR="008D227E" w:rsidRPr="00984F60" w:rsidRDefault="008D227E" w:rsidP="00984F60">
    <w:pPr>
      <w:rPr>
        <w:rFonts w:ascii="Arial" w:hAnsi="Arial" w:cs="Arial"/>
        <w:color w:val="7F7F7F" w:themeColor="text1" w:themeTint="80"/>
        <w:sz w:val="20"/>
        <w:szCs w:val="20"/>
      </w:rPr>
    </w:pPr>
  </w:p>
  <w:p w14:paraId="67D15F93" w14:textId="77777777" w:rsidR="00984F60" w:rsidRPr="00984F60" w:rsidRDefault="00984F60">
    <w:pPr>
      <w:pStyle w:val="Footer"/>
      <w:rPr>
        <w:rFonts w:ascii="Arial" w:hAnsi="Arial" w:cs="Arial"/>
        <w:color w:val="7F7F7F" w:themeColor="text1" w:themeTint="80"/>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2EC10" w14:textId="77777777" w:rsidR="00984F60" w:rsidRDefault="00984F60">
      <w:r>
        <w:separator/>
      </w:r>
    </w:p>
  </w:footnote>
  <w:footnote w:type="continuationSeparator" w:id="0">
    <w:p w14:paraId="6B1E574E" w14:textId="77777777" w:rsidR="00984F60" w:rsidRDefault="00984F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B89B0" w14:textId="5D434C3C" w:rsidR="00984F60" w:rsidRPr="00984F60" w:rsidRDefault="00CF6A56" w:rsidP="00CF6A56">
    <w:pPr>
      <w:pStyle w:val="Header"/>
      <w:tabs>
        <w:tab w:val="clear" w:pos="8640"/>
        <w:tab w:val="left" w:pos="1344"/>
        <w:tab w:val="left" w:pos="6624"/>
        <w:tab w:val="right" w:pos="9356"/>
      </w:tabs>
      <w:ind w:left="-284"/>
      <w:rPr>
        <w:rFonts w:ascii="Arial" w:hAnsi="Arial" w:cs="Arial"/>
        <w:color w:val="A6A6A6" w:themeColor="background1" w:themeShade="A6"/>
        <w:sz w:val="22"/>
        <w:szCs w:val="22"/>
      </w:rPr>
    </w:pPr>
    <w:r>
      <w:rPr>
        <w:rFonts w:ascii="Arial" w:hAnsi="Arial" w:cs="Arial"/>
        <w:noProof/>
        <w:color w:val="A6A6A6" w:themeColor="background1" w:themeShade="A6"/>
        <w:sz w:val="22"/>
        <w:szCs w:val="22"/>
        <w:lang w:val="en-US" w:eastAsia="en-US"/>
      </w:rPr>
      <w:drawing>
        <wp:inline distT="0" distB="0" distL="0" distR="0" wp14:anchorId="1D291B30" wp14:editId="19D476F1">
          <wp:extent cx="2766281" cy="574040"/>
          <wp:effectExtent l="0" t="0" r="2540" b="10160"/>
          <wp:docPr id="1" name="Picture 1" descr="Macintosh HD:Users:Wan:Desktop:SC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Wan:Desktop:SC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7883" cy="574372"/>
                  </a:xfrm>
                  <a:prstGeom prst="rect">
                    <a:avLst/>
                  </a:prstGeom>
                  <a:noFill/>
                  <a:ln>
                    <a:noFill/>
                  </a:ln>
                </pic:spPr>
              </pic:pic>
            </a:graphicData>
          </a:graphic>
        </wp:inline>
      </w:drawing>
    </w:r>
    <w:r>
      <w:rPr>
        <w:rFonts w:ascii="Arial" w:hAnsi="Arial" w:cs="Arial"/>
        <w:color w:val="A6A6A6" w:themeColor="background1" w:themeShade="A6"/>
        <w:sz w:val="22"/>
        <w:szCs w:val="22"/>
      </w:rPr>
      <w:tab/>
    </w:r>
    <w:r w:rsidR="00984F60" w:rsidRPr="00984F60">
      <w:rPr>
        <w:rFonts w:ascii="Arial" w:hAnsi="Arial" w:cs="Arial"/>
        <w:color w:val="A6A6A6" w:themeColor="background1" w:themeShade="A6"/>
        <w:sz w:val="22"/>
        <w:szCs w:val="22"/>
      </w:rPr>
      <w:tab/>
    </w:r>
    <w:r>
      <w:rPr>
        <w:rFonts w:ascii="Arial" w:hAnsi="Arial" w:cs="Arial"/>
        <w:color w:val="A6A6A6" w:themeColor="background1" w:themeShade="A6"/>
        <w:sz w:val="22"/>
        <w:szCs w:val="22"/>
      </w:rPr>
      <w:tab/>
    </w:r>
    <w:r>
      <w:rPr>
        <w:rFonts w:ascii="Arial" w:hAnsi="Arial" w:cs="Arial"/>
        <w:color w:val="A6A6A6" w:themeColor="background1" w:themeShade="A6"/>
        <w:sz w:val="22"/>
        <w:szCs w:val="22"/>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595B"/>
    <w:multiLevelType w:val="hybridMultilevel"/>
    <w:tmpl w:val="7B641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0900A6"/>
    <w:multiLevelType w:val="hybridMultilevel"/>
    <w:tmpl w:val="3EC454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D9F790C"/>
    <w:multiLevelType w:val="hybridMultilevel"/>
    <w:tmpl w:val="1D26B6C8"/>
    <w:lvl w:ilvl="0" w:tplc="7B4A5EAE">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9C450CC"/>
    <w:multiLevelType w:val="hybridMultilevel"/>
    <w:tmpl w:val="EC8413F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70652E40"/>
    <w:multiLevelType w:val="hybridMultilevel"/>
    <w:tmpl w:val="98D6E3F2"/>
    <w:lvl w:ilvl="0" w:tplc="7B4A5E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90D"/>
    <w:rsid w:val="00100889"/>
    <w:rsid w:val="001169DA"/>
    <w:rsid w:val="00155408"/>
    <w:rsid w:val="001F5415"/>
    <w:rsid w:val="004C590D"/>
    <w:rsid w:val="004E3ED9"/>
    <w:rsid w:val="00523E97"/>
    <w:rsid w:val="0053087F"/>
    <w:rsid w:val="00531315"/>
    <w:rsid w:val="006C3697"/>
    <w:rsid w:val="008B0B30"/>
    <w:rsid w:val="008D227E"/>
    <w:rsid w:val="00984F60"/>
    <w:rsid w:val="00A461B4"/>
    <w:rsid w:val="00B7105C"/>
    <w:rsid w:val="00C61CFE"/>
    <w:rsid w:val="00C6267D"/>
    <w:rsid w:val="00CF6A56"/>
    <w:rsid w:val="00E1332F"/>
    <w:rsid w:val="00F91C1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F772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eading 2" w:qFormat="1"/>
  </w:latentStyles>
  <w:style w:type="paragraph" w:default="1" w:styleId="Normal">
    <w:name w:val="Normal"/>
    <w:qFormat/>
    <w:rsid w:val="004C590D"/>
    <w:pPr>
      <w:spacing w:after="0"/>
    </w:pPr>
    <w:rPr>
      <w:rFonts w:ascii="Times New Roman" w:eastAsia="Times New Roman" w:hAnsi="Times New Roman" w:cs="Times New Roman"/>
      <w:lang w:val="en-GB" w:eastAsia="en-GB"/>
    </w:rPr>
  </w:style>
  <w:style w:type="paragraph" w:styleId="Heading2">
    <w:name w:val="heading 2"/>
    <w:basedOn w:val="Normal"/>
    <w:next w:val="Normal"/>
    <w:link w:val="Heading2Char"/>
    <w:unhideWhenUsed/>
    <w:qFormat/>
    <w:rsid w:val="00984F60"/>
    <w:pPr>
      <w:keepNext/>
      <w:keepLines/>
      <w:spacing w:before="120" w:after="120"/>
      <w:outlineLvl w:val="1"/>
    </w:pPr>
    <w:rPr>
      <w:rFonts w:ascii="Arial" w:hAnsi="Arial"/>
      <w:b/>
      <w:bCs/>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90D"/>
    <w:pPr>
      <w:tabs>
        <w:tab w:val="center" w:pos="4320"/>
        <w:tab w:val="right" w:pos="8640"/>
      </w:tabs>
    </w:pPr>
  </w:style>
  <w:style w:type="character" w:customStyle="1" w:styleId="HeaderChar">
    <w:name w:val="Header Char"/>
    <w:basedOn w:val="DefaultParagraphFont"/>
    <w:link w:val="Header"/>
    <w:uiPriority w:val="99"/>
    <w:rsid w:val="004C590D"/>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4C590D"/>
    <w:pPr>
      <w:tabs>
        <w:tab w:val="center" w:pos="4320"/>
        <w:tab w:val="right" w:pos="8640"/>
      </w:tabs>
    </w:pPr>
  </w:style>
  <w:style w:type="character" w:customStyle="1" w:styleId="FooterChar">
    <w:name w:val="Footer Char"/>
    <w:basedOn w:val="DefaultParagraphFont"/>
    <w:link w:val="Footer"/>
    <w:uiPriority w:val="99"/>
    <w:rsid w:val="004C590D"/>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rsid w:val="00984F60"/>
    <w:rPr>
      <w:rFonts w:ascii="Arial" w:eastAsia="Times New Roman" w:hAnsi="Arial" w:cs="Times New Roman"/>
      <w:b/>
      <w:bCs/>
      <w:szCs w:val="26"/>
      <w:lang w:val="en-GB"/>
    </w:rPr>
  </w:style>
  <w:style w:type="paragraph" w:styleId="ListParagraph">
    <w:name w:val="List Paragraph"/>
    <w:basedOn w:val="Normal"/>
    <w:rsid w:val="00984F60"/>
    <w:pPr>
      <w:ind w:left="720"/>
      <w:contextualSpacing/>
    </w:pPr>
  </w:style>
  <w:style w:type="character" w:styleId="Hyperlink">
    <w:name w:val="Hyperlink"/>
    <w:basedOn w:val="DefaultParagraphFont"/>
    <w:rsid w:val="00984F60"/>
    <w:rPr>
      <w:color w:val="0000FF" w:themeColor="hyperlink"/>
      <w:u w:val="single"/>
    </w:rPr>
  </w:style>
  <w:style w:type="paragraph" w:styleId="BalloonText">
    <w:name w:val="Balloon Text"/>
    <w:basedOn w:val="Normal"/>
    <w:link w:val="BalloonTextChar"/>
    <w:rsid w:val="00CF6A56"/>
    <w:rPr>
      <w:rFonts w:ascii="Lucida Grande" w:hAnsi="Lucida Grande" w:cs="Lucida Grande"/>
      <w:sz w:val="18"/>
      <w:szCs w:val="18"/>
    </w:rPr>
  </w:style>
  <w:style w:type="character" w:customStyle="1" w:styleId="BalloonTextChar">
    <w:name w:val="Balloon Text Char"/>
    <w:basedOn w:val="DefaultParagraphFont"/>
    <w:link w:val="BalloonText"/>
    <w:rsid w:val="00CF6A56"/>
    <w:rPr>
      <w:rFonts w:ascii="Lucida Grande" w:eastAsia="Times New Roman" w:hAnsi="Lucida Grande" w:cs="Lucida Grande"/>
      <w:sz w:val="18"/>
      <w:szCs w:val="18"/>
      <w:lang w:val="en-GB" w:eastAsia="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lsdException w:name="heading 2" w:qFormat="1"/>
  </w:latentStyles>
  <w:style w:type="paragraph" w:default="1" w:styleId="Normal">
    <w:name w:val="Normal"/>
    <w:qFormat/>
    <w:rsid w:val="004C590D"/>
    <w:pPr>
      <w:spacing w:after="0"/>
    </w:pPr>
    <w:rPr>
      <w:rFonts w:ascii="Times New Roman" w:eastAsia="Times New Roman" w:hAnsi="Times New Roman" w:cs="Times New Roman"/>
      <w:lang w:val="en-GB" w:eastAsia="en-GB"/>
    </w:rPr>
  </w:style>
  <w:style w:type="paragraph" w:styleId="Heading2">
    <w:name w:val="heading 2"/>
    <w:basedOn w:val="Normal"/>
    <w:next w:val="Normal"/>
    <w:link w:val="Heading2Char"/>
    <w:unhideWhenUsed/>
    <w:qFormat/>
    <w:rsid w:val="00984F60"/>
    <w:pPr>
      <w:keepNext/>
      <w:keepLines/>
      <w:spacing w:before="120" w:after="120"/>
      <w:outlineLvl w:val="1"/>
    </w:pPr>
    <w:rPr>
      <w:rFonts w:ascii="Arial" w:hAnsi="Arial"/>
      <w:b/>
      <w:bCs/>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590D"/>
    <w:pPr>
      <w:tabs>
        <w:tab w:val="center" w:pos="4320"/>
        <w:tab w:val="right" w:pos="8640"/>
      </w:tabs>
    </w:pPr>
  </w:style>
  <w:style w:type="character" w:customStyle="1" w:styleId="HeaderChar">
    <w:name w:val="Header Char"/>
    <w:basedOn w:val="DefaultParagraphFont"/>
    <w:link w:val="Header"/>
    <w:uiPriority w:val="99"/>
    <w:rsid w:val="004C590D"/>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4C590D"/>
    <w:pPr>
      <w:tabs>
        <w:tab w:val="center" w:pos="4320"/>
        <w:tab w:val="right" w:pos="8640"/>
      </w:tabs>
    </w:pPr>
  </w:style>
  <w:style w:type="character" w:customStyle="1" w:styleId="FooterChar">
    <w:name w:val="Footer Char"/>
    <w:basedOn w:val="DefaultParagraphFont"/>
    <w:link w:val="Footer"/>
    <w:uiPriority w:val="99"/>
    <w:rsid w:val="004C590D"/>
    <w:rPr>
      <w:rFonts w:ascii="Times New Roman" w:eastAsia="Times New Roman" w:hAnsi="Times New Roman" w:cs="Times New Roman"/>
      <w:sz w:val="24"/>
      <w:szCs w:val="24"/>
      <w:lang w:val="en-GB" w:eastAsia="en-GB"/>
    </w:rPr>
  </w:style>
  <w:style w:type="character" w:customStyle="1" w:styleId="Heading2Char">
    <w:name w:val="Heading 2 Char"/>
    <w:basedOn w:val="DefaultParagraphFont"/>
    <w:link w:val="Heading2"/>
    <w:rsid w:val="00984F60"/>
    <w:rPr>
      <w:rFonts w:ascii="Arial" w:eastAsia="Times New Roman" w:hAnsi="Arial" w:cs="Times New Roman"/>
      <w:b/>
      <w:bCs/>
      <w:szCs w:val="26"/>
      <w:lang w:val="en-GB"/>
    </w:rPr>
  </w:style>
  <w:style w:type="paragraph" w:styleId="ListParagraph">
    <w:name w:val="List Paragraph"/>
    <w:basedOn w:val="Normal"/>
    <w:rsid w:val="00984F60"/>
    <w:pPr>
      <w:ind w:left="720"/>
      <w:contextualSpacing/>
    </w:pPr>
  </w:style>
  <w:style w:type="character" w:styleId="Hyperlink">
    <w:name w:val="Hyperlink"/>
    <w:basedOn w:val="DefaultParagraphFont"/>
    <w:rsid w:val="00984F60"/>
    <w:rPr>
      <w:color w:val="0000FF" w:themeColor="hyperlink"/>
      <w:u w:val="single"/>
    </w:rPr>
  </w:style>
  <w:style w:type="paragraph" w:styleId="BalloonText">
    <w:name w:val="Balloon Text"/>
    <w:basedOn w:val="Normal"/>
    <w:link w:val="BalloonTextChar"/>
    <w:rsid w:val="00CF6A56"/>
    <w:rPr>
      <w:rFonts w:ascii="Lucida Grande" w:hAnsi="Lucida Grande" w:cs="Lucida Grande"/>
      <w:sz w:val="18"/>
      <w:szCs w:val="18"/>
    </w:rPr>
  </w:style>
  <w:style w:type="character" w:customStyle="1" w:styleId="BalloonTextChar">
    <w:name w:val="Balloon Text Char"/>
    <w:basedOn w:val="DefaultParagraphFont"/>
    <w:link w:val="BalloonText"/>
    <w:rsid w:val="00CF6A56"/>
    <w:rPr>
      <w:rFonts w:ascii="Lucida Grande" w:eastAsia="Times New Roman" w:hAnsi="Lucida Grande" w:cs="Lucida Grande"/>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582471">
      <w:bodyDiv w:val="1"/>
      <w:marLeft w:val="0"/>
      <w:marRight w:val="0"/>
      <w:marTop w:val="0"/>
      <w:marBottom w:val="0"/>
      <w:divBdr>
        <w:top w:val="none" w:sz="0" w:space="0" w:color="auto"/>
        <w:left w:val="none" w:sz="0" w:space="0" w:color="auto"/>
        <w:bottom w:val="none" w:sz="0" w:space="0" w:color="auto"/>
        <w:right w:val="none" w:sz="0" w:space="0" w:color="auto"/>
      </w:divBdr>
    </w:div>
    <w:div w:id="16094340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printerSettings" Target="printerSettings/printerSettings1.bin"/><Relationship Id="rId8" Type="http://schemas.openxmlformats.org/officeDocument/2006/relationships/hyperlink" Target="http://www.sheltercluster.org" TargetMode="External"/><Relationship Id="rId18" Type="http://schemas.openxmlformats.org/officeDocument/2006/relationships/customXml" Target="../customXml/item3.xml"/><Relationship Id="rId3" Type="http://schemas.microsoft.com/office/2007/relationships/stylesWithEffects" Target="stylesWithEffects.xml"/><Relationship Id="rId12" Type="http://schemas.openxmlformats.org/officeDocument/2006/relationships/footer" Target="footer1.xml"/><Relationship Id="rId7" Type="http://schemas.openxmlformats.org/officeDocument/2006/relationships/endnotes" Target="endnotes.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IM.Phil@sheltercluster.org" TargetMode="External"/><Relationship Id="rId1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45759CFEF9FB3740ACEC2329ADEBBA1E" ma:contentTypeVersion="76" ma:contentTypeDescription="" ma:contentTypeScope="" ma:versionID="aef3371928e4041ac36e295010bdbf97">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db32f44948f5b442c0e7ef8d320b1f27"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Cluster_x0020_Review"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4"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default="December" ma:internalName="Event_x0020_Month" ma:readOnly="false">
      <xsd:simpleType>
        <xsd:restriction base="dms:Text">
          <xsd:maxLength value="255"/>
        </xsd:restriction>
      </xsd:simpleType>
    </xsd:element>
    <xsd:element name="Event_x0020_Year" ma:index="41" nillable="true" ma:displayName="Event Year" ma:default="2011" ma:internalName="Event_x0020_Year" ma:readOnly="false" ma:percentage="FALSE">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Cluster_x0020_Review" ma:index="69" nillable="true" ma:displayName="hidden" ma:default="0" ma:internalName="Cluster_x0020_Review">
      <xsd:simpleType>
        <xsd:restriction base="dms:Boolean"/>
      </xsd:simpleType>
    </xsd:element>
    <xsd:element name="ff39aabcbcfa4b29888983c5e6d736f9" ma:index="70"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3"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5"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6"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readOnly="false" ma:default="117;#Philippines|753a7b2d-32c5-43de-b643-9fe2fe455068"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default="10;#Flood|071fd773-286a-4bf7-ba3e-769af5e0f9cb;#118;#Windstorm|cdba76e3-1674-47bb-b967-aa23358effb5;#23;#Slide|2a99c5a5-9a13-42fb-a3f3-56033608559e"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readOnly="false" ma:default="36;#Medium|6b2cc75e-07ed-40a7-8922-57b1887ff9f3"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11;#Response|6bd9b9ba-7d2f-42c0-b763-fbe6e7a871e1"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readOnly="false" ma:default="39;#IFRC|0e7dd7e8-b714-4971-a101-594bd0ec6546"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readOnly="false" ma:default="16;#Peri-Urban|df197954-a687-4fd4-b090-340c291f0d53;#49;#Urban|f95d968c-f509-433d-9d2f-3f9ba300a514;#19;#Rural|5400dbf1-cf20-4773-abf1-c8f7ccce637a"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readOnly="false" ma:default="15;#Active|319c008f-4e4c-46bc-95eb-65641b9bd58c"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mage_x0020_LocationTaxHTField0 xmlns="44d82dea-fc32-4e1e-a3c6-c3136ef66f65">
      <Terms xmlns="http://schemas.microsoft.com/office/infopath/2007/PartnerControls">
        <TermInfo xmlns="http://schemas.microsoft.com/office/infopath/2007/PartnerControls">
          <TermName xmlns="http://schemas.microsoft.com/office/infopath/2007/PartnerControls">Peri-Urban</TermName>
          <TermId xmlns="http://schemas.microsoft.com/office/infopath/2007/PartnerControls">df197954-a687-4fd4-b090-340c291f0d53</TermId>
        </TermInfo>
        <TermInfo xmlns="http://schemas.microsoft.com/office/infopath/2007/PartnerControls">
          <TermName xmlns="http://schemas.microsoft.com/office/infopath/2007/PartnerControls">Urban</TermName>
          <TermId xmlns="http://schemas.microsoft.com/office/infopath/2007/PartnerControls">f95d968c-f509-433d-9d2f-3f9ba300a514</TermId>
        </TermInfo>
        <TermInfo xmlns="http://schemas.microsoft.com/office/infopath/2007/PartnerControls">
          <TermName xmlns="http://schemas.microsoft.com/office/infopath/2007/PartnerControls">Rural</TermName>
          <TermId xmlns="http://schemas.microsoft.com/office/infopath/2007/PartnerControls">5400dbf1-cf20-4773-abf1-c8f7ccce637a</TermId>
        </TermInfo>
      </Terms>
    </Damage_x0020_LocationTaxHTField0>
    <ied6aaf0461f439496f935d3461379e0 xmlns="96664bca-06c0-4657-b6f9-0a997f5ff9b9">
      <Terms xmlns="http://schemas.microsoft.com/office/infopath/2007/PartnerControls"/>
    </ied6aaf0461f439496f935d3461379e0>
    <a83348d14d814196bcaad6bde9cb9d0c xmlns="96664bca-06c0-4657-b6f9-0a997f5ff9b9">
      <Terms xmlns="http://schemas.microsoft.com/office/infopath/2007/PartnerControls"/>
    </a83348d14d814196bcaad6bde9cb9d0c>
    <g7e01d2410934a95afa409e0dbebe315 xmlns="96664bca-06c0-4657-b6f9-0a997f5ff9b9">
      <Terms xmlns="http://schemas.microsoft.com/office/infopath/2007/PartnerControls"/>
    </g7e01d2410934a95afa409e0dbebe315>
    <NFI_x0020_Guidance xmlns="96664bca-06c0-4657-b6f9-0a997f5ff9b9">false</NFI_x0020_Guidanc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Is_x0020_Cluster_x0020_Management_x003f_ xmlns="96664bca-06c0-4657-b6f9-0a997f5ff9b9">false</Is_x0020_Cluster_x0020_Management_x003f_>
    <Shelter_x0020_Planning xmlns="96664bca-06c0-4657-b6f9-0a997f5ff9b9">false</Shelter_x0020_Planning>
    <p866212cea484a06bc999f7bb36c5e20 xmlns="96664bca-06c0-4657-b6f9-0a997f5ff9b9">
      <Terms xmlns="http://schemas.microsoft.com/office/infopath/2007/PartnerControls"/>
    </p866212cea484a06bc999f7bb36c5e20>
    <Degree_x0020_Of_x0020_DisplacementTaxHTField0 xmlns="c2760211-3e43-4ff7-a9ea-22e8b7d99117">
      <Terms xmlns="http://schemas.microsoft.com/office/infopath/2007/PartnerControls">
        <TermInfo xmlns="http://schemas.microsoft.com/office/infopath/2007/PartnerControls">
          <TermName xmlns="http://schemas.microsoft.com/office/infopath/2007/PartnerControls">Medium</TermName>
          <TermId xmlns="http://schemas.microsoft.com/office/infopath/2007/PartnerControls">6b2cc75e-07ed-40a7-8922-57b1887ff9f3</TermId>
        </TermInfo>
      </Terms>
    </Degree_x0020_Of_x0020_DisplacementTaxHTField0>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Event_x0020_TypeTaxHTField0 xmlns="c2760211-3e43-4ff7-a9ea-22e8b7d99117">
      <Terms xmlns="http://schemas.microsoft.com/office/infopath/2007/PartnerControls">
        <TermInfo xmlns="http://schemas.microsoft.com/office/infopath/2007/PartnerControls">
          <TermName xmlns="http://schemas.microsoft.com/office/infopath/2007/PartnerControls">Windstorm</TermName>
          <TermId xmlns="http://schemas.microsoft.com/office/infopath/2007/PartnerControls">cdba76e3-1674-47bb-b967-aa23358effb5</TermId>
        </TermInfo>
        <TermInfo xmlns="http://schemas.microsoft.com/office/infopath/2007/PartnerControls">
          <TermName xmlns="http://schemas.microsoft.com/office/infopath/2007/PartnerControls">Flood</TermName>
          <TermId xmlns="http://schemas.microsoft.com/office/infopath/2007/PartnerControls">071fd773-286a-4bf7-ba3e-769af5e0f9cb</TermId>
        </TermInfo>
        <TermInfo xmlns="http://schemas.microsoft.com/office/infopath/2007/PartnerControls">
          <TermName xmlns="http://schemas.microsoft.com/office/infopath/2007/PartnerControls">Slide</TermName>
          <TermId xmlns="http://schemas.microsoft.com/office/infopath/2007/PartnerControls">2a99c5a5-9a13-42fb-a3f3-56033608559e</TermId>
        </TermInfo>
      </Terms>
    </Event_x0020_TypeTaxHTField0>
    <IM xmlns="96664bca-06c0-4657-b6f9-0a997f5ff9b9">false</IM>
    <TaxCatchAll xmlns="96664bca-06c0-4657-b6f9-0a997f5ff9b9">
      <Value>133</Value>
      <Value>135</Value>
      <Value>39</Value>
      <Value>36</Value>
      <Value>23</Value>
      <Value>118</Value>
      <Value>117</Value>
      <Value>115</Value>
      <Value>19</Value>
      <Value>300</Value>
      <Value>16</Value>
      <Value>15</Value>
      <Value>11</Value>
      <Value>10</Value>
      <Value>49</Value>
      <Value>5</Value>
      <Value>192</Value>
      <Value>143</Value>
      <Value>142</Value>
    </TaxCatchAll>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Shelter_x0020_Technical xmlns="96664bca-06c0-4657-b6f9-0a997f5ff9b9">true</Shelter_x0020_Technical>
    <TaxKeywordTaxHTField xmlns="96664bca-06c0-4657-b6f9-0a997f5ff9b9">
      <Terms xmlns="http://schemas.microsoft.com/office/infopath/2007/PartnerControls"/>
    </TaxKeywordTaxHTField>
    <Media_x0020_Comms xmlns="96664bca-06c0-4657-b6f9-0a997f5ff9b9">false</Media_x0020_Comms>
    <hd9d801fa33a4aa2b8220e3e5f4d4756 xmlns="96664bca-06c0-4657-b6f9-0a997f5ff9b9">
      <Terms xmlns="http://schemas.microsoft.com/office/infopath/2007/PartnerControls"/>
    </hd9d801fa33a4aa2b8220e3e5f4d4756>
    <A_x002c_M_x0020_and_x0020_E xmlns="96664bca-06c0-4657-b6f9-0a997f5ff9b9">false</A_x002c_M_x0020_and_x0020_E>
    <fbbb2add3bda4432ae4dea6625736703 xmlns="96664bca-06c0-4657-b6f9-0a997f5ff9b9">
      <Terms xmlns="http://schemas.microsoft.com/office/infopath/2007/PartnerControls">
        <TermInfo xmlns="http://schemas.microsoft.com/office/infopath/2007/PartnerControls">
          <TermName xmlns="http://schemas.microsoft.com/office/infopath/2007/PartnerControls">Material Guidance</TermName>
          <TermId xmlns="http://schemas.microsoft.com/office/infopath/2007/PartnerControls">f61663c3-ca89-4fbf-bade-ed615d4fab36</TermId>
        </TermInfo>
        <TermInfo xmlns="http://schemas.microsoft.com/office/infopath/2007/PartnerControls">
          <TermName xmlns="http://schemas.microsoft.com/office/infopath/2007/PartnerControls">Shelter Kits</TermName>
          <TermId xmlns="http://schemas.microsoft.com/office/infopath/2007/PartnerControls">fe32cc3f-b925-4724-bf6e-03364f07a50e</TermId>
        </TermInfo>
        <TermInfo xmlns="http://schemas.microsoft.com/office/infopath/2007/PartnerControls">
          <TermName xmlns="http://schemas.microsoft.com/office/infopath/2007/PartnerControls">Transitional Shelter</TermName>
          <TermId xmlns="http://schemas.microsoft.com/office/infopath/2007/PartnerControls">ed3d5f09-0549-4edc-bed7-1930b12ef756</TermId>
        </TermInfo>
        <TermInfo xmlns="http://schemas.microsoft.com/office/infopath/2007/PartnerControls">
          <TermName xmlns="http://schemas.microsoft.com/office/infopath/2007/PartnerControls">Emergency Shelter</TermName>
          <TermId xmlns="http://schemas.microsoft.com/office/infopath/2007/PartnerControls">446ad665-b407-460d-96b7-bdd3c0a8b0c2</TermId>
        </TermInfo>
        <TermInfo xmlns="http://schemas.microsoft.com/office/infopath/2007/PartnerControls">
          <TermName xmlns="http://schemas.microsoft.com/office/infopath/2007/PartnerControls">Tents</TermName>
          <TermId xmlns="http://schemas.microsoft.com/office/infopath/2007/PartnerControls">0bd98169-e1d7-45be-a216-afe44a2cdf0c</TermId>
        </TermInfo>
      </Terms>
    </fbbb2add3bda4432ae4dea6625736703>
    <Cross_x0020_Cutting xmlns="96664bca-06c0-4657-b6f9-0a997f5ff9b9">false</Cross_x0020_Cutting>
    <p4235251fcc1450fb6d384a4ad55daef xmlns="96664bca-06c0-4657-b6f9-0a997f5ff9b9">
      <Terms xmlns="http://schemas.microsoft.com/office/infopath/2007/PartnerControls"/>
    </p4235251fcc1450fb6d384a4ad55daef>
    <p9d35d47f93d40ab99282662ef2417ca xmlns="96664bca-06c0-4657-b6f9-0a997f5ff9b9">
      <Terms xmlns="http://schemas.microsoft.com/office/infopath/2007/PartnerControls"/>
    </p9d35d47f93d40ab99282662ef2417ca>
    <RoutingRuleDescription xmlns="http://schemas.microsoft.com/sharepoint/v3" xsi:nil="true"/>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Event_x0020_Month xmlns="96664bca-06c0-4657-b6f9-0a997f5ff9b9">December</Event_x0020_Month>
    <Document_x0020_Description xmlns="96664bca-06c0-4657-b6f9-0a997f5ff9b9">&lt;div class="ExternalClassC5470A2E40B145BA9E5FA8566888F78C"&gt;&lt;span&gt;&lt;span&gt;TOR for Temporary Shelter and material procurement TWIG - DRAFT&lt;span style="display:inline-block"&gt;&lt;/span&gt;&lt;/span&gt;&lt;/span&gt;&lt;/div&gt;</Document_x0020_Description>
    <Report_x0020_Date xmlns="96664bca-06c0-4657-b6f9-0a997f5ff9b9">2012-01-14T16:00:00+00:00</Report_x0020_Date>
    <Is_x0020_Reference_x0020_Doc xmlns="96664bca-06c0-4657-b6f9-0a997f5ff9b9">false</Is_x0020_Reference_x0020_Doc>
    <Websio_x0020_Document_x0020_Preview xmlns="96664bca-06c0-4657-b6f9-0a997f5ff9b9">/Asia/Philippines/TropicalStormSendong2011/_layouts/WebsioPreviewField/preview.aspx?ID=3f86c2d4-06b1-48bd-adf8-d0169caac0f5&amp;WebID=e027c474-10ff-4ec5-9865-60761ce8587f&amp;SiteID=0e29c24b-3e6a-4c7c-8cc1-69b27805b55c</Websio_x0020_Document_x0020_Preview>
    <mff2b4bb9c8044d88061963b2a68513a xmlns="96664bca-06c0-4657-b6f9-0a997f5ff9b9">
      <Terms xmlns="http://schemas.microsoft.com/office/infopath/2007/PartnerControls"/>
    </mff2b4bb9c8044d88061963b2a68513a>
    <Inter_x0020_Cluster xmlns="96664bca-06c0-4657-b6f9-0a997f5ff9b9">false</Inter_x0020_Cluster>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Is_x0020_Key_x0020_Document1 xmlns="c2760211-3e43-4ff7-a9ea-22e8b7d99117">false</Is_x0020_Key_x0020_Document1>
    <Event_x0020_Day xmlns="96664bca-06c0-4657-b6f9-0a997f5ff9b9">16</Event_x0020_Day>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Event_x0020_Year xmlns="96664bca-06c0-4657-b6f9-0a997f5ff9b9">2011</Event_x0020_Year>
    <Cluster_x0020_Review xmlns="96664bca-06c0-4657-b6f9-0a997f5ff9b9">false</Cluster_x0020_Review>
    <e7570bd437624e0480332ee2423de9d8 xmlns="96664bca-06c0-4657-b6f9-0a997f5ff9b9">
      <Terms xmlns="http://schemas.microsoft.com/office/infopath/2007/PartnerControls"/>
    </e7570bd437624e0480332ee2423de9d8>
    <Shelter_x0020_Programming xmlns="96664bca-06c0-4657-b6f9-0a997f5ff9b9">false</Shelter_x0020_Programming>
    <ff39aabcbcfa4b29888983c5e6d736f9 xmlns="96664bca-06c0-4657-b6f9-0a997f5ff9b9">
      <Terms xmlns="http://schemas.microsoft.com/office/infopath/2007/PartnerControls"/>
    </ff39aabcbcfa4b29888983c5e6d736f9>
    <Publishing_x0020_Agency1 xmlns="96664bca-06c0-4657-b6f9-0a997f5ff9b9" xsi:nil="true"/>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Tropical storm sendong 2011</TermName>
          <TermId xmlns="http://schemas.microsoft.com/office/infopath/2007/PartnerControls">86a05612-7ae2-40c3-b9f9-cef40292b016</TermId>
        </TermInfo>
      </Terms>
    </g2834a0a4b5b445382f80b4d1c20b873>
  </documentManagement>
</p:properties>
</file>

<file path=customXml/itemProps1.xml><?xml version="1.0" encoding="utf-8"?>
<ds:datastoreItem xmlns:ds="http://schemas.openxmlformats.org/officeDocument/2006/customXml" ds:itemID="{295C33D9-5035-4C3D-A054-654FEDE80D75}"/>
</file>

<file path=customXml/itemProps2.xml><?xml version="1.0" encoding="utf-8"?>
<ds:datastoreItem xmlns:ds="http://schemas.openxmlformats.org/officeDocument/2006/customXml" ds:itemID="{F08CB46E-1ABE-4AF6-A0F7-F0FBED9BBB0A}"/>
</file>

<file path=customXml/itemProps3.xml><?xml version="1.0" encoding="utf-8"?>
<ds:datastoreItem xmlns:ds="http://schemas.openxmlformats.org/officeDocument/2006/customXml" ds:itemID="{8464344E-B7C8-4692-8773-99E7AC155BD3}"/>
</file>

<file path=docProps/app.xml><?xml version="1.0" encoding="utf-8"?>
<Properties xmlns="http://schemas.openxmlformats.org/officeDocument/2006/extended-properties" xmlns:vt="http://schemas.openxmlformats.org/officeDocument/2006/docPropsVTypes">
  <Template>Normal.dotm</Template>
  <TotalTime>42</TotalTime>
  <Pages>1</Pages>
  <Words>303</Words>
  <Characters>1728</Characters>
  <Application>Microsoft Macintosh Word</Application>
  <DocSecurity>0</DocSecurity>
  <Lines>14</Lines>
  <Paragraphs>4</Paragraphs>
  <ScaleCrop>false</ScaleCrop>
  <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T-ShelterTWIG_TOR-DRAFT_120115</dc:title>
  <dc:subject/>
  <dc:creator>Wan</dc:creator>
  <cp:keywords/>
  <cp:lastModifiedBy>Wan</cp:lastModifiedBy>
  <cp:revision>9</cp:revision>
  <cp:lastPrinted>2012-01-15T13:17:00Z</cp:lastPrinted>
  <dcterms:created xsi:type="dcterms:W3CDTF">2012-01-12T09:19:00Z</dcterms:created>
  <dcterms:modified xsi:type="dcterms:W3CDTF">2012-01-15T13:18:00Z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Site Type">
    <vt:lpwstr>11;#Response|6bd9b9ba-7d2f-42c0-b763-fbe6e7a871e1</vt:lpwstr>
  </property>
  <property fmtid="{D5CDD505-2E9C-101B-9397-08002B2CF9AE}" pid="4" name="Media_x005C_Comms">
    <vt:lpwstr/>
  </property>
  <property fmtid="{D5CDD505-2E9C-101B-9397-08002B2CF9AE}" pid="5" name="Region">
    <vt:lpwstr>5;#Asia/Pacific|006cb068-6581-4ba7-b0e0-a9a495bc13fa</vt:lpwstr>
  </property>
  <property fmtid="{D5CDD505-2E9C-101B-9397-08002B2CF9AE}" pid="6" name="Miscellaneoud Terms">
    <vt:lpwstr/>
  </property>
  <property fmtid="{D5CDD505-2E9C-101B-9397-08002B2CF9AE}" pid="7" name="Shelter Programming1">
    <vt:lpwstr/>
  </property>
  <property fmtid="{D5CDD505-2E9C-101B-9397-08002B2CF9AE}" pid="8" name="ContentTypeId">
    <vt:lpwstr>0x010100AA7AFC8FE433CD4B94E991D812AE17EB0045759CFEF9FB3740ACEC2329ADEBBA1E</vt:lpwstr>
  </property>
  <property fmtid="{D5CDD505-2E9C-101B-9397-08002B2CF9AE}" pid="9" name="NFI Guidance1">
    <vt:lpwstr/>
  </property>
  <property fmtid="{D5CDD505-2E9C-101B-9397-08002B2CF9AE}" pid="10" name="Shelter_x0020_Programming1">
    <vt:lpwstr/>
  </property>
  <property fmtid="{D5CDD505-2E9C-101B-9397-08002B2CF9AE}" pid="11" name="Damage Location">
    <vt:lpwstr>16;#Peri-Urban|df197954-a687-4fd4-b090-340c291f0d53;#49;#Urban|f95d968c-f509-433d-9d2f-3f9ba300a514;#19;#Rural|5400dbf1-cf20-4773-abf1-c8f7ccce637a</vt:lpwstr>
  </property>
  <property fmtid="{D5CDD505-2E9C-101B-9397-08002B2CF9AE}" pid="12" name="Shelter_x0020_Technical1">
    <vt:lpwstr>143;#Material Guidance|f61663c3-ca89-4fbf-bade-ed615d4fab36;#133;#Shelter Kits|fe32cc3f-b925-4724-bf6e-03364f07a50e;#142;#Transitional Shelter|ed3d5f09-0549-4edc-bed7-1930b12ef756;#135;#Emergency Shelter|446ad665-b407-460d-96b7-bdd3c0a8b0c2;#192;#Tents|0bd98169-e1d7-45be-a216-afe44a2cdf0c</vt:lpwstr>
  </property>
  <property fmtid="{D5CDD505-2E9C-101B-9397-08002B2CF9AE}" pid="13" name="Country">
    <vt:lpwstr>117;#Philippines|753a7b2d-32c5-43de-b643-9fe2fe455068</vt:lpwstr>
  </property>
  <property fmtid="{D5CDD505-2E9C-101B-9397-08002B2CF9AE}" pid="14" name="Information_x0020_Management">
    <vt:lpwstr/>
  </property>
  <property fmtid="{D5CDD505-2E9C-101B-9397-08002B2CF9AE}" pid="15" name="Management_x002F_Coordination">
    <vt:lpwstr/>
  </property>
  <property fmtid="{D5CDD505-2E9C-101B-9397-08002B2CF9AE}" pid="16" name="Degree Of Displacement">
    <vt:lpwstr>36;#Medium|6b2cc75e-07ed-40a7-8922-57b1887ff9f3</vt:lpwstr>
  </property>
  <property fmtid="{D5CDD505-2E9C-101B-9397-08002B2CF9AE}" pid="17" name="InterCluster">
    <vt:lpwstr/>
  </property>
  <property fmtid="{D5CDD505-2E9C-101B-9397-08002B2CF9AE}" pid="18" name="AM_x0026_E">
    <vt:lpwstr/>
  </property>
  <property fmtid="{D5CDD505-2E9C-101B-9397-08002B2CF9AE}" pid="19" name="Current Lead Agency">
    <vt:lpwstr>39;#IFRC|0e7dd7e8-b714-4971-a101-594bd0ec6546</vt:lpwstr>
  </property>
  <property fmtid="{D5CDD505-2E9C-101B-9397-08002B2CF9AE}" pid="20" name="NFI_x0020_Guidance1">
    <vt:lpwstr/>
  </property>
  <property fmtid="{D5CDD505-2E9C-101B-9397-08002B2CF9AE}" pid="21" name="Miscellaneoud_x0020_Terms">
    <vt:lpwstr/>
  </property>
  <property fmtid="{D5CDD505-2E9C-101B-9397-08002B2CF9AE}" pid="22" name="Management/Coordination">
    <vt:lpwstr/>
  </property>
  <property fmtid="{D5CDD505-2E9C-101B-9397-08002B2CF9AE}" pid="23" name="Cross_x0020_Cutting1">
    <vt:lpwstr/>
  </property>
  <property fmtid="{D5CDD505-2E9C-101B-9397-08002B2CF9AE}" pid="24" name="Status Of Site">
    <vt:lpwstr>15;#Active|319c008f-4e4c-46bc-95eb-65641b9bd58c</vt:lpwstr>
  </property>
  <property fmtid="{D5CDD505-2E9C-101B-9397-08002B2CF9AE}" pid="25" name="Cross Cutting1">
    <vt:lpwstr/>
  </property>
  <property fmtid="{D5CDD505-2E9C-101B-9397-08002B2CF9AE}" pid="26" name="AM&amp;E">
    <vt:lpwstr/>
  </property>
  <property fmtid="{D5CDD505-2E9C-101B-9397-08002B2CF9AE}" pid="27" name="Shelter Technical1">
    <vt:lpwstr>143;#Material Guidance|f61663c3-ca89-4fbf-bade-ed615d4fab36;#133;#Shelter Kits|fe32cc3f-b925-4724-bf6e-03364f07a50e;#142;#Transitional Shelter|ed3d5f09-0549-4edc-bed7-1930b12ef756;#135;#Emergency Shelter|446ad665-b407-460d-96b7-bdd3c0a8b0c2;#192;#Tents|0bd98169-e1d7-45be-a216-afe44a2cdf0c</vt:lpwstr>
  </property>
  <property fmtid="{D5CDD505-2E9C-101B-9397-08002B2CF9AE}" pid="28" name="Event Type">
    <vt:lpwstr>118;#Windstorm|cdba76e3-1674-47bb-b967-aa23358effb5;#10;#Flood|071fd773-286a-4bf7-ba3e-769af5e0f9cb;#23;#Slide|2a99c5a5-9a13-42fb-a3f3-56033608559e</vt:lpwstr>
  </property>
  <property fmtid="{D5CDD505-2E9C-101B-9397-08002B2CF9AE}" pid="29" name="Shelter_x0020_Planning1">
    <vt:lpwstr/>
  </property>
  <property fmtid="{D5CDD505-2E9C-101B-9397-08002B2CF9AE}" pid="30" name="Shelter Planning1">
    <vt:lpwstr/>
  </property>
  <property fmtid="{D5CDD505-2E9C-101B-9397-08002B2CF9AE}" pid="31" name="Document Language">
    <vt:lpwstr>115;#English|53eb1c9d-8416-419a-9260-1df8e70b86c2</vt:lpwstr>
  </property>
  <property fmtid="{D5CDD505-2E9C-101B-9397-08002B2CF9AE}" pid="32" name="Document_x0020_Language">
    <vt:lpwstr>115;#English|53eb1c9d-8416-419a-9260-1df8e70b86c2</vt:lpwstr>
  </property>
  <property fmtid="{D5CDD505-2E9C-101B-9397-08002B2CF9AE}" pid="33" name="Media\Comms">
    <vt:lpwstr/>
  </property>
  <property fmtid="{D5CDD505-2E9C-101B-9397-08002B2CF9AE}" pid="34" name="Information Management">
    <vt:lpwstr/>
  </property>
  <property fmtid="{D5CDD505-2E9C-101B-9397-08002B2CF9AE}" pid="36" name="Responses sites">
    <vt:lpwstr>300;#Tropical storm sendong 2011|86a05612-7ae2-40c3-b9f9-cef40292b016</vt:lpwstr>
  </property>
  <property fmtid="{D5CDD505-2E9C-101B-9397-08002B2CF9AE}" pid="37" name="Document Category">
    <vt:lpwstr/>
  </property>
  <property fmtid="{D5CDD505-2E9C-101B-9397-08002B2CF9AE}" pid="38" name="Response Site">
    <vt:lpwstr>Tropical Storm Sendong 2011</vt:lpwstr>
  </property>
</Properties>
</file>