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90" w:rsidRPr="00F227D9" w:rsidRDefault="00031951" w:rsidP="003B3900">
      <w:pPr>
        <w:tabs>
          <w:tab w:val="center" w:pos="1772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ind w:left="4536"/>
        <w:jc w:val="center"/>
        <w:rPr>
          <w:sz w:val="18"/>
          <w:szCs w:val="18"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page">
              <wp:posOffset>28575</wp:posOffset>
            </wp:positionH>
            <wp:positionV relativeFrom="page">
              <wp:posOffset>-47625</wp:posOffset>
            </wp:positionV>
            <wp:extent cx="3272790" cy="7239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490" w:rsidRPr="00F227D9">
        <w:rPr>
          <w:b/>
          <w:sz w:val="18"/>
          <w:szCs w:val="18"/>
          <w:lang w:val="en-GB"/>
        </w:rPr>
        <w:t xml:space="preserve">PERFORMANCE EVALUATION </w:t>
      </w:r>
      <w:smartTag w:uri="urn:schemas-microsoft-com:office:smarttags" w:element="stockticker">
        <w:r w:rsidR="004A4490" w:rsidRPr="00F227D9">
          <w:rPr>
            <w:b/>
            <w:sz w:val="18"/>
            <w:szCs w:val="18"/>
            <w:lang w:val="en-GB"/>
          </w:rPr>
          <w:t>FORM</w:t>
        </w:r>
      </w:smartTag>
      <w:r w:rsidR="004A4490" w:rsidRPr="00F227D9">
        <w:rPr>
          <w:b/>
          <w:sz w:val="18"/>
          <w:szCs w:val="18"/>
          <w:lang w:val="en-GB"/>
        </w:rPr>
        <w:t xml:space="preserve"> FOR STANDBY STAFF </w:t>
      </w:r>
    </w:p>
    <w:p w:rsidR="004A4490" w:rsidRDefault="004A4490" w:rsidP="00F227D9">
      <w:pPr>
        <w:pBdr>
          <w:bottom w:val="single" w:sz="8" w:space="10" w:color="000000"/>
        </w:pBd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right"/>
        <w:outlineLvl w:val="0"/>
        <w:rPr>
          <w:sz w:val="16"/>
          <w:lang w:val="en-GB"/>
        </w:rPr>
      </w:pP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</w:p>
    <w:p w:rsidR="004A4490" w:rsidRDefault="004A4490" w:rsidP="00376A80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outlineLvl w:val="0"/>
        <w:rPr>
          <w:sz w:val="16"/>
          <w:lang w:val="en-GB"/>
        </w:rPr>
      </w:pPr>
    </w:p>
    <w:p w:rsidR="004A4490" w:rsidRDefault="004A4490" w:rsidP="00376A80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outlineLvl w:val="0"/>
        <w:rPr>
          <w:sz w:val="16"/>
          <w:lang w:val="en-GB"/>
        </w:rPr>
      </w:pPr>
    </w:p>
    <w:tbl>
      <w:tblPr>
        <w:tblW w:w="1053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755"/>
        <w:gridCol w:w="2195"/>
        <w:gridCol w:w="3341"/>
        <w:gridCol w:w="2239"/>
      </w:tblGrid>
      <w:tr w:rsidR="004A4490" w:rsidRPr="003B3900">
        <w:trPr>
          <w:trHeight w:val="576"/>
        </w:trPr>
        <w:tc>
          <w:tcPr>
            <w:tcW w:w="10530" w:type="dxa"/>
            <w:gridSpan w:val="4"/>
            <w:shd w:val="clear" w:color="auto" w:fill="C0C0C0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sz w:val="16"/>
                <w:lang w:val="en-GB"/>
              </w:rPr>
            </w:pPr>
            <w:r>
              <w:rPr>
                <w:b/>
                <w:sz w:val="19"/>
                <w:lang w:val="en-GB"/>
              </w:rPr>
              <w:t>PART 1</w:t>
            </w:r>
            <w:r>
              <w:rPr>
                <w:sz w:val="19"/>
                <w:lang w:val="en-GB"/>
              </w:rPr>
              <w:t xml:space="preserve"> - Basic Information</w:t>
            </w:r>
          </w:p>
          <w:p w:rsidR="004A4490" w:rsidRDefault="004A4490" w:rsidP="003E1877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center" w:pos="5135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(To be completed by the Supervisor)</w:t>
            </w:r>
          </w:p>
        </w:tc>
      </w:tr>
      <w:tr w:rsidR="004A4490">
        <w:tc>
          <w:tcPr>
            <w:tcW w:w="2755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NAME (LAST, FIRST)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2195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TITLE OF POST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341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DUTY STATION (Country)</w:t>
            </w:r>
          </w:p>
          <w:p w:rsidR="004A4490" w:rsidRPr="00C346DA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6"/>
                <w:lang w:val="en-GB"/>
              </w:rPr>
            </w:pPr>
          </w:p>
        </w:tc>
        <w:tc>
          <w:tcPr>
            <w:tcW w:w="2239" w:type="dxa"/>
          </w:tcPr>
          <w:p w:rsidR="004A4490" w:rsidRPr="00C346DA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6"/>
                <w:lang w:val="en-GB"/>
              </w:rPr>
            </w:pPr>
            <w:r w:rsidRPr="00C346DA">
              <w:rPr>
                <w:b/>
                <w:sz w:val="16"/>
                <w:lang w:val="en-GB"/>
              </w:rPr>
              <w:t>SECONDING AGENCY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tbl>
      <w:tblPr>
        <w:tblW w:w="1053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5529"/>
        <w:gridCol w:w="5001"/>
      </w:tblGrid>
      <w:tr w:rsidR="004A4490" w:rsidRPr="003B3900">
        <w:tc>
          <w:tcPr>
            <w:tcW w:w="5529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C346DA">
              <w:rPr>
                <w:b/>
                <w:sz w:val="16"/>
                <w:lang w:val="en-GB"/>
              </w:rPr>
              <w:t>FUNCTION</w:t>
            </w:r>
            <w:r>
              <w:rPr>
                <w:b/>
                <w:sz w:val="16"/>
                <w:lang w:val="en-GB"/>
              </w:rPr>
              <w:t xml:space="preserve"> (a brief description of key tasks)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9"/>
              <w:rPr>
                <w:sz w:val="16"/>
                <w:lang w:val="en-GB"/>
              </w:rPr>
            </w:pPr>
          </w:p>
        </w:tc>
        <w:tc>
          <w:tcPr>
            <w:tcW w:w="5001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PERIOD OF ASSIGNMENT: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9"/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FROM:</w:t>
            </w:r>
            <w:r>
              <w:rPr>
                <w:sz w:val="16"/>
                <w:lang w:val="en-GB"/>
              </w:rPr>
              <w:t xml:space="preserve">               </w:t>
            </w:r>
            <w:r>
              <w:rPr>
                <w:sz w:val="16"/>
                <w:lang w:val="en-GB"/>
              </w:rPr>
              <w:tab/>
              <w:t xml:space="preserve">                              </w:t>
            </w:r>
            <w:r>
              <w:rPr>
                <w:b/>
                <w:sz w:val="16"/>
                <w:lang w:val="en-GB"/>
              </w:rPr>
              <w:t>TO:</w:t>
            </w:r>
            <w:r>
              <w:rPr>
                <w:sz w:val="16"/>
                <w:lang w:val="en-GB"/>
              </w:rPr>
              <w:t xml:space="preserve">      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  <w:r>
        <w:rPr>
          <w:sz w:val="16"/>
          <w:lang w:val="en-GB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4"/>
        <w:gridCol w:w="3582"/>
        <w:gridCol w:w="3474"/>
      </w:tblGrid>
      <w:tr w:rsidR="004A4490" w:rsidRPr="003B3900">
        <w:trPr>
          <w:trHeight w:val="576"/>
        </w:trPr>
        <w:tc>
          <w:tcPr>
            <w:tcW w:w="10530" w:type="dxa"/>
            <w:gridSpan w:val="3"/>
            <w:shd w:val="clear" w:color="auto" w:fill="C0C0C0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9"/>
                <w:lang w:val="en-GB"/>
              </w:rPr>
            </w:pPr>
            <w:r w:rsidRPr="00FF783A">
              <w:rPr>
                <w:b/>
                <w:sz w:val="19"/>
                <w:lang w:val="en-GB"/>
              </w:rPr>
              <w:t>PART 2  - Key Assignments and Objectives of  Deployment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43"/>
              <w:jc w:val="center"/>
              <w:rPr>
                <w:sz w:val="16"/>
                <w:szCs w:val="16"/>
                <w:lang w:val="en-GB"/>
              </w:rPr>
            </w:pPr>
            <w:r w:rsidRPr="00FF783A">
              <w:rPr>
                <w:sz w:val="16"/>
                <w:szCs w:val="16"/>
                <w:lang w:val="en-GB"/>
              </w:rPr>
              <w:t>(As stated in the terms of reference. To be completed by the Supervisor and the Standby Staff)</w:t>
            </w:r>
          </w:p>
        </w:tc>
      </w:tr>
      <w:tr w:rsidR="004A4490" w:rsidRPr="003B3900">
        <w:tc>
          <w:tcPr>
            <w:tcW w:w="3474" w:type="dxa"/>
            <w:vAlign w:val="center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6"/>
                <w:lang w:val="en-GB"/>
              </w:rPr>
            </w:pPr>
            <w:r w:rsidRPr="00FF783A">
              <w:rPr>
                <w:b/>
                <w:sz w:val="16"/>
                <w:lang w:val="en-GB"/>
              </w:rPr>
              <w:t>Planned Key Assignments and Objectives</w:t>
            </w:r>
            <w:r w:rsidRPr="00FF783A">
              <w:rPr>
                <w:b/>
                <w:sz w:val="19"/>
                <w:lang w:val="en-GB"/>
              </w:rPr>
              <w:t>*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6"/>
                <w:lang w:val="en-GB"/>
              </w:rPr>
            </w:pPr>
          </w:p>
        </w:tc>
        <w:tc>
          <w:tcPr>
            <w:tcW w:w="3582" w:type="dxa"/>
            <w:vAlign w:val="center"/>
          </w:tcPr>
          <w:p w:rsidR="004A4490" w:rsidRPr="00FF783A" w:rsidRDefault="004A4490" w:rsidP="00FF783A">
            <w:pPr>
              <w:spacing w:line="33" w:lineRule="exact"/>
              <w:jc w:val="center"/>
              <w:rPr>
                <w:b/>
                <w:color w:val="000000"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jc w:val="center"/>
              <w:rPr>
                <w:b/>
                <w:color w:val="000000"/>
                <w:sz w:val="16"/>
                <w:lang w:val="en-GB"/>
              </w:rPr>
            </w:pPr>
            <w:r w:rsidRPr="00FF783A">
              <w:rPr>
                <w:b/>
                <w:color w:val="000000"/>
                <w:sz w:val="16"/>
                <w:lang w:val="en-GB"/>
              </w:rPr>
              <w:t>Self assessment and comments by Standby Staff on achievements, indicating if objectives  were met</w:t>
            </w:r>
          </w:p>
        </w:tc>
        <w:tc>
          <w:tcPr>
            <w:tcW w:w="3474" w:type="dxa"/>
            <w:vAlign w:val="center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jc w:val="center"/>
              <w:rPr>
                <w:b/>
                <w:sz w:val="16"/>
                <w:lang w:val="en-GB"/>
              </w:rPr>
            </w:pPr>
            <w:r w:rsidRPr="00FF783A">
              <w:rPr>
                <w:b/>
                <w:color w:val="000000"/>
                <w:sz w:val="16"/>
                <w:lang w:val="en-GB"/>
              </w:rPr>
              <w:t>Evaluation and Comments by Supervisor</w:t>
            </w: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(1)</w:t>
            </w:r>
          </w:p>
        </w:tc>
        <w:tc>
          <w:tcPr>
            <w:tcW w:w="3582" w:type="dxa"/>
          </w:tcPr>
          <w:p w:rsidR="004A4490" w:rsidRPr="00FF783A" w:rsidRDefault="004A4490" w:rsidP="00FF783A">
            <w:pPr>
              <w:spacing w:line="33" w:lineRule="exact"/>
              <w:rPr>
                <w:color w:val="000000"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ind w:left="519" w:hanging="519"/>
              <w:rPr>
                <w:color w:val="000000"/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spacing w:line="33" w:lineRule="exact"/>
              <w:rPr>
                <w:color w:val="000000"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ind w:left="481" w:hanging="481"/>
              <w:rPr>
                <w:color w:val="000000"/>
                <w:sz w:val="16"/>
                <w:lang w:val="en-GB"/>
              </w:rPr>
            </w:pP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486" w:hanging="486"/>
              <w:jc w:val="both"/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(2)</w:t>
            </w:r>
            <w:r w:rsidRPr="00FF783A">
              <w:rPr>
                <w:sz w:val="16"/>
                <w:lang w:val="en-GB"/>
              </w:rPr>
              <w:tab/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582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(3)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582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(4)</w:t>
            </w:r>
          </w:p>
        </w:tc>
        <w:tc>
          <w:tcPr>
            <w:tcW w:w="3582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</w:tbl>
    <w:p w:rsidR="002C4B8B" w:rsidRPr="002C4B8B" w:rsidRDefault="002C4B8B" w:rsidP="002C4B8B">
      <w:pPr>
        <w:rPr>
          <w:vanish/>
        </w:rPr>
      </w:pPr>
    </w:p>
    <w:tbl>
      <w:tblPr>
        <w:tblpPr w:leftFromText="180" w:rightFromText="180" w:vertAnchor="text" w:horzAnchor="margin" w:tblpX="108" w:tblpY="676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50"/>
        <w:gridCol w:w="1350"/>
        <w:gridCol w:w="1260"/>
        <w:gridCol w:w="1260"/>
        <w:gridCol w:w="1260"/>
        <w:gridCol w:w="1260"/>
      </w:tblGrid>
      <w:tr w:rsidR="004A4490">
        <w:trPr>
          <w:trHeight w:val="576"/>
        </w:trPr>
        <w:tc>
          <w:tcPr>
            <w:tcW w:w="10440" w:type="dxa"/>
            <w:gridSpan w:val="6"/>
            <w:shd w:val="clear" w:color="auto" w:fill="C0C0C0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PART 3 Performance Evaluation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sz w:val="16"/>
                <w:lang w:val="en-GB"/>
              </w:rPr>
            </w:pPr>
          </w:p>
        </w:tc>
      </w:tr>
      <w:tr w:rsidR="004A4490" w:rsidRPr="00EB2D9A">
        <w:trPr>
          <w:trHeight w:val="398"/>
        </w:trPr>
        <w:tc>
          <w:tcPr>
            <w:tcW w:w="4050" w:type="dxa"/>
            <w:vAlign w:val="bottom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RATINGS</w:t>
            </w:r>
          </w:p>
        </w:tc>
        <w:tc>
          <w:tcPr>
            <w:tcW w:w="135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Unsatisfactory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Only Adequate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Satisfactory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Very Good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Exceptional</w:t>
            </w:r>
          </w:p>
        </w:tc>
      </w:tr>
      <w:tr w:rsidR="004A4490" w:rsidRPr="00517D9C">
        <w:trPr>
          <w:trHeight w:val="785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 xml:space="preserve">Technical competencies </w:t>
            </w:r>
            <w:r w:rsidRPr="00FF783A">
              <w:rPr>
                <w:b/>
                <w:sz w:val="18"/>
                <w:szCs w:val="18"/>
                <w:lang w:val="en-GB"/>
              </w:rPr>
              <w:br/>
            </w:r>
            <w:r w:rsidRPr="00FF783A">
              <w:rPr>
                <w:sz w:val="18"/>
                <w:szCs w:val="18"/>
                <w:lang w:val="en-GB"/>
              </w:rPr>
              <w:t>(Job competence, technical know-how an understanding)</w:t>
            </w:r>
          </w:p>
        </w:tc>
        <w:tc>
          <w:tcPr>
            <w:tcW w:w="135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  <w:tr w:rsidR="004A4490">
        <w:trPr>
          <w:trHeight w:val="800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Work relations/interpersonal skills</w:t>
            </w:r>
            <w:r w:rsidRPr="00FF783A">
              <w:rPr>
                <w:sz w:val="18"/>
                <w:szCs w:val="18"/>
                <w:lang w:val="en-GB"/>
              </w:rPr>
              <w:t xml:space="preserve"> </w:t>
            </w:r>
            <w:r w:rsidRPr="00FF783A">
              <w:rPr>
                <w:sz w:val="18"/>
                <w:szCs w:val="18"/>
                <w:lang w:val="en-GB"/>
              </w:rPr>
              <w:br/>
              <w:t>( Relations with other staff, Government and/or Implementing Agencies)</w:t>
            </w:r>
          </w:p>
        </w:tc>
        <w:tc>
          <w:tcPr>
            <w:tcW w:w="135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  <w:tr w:rsidR="004A4490">
        <w:trPr>
          <w:trHeight w:val="683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Communication skills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FF783A">
              <w:rPr>
                <w:sz w:val="18"/>
                <w:szCs w:val="18"/>
                <w:lang w:val="en-GB"/>
              </w:rPr>
              <w:t>(Expression of ideas and thoughts, both in oral and in writing)</w:t>
            </w:r>
          </w:p>
        </w:tc>
        <w:tc>
          <w:tcPr>
            <w:tcW w:w="135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  <w:tr w:rsidR="004A4490">
        <w:trPr>
          <w:trHeight w:val="848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Commitment/ Attitude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FF783A">
              <w:rPr>
                <w:sz w:val="18"/>
                <w:szCs w:val="18"/>
                <w:lang w:val="en-GB"/>
              </w:rPr>
              <w:t>( Dedication, initiative, enthusiasm, interest)</w:t>
            </w:r>
          </w:p>
        </w:tc>
        <w:tc>
          <w:tcPr>
            <w:tcW w:w="135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</w:tbl>
    <w:p w:rsidR="004A4490" w:rsidRDefault="004A4490" w:rsidP="007F270E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  <w:r>
        <w:rPr>
          <w:sz w:val="16"/>
          <w:lang w:val="en-GB"/>
        </w:rPr>
        <w:t>* To be completed upon the arrival of the Standby Staff.</w:t>
      </w: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Pr="00284D1A" w:rsidRDefault="004A4490" w:rsidP="00000B53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GENERAL COMMENTS</w:t>
      </w:r>
      <w:r w:rsidRPr="00284D1A">
        <w:rPr>
          <w:b/>
          <w:sz w:val="18"/>
          <w:szCs w:val="18"/>
          <w:lang w:val="en-GB"/>
        </w:rPr>
        <w:t xml:space="preserve"> on Staff’s overall performance: </w:t>
      </w:r>
    </w:p>
    <w:tbl>
      <w:tblPr>
        <w:tblW w:w="10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93"/>
      </w:tblGrid>
      <w:tr w:rsidR="004A4490" w:rsidRPr="003B3900">
        <w:trPr>
          <w:trHeight w:val="70"/>
        </w:trPr>
        <w:tc>
          <w:tcPr>
            <w:tcW w:w="10593" w:type="dxa"/>
          </w:tcPr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</w:tc>
      </w:tr>
    </w:tbl>
    <w:p w:rsidR="004A4490" w:rsidRPr="00AF57B8" w:rsidRDefault="004A4490" w:rsidP="00AF57B8">
      <w:pPr>
        <w:tabs>
          <w:tab w:val="left" w:pos="2040"/>
        </w:tabs>
        <w:rPr>
          <w:sz w:val="16"/>
          <w:lang w:val="en-GB"/>
        </w:rPr>
      </w:pPr>
    </w:p>
    <w:tbl>
      <w:tblPr>
        <w:tblpPr w:leftFromText="180" w:rightFromText="180" w:vertAnchor="text" w:horzAnchor="margin" w:tblpX="132" w:tblpY="-38"/>
        <w:tblW w:w="48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4836"/>
        <w:gridCol w:w="5737"/>
      </w:tblGrid>
      <w:tr w:rsidR="004A4490" w:rsidRPr="003B3900">
        <w:trPr>
          <w:trHeight w:val="1257"/>
        </w:trPr>
        <w:tc>
          <w:tcPr>
            <w:tcW w:w="2287" w:type="pct"/>
          </w:tcPr>
          <w:p w:rsidR="004A4490" w:rsidRPr="001430B4" w:rsidRDefault="004A4490" w:rsidP="00A11A04">
            <w:pPr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RECOMMENDATION by</w:t>
            </w:r>
            <w:r w:rsidRPr="001430B4">
              <w:rPr>
                <w:b/>
                <w:sz w:val="18"/>
                <w:szCs w:val="18"/>
                <w:lang w:val="en-GB"/>
              </w:rPr>
              <w:t xml:space="preserve"> Supervisor: </w:t>
            </w:r>
          </w:p>
          <w:p w:rsidR="004A4490" w:rsidRDefault="004A4490" w:rsidP="00A11A04">
            <w:pPr>
              <w:tabs>
                <w:tab w:val="left" w:pos="489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Standby S</w:t>
            </w:r>
            <w:r w:rsidRPr="001430B4">
              <w:rPr>
                <w:sz w:val="18"/>
                <w:szCs w:val="18"/>
                <w:lang w:val="en-GB"/>
              </w:rPr>
              <w:t>taff should be considered for: (tick one)</w:t>
            </w:r>
          </w:p>
          <w:p w:rsidR="004A4490" w:rsidRDefault="004A4490" w:rsidP="00A11A04">
            <w:pPr>
              <w:tabs>
                <w:tab w:val="left" w:pos="489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Default="004A4490" w:rsidP="00A11A04">
            <w:pPr>
              <w:tabs>
                <w:tab w:val="left" w:pos="489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</w:tc>
        <w:tc>
          <w:tcPr>
            <w:tcW w:w="2713" w:type="pct"/>
          </w:tcPr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680"/>
                <w:tab w:val="left" w:pos="486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3" name="Canvas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3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 w:rsidRPr="00284D1A">
              <w:rPr>
                <w:sz w:val="18"/>
                <w:szCs w:val="18"/>
                <w:lang w:val="en-GB"/>
              </w:rPr>
              <w:t xml:space="preserve">      Deployments with the same type of tasks as this one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 </w:t>
            </w:r>
            <w:r w:rsidR="004A4490" w:rsidRPr="00284D1A">
              <w:rPr>
                <w:sz w:val="18"/>
                <w:szCs w:val="18"/>
                <w:lang w:val="en-GB"/>
              </w:rPr>
              <w:t>More complex and difficult tasks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7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7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</w:t>
            </w:r>
            <w:r w:rsidR="004A4490" w:rsidRPr="00284D1A">
              <w:rPr>
                <w:sz w:val="18"/>
                <w:szCs w:val="18"/>
                <w:lang w:val="en-GB"/>
              </w:rPr>
              <w:t xml:space="preserve"> Less demanding tasks only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9" name="Canvas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9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 </w:t>
            </w:r>
            <w:r w:rsidR="004A4490" w:rsidRPr="00284D1A">
              <w:rPr>
                <w:sz w:val="18"/>
                <w:szCs w:val="18"/>
                <w:lang w:val="en-GB"/>
              </w:rPr>
              <w:t>Tasks in a different technical area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11" name="Canvas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1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 </w:t>
            </w:r>
            <w:r w:rsidR="004A4490" w:rsidRPr="00284D1A">
              <w:rPr>
                <w:sz w:val="18"/>
                <w:szCs w:val="18"/>
                <w:lang w:val="en-GB"/>
              </w:rPr>
              <w:t xml:space="preserve">Should </w:t>
            </w:r>
            <w:r w:rsidR="004A4490" w:rsidRPr="009F190A">
              <w:rPr>
                <w:sz w:val="18"/>
                <w:szCs w:val="18"/>
                <w:u w:val="single"/>
                <w:lang w:val="en-GB"/>
              </w:rPr>
              <w:t xml:space="preserve">NOT </w:t>
            </w:r>
            <w:r w:rsidR="004A4490" w:rsidRPr="00284D1A">
              <w:rPr>
                <w:sz w:val="18"/>
                <w:szCs w:val="18"/>
                <w:lang w:val="en-GB"/>
              </w:rPr>
              <w:t>be considered for future deployments</w:t>
            </w:r>
          </w:p>
          <w:p w:rsidR="004A4490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A4490" w:rsidRPr="003B3900">
        <w:trPr>
          <w:trHeight w:val="493"/>
        </w:trPr>
        <w:tc>
          <w:tcPr>
            <w:tcW w:w="5000" w:type="pct"/>
            <w:gridSpan w:val="2"/>
          </w:tcPr>
          <w:p w:rsidR="004A4490" w:rsidRPr="001430B4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680"/>
                <w:tab w:val="left" w:pos="486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 w:rsidRPr="001430B4">
              <w:rPr>
                <w:sz w:val="18"/>
                <w:szCs w:val="18"/>
                <w:lang w:val="en-GB"/>
              </w:rPr>
              <w:t xml:space="preserve">Supervisor's name:                                  </w:t>
            </w:r>
            <w:r w:rsidRPr="001430B4">
              <w:rPr>
                <w:sz w:val="18"/>
                <w:szCs w:val="18"/>
                <w:lang w:val="en-GB"/>
              </w:rPr>
              <w:tab/>
              <w:t xml:space="preserve">Title:                                    </w:t>
            </w:r>
            <w:r w:rsidRPr="001430B4">
              <w:rPr>
                <w:sz w:val="18"/>
                <w:szCs w:val="18"/>
                <w:lang w:val="en-GB"/>
              </w:rPr>
              <w:tab/>
              <w:t xml:space="preserve">Signature:                           </w:t>
            </w:r>
            <w:r w:rsidRPr="001430B4">
              <w:rPr>
                <w:sz w:val="18"/>
                <w:szCs w:val="18"/>
                <w:lang w:val="en-GB"/>
              </w:rPr>
              <w:tab/>
              <w:t xml:space="preserve">Date:              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tbl>
      <w:tblPr>
        <w:tblpPr w:leftFromText="180" w:rightFromText="180" w:vertAnchor="text" w:horzAnchor="margin" w:tblpX="134" w:tblpY="4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4522"/>
        <w:gridCol w:w="6052"/>
      </w:tblGrid>
      <w:tr w:rsidR="004A4490" w:rsidRPr="003B3900">
        <w:trPr>
          <w:trHeight w:val="610"/>
        </w:trPr>
        <w:tc>
          <w:tcPr>
            <w:tcW w:w="10574" w:type="dxa"/>
            <w:gridSpan w:val="2"/>
            <w:shd w:val="clear" w:color="auto" w:fill="C0C0C0"/>
          </w:tcPr>
          <w:p w:rsidR="004A4490" w:rsidRDefault="004A4490" w:rsidP="00BE4A0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sz w:val="16"/>
                <w:lang w:val="en-GB"/>
              </w:rPr>
            </w:pPr>
            <w:r>
              <w:rPr>
                <w:b/>
                <w:sz w:val="19"/>
                <w:lang w:val="en-GB"/>
              </w:rPr>
              <w:t>PART 4</w:t>
            </w:r>
            <w:r>
              <w:rPr>
                <w:sz w:val="19"/>
                <w:lang w:val="en-GB"/>
              </w:rPr>
              <w:t xml:space="preserve"> – </w:t>
            </w:r>
            <w:r>
              <w:rPr>
                <w:b/>
                <w:sz w:val="19"/>
                <w:lang w:val="en-GB"/>
              </w:rPr>
              <w:t xml:space="preserve">Standby </w:t>
            </w:r>
            <w:r w:rsidRPr="007E6B91">
              <w:rPr>
                <w:b/>
                <w:sz w:val="19"/>
                <w:lang w:val="en-GB"/>
              </w:rPr>
              <w:t>Staff’s Review of Ratings/Assessment by the Supervisor</w:t>
            </w:r>
          </w:p>
        </w:tc>
      </w:tr>
      <w:tr w:rsidR="004A4490" w:rsidRPr="003B3900">
        <w:trPr>
          <w:trHeight w:val="769"/>
        </w:trPr>
        <w:tc>
          <w:tcPr>
            <w:tcW w:w="4522" w:type="dxa"/>
          </w:tcPr>
          <w:p w:rsidR="004A4490" w:rsidRPr="005D360C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 w:rsidRPr="005D360C">
              <w:rPr>
                <w:sz w:val="18"/>
                <w:szCs w:val="18"/>
                <w:lang w:val="en-GB"/>
              </w:rPr>
              <w:sym w:font="Symbol" w:char="F0FF"/>
            </w:r>
            <w:r w:rsidRPr="005D360C">
              <w:rPr>
                <w:sz w:val="18"/>
                <w:szCs w:val="18"/>
                <w:lang w:val="en-GB"/>
              </w:rPr>
              <w:t xml:space="preserve"> Agree</w:t>
            </w:r>
            <w:r>
              <w:rPr>
                <w:sz w:val="18"/>
                <w:szCs w:val="18"/>
                <w:lang w:val="en-GB"/>
              </w:rPr>
              <w:t xml:space="preserve"> with the above evaluation</w:t>
            </w:r>
            <w:r w:rsidRPr="005D360C">
              <w:rPr>
                <w:sz w:val="18"/>
                <w:szCs w:val="18"/>
                <w:lang w:val="en-GB"/>
              </w:rPr>
              <w:t xml:space="preserve">                                               </w:t>
            </w:r>
          </w:p>
        </w:tc>
        <w:tc>
          <w:tcPr>
            <w:tcW w:w="6052" w:type="dxa"/>
          </w:tcPr>
          <w:p w:rsidR="004A4490" w:rsidRPr="005D360C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5D360C">
              <w:rPr>
                <w:sz w:val="18"/>
                <w:szCs w:val="18"/>
                <w:lang w:val="en-GB"/>
              </w:rPr>
              <w:t xml:space="preserve">  </w:t>
            </w:r>
            <w:r w:rsidRPr="005D360C">
              <w:rPr>
                <w:sz w:val="18"/>
                <w:szCs w:val="18"/>
                <w:lang w:val="en-GB"/>
              </w:rPr>
              <w:sym w:font="Symbol" w:char="F0FF"/>
            </w:r>
            <w:r w:rsidRPr="005D360C">
              <w:rPr>
                <w:sz w:val="18"/>
                <w:szCs w:val="18"/>
                <w:lang w:val="en-GB"/>
              </w:rPr>
              <w:t xml:space="preserve"> Do not agree with the above evaluation</w:t>
            </w:r>
          </w:p>
        </w:tc>
      </w:tr>
      <w:tr w:rsidR="004A4490" w:rsidRPr="003B3900">
        <w:trPr>
          <w:trHeight w:val="769"/>
        </w:trPr>
        <w:tc>
          <w:tcPr>
            <w:tcW w:w="10574" w:type="dxa"/>
            <w:gridSpan w:val="2"/>
          </w:tcPr>
          <w:p w:rsidR="004A4490" w:rsidRPr="005D360C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 w:rsidRPr="005D360C">
              <w:rPr>
                <w:b/>
                <w:sz w:val="18"/>
                <w:szCs w:val="18"/>
                <w:lang w:val="en-GB"/>
              </w:rPr>
              <w:t xml:space="preserve">GENERAL COMMENTS by the </w:t>
            </w:r>
            <w:r>
              <w:rPr>
                <w:b/>
                <w:sz w:val="18"/>
                <w:szCs w:val="18"/>
                <w:lang w:val="en-GB"/>
              </w:rPr>
              <w:t>Standby</w:t>
            </w:r>
            <w:r w:rsidRPr="005D360C">
              <w:rPr>
                <w:b/>
                <w:sz w:val="18"/>
                <w:szCs w:val="18"/>
                <w:lang w:val="en-GB"/>
              </w:rPr>
              <w:t xml:space="preserve"> Staff:</w:t>
            </w: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  <w:r w:rsidRPr="005D360C">
              <w:rPr>
                <w:sz w:val="18"/>
                <w:szCs w:val="18"/>
                <w:lang w:val="en-GB"/>
              </w:rPr>
              <w:t>Comment, for example, on your overall performance and on any strengths, skills or qualities which you possess.</w:t>
            </w: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  <w:tr w:rsidR="004A4490" w:rsidRPr="003B3900">
        <w:trPr>
          <w:trHeight w:val="769"/>
        </w:trPr>
        <w:tc>
          <w:tcPr>
            <w:tcW w:w="10574" w:type="dxa"/>
            <w:gridSpan w:val="2"/>
          </w:tcPr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  <w:r w:rsidRPr="00DF2087">
              <w:rPr>
                <w:b/>
                <w:color w:val="000000"/>
                <w:sz w:val="16"/>
                <w:lang w:val="en-GB"/>
              </w:rPr>
              <w:t xml:space="preserve">COMPETENCY DEVELOPMENT </w:t>
            </w:r>
            <w:smartTag w:uri="urn:schemas-microsoft-com:office:smarttags" w:element="stockticker">
              <w:r w:rsidRPr="00DF2087">
                <w:rPr>
                  <w:b/>
                  <w:color w:val="000000"/>
                  <w:sz w:val="16"/>
                  <w:lang w:val="en-GB"/>
                </w:rPr>
                <w:t>AND</w:t>
              </w:r>
            </w:smartTag>
            <w:r w:rsidRPr="00DF2087">
              <w:rPr>
                <w:b/>
                <w:color w:val="000000"/>
                <w:sz w:val="16"/>
                <w:lang w:val="en-GB"/>
              </w:rPr>
              <w:t xml:space="preserve"> TRA</w:t>
            </w:r>
            <w:r>
              <w:rPr>
                <w:b/>
                <w:color w:val="000000"/>
                <w:sz w:val="16"/>
                <w:lang w:val="en-GB"/>
              </w:rPr>
              <w:t>I</w:t>
            </w:r>
            <w:r w:rsidRPr="00DF2087">
              <w:rPr>
                <w:b/>
                <w:color w:val="000000"/>
                <w:sz w:val="16"/>
                <w:lang w:val="en-GB"/>
              </w:rPr>
              <w:t>NING NEED</w:t>
            </w:r>
            <w:r>
              <w:rPr>
                <w:b/>
                <w:sz w:val="16"/>
                <w:lang w:val="en-GB"/>
              </w:rPr>
              <w:t>:</w:t>
            </w:r>
          </w:p>
          <w:p w:rsidR="004A4490" w:rsidRPr="00DF2087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Pr="00DF2087">
              <w:rPr>
                <w:b/>
                <w:sz w:val="18"/>
                <w:szCs w:val="18"/>
                <w:lang w:val="en-GB"/>
              </w:rPr>
              <w:t xml:space="preserve">indicate your need ( if any) for further </w:t>
            </w:r>
            <w:r w:rsidRPr="00DF2087">
              <w:rPr>
                <w:b/>
                <w:color w:val="000000"/>
                <w:sz w:val="19"/>
                <w:lang w:val="en-GB"/>
              </w:rPr>
              <w:t>job-related training:</w:t>
            </w: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</w:p>
        </w:tc>
      </w:tr>
      <w:tr w:rsidR="004A4490">
        <w:tc>
          <w:tcPr>
            <w:tcW w:w="10574" w:type="dxa"/>
            <w:gridSpan w:val="2"/>
          </w:tcPr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Default="004A4490" w:rsidP="003E1877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845" w:hanging="3365"/>
              <w:jc w:val="both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Standby Staff’s Initials:                       </w:t>
            </w:r>
            <w:r>
              <w:rPr>
                <w:sz w:val="16"/>
                <w:lang w:val="en-GB"/>
              </w:rPr>
              <w:tab/>
            </w:r>
            <w:r>
              <w:rPr>
                <w:sz w:val="16"/>
                <w:lang w:val="en-GB"/>
              </w:rPr>
              <w:tab/>
              <w:t xml:space="preserve">Date:                 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tbl>
      <w:tblPr>
        <w:tblW w:w="10620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0620"/>
      </w:tblGrid>
      <w:tr w:rsidR="004A4490" w:rsidRPr="003B3900">
        <w:trPr>
          <w:cantSplit/>
          <w:trHeight w:val="88"/>
        </w:trPr>
        <w:tc>
          <w:tcPr>
            <w:tcW w:w="10620" w:type="dxa"/>
            <w:tcBorders>
              <w:left w:val="nil"/>
              <w:right w:val="nil"/>
            </w:tcBorders>
            <w:shd w:val="pct5" w:color="000000" w:fill="FFFFFF"/>
          </w:tcPr>
          <w:p w:rsidR="004A4490" w:rsidRPr="001C24DF" w:rsidRDefault="004A4490" w:rsidP="006E12FE">
            <w:pPr>
              <w:pStyle w:val="BodyText"/>
              <w:rPr>
                <w:sz w:val="18"/>
                <w:szCs w:val="18"/>
              </w:rPr>
            </w:pPr>
          </w:p>
          <w:p w:rsidR="004A4490" w:rsidRPr="001C24DF" w:rsidRDefault="004A4490" w:rsidP="006E12FE">
            <w:pPr>
              <w:pStyle w:val="Heading4"/>
              <w:jc w:val="left"/>
              <w:rPr>
                <w:sz w:val="18"/>
                <w:szCs w:val="18"/>
              </w:rPr>
            </w:pPr>
            <w:r w:rsidRPr="001C24DF">
              <w:rPr>
                <w:sz w:val="18"/>
                <w:szCs w:val="18"/>
              </w:rPr>
              <w:t xml:space="preserve">Instructions </w:t>
            </w:r>
            <w:smartTag w:uri="urn:schemas-microsoft-com:office:smarttags" w:element="stockticker">
              <w:r w:rsidRPr="001C24DF">
                <w:rPr>
                  <w:sz w:val="18"/>
                  <w:szCs w:val="18"/>
                </w:rPr>
                <w:t>And</w:t>
              </w:r>
            </w:smartTag>
            <w:r w:rsidRPr="001C24DF">
              <w:rPr>
                <w:sz w:val="18"/>
                <w:szCs w:val="18"/>
              </w:rPr>
              <w:t xml:space="preserve"> Guidelines</w:t>
            </w:r>
          </w:p>
          <w:p w:rsidR="004A4490" w:rsidRPr="001C24DF" w:rsidRDefault="004A4490" w:rsidP="006E12FE">
            <w:pPr>
              <w:rPr>
                <w:sz w:val="18"/>
                <w:szCs w:val="18"/>
              </w:rPr>
            </w:pPr>
          </w:p>
          <w:p w:rsidR="004A4490" w:rsidRPr="001C24DF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The following guidelines should be used in evaluation the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 Standby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GB"/>
              </w:rPr>
              <w:t>Staff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’s performance. They are aimed at ensuring consistent application of evaluation rating by the evaluating officers:</w:t>
            </w:r>
          </w:p>
          <w:p w:rsidR="004A4490" w:rsidRPr="001C24DF" w:rsidRDefault="004A4490" w:rsidP="006E12FE">
            <w:pPr>
              <w:pStyle w:val="Header"/>
              <w:tabs>
                <w:tab w:val="left" w:pos="2127"/>
              </w:tabs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Unsatisfactory: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>The performance/quality of service failed to meet the minimum standards of acceptability. The lack of required quality contributed to the complete or near failure of the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 deployment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tabs>
                <w:tab w:val="left" w:pos="2127"/>
              </w:tabs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Only Adequate: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performance/quality of service was only adequate. More had in fact been expected. On the other hand, the deficiency was not so grave as to jeopardize the objectives of the </w:t>
            </w:r>
            <w:r>
              <w:rPr>
                <w:rFonts w:cs="Times New Roman"/>
                <w:sz w:val="18"/>
                <w:szCs w:val="18"/>
                <w:lang w:val="en-GB"/>
              </w:rPr>
              <w:t>deployment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Satisfactory: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performance/quality of service was sufficient for the satisfactory completion of the </w:t>
            </w:r>
            <w:r>
              <w:rPr>
                <w:rFonts w:cs="Times New Roman"/>
                <w:sz w:val="18"/>
                <w:szCs w:val="18"/>
                <w:lang w:val="en-GB"/>
              </w:rPr>
              <w:t>deployment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Very good: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performance/quality of service was of a higher standard than expected and resulted in a fully satisfactory completion of the tasks given to the </w:t>
            </w:r>
            <w:r>
              <w:rPr>
                <w:rFonts w:cs="Times New Roman"/>
                <w:sz w:val="18"/>
                <w:szCs w:val="18"/>
                <w:lang w:val="en-GB"/>
              </w:rPr>
              <w:t>Standby Staff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Exceptional: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rating should be reserved for 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Standby Staff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whose performance/quality of service was of an exceptional degree, and therefore considered worthy of special note.</w:t>
            </w:r>
          </w:p>
          <w:p w:rsidR="004A4490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Part 1 and Part 2 of the form should be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 completed upon arrival of the Standby S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taff.  The remaining parts should be completed before the departure of the </w:t>
            </w:r>
            <w:r>
              <w:rPr>
                <w:rFonts w:cs="Times New Roman"/>
                <w:sz w:val="18"/>
                <w:szCs w:val="18"/>
                <w:lang w:val="en-GB"/>
              </w:rPr>
              <w:t>Standby S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taff. </w:t>
            </w:r>
          </w:p>
          <w:p w:rsidR="004A4490" w:rsidRPr="001C24DF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It is essential to be</w:t>
            </w:r>
            <w:r>
              <w:rPr>
                <w:rFonts w:cs="Times New Roman"/>
                <w:sz w:val="18"/>
                <w:szCs w:val="18"/>
                <w:lang w:val="en-GB"/>
              </w:rPr>
              <w:t>ar in mind that the performance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/quality of service should be evaluated in terms of the objectives and requirements of the deployment for which s/he was engaged.</w:t>
            </w:r>
          </w:p>
          <w:p w:rsidR="004A4490" w:rsidRPr="001C24DF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The 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completed form with signatures should be submitted to Standby Arrangements/EMPOS Geneva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and to the </w:t>
            </w:r>
            <w:r>
              <w:rPr>
                <w:rFonts w:cs="Times New Roman"/>
                <w:sz w:val="18"/>
                <w:szCs w:val="18"/>
                <w:lang w:val="en-GB"/>
              </w:rPr>
              <w:t>Standby S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taff</w:t>
            </w:r>
            <w:r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tabs>
                <w:tab w:val="left" w:pos="1903"/>
              </w:tabs>
              <w:rPr>
                <w:sz w:val="18"/>
                <w:szCs w:val="18"/>
                <w:lang w:val="en-GB"/>
              </w:rPr>
            </w:pPr>
          </w:p>
        </w:tc>
      </w:tr>
      <w:tr w:rsidR="004A4490" w:rsidRPr="003B3900">
        <w:trPr>
          <w:cantSplit/>
          <w:trHeight w:val="88"/>
        </w:trPr>
        <w:tc>
          <w:tcPr>
            <w:tcW w:w="10620" w:type="dxa"/>
            <w:tcBorders>
              <w:left w:val="nil"/>
              <w:right w:val="nil"/>
            </w:tcBorders>
            <w:shd w:val="clear" w:color="000000" w:fill="FFFFFF"/>
          </w:tcPr>
          <w:p w:rsidR="004A4490" w:rsidRPr="001C24DF" w:rsidRDefault="004A4490" w:rsidP="006E12FE">
            <w:pPr>
              <w:pStyle w:val="BodyText"/>
              <w:rPr>
                <w:sz w:val="18"/>
                <w:szCs w:val="18"/>
              </w:rPr>
            </w:pPr>
          </w:p>
        </w:tc>
      </w:tr>
    </w:tbl>
    <w:p w:rsidR="004A4490" w:rsidRDefault="004A4490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outlineLvl w:val="0"/>
        <w:rPr>
          <w:sz w:val="16"/>
          <w:lang w:val="en-GB"/>
        </w:rPr>
      </w:pPr>
    </w:p>
    <w:p w:rsidR="004A4490" w:rsidRDefault="004A4490" w:rsidP="00AC6F2A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center"/>
        <w:outlineLvl w:val="0"/>
        <w:rPr>
          <w:b/>
          <w:bCs/>
          <w:sz w:val="18"/>
          <w:szCs w:val="18"/>
          <w:lang w:val="en-GB"/>
        </w:rPr>
      </w:pPr>
      <w:r w:rsidRPr="00AC6F2A">
        <w:rPr>
          <w:b/>
          <w:bCs/>
          <w:sz w:val="18"/>
          <w:szCs w:val="18"/>
          <w:lang w:val="en-GB"/>
        </w:rPr>
        <w:t xml:space="preserve">Once completed, kindly send it back to </w:t>
      </w:r>
      <w:r w:rsidR="0076095D" w:rsidRPr="00AC6F2A">
        <w:rPr>
          <w:b/>
          <w:bCs/>
          <w:sz w:val="18"/>
          <w:szCs w:val="18"/>
          <w:lang w:val="en-GB"/>
        </w:rPr>
        <w:t>E</w:t>
      </w:r>
      <w:r w:rsidR="0076095D">
        <w:rPr>
          <w:b/>
          <w:bCs/>
          <w:sz w:val="18"/>
          <w:szCs w:val="18"/>
          <w:lang w:val="en-GB"/>
        </w:rPr>
        <w:t>CM</w:t>
      </w:r>
      <w:r w:rsidR="0076095D" w:rsidRPr="00AC6F2A">
        <w:rPr>
          <w:b/>
          <w:bCs/>
          <w:sz w:val="18"/>
          <w:szCs w:val="18"/>
          <w:lang w:val="en-GB"/>
        </w:rPr>
        <w:t>S</w:t>
      </w:r>
      <w:r w:rsidRPr="00AC6F2A">
        <w:rPr>
          <w:b/>
          <w:bCs/>
          <w:sz w:val="18"/>
          <w:szCs w:val="18"/>
          <w:lang w:val="en-GB"/>
        </w:rPr>
        <w:t xml:space="preserve">, Ms. Johanna Haener (Haener@unhcr.org) </w:t>
      </w:r>
    </w:p>
    <w:p w:rsidR="004A4490" w:rsidRPr="00BF1588" w:rsidRDefault="004A4490" w:rsidP="00AC6F2A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center"/>
        <w:outlineLvl w:val="0"/>
        <w:rPr>
          <w:b/>
          <w:bCs/>
          <w:sz w:val="18"/>
          <w:szCs w:val="18"/>
          <w:lang w:val="en-GB"/>
        </w:rPr>
      </w:pPr>
      <w:r w:rsidRPr="00BF1588">
        <w:rPr>
          <w:b/>
          <w:bCs/>
          <w:sz w:val="18"/>
          <w:szCs w:val="18"/>
          <w:lang w:val="en-GB"/>
        </w:rPr>
        <w:t xml:space="preserve">and Ms. </w:t>
      </w:r>
      <w:r w:rsidR="0076095D" w:rsidRPr="00BF1588">
        <w:rPr>
          <w:b/>
          <w:bCs/>
          <w:sz w:val="18"/>
          <w:szCs w:val="18"/>
          <w:lang w:val="en-GB"/>
        </w:rPr>
        <w:t>Isabelle Emmanuelli</w:t>
      </w:r>
      <w:r w:rsidR="0076095D" w:rsidRPr="00BF1588" w:rsidDel="0076095D">
        <w:rPr>
          <w:b/>
          <w:bCs/>
          <w:sz w:val="18"/>
          <w:szCs w:val="18"/>
          <w:lang w:val="en-GB"/>
        </w:rPr>
        <w:t xml:space="preserve"> </w:t>
      </w:r>
      <w:r w:rsidRPr="00BF1588">
        <w:rPr>
          <w:b/>
          <w:bCs/>
          <w:sz w:val="18"/>
          <w:szCs w:val="18"/>
          <w:lang w:val="en-GB"/>
        </w:rPr>
        <w:t>(</w:t>
      </w:r>
      <w:r w:rsidR="0076095D" w:rsidRPr="00BF1588">
        <w:rPr>
          <w:b/>
          <w:bCs/>
          <w:sz w:val="18"/>
          <w:szCs w:val="18"/>
          <w:lang w:val="en-GB"/>
        </w:rPr>
        <w:t>emmanuel</w:t>
      </w:r>
      <w:r w:rsidRPr="00BF1588">
        <w:rPr>
          <w:b/>
          <w:bCs/>
          <w:sz w:val="18"/>
          <w:szCs w:val="18"/>
          <w:lang w:val="en-GB"/>
        </w:rPr>
        <w:t>@unhcr.org)</w:t>
      </w:r>
    </w:p>
    <w:sectPr w:rsidR="004A4490" w:rsidRPr="00BF1588" w:rsidSect="006F169C">
      <w:footerReference w:type="default" r:id="rId9"/>
      <w:endnotePr>
        <w:numFmt w:val="decimal"/>
      </w:endnotePr>
      <w:pgSz w:w="11907" w:h="16840" w:code="9"/>
      <w:pgMar w:top="567" w:right="657" w:bottom="284" w:left="720" w:header="578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B5" w:rsidRDefault="00F96BB5">
      <w:r>
        <w:separator/>
      </w:r>
    </w:p>
  </w:endnote>
  <w:endnote w:type="continuationSeparator" w:id="0">
    <w:p w:rsidR="00F96BB5" w:rsidRDefault="00F9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72" w:rsidRDefault="00DD6372">
    <w:pPr>
      <w:tabs>
        <w:tab w:val="right" w:pos="10080"/>
      </w:tabs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>ADVANCE \u18</w:instrTex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B5" w:rsidRDefault="00F96BB5">
      <w:r>
        <w:separator/>
      </w:r>
    </w:p>
  </w:footnote>
  <w:footnote w:type="continuationSeparator" w:id="0">
    <w:p w:rsidR="00F96BB5" w:rsidRDefault="00F9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AEA"/>
    <w:multiLevelType w:val="hybridMultilevel"/>
    <w:tmpl w:val="F654B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A5251B"/>
    <w:multiLevelType w:val="multilevel"/>
    <w:tmpl w:val="418CEDE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2">
    <w:nsid w:val="3F571DF9"/>
    <w:multiLevelType w:val="hybridMultilevel"/>
    <w:tmpl w:val="DC74F532"/>
    <w:lvl w:ilvl="0" w:tplc="7ED65A7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771A60D0"/>
    <w:multiLevelType w:val="hybridMultilevel"/>
    <w:tmpl w:val="C116E3DE"/>
    <w:lvl w:ilvl="0" w:tplc="5AF6E1E6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F"/>
    <w:rsid w:val="00000B53"/>
    <w:rsid w:val="00031951"/>
    <w:rsid w:val="000657E8"/>
    <w:rsid w:val="00095E67"/>
    <w:rsid w:val="000F2CA1"/>
    <w:rsid w:val="001216C9"/>
    <w:rsid w:val="001430B4"/>
    <w:rsid w:val="001933AB"/>
    <w:rsid w:val="001C24DF"/>
    <w:rsid w:val="001D61AB"/>
    <w:rsid w:val="001E21BA"/>
    <w:rsid w:val="0022300A"/>
    <w:rsid w:val="00284D1A"/>
    <w:rsid w:val="00293275"/>
    <w:rsid w:val="002A7282"/>
    <w:rsid w:val="002B4C56"/>
    <w:rsid w:val="002C4B8B"/>
    <w:rsid w:val="002E10AD"/>
    <w:rsid w:val="002E6E51"/>
    <w:rsid w:val="00315696"/>
    <w:rsid w:val="00376A80"/>
    <w:rsid w:val="00392AA4"/>
    <w:rsid w:val="003B3900"/>
    <w:rsid w:val="003E1877"/>
    <w:rsid w:val="00400A3A"/>
    <w:rsid w:val="00431B2B"/>
    <w:rsid w:val="00435904"/>
    <w:rsid w:val="00484FAD"/>
    <w:rsid w:val="00490396"/>
    <w:rsid w:val="004A4490"/>
    <w:rsid w:val="004D242D"/>
    <w:rsid w:val="004D6B2D"/>
    <w:rsid w:val="00512DEC"/>
    <w:rsid w:val="00517D9C"/>
    <w:rsid w:val="00556C90"/>
    <w:rsid w:val="00587691"/>
    <w:rsid w:val="005B6EED"/>
    <w:rsid w:val="005D360C"/>
    <w:rsid w:val="005E1FA2"/>
    <w:rsid w:val="0068150B"/>
    <w:rsid w:val="006A1DFA"/>
    <w:rsid w:val="006C34CB"/>
    <w:rsid w:val="006E12FE"/>
    <w:rsid w:val="006F12F0"/>
    <w:rsid w:val="006F169C"/>
    <w:rsid w:val="00704345"/>
    <w:rsid w:val="00721554"/>
    <w:rsid w:val="0073209A"/>
    <w:rsid w:val="0076095D"/>
    <w:rsid w:val="007626D7"/>
    <w:rsid w:val="007E6B91"/>
    <w:rsid w:val="007F270E"/>
    <w:rsid w:val="00822EA5"/>
    <w:rsid w:val="00885AC7"/>
    <w:rsid w:val="008E092A"/>
    <w:rsid w:val="00942482"/>
    <w:rsid w:val="009646B6"/>
    <w:rsid w:val="009F18FD"/>
    <w:rsid w:val="009F190A"/>
    <w:rsid w:val="00A031B8"/>
    <w:rsid w:val="00A11A04"/>
    <w:rsid w:val="00A163AA"/>
    <w:rsid w:val="00A9175F"/>
    <w:rsid w:val="00AC6F2A"/>
    <w:rsid w:val="00AF57B8"/>
    <w:rsid w:val="00B502DD"/>
    <w:rsid w:val="00B744F0"/>
    <w:rsid w:val="00BC6219"/>
    <w:rsid w:val="00BE4A0E"/>
    <w:rsid w:val="00BF1588"/>
    <w:rsid w:val="00C2080F"/>
    <w:rsid w:val="00C24B2E"/>
    <w:rsid w:val="00C346DA"/>
    <w:rsid w:val="00C94650"/>
    <w:rsid w:val="00CA02A9"/>
    <w:rsid w:val="00CE40C1"/>
    <w:rsid w:val="00D21283"/>
    <w:rsid w:val="00D830B4"/>
    <w:rsid w:val="00D87614"/>
    <w:rsid w:val="00DC69CF"/>
    <w:rsid w:val="00DD6372"/>
    <w:rsid w:val="00DF2087"/>
    <w:rsid w:val="00E71CDC"/>
    <w:rsid w:val="00E868E1"/>
    <w:rsid w:val="00EB2D9A"/>
    <w:rsid w:val="00ED3D89"/>
    <w:rsid w:val="00EF35F7"/>
    <w:rsid w:val="00F227D9"/>
    <w:rsid w:val="00F27194"/>
    <w:rsid w:val="00F96BB5"/>
    <w:rsid w:val="00FB18C9"/>
    <w:rsid w:val="00FB543B"/>
    <w:rsid w:val="00FC26BA"/>
    <w:rsid w:val="00FE1226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5F"/>
    <w:pPr>
      <w:widowControl w:val="0"/>
    </w:pPr>
    <w:rPr>
      <w:rFonts w:cs="Tahoma"/>
      <w:sz w:val="24"/>
      <w:szCs w:val="24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6A80"/>
    <w:pPr>
      <w:keepNext/>
      <w:widowControl/>
      <w:jc w:val="center"/>
      <w:outlineLvl w:val="3"/>
    </w:pPr>
    <w:rPr>
      <w:rFonts w:cs="Times New Roman"/>
      <w:b/>
      <w:bCs/>
      <w:smallCaps/>
      <w:sz w:val="28"/>
      <w:szCs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376A80"/>
    <w:rPr>
      <w:rFonts w:cs="Times New Roman"/>
      <w:b/>
      <w:bCs/>
      <w:smallCaps/>
      <w:sz w:val="28"/>
      <w:szCs w:val="28"/>
      <w:u w:val="single"/>
      <w:lang w:eastAsia="en-US"/>
    </w:rPr>
  </w:style>
  <w:style w:type="character" w:styleId="FootnoteReference">
    <w:name w:val="footnote reference"/>
    <w:uiPriority w:val="99"/>
    <w:semiHidden/>
    <w:rsid w:val="00A9175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917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8F1A03"/>
    <w:rPr>
      <w:rFonts w:cs="Tahoma"/>
      <w:sz w:val="0"/>
      <w:szCs w:val="0"/>
      <w:lang w:val="fr-FR"/>
    </w:rPr>
  </w:style>
  <w:style w:type="paragraph" w:styleId="Header">
    <w:name w:val="header"/>
    <w:basedOn w:val="Normal"/>
    <w:link w:val="Head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F1A03"/>
    <w:rPr>
      <w:rFonts w:cs="Tahom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F1A03"/>
    <w:rPr>
      <w:rFonts w:cs="Tahoma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376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6A80"/>
    <w:pPr>
      <w:widowControl/>
      <w:jc w:val="both"/>
    </w:pPr>
    <w:rPr>
      <w:rFonts w:cs="Times New Roman"/>
      <w:lang w:val="en-GB"/>
    </w:rPr>
  </w:style>
  <w:style w:type="character" w:customStyle="1" w:styleId="BodyTextChar">
    <w:name w:val="Body Text Char"/>
    <w:link w:val="BodyText"/>
    <w:uiPriority w:val="99"/>
    <w:rsid w:val="00376A80"/>
    <w:rPr>
      <w:rFonts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93275"/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293275"/>
    <w:rPr>
      <w:rFonts w:cs="Times New Roman"/>
      <w:snapToGrid w:val="0"/>
      <w:lang w:val="en-US" w:eastAsia="en-US"/>
    </w:rPr>
  </w:style>
  <w:style w:type="character" w:styleId="Hyperlink">
    <w:name w:val="Hyperlink"/>
    <w:uiPriority w:val="99"/>
    <w:rsid w:val="0029327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080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080F"/>
    <w:rPr>
      <w:rFonts w:ascii="Tahoma" w:hAnsi="Tahoma" w:cs="Tahoma"/>
      <w:snapToGrid w:val="0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5F"/>
    <w:pPr>
      <w:widowControl w:val="0"/>
    </w:pPr>
    <w:rPr>
      <w:rFonts w:cs="Tahoma"/>
      <w:sz w:val="24"/>
      <w:szCs w:val="24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6A80"/>
    <w:pPr>
      <w:keepNext/>
      <w:widowControl/>
      <w:jc w:val="center"/>
      <w:outlineLvl w:val="3"/>
    </w:pPr>
    <w:rPr>
      <w:rFonts w:cs="Times New Roman"/>
      <w:b/>
      <w:bCs/>
      <w:smallCaps/>
      <w:sz w:val="28"/>
      <w:szCs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376A80"/>
    <w:rPr>
      <w:rFonts w:cs="Times New Roman"/>
      <w:b/>
      <w:bCs/>
      <w:smallCaps/>
      <w:sz w:val="28"/>
      <w:szCs w:val="28"/>
      <w:u w:val="single"/>
      <w:lang w:eastAsia="en-US"/>
    </w:rPr>
  </w:style>
  <w:style w:type="character" w:styleId="FootnoteReference">
    <w:name w:val="footnote reference"/>
    <w:uiPriority w:val="99"/>
    <w:semiHidden/>
    <w:rsid w:val="00A9175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917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8F1A03"/>
    <w:rPr>
      <w:rFonts w:cs="Tahoma"/>
      <w:sz w:val="0"/>
      <w:szCs w:val="0"/>
      <w:lang w:val="fr-FR"/>
    </w:rPr>
  </w:style>
  <w:style w:type="paragraph" w:styleId="Header">
    <w:name w:val="header"/>
    <w:basedOn w:val="Normal"/>
    <w:link w:val="Head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F1A03"/>
    <w:rPr>
      <w:rFonts w:cs="Tahom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F1A03"/>
    <w:rPr>
      <w:rFonts w:cs="Tahoma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376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6A80"/>
    <w:pPr>
      <w:widowControl/>
      <w:jc w:val="both"/>
    </w:pPr>
    <w:rPr>
      <w:rFonts w:cs="Times New Roman"/>
      <w:lang w:val="en-GB"/>
    </w:rPr>
  </w:style>
  <w:style w:type="character" w:customStyle="1" w:styleId="BodyTextChar">
    <w:name w:val="Body Text Char"/>
    <w:link w:val="BodyText"/>
    <w:uiPriority w:val="99"/>
    <w:rsid w:val="00376A80"/>
    <w:rPr>
      <w:rFonts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93275"/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293275"/>
    <w:rPr>
      <w:rFonts w:cs="Times New Roman"/>
      <w:snapToGrid w:val="0"/>
      <w:lang w:val="en-US" w:eastAsia="en-US"/>
    </w:rPr>
  </w:style>
  <w:style w:type="character" w:styleId="Hyperlink">
    <w:name w:val="Hyperlink"/>
    <w:uiPriority w:val="99"/>
    <w:rsid w:val="0029327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080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080F"/>
    <w:rPr>
      <w:rFonts w:ascii="Tahoma" w:hAnsi="Tahoma" w:cs="Tahoma"/>
      <w:snapToGrid w:val="0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F881F0024B4A9175726D4857539B" ma:contentTypeVersion="21" ma:contentTypeDescription="Create a new document." ma:contentTypeScope="" ma:versionID="35f2adb7c2cd6220757cf668a6d1f830">
  <xsd:schema xmlns:xsd="http://www.w3.org/2001/XMLSchema" xmlns:xs="http://www.w3.org/2001/XMLSchema" xmlns:p="http://schemas.microsoft.com/office/2006/metadata/properties" xmlns:ns2="96664bca-06c0-4657-b6f9-0a997f5ff9b9" xmlns:ns3="85be073d-cf70-445f-982b-aeed1337ab6c" targetNamespace="http://schemas.microsoft.com/office/2006/metadata/properties" ma:root="true" ma:fieldsID="4344d810fbf5a6823fd3b1ca54575bb5" ns2:_="" ns3:_="">
    <xsd:import namespace="96664bca-06c0-4657-b6f9-0a997f5ff9b9"/>
    <xsd:import namespace="85be073d-cf70-445f-982b-aeed1337ab6c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2:TaxCatchAll" minOccurs="0"/>
                <xsd:element ref="ns3:Coordination_x0020_Management" minOccurs="0"/>
                <xsd:element ref="ns3:Information_x0020_Management" minOccurs="0"/>
                <xsd:element ref="ns3:Assessment" minOccurs="0"/>
                <xsd:element ref="ns3:Cross_x002d_cutting" minOccurs="0"/>
                <xsd:element ref="ns3:Strategic_x0020_Planning" minOccurs="0"/>
                <xsd:element ref="ns3:Technical_x0020_Coordination" minOccurs="0"/>
                <xsd:element ref="ns3:Funding" minOccurs="0"/>
                <xsd:element ref="ns3:Communication_x0020_and_x0020_Advocacy" minOccurs="0"/>
                <xsd:element ref="ns3:Monitoring_x0020_and_x0020_Reporting" minOccurs="0"/>
                <xsd:element ref="ns3:Contingency_x0020_Plan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  <xsd:element name="TaxCatchAll" ma:index="9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73d-cf70-445f-982b-aeed1337ab6c" elementFormDefault="qualified">
    <xsd:import namespace="http://schemas.microsoft.com/office/2006/documentManagement/types"/>
    <xsd:import namespace="http://schemas.microsoft.com/office/infopath/2007/PartnerControls"/>
    <xsd:element name="Coordination_x0020_Management" ma:index="10" nillable="true" ma:displayName="Coordination Management" ma:default="0" ma:internalName="Coordination_x0020_Management">
      <xsd:simpleType>
        <xsd:restriction base="dms:Boolean"/>
      </xsd:simpleType>
    </xsd:element>
    <xsd:element name="Information_x0020_Management" ma:index="11" nillable="true" ma:displayName="Information Management" ma:default="0" ma:internalName="Information_x0020_Management">
      <xsd:simpleType>
        <xsd:restriction base="dms:Boolean"/>
      </xsd:simpleType>
    </xsd:element>
    <xsd:element name="Assessment" ma:index="12" nillable="true" ma:displayName="Assessment" ma:default="0" ma:internalName="Assessment">
      <xsd:simpleType>
        <xsd:restriction base="dms:Boolean"/>
      </xsd:simpleType>
    </xsd:element>
    <xsd:element name="Cross_x002d_cutting" ma:index="13" nillable="true" ma:displayName="Cross-cutting" ma:default="0" ma:internalName="Cross_x002d_cutting">
      <xsd:simpleType>
        <xsd:restriction base="dms:Boolean"/>
      </xsd:simpleType>
    </xsd:element>
    <xsd:element name="Strategic_x0020_Planning" ma:index="14" nillable="true" ma:displayName="Strategic Planning" ma:default="0" ma:internalName="Strategic_x0020_Planning">
      <xsd:simpleType>
        <xsd:restriction base="dms:Boolean"/>
      </xsd:simpleType>
    </xsd:element>
    <xsd:element name="Technical_x0020_Coordination" ma:index="15" nillable="true" ma:displayName="Technical Coordination" ma:default="0" ma:internalName="Technical_x0020_Coordination">
      <xsd:simpleType>
        <xsd:restriction base="dms:Boolean"/>
      </xsd:simpleType>
    </xsd:element>
    <xsd:element name="Funding" ma:index="16" nillable="true" ma:displayName="Funding" ma:default="0" ma:internalName="Funding">
      <xsd:simpleType>
        <xsd:restriction base="dms:Boolean"/>
      </xsd:simpleType>
    </xsd:element>
    <xsd:element name="Communication_x0020_and_x0020_Advocacy" ma:index="17" nillable="true" ma:displayName="Communication and Advocacy" ma:default="0" ma:internalName="Communication_x0020_and_x0020_Advocacy">
      <xsd:simpleType>
        <xsd:restriction base="dms:Boolean"/>
      </xsd:simpleType>
    </xsd:element>
    <xsd:element name="Monitoring_x0020_and_x0020_Reporting" ma:index="18" nillable="true" ma:displayName="Monitoring and Reporting" ma:default="0" ma:internalName="Monitoring_x0020_and_x0020_Reporting">
      <xsd:simpleType>
        <xsd:restriction base="dms:Boolean"/>
      </xsd:simpleType>
    </xsd:element>
    <xsd:element name="Contingency_x0020_Planning" ma:index="19" nillable="true" ma:displayName="Contingency Planning" ma:default="0" ma:internalName="Contingency_x0020_Planni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oss_x002d_cutting xmlns="85be073d-cf70-445f-982b-aeed1337ab6c">false</Cross_x002d_cutting>
    <Communication_x0020_and_x0020_Advocacy xmlns="85be073d-cf70-445f-982b-aeed1337ab6c">false</Communication_x0020_and_x0020_Advocacy>
    <Information_x0020_Management xmlns="85be073d-cf70-445f-982b-aeed1337ab6c">false</Information_x0020_Management>
    <Funding xmlns="85be073d-cf70-445f-982b-aeed1337ab6c">false</Funding>
    <Websio_x0020_Document_x0020_Preview xmlns="96664bca-06c0-4657-b6f9-0a997f5ff9b9">/References/_layouts/WebsioPreviewField/preview.aspx?ID=0db26a0c-862a-4312-96b0-da605fb2db61&amp;WebID=e2bcab7b-198e-4249-8d28-c3c562b7ba93&amp;SiteID=0e29c24b-3e6a-4c7c-8cc1-69b27805b55c</Websio_x0020_Document_x0020_Preview>
    <Monitoring_x0020_and_x0020_Reporting xmlns="85be073d-cf70-445f-982b-aeed1337ab6c">true</Monitoring_x0020_and_x0020_Reporting>
    <Assessment xmlns="85be073d-cf70-445f-982b-aeed1337ab6c">false</Assessment>
    <Coordination_x0020_Management xmlns="85be073d-cf70-445f-982b-aeed1337ab6c">false</Coordination_x0020_Management>
    <TaxCatchAll xmlns="96664bca-06c0-4657-b6f9-0a997f5ff9b9"/>
    <Contingency_x0020_Planning xmlns="85be073d-cf70-445f-982b-aeed1337ab6c">false</Contingency_x0020_Planning>
    <Technical_x0020_Coordination xmlns="85be073d-cf70-445f-982b-aeed1337ab6c">false</Technical_x0020_Coordination>
    <Strategic_x0020_Planning xmlns="85be073d-cf70-445f-982b-aeed1337ab6c">false</Strategic_x0020_Planning>
  </documentManagement>
</p:properties>
</file>

<file path=customXml/itemProps1.xml><?xml version="1.0" encoding="utf-8"?>
<ds:datastoreItem xmlns:ds="http://schemas.openxmlformats.org/officeDocument/2006/customXml" ds:itemID="{912BFEB3-F319-4048-B337-A814AEFF8E2B}"/>
</file>

<file path=customXml/itemProps2.xml><?xml version="1.0" encoding="utf-8"?>
<ds:datastoreItem xmlns:ds="http://schemas.openxmlformats.org/officeDocument/2006/customXml" ds:itemID="{04EE9205-4059-4C09-B99D-ABCBEF384B10}"/>
</file>

<file path=customXml/itemProps3.xml><?xml version="1.0" encoding="utf-8"?>
<ds:datastoreItem xmlns:ds="http://schemas.openxmlformats.org/officeDocument/2006/customXml" ds:itemID="{48C4E72B-4687-4F18-B080-7FF150902D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UNICEF</vt:lpstr>
    </vt:vector>
  </TitlesOfParts>
  <Company>UNICEF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UNHCR Performance Evaluation</dc:title>
  <dc:creator>ITD</dc:creator>
  <cp:lastModifiedBy>Filipa Ferreira</cp:lastModifiedBy>
  <cp:revision>2</cp:revision>
  <cp:lastPrinted>2010-04-12T11:27:00Z</cp:lastPrinted>
  <dcterms:created xsi:type="dcterms:W3CDTF">2014-05-26T11:38:00Z</dcterms:created>
  <dcterms:modified xsi:type="dcterms:W3CDTF">2014-05-26T11:38:00Z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0x010100BDDFF881F0024B4A9175726D4857539B</vt:lpwstr>
  </property>
</Properties>
</file>