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F4" w:rsidRPr="000A620B" w:rsidRDefault="002540F4" w:rsidP="00B83F0B">
      <w:pPr>
        <w:pStyle w:val="NoSpacing"/>
        <w:jc w:val="center"/>
        <w:rPr>
          <w:rFonts w:ascii="Times New Roman" w:hAnsi="Times New Roman" w:cs="Times New Roman"/>
          <w:sz w:val="20"/>
          <w:szCs w:val="20"/>
        </w:rPr>
      </w:pPr>
      <w:bookmarkStart w:id="0" w:name="_GoBack"/>
      <w:bookmarkEnd w:id="0"/>
      <w:r w:rsidRPr="000A620B">
        <w:rPr>
          <w:rFonts w:ascii="Times New Roman" w:hAnsi="Times New Roman" w:cs="Times New Roman"/>
          <w:sz w:val="20"/>
          <w:szCs w:val="20"/>
        </w:rPr>
        <w:t>SHELTER CLUSTER MEETING</w:t>
      </w:r>
    </w:p>
    <w:p w:rsidR="002540F4" w:rsidRPr="000A620B" w:rsidRDefault="00323F87" w:rsidP="00B83F0B">
      <w:pPr>
        <w:pStyle w:val="NoSpacing"/>
        <w:jc w:val="center"/>
        <w:rPr>
          <w:rFonts w:ascii="Times New Roman" w:hAnsi="Times New Roman" w:cs="Times New Roman"/>
          <w:b/>
          <w:sz w:val="20"/>
          <w:szCs w:val="20"/>
        </w:rPr>
      </w:pPr>
      <w:r w:rsidRPr="000A620B">
        <w:rPr>
          <w:rFonts w:ascii="Times New Roman" w:hAnsi="Times New Roman" w:cs="Times New Roman"/>
          <w:b/>
          <w:sz w:val="20"/>
          <w:szCs w:val="20"/>
        </w:rPr>
        <w:t>T</w:t>
      </w:r>
      <w:r w:rsidR="001B2A2B" w:rsidRPr="000A620B">
        <w:rPr>
          <w:rFonts w:ascii="Times New Roman" w:hAnsi="Times New Roman" w:cs="Times New Roman"/>
          <w:b/>
          <w:sz w:val="20"/>
          <w:szCs w:val="20"/>
        </w:rPr>
        <w:t>uesday</w:t>
      </w:r>
      <w:r w:rsidR="002540F4" w:rsidRPr="000A620B">
        <w:rPr>
          <w:rFonts w:ascii="Times New Roman" w:hAnsi="Times New Roman" w:cs="Times New Roman"/>
          <w:b/>
          <w:sz w:val="20"/>
          <w:szCs w:val="20"/>
        </w:rPr>
        <w:t xml:space="preserve"> </w:t>
      </w:r>
      <w:r w:rsidR="00E70541">
        <w:rPr>
          <w:rFonts w:ascii="Times New Roman" w:hAnsi="Times New Roman" w:cs="Times New Roman"/>
          <w:b/>
          <w:sz w:val="20"/>
          <w:szCs w:val="20"/>
        </w:rPr>
        <w:t>11</w:t>
      </w:r>
      <w:r w:rsidR="008A3C8B" w:rsidRPr="008A3C8B">
        <w:rPr>
          <w:rFonts w:ascii="Times New Roman" w:hAnsi="Times New Roman" w:cs="Times New Roman"/>
          <w:b/>
          <w:sz w:val="20"/>
          <w:szCs w:val="20"/>
          <w:vertAlign w:val="superscript"/>
        </w:rPr>
        <w:t>th</w:t>
      </w:r>
      <w:r w:rsidR="008A3C8B">
        <w:rPr>
          <w:rFonts w:ascii="Times New Roman" w:hAnsi="Times New Roman" w:cs="Times New Roman"/>
          <w:b/>
          <w:sz w:val="20"/>
          <w:szCs w:val="20"/>
        </w:rPr>
        <w:t xml:space="preserve"> February</w:t>
      </w:r>
      <w:r w:rsidR="007244EC">
        <w:rPr>
          <w:rFonts w:ascii="Times New Roman" w:hAnsi="Times New Roman" w:cs="Times New Roman"/>
          <w:b/>
          <w:sz w:val="20"/>
          <w:szCs w:val="20"/>
        </w:rPr>
        <w:t xml:space="preserve"> 2014</w:t>
      </w:r>
      <w:r w:rsidR="002E70B1" w:rsidRPr="000A620B">
        <w:rPr>
          <w:rFonts w:ascii="Times New Roman" w:hAnsi="Times New Roman" w:cs="Times New Roman"/>
          <w:b/>
          <w:sz w:val="20"/>
          <w:szCs w:val="20"/>
        </w:rPr>
        <w:br/>
      </w:r>
      <w:r w:rsidR="00452B74">
        <w:rPr>
          <w:rFonts w:ascii="Times New Roman" w:hAnsi="Times New Roman" w:cs="Times New Roman"/>
          <w:b/>
          <w:sz w:val="20"/>
          <w:szCs w:val="20"/>
        </w:rPr>
        <w:t>Dao Diamond</w:t>
      </w:r>
      <w:r w:rsidR="002540F4" w:rsidRPr="000A620B">
        <w:rPr>
          <w:rFonts w:ascii="Times New Roman" w:hAnsi="Times New Roman" w:cs="Times New Roman"/>
          <w:b/>
          <w:sz w:val="20"/>
          <w:szCs w:val="20"/>
        </w:rPr>
        <w:t xml:space="preserve"> @  </w:t>
      </w:r>
      <w:r w:rsidR="000B754F">
        <w:rPr>
          <w:rFonts w:ascii="Times New Roman" w:hAnsi="Times New Roman" w:cs="Times New Roman"/>
          <w:b/>
          <w:sz w:val="20"/>
          <w:szCs w:val="20"/>
        </w:rPr>
        <w:t>9.00AM</w:t>
      </w:r>
    </w:p>
    <w:p w:rsidR="002540F4" w:rsidRPr="000A620B" w:rsidRDefault="002540F4" w:rsidP="00B83F0B">
      <w:pPr>
        <w:pStyle w:val="NoSpacing"/>
        <w:jc w:val="center"/>
        <w:rPr>
          <w:rFonts w:ascii="Times New Roman" w:hAnsi="Times New Roman" w:cs="Times New Roman"/>
          <w:b/>
          <w:sz w:val="20"/>
          <w:szCs w:val="20"/>
        </w:rPr>
      </w:pPr>
      <w:r w:rsidRPr="000A620B">
        <w:rPr>
          <w:rFonts w:ascii="Times New Roman" w:hAnsi="Times New Roman" w:cs="Times New Roman"/>
          <w:b/>
          <w:sz w:val="20"/>
          <w:szCs w:val="20"/>
        </w:rPr>
        <w:t>Minutes</w:t>
      </w:r>
    </w:p>
    <w:p w:rsidR="00F4486D" w:rsidRPr="000A620B" w:rsidRDefault="003E533A" w:rsidP="00B83F0B">
      <w:pPr>
        <w:pStyle w:val="NoSpacing"/>
        <w:tabs>
          <w:tab w:val="left" w:pos="2465"/>
          <w:tab w:val="center" w:pos="4514"/>
        </w:tabs>
        <w:rPr>
          <w:rFonts w:ascii="Times New Roman" w:hAnsi="Times New Roman" w:cs="Times New Roman"/>
          <w:b/>
          <w:sz w:val="20"/>
          <w:szCs w:val="20"/>
        </w:rPr>
      </w:pPr>
      <w:r w:rsidRPr="000A620B">
        <w:rPr>
          <w:rFonts w:ascii="Times New Roman" w:hAnsi="Times New Roman" w:cs="Times New Roman"/>
          <w:b/>
          <w:sz w:val="20"/>
          <w:szCs w:val="20"/>
        </w:rPr>
        <w:tab/>
      </w:r>
      <w:r w:rsidRPr="000A620B">
        <w:rPr>
          <w:rFonts w:ascii="Times New Roman" w:hAnsi="Times New Roman" w:cs="Times New Roman"/>
          <w:b/>
          <w:sz w:val="20"/>
          <w:szCs w:val="20"/>
        </w:rPr>
        <w:tab/>
      </w:r>
      <w:r w:rsidR="00335722" w:rsidRPr="000A620B">
        <w:rPr>
          <w:rFonts w:ascii="Times New Roman" w:hAnsi="Times New Roman" w:cs="Times New Roman"/>
          <w:b/>
          <w:sz w:val="20"/>
          <w:szCs w:val="20"/>
        </w:rPr>
        <w:t xml:space="preserve">Started:  </w:t>
      </w:r>
      <w:r w:rsidR="00DD5A3A" w:rsidRPr="000A620B">
        <w:rPr>
          <w:rFonts w:ascii="Times New Roman" w:hAnsi="Times New Roman" w:cs="Times New Roman"/>
          <w:b/>
          <w:sz w:val="20"/>
          <w:szCs w:val="20"/>
        </w:rPr>
        <w:t xml:space="preserve">- </w:t>
      </w:r>
      <w:r w:rsidR="00335722" w:rsidRPr="000A620B">
        <w:rPr>
          <w:rFonts w:ascii="Times New Roman" w:hAnsi="Times New Roman" w:cs="Times New Roman"/>
          <w:b/>
          <w:sz w:val="20"/>
          <w:szCs w:val="20"/>
        </w:rPr>
        <w:t xml:space="preserve">Ended:    </w:t>
      </w:r>
    </w:p>
    <w:p w:rsidR="00FC6038" w:rsidRPr="000A620B" w:rsidRDefault="00FC6038" w:rsidP="00B83F0B">
      <w:pPr>
        <w:spacing w:after="0" w:line="240" w:lineRule="auto"/>
        <w:rPr>
          <w:rFonts w:ascii="Times New Roman" w:hAnsi="Times New Roman" w:cs="Times New Roman"/>
          <w:b/>
          <w:sz w:val="20"/>
          <w:szCs w:val="20"/>
        </w:rPr>
      </w:pPr>
    </w:p>
    <w:tbl>
      <w:tblPr>
        <w:tblStyle w:val="TableGrid"/>
        <w:tblpPr w:leftFromText="180" w:rightFromText="180" w:vertAnchor="text" w:horzAnchor="margin" w:tblpXSpec="center" w:tblpY="109"/>
        <w:tblW w:w="0" w:type="auto"/>
        <w:tblLook w:val="04A0" w:firstRow="1" w:lastRow="0" w:firstColumn="1" w:lastColumn="0" w:noHBand="0" w:noVBand="1"/>
      </w:tblPr>
      <w:tblGrid>
        <w:gridCol w:w="1216"/>
        <w:gridCol w:w="3245"/>
        <w:gridCol w:w="2744"/>
        <w:gridCol w:w="2040"/>
      </w:tblGrid>
      <w:tr w:rsidR="00AD4E57" w:rsidRPr="000A620B" w:rsidTr="00FC6038">
        <w:tc>
          <w:tcPr>
            <w:tcW w:w="1178" w:type="dxa"/>
          </w:tcPr>
          <w:p w:rsidR="00AD4E57" w:rsidRPr="000A620B" w:rsidRDefault="00AD4E57" w:rsidP="00B83F0B">
            <w:pPr>
              <w:pStyle w:val="NoSpacing"/>
              <w:rPr>
                <w:rFonts w:ascii="Times New Roman" w:eastAsia="Times New Roman" w:hAnsi="Times New Roman" w:cs="Times New Roman"/>
                <w:sz w:val="20"/>
                <w:szCs w:val="20"/>
                <w:lang w:val="en-GB" w:eastAsia="en-GB"/>
              </w:rPr>
            </w:pPr>
            <w:r w:rsidRPr="000A620B">
              <w:rPr>
                <w:rFonts w:ascii="Times New Roman" w:hAnsi="Times New Roman" w:cs="Times New Roman"/>
                <w:sz w:val="20"/>
                <w:szCs w:val="20"/>
              </w:rPr>
              <w:t xml:space="preserve">Chair:  </w:t>
            </w:r>
          </w:p>
        </w:tc>
        <w:tc>
          <w:tcPr>
            <w:tcW w:w="3273" w:type="dxa"/>
          </w:tcPr>
          <w:p w:rsidR="00AD21F8"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Provincial Engineers Office</w:t>
            </w:r>
          </w:p>
          <w:p w:rsidR="00AD4E57"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Engr. Ben C. Redulla – Provincial Engineer</w:t>
            </w:r>
          </w:p>
        </w:tc>
        <w:tc>
          <w:tcPr>
            <w:tcW w:w="2744" w:type="dxa"/>
          </w:tcPr>
          <w:p w:rsidR="00AD4E57"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benredz@yahoo.com</w:t>
            </w:r>
          </w:p>
        </w:tc>
        <w:tc>
          <w:tcPr>
            <w:tcW w:w="2050" w:type="dxa"/>
          </w:tcPr>
          <w:p w:rsidR="00AD4E57"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09999932807</w:t>
            </w:r>
          </w:p>
          <w:p w:rsidR="00FC6038"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09399227470</w:t>
            </w:r>
          </w:p>
        </w:tc>
      </w:tr>
      <w:tr w:rsidR="00AD4E57" w:rsidRPr="000A620B" w:rsidTr="00FC6038">
        <w:tc>
          <w:tcPr>
            <w:tcW w:w="1178" w:type="dxa"/>
          </w:tcPr>
          <w:p w:rsidR="00AD4E57" w:rsidRPr="000A620B" w:rsidRDefault="00AD4E57"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 xml:space="preserve">Co-Chaired: </w:t>
            </w:r>
          </w:p>
        </w:tc>
        <w:tc>
          <w:tcPr>
            <w:tcW w:w="3273" w:type="dxa"/>
          </w:tcPr>
          <w:p w:rsidR="00AD4E57" w:rsidRPr="000A620B" w:rsidRDefault="001D2516" w:rsidP="00B83F0B">
            <w:pPr>
              <w:pStyle w:val="NoSpacing"/>
              <w:rPr>
                <w:rFonts w:ascii="Times New Roman" w:hAnsi="Times New Roman" w:cs="Times New Roman"/>
                <w:sz w:val="20"/>
                <w:szCs w:val="20"/>
              </w:rPr>
            </w:pPr>
            <w:r>
              <w:rPr>
                <w:rFonts w:ascii="Times New Roman" w:hAnsi="Times New Roman" w:cs="Times New Roman"/>
                <w:sz w:val="20"/>
                <w:szCs w:val="20"/>
              </w:rPr>
              <w:t>Birgit Vaes</w:t>
            </w:r>
            <w:r w:rsidR="00AD4E57" w:rsidRPr="000A620B">
              <w:rPr>
                <w:rFonts w:ascii="Times New Roman" w:hAnsi="Times New Roman" w:cs="Times New Roman"/>
                <w:sz w:val="20"/>
                <w:szCs w:val="20"/>
              </w:rPr>
              <w:t xml:space="preserve">, </w:t>
            </w:r>
            <w:r w:rsidR="00E6630F" w:rsidRPr="000A620B">
              <w:rPr>
                <w:rFonts w:ascii="Times New Roman" w:hAnsi="Times New Roman" w:cs="Times New Roman"/>
                <w:sz w:val="20"/>
                <w:szCs w:val="20"/>
              </w:rPr>
              <w:t xml:space="preserve">IASC </w:t>
            </w:r>
            <w:r w:rsidR="00AD4E57" w:rsidRPr="000A620B">
              <w:rPr>
                <w:rFonts w:ascii="Times New Roman" w:hAnsi="Times New Roman" w:cs="Times New Roman"/>
                <w:sz w:val="20"/>
                <w:szCs w:val="20"/>
              </w:rPr>
              <w:t>Shelter Cluster Coordinator</w:t>
            </w:r>
          </w:p>
        </w:tc>
        <w:tc>
          <w:tcPr>
            <w:tcW w:w="2744" w:type="dxa"/>
          </w:tcPr>
          <w:p w:rsidR="00AD4E57" w:rsidRPr="001D2516" w:rsidRDefault="001D2516" w:rsidP="00B83F0B">
            <w:pPr>
              <w:pStyle w:val="NoSpacing"/>
              <w:rPr>
                <w:rFonts w:ascii="Times New Roman" w:hAnsi="Times New Roman" w:cs="Times New Roman"/>
                <w:sz w:val="20"/>
                <w:szCs w:val="20"/>
              </w:rPr>
            </w:pPr>
            <w:r>
              <w:rPr>
                <w:rFonts w:ascii="Times New Roman" w:hAnsi="Times New Roman" w:cs="Times New Roman"/>
                <w:sz w:val="20"/>
                <w:szCs w:val="20"/>
              </w:rPr>
              <w:t>coord.bohol@sheltercluster.org</w:t>
            </w:r>
          </w:p>
        </w:tc>
        <w:tc>
          <w:tcPr>
            <w:tcW w:w="2050" w:type="dxa"/>
          </w:tcPr>
          <w:p w:rsidR="00AD4E57" w:rsidRPr="000A620B" w:rsidRDefault="000B125C" w:rsidP="00B83F0B">
            <w:pPr>
              <w:pStyle w:val="NoSpacing"/>
              <w:rPr>
                <w:rFonts w:ascii="Times New Roman" w:hAnsi="Times New Roman" w:cs="Times New Roman"/>
                <w:color w:val="000000"/>
                <w:sz w:val="20"/>
                <w:szCs w:val="20"/>
              </w:rPr>
            </w:pPr>
            <w:r w:rsidRPr="000A620B">
              <w:rPr>
                <w:rFonts w:ascii="Times New Roman" w:hAnsi="Times New Roman" w:cs="Times New Roman"/>
                <w:color w:val="000000"/>
                <w:sz w:val="20"/>
                <w:szCs w:val="20"/>
              </w:rPr>
              <w:t>0</w:t>
            </w:r>
            <w:r w:rsidR="001D2516">
              <w:rPr>
                <w:rFonts w:ascii="Times New Roman" w:hAnsi="Times New Roman" w:cs="Times New Roman"/>
                <w:color w:val="000000"/>
                <w:sz w:val="20"/>
                <w:szCs w:val="20"/>
              </w:rPr>
              <w:t>9183438466</w:t>
            </w:r>
          </w:p>
          <w:p w:rsidR="00AD4E57" w:rsidRPr="000A620B" w:rsidRDefault="00AD4E57" w:rsidP="00B83F0B">
            <w:pPr>
              <w:pStyle w:val="NoSpacing"/>
              <w:rPr>
                <w:rFonts w:ascii="Times New Roman" w:hAnsi="Times New Roman" w:cs="Times New Roman"/>
                <w:sz w:val="20"/>
                <w:szCs w:val="20"/>
              </w:rPr>
            </w:pPr>
          </w:p>
        </w:tc>
      </w:tr>
      <w:tr w:rsidR="00FC2167" w:rsidRPr="000A620B" w:rsidTr="00FC6038">
        <w:tc>
          <w:tcPr>
            <w:tcW w:w="1178" w:type="dxa"/>
          </w:tcPr>
          <w:p w:rsidR="00FC2167" w:rsidRPr="000A620B" w:rsidRDefault="00FC2167"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Team</w:t>
            </w:r>
          </w:p>
        </w:tc>
        <w:tc>
          <w:tcPr>
            <w:tcW w:w="3273" w:type="dxa"/>
          </w:tcPr>
          <w:p w:rsidR="00FC2167" w:rsidRPr="000A620B" w:rsidRDefault="00FC2167" w:rsidP="00B83F0B">
            <w:pPr>
              <w:pStyle w:val="NoSpacing"/>
              <w:rPr>
                <w:rFonts w:ascii="Times New Roman" w:hAnsi="Times New Roman" w:cs="Times New Roman"/>
                <w:sz w:val="20"/>
                <w:szCs w:val="20"/>
              </w:rPr>
            </w:pPr>
          </w:p>
        </w:tc>
        <w:tc>
          <w:tcPr>
            <w:tcW w:w="2744" w:type="dxa"/>
          </w:tcPr>
          <w:p w:rsidR="00FC2167" w:rsidRPr="000A620B" w:rsidRDefault="00FC2167" w:rsidP="00FC2167">
            <w:pPr>
              <w:pStyle w:val="NoSpacing"/>
              <w:rPr>
                <w:rFonts w:ascii="Times New Roman" w:hAnsi="Times New Roman" w:cs="Times New Roman"/>
                <w:sz w:val="20"/>
                <w:szCs w:val="20"/>
              </w:rPr>
            </w:pPr>
          </w:p>
        </w:tc>
        <w:tc>
          <w:tcPr>
            <w:tcW w:w="2050" w:type="dxa"/>
          </w:tcPr>
          <w:p w:rsidR="00FC2167" w:rsidRPr="000A620B" w:rsidRDefault="00FC2167" w:rsidP="00B83F0B">
            <w:pPr>
              <w:pStyle w:val="NoSpacing"/>
              <w:rPr>
                <w:rFonts w:ascii="Times New Roman" w:hAnsi="Times New Roman" w:cs="Times New Roman"/>
                <w:color w:val="000000"/>
                <w:sz w:val="20"/>
                <w:szCs w:val="20"/>
              </w:rPr>
            </w:pPr>
          </w:p>
        </w:tc>
      </w:tr>
      <w:tr w:rsidR="00FC6038" w:rsidRPr="000A620B" w:rsidTr="00FC6038">
        <w:tc>
          <w:tcPr>
            <w:tcW w:w="1178" w:type="dxa"/>
          </w:tcPr>
          <w:p w:rsidR="00FC6038" w:rsidRPr="000A620B" w:rsidRDefault="00FC6038" w:rsidP="00B83F0B">
            <w:pPr>
              <w:pStyle w:val="NoSpacing"/>
              <w:rPr>
                <w:rFonts w:ascii="Times New Roman" w:hAnsi="Times New Roman" w:cs="Times New Roman"/>
                <w:sz w:val="20"/>
                <w:szCs w:val="20"/>
              </w:rPr>
            </w:pPr>
            <w:r>
              <w:rPr>
                <w:rFonts w:ascii="Times New Roman" w:hAnsi="Times New Roman" w:cs="Times New Roman"/>
                <w:sz w:val="20"/>
                <w:szCs w:val="20"/>
              </w:rPr>
              <w:t>Government</w:t>
            </w:r>
          </w:p>
        </w:tc>
        <w:tc>
          <w:tcPr>
            <w:tcW w:w="3273" w:type="dxa"/>
          </w:tcPr>
          <w:p w:rsidR="00FC6038" w:rsidRPr="000A620B" w:rsidRDefault="00FC6038" w:rsidP="00FC6038">
            <w:pPr>
              <w:pStyle w:val="NoSpacing"/>
              <w:rPr>
                <w:rFonts w:ascii="Times New Roman" w:hAnsi="Times New Roman" w:cs="Times New Roman"/>
                <w:sz w:val="20"/>
                <w:szCs w:val="20"/>
              </w:rPr>
            </w:pPr>
            <w:r>
              <w:rPr>
                <w:rFonts w:ascii="Times New Roman" w:hAnsi="Times New Roman" w:cs="Times New Roman"/>
                <w:sz w:val="20"/>
                <w:szCs w:val="20"/>
              </w:rPr>
              <w:t xml:space="preserve">DSWD </w:t>
            </w:r>
          </w:p>
        </w:tc>
        <w:tc>
          <w:tcPr>
            <w:tcW w:w="2744" w:type="dxa"/>
          </w:tcPr>
          <w:p w:rsidR="00FC6038" w:rsidRPr="000A620B" w:rsidRDefault="00FC6038" w:rsidP="00FC2167">
            <w:pPr>
              <w:pStyle w:val="NoSpacing"/>
              <w:rPr>
                <w:rFonts w:ascii="Times New Roman" w:hAnsi="Times New Roman" w:cs="Times New Roman"/>
                <w:sz w:val="20"/>
                <w:szCs w:val="20"/>
              </w:rPr>
            </w:pPr>
          </w:p>
        </w:tc>
        <w:tc>
          <w:tcPr>
            <w:tcW w:w="2050" w:type="dxa"/>
          </w:tcPr>
          <w:p w:rsidR="00FC6038" w:rsidRPr="000A620B" w:rsidRDefault="00FC6038" w:rsidP="00B83F0B">
            <w:pPr>
              <w:pStyle w:val="NoSpacing"/>
              <w:rPr>
                <w:rFonts w:ascii="Times New Roman" w:hAnsi="Times New Roman" w:cs="Times New Roman"/>
                <w:color w:val="000000"/>
                <w:sz w:val="20"/>
                <w:szCs w:val="20"/>
              </w:rPr>
            </w:pPr>
          </w:p>
        </w:tc>
      </w:tr>
      <w:tr w:rsidR="00FC6038" w:rsidRPr="000A620B" w:rsidTr="00FC6038">
        <w:tc>
          <w:tcPr>
            <w:tcW w:w="1178" w:type="dxa"/>
          </w:tcPr>
          <w:p w:rsidR="00FC6038" w:rsidRDefault="00FC6038" w:rsidP="00B83F0B">
            <w:pPr>
              <w:pStyle w:val="NoSpacing"/>
              <w:rPr>
                <w:rFonts w:ascii="Times New Roman" w:hAnsi="Times New Roman" w:cs="Times New Roman"/>
                <w:sz w:val="20"/>
                <w:szCs w:val="20"/>
              </w:rPr>
            </w:pPr>
          </w:p>
        </w:tc>
        <w:tc>
          <w:tcPr>
            <w:tcW w:w="3273" w:type="dxa"/>
          </w:tcPr>
          <w:p w:rsidR="00FC6038" w:rsidRDefault="00FC6038" w:rsidP="00B83F0B">
            <w:pPr>
              <w:pStyle w:val="NoSpacing"/>
              <w:rPr>
                <w:rFonts w:ascii="Times New Roman" w:hAnsi="Times New Roman" w:cs="Times New Roman"/>
                <w:sz w:val="20"/>
                <w:szCs w:val="20"/>
              </w:rPr>
            </w:pPr>
            <w:r>
              <w:rPr>
                <w:rFonts w:ascii="Times New Roman" w:hAnsi="Times New Roman" w:cs="Times New Roman"/>
                <w:sz w:val="20"/>
                <w:szCs w:val="20"/>
              </w:rPr>
              <w:t>Government Agencies Region Bohol</w:t>
            </w:r>
          </w:p>
        </w:tc>
        <w:tc>
          <w:tcPr>
            <w:tcW w:w="2744" w:type="dxa"/>
          </w:tcPr>
          <w:p w:rsidR="00FC6038" w:rsidRPr="000A620B" w:rsidRDefault="00FC6038" w:rsidP="00FC2167">
            <w:pPr>
              <w:pStyle w:val="NoSpacing"/>
              <w:rPr>
                <w:rFonts w:ascii="Times New Roman" w:hAnsi="Times New Roman" w:cs="Times New Roman"/>
                <w:sz w:val="20"/>
                <w:szCs w:val="20"/>
              </w:rPr>
            </w:pPr>
          </w:p>
        </w:tc>
        <w:tc>
          <w:tcPr>
            <w:tcW w:w="2050" w:type="dxa"/>
          </w:tcPr>
          <w:p w:rsidR="00FC6038" w:rsidRPr="000A620B" w:rsidRDefault="00FC6038" w:rsidP="00B83F0B">
            <w:pPr>
              <w:pStyle w:val="NoSpacing"/>
              <w:rPr>
                <w:rFonts w:ascii="Times New Roman" w:hAnsi="Times New Roman" w:cs="Times New Roman"/>
                <w:color w:val="000000"/>
                <w:sz w:val="20"/>
                <w:szCs w:val="20"/>
              </w:rPr>
            </w:pPr>
          </w:p>
        </w:tc>
      </w:tr>
      <w:tr w:rsidR="00AF0150" w:rsidRPr="000A620B" w:rsidTr="00FC6038">
        <w:tc>
          <w:tcPr>
            <w:tcW w:w="1178" w:type="dxa"/>
          </w:tcPr>
          <w:p w:rsidR="00AF0150" w:rsidRDefault="00AF0150" w:rsidP="00B83F0B">
            <w:pPr>
              <w:pStyle w:val="NoSpacing"/>
              <w:rPr>
                <w:rFonts w:ascii="Times New Roman" w:hAnsi="Times New Roman" w:cs="Times New Roman"/>
                <w:sz w:val="20"/>
                <w:szCs w:val="20"/>
              </w:rPr>
            </w:pPr>
          </w:p>
        </w:tc>
        <w:tc>
          <w:tcPr>
            <w:tcW w:w="3273" w:type="dxa"/>
          </w:tcPr>
          <w:p w:rsidR="00AF0150" w:rsidRDefault="00AF0150" w:rsidP="00B83F0B">
            <w:pPr>
              <w:pStyle w:val="NoSpacing"/>
              <w:rPr>
                <w:rFonts w:ascii="Times New Roman" w:hAnsi="Times New Roman" w:cs="Times New Roman"/>
                <w:sz w:val="20"/>
                <w:szCs w:val="20"/>
              </w:rPr>
            </w:pPr>
            <w:r>
              <w:rPr>
                <w:rFonts w:ascii="Times New Roman" w:hAnsi="Times New Roman" w:cs="Times New Roman"/>
                <w:sz w:val="20"/>
                <w:szCs w:val="20"/>
              </w:rPr>
              <w:t>Shelter Program Support Unit</w:t>
            </w:r>
          </w:p>
        </w:tc>
        <w:tc>
          <w:tcPr>
            <w:tcW w:w="2744" w:type="dxa"/>
          </w:tcPr>
          <w:p w:rsidR="00AF0150" w:rsidRDefault="00E70541" w:rsidP="00FC2167">
            <w:pPr>
              <w:pStyle w:val="NoSpacing"/>
              <w:rPr>
                <w:rFonts w:ascii="Times New Roman" w:hAnsi="Times New Roman" w:cs="Times New Roman"/>
                <w:sz w:val="20"/>
                <w:szCs w:val="20"/>
              </w:rPr>
            </w:pPr>
            <w:r>
              <w:rPr>
                <w:rFonts w:ascii="Times New Roman" w:hAnsi="Times New Roman" w:cs="Times New Roman"/>
                <w:sz w:val="20"/>
                <w:szCs w:val="20"/>
              </w:rPr>
              <w:t>X</w:t>
            </w:r>
          </w:p>
        </w:tc>
        <w:tc>
          <w:tcPr>
            <w:tcW w:w="2050" w:type="dxa"/>
          </w:tcPr>
          <w:p w:rsidR="00AF0150" w:rsidRPr="000A620B" w:rsidRDefault="00AF0150" w:rsidP="00B83F0B">
            <w:pPr>
              <w:pStyle w:val="NoSpacing"/>
              <w:rPr>
                <w:rFonts w:ascii="Times New Roman" w:hAnsi="Times New Roman" w:cs="Times New Roman"/>
                <w:color w:val="000000"/>
                <w:sz w:val="20"/>
                <w:szCs w:val="20"/>
              </w:rPr>
            </w:pPr>
          </w:p>
        </w:tc>
      </w:tr>
      <w:tr w:rsidR="000B125C" w:rsidRPr="000A620B" w:rsidTr="00657024">
        <w:tc>
          <w:tcPr>
            <w:tcW w:w="9245" w:type="dxa"/>
            <w:gridSpan w:val="4"/>
            <w:shd w:val="clear" w:color="auto" w:fill="F2F2F2" w:themeFill="background1" w:themeFillShade="F2"/>
          </w:tcPr>
          <w:p w:rsidR="000B125C" w:rsidRPr="000A620B" w:rsidRDefault="000B125C"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List of Partners in attendance:</w:t>
            </w:r>
          </w:p>
        </w:tc>
      </w:tr>
    </w:tbl>
    <w:p w:rsidR="000B6980" w:rsidRDefault="000B6980" w:rsidP="00B83F0B">
      <w:pPr>
        <w:pStyle w:val="Heading3"/>
        <w:spacing w:before="0" w:line="240" w:lineRule="auto"/>
        <w:rPr>
          <w:rFonts w:ascii="Times New Roman" w:eastAsiaTheme="minorHAnsi" w:hAnsi="Times New Roman" w:cs="Times New Roman"/>
          <w:b w:val="0"/>
          <w:bCs w:val="0"/>
          <w:color w:val="auto"/>
          <w:sz w:val="20"/>
          <w:szCs w:val="20"/>
        </w:rPr>
      </w:pPr>
    </w:p>
    <w:tbl>
      <w:tblPr>
        <w:tblStyle w:val="TableGrid"/>
        <w:tblW w:w="0" w:type="auto"/>
        <w:tblLook w:val="04A0" w:firstRow="1" w:lastRow="0" w:firstColumn="1" w:lastColumn="0" w:noHBand="0" w:noVBand="1"/>
      </w:tblPr>
      <w:tblGrid>
        <w:gridCol w:w="2311"/>
        <w:gridCol w:w="2311"/>
        <w:gridCol w:w="2311"/>
        <w:gridCol w:w="2312"/>
      </w:tblGrid>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ADRA</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All Hands Volunteers</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AusAid</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Concern Inc.</w:t>
            </w:r>
          </w:p>
        </w:tc>
        <w:tc>
          <w:tcPr>
            <w:tcW w:w="2312" w:type="dxa"/>
          </w:tcPr>
          <w:p w:rsidR="00D560F2" w:rsidRPr="00FC6038" w:rsidRDefault="00E70541"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BEDRN</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BMFI</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Care</w:t>
            </w:r>
          </w:p>
        </w:tc>
        <w:tc>
          <w:tcPr>
            <w:tcW w:w="2311" w:type="dxa"/>
          </w:tcPr>
          <w:p w:rsidR="00D560F2" w:rsidRPr="00FC6038" w:rsidRDefault="00E70541"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Caritas/CAFDA</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Office of Congressman Arthur Yap</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COSE</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Couples for Christ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E35355" w:rsidP="00D560F2">
            <w:pPr>
              <w:rPr>
                <w:rFonts w:ascii="Times New Roman" w:hAnsi="Times New Roman" w:cs="Times New Roman"/>
                <w:sz w:val="18"/>
                <w:szCs w:val="18"/>
              </w:rPr>
            </w:pPr>
            <w:r>
              <w:rPr>
                <w:rFonts w:ascii="Times New Roman" w:hAnsi="Times New Roman" w:cs="Times New Roman"/>
                <w:sz w:val="18"/>
                <w:szCs w:val="18"/>
              </w:rPr>
              <w:t>Catholic Relief Services</w:t>
            </w:r>
          </w:p>
        </w:tc>
        <w:tc>
          <w:tcPr>
            <w:tcW w:w="2312" w:type="dxa"/>
          </w:tcPr>
          <w:p w:rsidR="00D560F2" w:rsidRPr="00FC6038" w:rsidRDefault="00E70541"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Disaster Aid Australia</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Disaster Assistance International</w:t>
            </w:r>
          </w:p>
        </w:tc>
        <w:tc>
          <w:tcPr>
            <w:tcW w:w="2312" w:type="dxa"/>
          </w:tcPr>
          <w:p w:rsidR="00D560F2" w:rsidRPr="00FC6038" w:rsidRDefault="00D560F2" w:rsidP="00D560F2">
            <w:pPr>
              <w:rPr>
                <w:rFonts w:ascii="Times New Roman" w:hAnsi="Times New Roman" w:cs="Times New Roman"/>
                <w:sz w:val="18"/>
                <w:szCs w:val="18"/>
              </w:rPr>
            </w:pPr>
          </w:p>
        </w:tc>
      </w:tr>
      <w:tr w:rsidR="00EA3D14" w:rsidRPr="00FC6038" w:rsidTr="00D560F2">
        <w:tc>
          <w:tcPr>
            <w:tcW w:w="2311" w:type="dxa"/>
          </w:tcPr>
          <w:p w:rsidR="00EA3D14" w:rsidRPr="00E20E59" w:rsidRDefault="00E20E59" w:rsidP="00D560F2">
            <w:pPr>
              <w:rPr>
                <w:rFonts w:ascii="Times New Roman" w:hAnsi="Times New Roman" w:cs="Times New Roman"/>
                <w:color w:val="000000"/>
                <w:sz w:val="18"/>
                <w:szCs w:val="18"/>
              </w:rPr>
            </w:pPr>
            <w:r w:rsidRPr="00E20E59">
              <w:rPr>
                <w:rFonts w:ascii="Times New Roman" w:hAnsi="Times New Roman" w:cs="Times New Roman"/>
                <w:color w:val="000000"/>
                <w:sz w:val="18"/>
                <w:szCs w:val="18"/>
              </w:rPr>
              <w:t>Bohol Local Development Foundation (BLDF)</w:t>
            </w:r>
          </w:p>
        </w:tc>
        <w:tc>
          <w:tcPr>
            <w:tcW w:w="2311" w:type="dxa"/>
          </w:tcPr>
          <w:p w:rsidR="00EA3D14" w:rsidRPr="00FC6038" w:rsidRDefault="00EA3D14" w:rsidP="00D560F2">
            <w:pPr>
              <w:rPr>
                <w:rFonts w:ascii="Times New Roman" w:hAnsi="Times New Roman" w:cs="Times New Roman"/>
                <w:sz w:val="18"/>
                <w:szCs w:val="18"/>
              </w:rPr>
            </w:pPr>
          </w:p>
        </w:tc>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Spanish RC</w:t>
            </w:r>
          </w:p>
        </w:tc>
        <w:tc>
          <w:tcPr>
            <w:tcW w:w="2312" w:type="dxa"/>
          </w:tcPr>
          <w:p w:rsidR="00EA3D14" w:rsidRPr="00FC6038" w:rsidRDefault="00EA3D14"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ECHO</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German RC</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Good Neighbors Int.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Habitat for Humanity</w:t>
            </w:r>
          </w:p>
        </w:tc>
        <w:tc>
          <w:tcPr>
            <w:tcW w:w="2312" w:type="dxa"/>
          </w:tcPr>
          <w:p w:rsidR="00D560F2" w:rsidRPr="00FC6038" w:rsidRDefault="00E70541"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HANDICAP Int.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HELPAGE Int.</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IDEA</w:t>
            </w:r>
          </w:p>
        </w:tc>
        <w:tc>
          <w:tcPr>
            <w:tcW w:w="2311" w:type="dxa"/>
          </w:tcPr>
          <w:p w:rsidR="00D560F2" w:rsidRPr="00FC6038" w:rsidRDefault="00E70541"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IFRC</w:t>
            </w:r>
            <w:r w:rsidR="007244EC">
              <w:rPr>
                <w:rFonts w:ascii="Times New Roman" w:hAnsi="Times New Roman" w:cs="Times New Roman"/>
                <w:sz w:val="18"/>
                <w:szCs w:val="18"/>
              </w:rPr>
              <w:t>/PRC</w:t>
            </w:r>
          </w:p>
        </w:tc>
        <w:tc>
          <w:tcPr>
            <w:tcW w:w="2312" w:type="dxa"/>
          </w:tcPr>
          <w:p w:rsidR="00D560F2" w:rsidRPr="00FC6038" w:rsidRDefault="00E70541"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ILO</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IOM</w:t>
            </w:r>
          </w:p>
        </w:tc>
        <w:tc>
          <w:tcPr>
            <w:tcW w:w="2312" w:type="dxa"/>
          </w:tcPr>
          <w:p w:rsidR="00D560F2" w:rsidRPr="00FC6038" w:rsidRDefault="00D560F2" w:rsidP="00D560F2">
            <w:pPr>
              <w:rPr>
                <w:rFonts w:ascii="Times New Roman" w:hAnsi="Times New Roman" w:cs="Times New Roman"/>
                <w:sz w:val="18"/>
                <w:szCs w:val="18"/>
              </w:rPr>
            </w:pPr>
          </w:p>
        </w:tc>
      </w:tr>
      <w:tr w:rsidR="009371F4" w:rsidRPr="00FC6038" w:rsidTr="00D560F2">
        <w:tc>
          <w:tcPr>
            <w:tcW w:w="2311" w:type="dxa"/>
          </w:tcPr>
          <w:p w:rsidR="009371F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JICA</w:t>
            </w:r>
          </w:p>
        </w:tc>
        <w:tc>
          <w:tcPr>
            <w:tcW w:w="2311" w:type="dxa"/>
          </w:tcPr>
          <w:p w:rsidR="009371F4" w:rsidRPr="00FC6038" w:rsidRDefault="009371F4" w:rsidP="00D560F2">
            <w:pPr>
              <w:rPr>
                <w:rFonts w:ascii="Times New Roman" w:hAnsi="Times New Roman" w:cs="Times New Roman"/>
                <w:sz w:val="18"/>
                <w:szCs w:val="18"/>
              </w:rPr>
            </w:pPr>
          </w:p>
        </w:tc>
        <w:tc>
          <w:tcPr>
            <w:tcW w:w="2311" w:type="dxa"/>
          </w:tcPr>
          <w:p w:rsidR="009371F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LDS</w:t>
            </w:r>
          </w:p>
        </w:tc>
        <w:tc>
          <w:tcPr>
            <w:tcW w:w="2312" w:type="dxa"/>
          </w:tcPr>
          <w:p w:rsidR="009371F4" w:rsidRPr="00FC6038" w:rsidRDefault="009371F4"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OXFAM</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PLAN INTERNATIONAL</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Philippines Center for Civic Education and Democracy</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Process Bohol Bangon</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SAVE THE CHILDREN</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Shelter Box</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Social Action Center</w:t>
            </w:r>
          </w:p>
        </w:tc>
        <w:tc>
          <w:tcPr>
            <w:tcW w:w="2311" w:type="dxa"/>
          </w:tcPr>
          <w:p w:rsidR="00D560F2" w:rsidRPr="00FC6038" w:rsidRDefault="00E70541"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 HABITAT</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UNDP</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UNICEF</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USAID</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WASH Cluster</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World Bank</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World Vision Philippines</w:t>
            </w:r>
          </w:p>
        </w:tc>
        <w:tc>
          <w:tcPr>
            <w:tcW w:w="2312" w:type="dxa"/>
          </w:tcPr>
          <w:p w:rsidR="00D560F2" w:rsidRPr="00FC6038" w:rsidRDefault="00D560F2" w:rsidP="00D560F2">
            <w:pPr>
              <w:rPr>
                <w:rFonts w:ascii="Times New Roman" w:hAnsi="Times New Roman" w:cs="Times New Roman"/>
                <w:sz w:val="18"/>
                <w:szCs w:val="18"/>
              </w:rPr>
            </w:pPr>
          </w:p>
        </w:tc>
      </w:tr>
      <w:tr w:rsidR="00EA3D14" w:rsidRPr="00FC6038" w:rsidTr="00D560F2">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Interaction</w:t>
            </w:r>
          </w:p>
        </w:tc>
        <w:tc>
          <w:tcPr>
            <w:tcW w:w="2311" w:type="dxa"/>
          </w:tcPr>
          <w:p w:rsidR="00EA3D14" w:rsidRPr="00FC6038" w:rsidRDefault="00EA3D14" w:rsidP="00D560F2">
            <w:pPr>
              <w:rPr>
                <w:rFonts w:ascii="Times New Roman" w:hAnsi="Times New Roman" w:cs="Times New Roman"/>
                <w:sz w:val="18"/>
                <w:szCs w:val="18"/>
              </w:rPr>
            </w:pPr>
          </w:p>
        </w:tc>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Bohol Chamber of Commerce &amp; Industry</w:t>
            </w:r>
          </w:p>
        </w:tc>
        <w:tc>
          <w:tcPr>
            <w:tcW w:w="2312" w:type="dxa"/>
          </w:tcPr>
          <w:p w:rsidR="00EA3D14" w:rsidRPr="00FC6038" w:rsidRDefault="00EA3D14" w:rsidP="00D560F2">
            <w:pPr>
              <w:rPr>
                <w:rFonts w:ascii="Times New Roman" w:hAnsi="Times New Roman" w:cs="Times New Roman"/>
                <w:sz w:val="18"/>
                <w:szCs w:val="18"/>
              </w:rPr>
            </w:pPr>
          </w:p>
        </w:tc>
      </w:tr>
      <w:tr w:rsidR="00EA3D14" w:rsidRPr="00EA3D14" w:rsidTr="00D560F2">
        <w:tc>
          <w:tcPr>
            <w:tcW w:w="2311" w:type="dxa"/>
          </w:tcPr>
          <w:p w:rsidR="00EA3D14" w:rsidRPr="00457734" w:rsidRDefault="007244EC" w:rsidP="00D560F2">
            <w:pPr>
              <w:rPr>
                <w:rFonts w:ascii="Times New Roman" w:hAnsi="Times New Roman" w:cs="Times New Roman"/>
                <w:color w:val="000000"/>
                <w:sz w:val="18"/>
                <w:szCs w:val="18"/>
              </w:rPr>
            </w:pPr>
            <w:r w:rsidRPr="00EA3D14">
              <w:rPr>
                <w:rFonts w:ascii="Times New Roman" w:hAnsi="Times New Roman" w:cs="Times New Roman"/>
                <w:color w:val="000000"/>
                <w:sz w:val="18"/>
                <w:szCs w:val="18"/>
              </w:rPr>
              <w:t>Tesda Bohol</w:t>
            </w:r>
          </w:p>
        </w:tc>
        <w:tc>
          <w:tcPr>
            <w:tcW w:w="2311" w:type="dxa"/>
          </w:tcPr>
          <w:p w:rsidR="00EA3D14" w:rsidRPr="00EA3D14" w:rsidRDefault="00EA3D14" w:rsidP="00D560F2">
            <w:pPr>
              <w:rPr>
                <w:rFonts w:ascii="Times New Roman" w:hAnsi="Times New Roman" w:cs="Times New Roman"/>
                <w:sz w:val="18"/>
                <w:szCs w:val="18"/>
              </w:rPr>
            </w:pPr>
          </w:p>
        </w:tc>
        <w:tc>
          <w:tcPr>
            <w:tcW w:w="2311" w:type="dxa"/>
          </w:tcPr>
          <w:p w:rsidR="00EA3D14" w:rsidRPr="00EA3D14" w:rsidRDefault="00EA3D14" w:rsidP="00D560F2">
            <w:pPr>
              <w:rPr>
                <w:rFonts w:ascii="Times New Roman" w:hAnsi="Times New Roman" w:cs="Times New Roman"/>
                <w:sz w:val="18"/>
                <w:szCs w:val="18"/>
              </w:rPr>
            </w:pPr>
            <w:r w:rsidRPr="00EA3D14">
              <w:rPr>
                <w:rFonts w:ascii="Times New Roman" w:hAnsi="Times New Roman" w:cs="Times New Roman"/>
                <w:sz w:val="18"/>
                <w:szCs w:val="18"/>
              </w:rPr>
              <w:t>Holyname University</w:t>
            </w:r>
          </w:p>
        </w:tc>
        <w:tc>
          <w:tcPr>
            <w:tcW w:w="2312" w:type="dxa"/>
          </w:tcPr>
          <w:p w:rsidR="00EA3D14" w:rsidRPr="00EA3D14" w:rsidRDefault="00EA3D14" w:rsidP="00D560F2">
            <w:pPr>
              <w:rPr>
                <w:rFonts w:ascii="Times New Roman" w:hAnsi="Times New Roman" w:cs="Times New Roman"/>
                <w:sz w:val="18"/>
                <w:szCs w:val="18"/>
              </w:rPr>
            </w:pPr>
          </w:p>
        </w:tc>
      </w:tr>
      <w:tr w:rsidR="00EA3D14" w:rsidRPr="00EA3D14" w:rsidTr="00D560F2">
        <w:tc>
          <w:tcPr>
            <w:tcW w:w="2311" w:type="dxa"/>
          </w:tcPr>
          <w:p w:rsidR="00EA3D14" w:rsidRPr="00EA3D14" w:rsidRDefault="007244EC" w:rsidP="00EA3D14">
            <w:pPr>
              <w:rPr>
                <w:rFonts w:ascii="Times New Roman" w:hAnsi="Times New Roman" w:cs="Times New Roman"/>
                <w:color w:val="000000"/>
                <w:sz w:val="18"/>
                <w:szCs w:val="18"/>
              </w:rPr>
            </w:pPr>
            <w:r>
              <w:rPr>
                <w:rFonts w:ascii="Times New Roman" w:hAnsi="Times New Roman" w:cs="Times New Roman"/>
                <w:color w:val="000000"/>
                <w:sz w:val="18"/>
                <w:szCs w:val="18"/>
              </w:rPr>
              <w:t>PEO</w:t>
            </w:r>
          </w:p>
        </w:tc>
        <w:tc>
          <w:tcPr>
            <w:tcW w:w="2311" w:type="dxa"/>
          </w:tcPr>
          <w:p w:rsidR="00EA3D14" w:rsidRPr="00EA3D14" w:rsidRDefault="00EA3D14" w:rsidP="00D560F2">
            <w:pPr>
              <w:rPr>
                <w:rFonts w:ascii="Times New Roman" w:hAnsi="Times New Roman" w:cs="Times New Roman"/>
                <w:sz w:val="18"/>
                <w:szCs w:val="18"/>
              </w:rPr>
            </w:pPr>
          </w:p>
        </w:tc>
        <w:tc>
          <w:tcPr>
            <w:tcW w:w="2311" w:type="dxa"/>
          </w:tcPr>
          <w:p w:rsidR="00EA3D14" w:rsidRPr="00EA3D14" w:rsidRDefault="00EA3D14" w:rsidP="00D560F2">
            <w:pPr>
              <w:rPr>
                <w:rFonts w:ascii="Times New Roman" w:hAnsi="Times New Roman" w:cs="Times New Roman"/>
                <w:sz w:val="18"/>
                <w:szCs w:val="18"/>
              </w:rPr>
            </w:pPr>
            <w:r>
              <w:rPr>
                <w:rFonts w:ascii="Times New Roman" w:hAnsi="Times New Roman" w:cs="Times New Roman"/>
                <w:sz w:val="18"/>
                <w:szCs w:val="18"/>
              </w:rPr>
              <w:t>OCHA</w:t>
            </w:r>
          </w:p>
        </w:tc>
        <w:tc>
          <w:tcPr>
            <w:tcW w:w="2312" w:type="dxa"/>
          </w:tcPr>
          <w:p w:rsidR="00EA3D14" w:rsidRPr="00EA3D14" w:rsidRDefault="00E70541" w:rsidP="00D560F2">
            <w:pPr>
              <w:rPr>
                <w:rFonts w:ascii="Times New Roman" w:hAnsi="Times New Roman" w:cs="Times New Roman"/>
                <w:sz w:val="18"/>
                <w:szCs w:val="18"/>
              </w:rPr>
            </w:pPr>
            <w:r>
              <w:rPr>
                <w:rFonts w:ascii="Times New Roman" w:hAnsi="Times New Roman" w:cs="Times New Roman"/>
                <w:sz w:val="18"/>
                <w:szCs w:val="18"/>
              </w:rPr>
              <w:t>X</w:t>
            </w:r>
          </w:p>
        </w:tc>
      </w:tr>
    </w:tbl>
    <w:p w:rsidR="00D560F2" w:rsidRPr="00D560F2" w:rsidRDefault="00D560F2" w:rsidP="00D560F2"/>
    <w:p w:rsidR="00A81DCF" w:rsidRPr="000A620B" w:rsidRDefault="00E36828" w:rsidP="00A91CDD">
      <w:pPr>
        <w:pStyle w:val="NoSpacing"/>
        <w:numPr>
          <w:ilvl w:val="0"/>
          <w:numId w:val="2"/>
        </w:numPr>
        <w:ind w:left="142"/>
        <w:rPr>
          <w:rFonts w:ascii="Times New Roman" w:hAnsi="Times New Roman" w:cs="Times New Roman"/>
          <w:b/>
          <w:bCs/>
          <w:sz w:val="20"/>
          <w:szCs w:val="20"/>
        </w:rPr>
      </w:pPr>
      <w:r w:rsidRPr="000A620B">
        <w:rPr>
          <w:rFonts w:ascii="Times New Roman" w:hAnsi="Times New Roman" w:cs="Times New Roman"/>
          <w:b/>
          <w:bCs/>
          <w:sz w:val="20"/>
          <w:szCs w:val="20"/>
        </w:rPr>
        <w:t>Introductions</w:t>
      </w:r>
    </w:p>
    <w:p w:rsidR="000E18B7" w:rsidRPr="000A620B" w:rsidRDefault="000E18B7" w:rsidP="000E18B7">
      <w:pPr>
        <w:pStyle w:val="NoSpacing"/>
        <w:ind w:left="142"/>
        <w:rPr>
          <w:rFonts w:ascii="Times New Roman" w:hAnsi="Times New Roman" w:cs="Times New Roman"/>
          <w:b/>
          <w:bCs/>
          <w:sz w:val="20"/>
          <w:szCs w:val="20"/>
        </w:rPr>
      </w:pPr>
    </w:p>
    <w:p w:rsidR="00A81DCF" w:rsidRDefault="00A81DCF" w:rsidP="00A91CDD">
      <w:pPr>
        <w:pStyle w:val="NoSpacing"/>
        <w:numPr>
          <w:ilvl w:val="0"/>
          <w:numId w:val="2"/>
        </w:numPr>
        <w:ind w:left="142"/>
        <w:rPr>
          <w:rFonts w:ascii="Times New Roman" w:hAnsi="Times New Roman" w:cs="Times New Roman"/>
          <w:b/>
          <w:bCs/>
          <w:sz w:val="20"/>
          <w:szCs w:val="20"/>
        </w:rPr>
      </w:pPr>
      <w:r w:rsidRPr="000A620B">
        <w:rPr>
          <w:rFonts w:ascii="Times New Roman" w:hAnsi="Times New Roman" w:cs="Times New Roman"/>
          <w:b/>
          <w:bCs/>
          <w:sz w:val="20"/>
          <w:szCs w:val="20"/>
        </w:rPr>
        <w:t>Last meeting/minutes</w:t>
      </w:r>
      <w:r w:rsidR="003A4DB0" w:rsidRPr="000A620B">
        <w:rPr>
          <w:rFonts w:ascii="Times New Roman" w:hAnsi="Times New Roman" w:cs="Times New Roman"/>
          <w:b/>
          <w:bCs/>
          <w:sz w:val="20"/>
          <w:szCs w:val="20"/>
        </w:rPr>
        <w:t xml:space="preserve"> </w:t>
      </w:r>
      <w:r w:rsidR="00DC50F8" w:rsidRPr="000A620B">
        <w:rPr>
          <w:rFonts w:ascii="Times New Roman" w:hAnsi="Times New Roman" w:cs="Times New Roman"/>
          <w:b/>
          <w:bCs/>
          <w:sz w:val="20"/>
          <w:szCs w:val="20"/>
        </w:rPr>
        <w:t>reviewed</w:t>
      </w:r>
    </w:p>
    <w:p w:rsidR="00E35355" w:rsidRDefault="00AF0150" w:rsidP="00E35355">
      <w:pPr>
        <w:pStyle w:val="NoSpacing"/>
        <w:ind w:left="180"/>
        <w:rPr>
          <w:rFonts w:ascii="Times New Roman" w:hAnsi="Times New Roman" w:cs="Times New Roman"/>
          <w:bCs/>
          <w:sz w:val="20"/>
          <w:szCs w:val="20"/>
        </w:rPr>
      </w:pPr>
      <w:r>
        <w:rPr>
          <w:rFonts w:ascii="Times New Roman" w:hAnsi="Times New Roman" w:cs="Times New Roman"/>
          <w:bCs/>
          <w:sz w:val="20"/>
          <w:szCs w:val="20"/>
        </w:rPr>
        <w:t>No comments</w:t>
      </w:r>
    </w:p>
    <w:p w:rsidR="00E43095" w:rsidRDefault="00E43095" w:rsidP="00E35355">
      <w:pPr>
        <w:pStyle w:val="NoSpacing"/>
        <w:ind w:left="180"/>
        <w:rPr>
          <w:rFonts w:ascii="Times New Roman" w:hAnsi="Times New Roman" w:cs="Times New Roman"/>
          <w:bCs/>
          <w:sz w:val="20"/>
          <w:szCs w:val="20"/>
        </w:rPr>
      </w:pPr>
    </w:p>
    <w:p w:rsidR="00E43095" w:rsidRDefault="00E43095" w:rsidP="00A91CDD">
      <w:pPr>
        <w:pStyle w:val="NoSpacing"/>
        <w:numPr>
          <w:ilvl w:val="0"/>
          <w:numId w:val="2"/>
        </w:numPr>
        <w:ind w:left="142"/>
        <w:rPr>
          <w:rFonts w:ascii="Times New Roman" w:hAnsi="Times New Roman" w:cs="Times New Roman"/>
          <w:b/>
          <w:bCs/>
          <w:sz w:val="20"/>
          <w:szCs w:val="20"/>
        </w:rPr>
      </w:pPr>
      <w:r>
        <w:rPr>
          <w:rFonts w:ascii="Times New Roman" w:hAnsi="Times New Roman" w:cs="Times New Roman"/>
          <w:b/>
          <w:bCs/>
          <w:sz w:val="20"/>
          <w:szCs w:val="20"/>
        </w:rPr>
        <w:t>Update on TWiGs:</w:t>
      </w:r>
    </w:p>
    <w:p w:rsidR="009F1E81" w:rsidRDefault="009F1E81" w:rsidP="009F1E81">
      <w:pPr>
        <w:pStyle w:val="NoSpacing"/>
        <w:rPr>
          <w:rFonts w:ascii="Times New Roman" w:hAnsi="Times New Roman" w:cs="Times New Roman"/>
          <w:bCs/>
          <w:sz w:val="20"/>
          <w:szCs w:val="20"/>
        </w:rPr>
      </w:pPr>
    </w:p>
    <w:p w:rsidR="00F11C55" w:rsidRPr="001763AC" w:rsidRDefault="000B0E39" w:rsidP="00F11C55">
      <w:pPr>
        <w:pStyle w:val="NoSpacing"/>
        <w:numPr>
          <w:ilvl w:val="0"/>
          <w:numId w:val="17"/>
        </w:numPr>
        <w:rPr>
          <w:rFonts w:ascii="Times New Roman" w:hAnsi="Times New Roman" w:cs="Times New Roman"/>
          <w:bCs/>
          <w:sz w:val="20"/>
          <w:szCs w:val="20"/>
        </w:rPr>
      </w:pPr>
      <w:r>
        <w:rPr>
          <w:rFonts w:ascii="Times New Roman" w:hAnsi="Times New Roman" w:cs="Times New Roman"/>
          <w:bCs/>
          <w:sz w:val="20"/>
          <w:szCs w:val="20"/>
        </w:rPr>
        <w:t>ILO provided the information in regards to the</w:t>
      </w:r>
      <w:r w:rsidR="00652111">
        <w:rPr>
          <w:rFonts w:ascii="Times New Roman" w:hAnsi="Times New Roman" w:cs="Times New Roman"/>
          <w:bCs/>
          <w:sz w:val="20"/>
          <w:szCs w:val="20"/>
        </w:rPr>
        <w:t xml:space="preserve"> currently</w:t>
      </w:r>
      <w:r>
        <w:rPr>
          <w:rFonts w:ascii="Times New Roman" w:hAnsi="Times New Roman" w:cs="Times New Roman"/>
          <w:bCs/>
          <w:sz w:val="20"/>
          <w:szCs w:val="20"/>
        </w:rPr>
        <w:t xml:space="preserve"> agreed cost for cash for work. </w:t>
      </w:r>
      <w:r w:rsidRPr="000B0E39">
        <w:rPr>
          <w:rFonts w:ascii="Times New Roman" w:hAnsi="Times New Roman" w:cs="Times New Roman"/>
          <w:b/>
          <w:bCs/>
          <w:color w:val="FF0000"/>
          <w:sz w:val="20"/>
          <w:szCs w:val="20"/>
        </w:rPr>
        <w:t>(See annex 1)</w:t>
      </w:r>
    </w:p>
    <w:p w:rsidR="00C656D2" w:rsidRPr="00C656D2" w:rsidRDefault="00C656D2" w:rsidP="00E43095">
      <w:pPr>
        <w:pStyle w:val="NoSpacing"/>
        <w:rPr>
          <w:rFonts w:ascii="Times New Roman" w:hAnsi="Times New Roman" w:cs="Times New Roman"/>
          <w:b/>
          <w:bCs/>
          <w:sz w:val="20"/>
          <w:szCs w:val="20"/>
        </w:rPr>
      </w:pPr>
    </w:p>
    <w:p w:rsidR="007B37F2" w:rsidRPr="00A06BA7" w:rsidRDefault="007B37F2" w:rsidP="00A91CDD">
      <w:pPr>
        <w:pStyle w:val="NoSpacing"/>
        <w:numPr>
          <w:ilvl w:val="0"/>
          <w:numId w:val="2"/>
        </w:numPr>
        <w:ind w:left="180"/>
        <w:rPr>
          <w:rFonts w:ascii="Times New Roman" w:hAnsi="Times New Roman" w:cs="Times New Roman"/>
          <w:b/>
          <w:bCs/>
          <w:sz w:val="20"/>
          <w:szCs w:val="20"/>
        </w:rPr>
      </w:pPr>
      <w:r w:rsidRPr="007B37F2">
        <w:rPr>
          <w:rFonts w:ascii="Times New Roman" w:eastAsia="Times New Roman" w:hAnsi="Times New Roman" w:cs="Times New Roman"/>
          <w:b/>
          <w:bCs/>
          <w:sz w:val="20"/>
          <w:szCs w:val="20"/>
        </w:rPr>
        <w:t xml:space="preserve">3W updates for </w:t>
      </w:r>
      <w:r w:rsidR="00CA1F6B">
        <w:rPr>
          <w:rFonts w:ascii="Times New Roman" w:eastAsia="Times New Roman" w:hAnsi="Times New Roman" w:cs="Times New Roman"/>
          <w:b/>
          <w:bCs/>
          <w:sz w:val="20"/>
          <w:szCs w:val="20"/>
        </w:rPr>
        <w:t xml:space="preserve">emergency </w:t>
      </w:r>
      <w:r w:rsidRPr="007B37F2">
        <w:rPr>
          <w:rFonts w:ascii="Times New Roman" w:eastAsia="Times New Roman" w:hAnsi="Times New Roman" w:cs="Times New Roman"/>
          <w:b/>
          <w:bCs/>
          <w:sz w:val="20"/>
          <w:szCs w:val="20"/>
        </w:rPr>
        <w:t>operation</w:t>
      </w:r>
    </w:p>
    <w:p w:rsidR="00A06BA7" w:rsidRPr="007B37F2" w:rsidRDefault="00A06BA7" w:rsidP="00A06BA7">
      <w:pPr>
        <w:pStyle w:val="NoSpacing"/>
        <w:ind w:left="180"/>
        <w:rPr>
          <w:rFonts w:ascii="Times New Roman" w:hAnsi="Times New Roman" w:cs="Times New Roman"/>
          <w:b/>
          <w:bCs/>
          <w:sz w:val="20"/>
          <w:szCs w:val="20"/>
        </w:rPr>
      </w:pPr>
    </w:p>
    <w:p w:rsidR="00024E14" w:rsidRPr="00D3186A" w:rsidRDefault="001763AC" w:rsidP="00452B74">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The 3W for emergency are finalized, a final gap map will be </w:t>
      </w:r>
      <w:r w:rsidR="00652111">
        <w:rPr>
          <w:rFonts w:ascii="Times New Roman" w:hAnsi="Times New Roman" w:cs="Times New Roman"/>
          <w:bCs/>
          <w:sz w:val="20"/>
          <w:szCs w:val="20"/>
        </w:rPr>
        <w:t>send out by the end of this week.</w:t>
      </w:r>
    </w:p>
    <w:p w:rsidR="007B37F2" w:rsidRDefault="007B37F2" w:rsidP="007B37F2">
      <w:pPr>
        <w:pStyle w:val="NoSpacing"/>
        <w:ind w:left="180"/>
        <w:rPr>
          <w:rFonts w:ascii="Times New Roman" w:hAnsi="Times New Roman" w:cs="Times New Roman"/>
          <w:bCs/>
          <w:sz w:val="20"/>
          <w:szCs w:val="20"/>
        </w:rPr>
      </w:pPr>
    </w:p>
    <w:p w:rsidR="00DE0985" w:rsidRPr="00A06BA7" w:rsidRDefault="001C2B02" w:rsidP="00A91CDD">
      <w:pPr>
        <w:pStyle w:val="NoSpacing"/>
        <w:numPr>
          <w:ilvl w:val="0"/>
          <w:numId w:val="2"/>
        </w:numPr>
        <w:ind w:left="180"/>
        <w:rPr>
          <w:rFonts w:ascii="Times New Roman" w:hAnsi="Times New Roman" w:cs="Times New Roman"/>
          <w:b/>
          <w:bCs/>
          <w:sz w:val="20"/>
          <w:szCs w:val="20"/>
        </w:rPr>
      </w:pPr>
      <w:r>
        <w:rPr>
          <w:rFonts w:ascii="Times New Roman" w:eastAsia="Times New Roman" w:hAnsi="Times New Roman" w:cs="Times New Roman"/>
          <w:b/>
          <w:bCs/>
          <w:sz w:val="20"/>
          <w:szCs w:val="20"/>
        </w:rPr>
        <w:lastRenderedPageBreak/>
        <w:t xml:space="preserve">3W </w:t>
      </w:r>
      <w:r w:rsidR="00A33FA6">
        <w:rPr>
          <w:rFonts w:ascii="Times New Roman" w:eastAsia="Times New Roman" w:hAnsi="Times New Roman" w:cs="Times New Roman"/>
          <w:b/>
          <w:bCs/>
          <w:sz w:val="20"/>
          <w:szCs w:val="20"/>
        </w:rPr>
        <w:t>updates</w:t>
      </w:r>
      <w:r w:rsidR="00DE0985">
        <w:rPr>
          <w:rFonts w:ascii="Times New Roman" w:eastAsia="Times New Roman" w:hAnsi="Times New Roman" w:cs="Times New Roman"/>
          <w:b/>
          <w:bCs/>
          <w:sz w:val="20"/>
          <w:szCs w:val="20"/>
        </w:rPr>
        <w:t xml:space="preserve"> for early recovery interventions</w:t>
      </w:r>
      <w:r w:rsidR="00D3186A">
        <w:rPr>
          <w:rFonts w:ascii="Times New Roman" w:eastAsia="Times New Roman" w:hAnsi="Times New Roman" w:cs="Times New Roman"/>
          <w:b/>
          <w:bCs/>
          <w:sz w:val="20"/>
          <w:szCs w:val="20"/>
        </w:rPr>
        <w:t xml:space="preserve"> </w:t>
      </w:r>
    </w:p>
    <w:p w:rsidR="00A06BA7" w:rsidRPr="007B37F2" w:rsidRDefault="00A06BA7" w:rsidP="00A06BA7">
      <w:pPr>
        <w:pStyle w:val="NoSpacing"/>
        <w:ind w:left="180"/>
        <w:rPr>
          <w:rFonts w:ascii="Times New Roman" w:hAnsi="Times New Roman" w:cs="Times New Roman"/>
          <w:b/>
          <w:bCs/>
          <w:sz w:val="20"/>
          <w:szCs w:val="20"/>
        </w:rPr>
      </w:pPr>
    </w:p>
    <w:p w:rsidR="00FD3CE4" w:rsidRDefault="001763AC" w:rsidP="00452B74">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The first table under the </w:t>
      </w:r>
      <w:r w:rsidR="00652111">
        <w:rPr>
          <w:rFonts w:ascii="Times New Roman" w:hAnsi="Times New Roman" w:cs="Times New Roman"/>
          <w:bCs/>
          <w:sz w:val="20"/>
          <w:szCs w:val="20"/>
        </w:rPr>
        <w:t xml:space="preserve">new </w:t>
      </w:r>
      <w:r>
        <w:rPr>
          <w:rFonts w:ascii="Times New Roman" w:hAnsi="Times New Roman" w:cs="Times New Roman"/>
          <w:bCs/>
          <w:sz w:val="20"/>
          <w:szCs w:val="20"/>
        </w:rPr>
        <w:t xml:space="preserve">system is finalized. </w:t>
      </w:r>
      <w:r w:rsidRPr="008104F3">
        <w:rPr>
          <w:rFonts w:ascii="Times New Roman" w:hAnsi="Times New Roman" w:cs="Times New Roman"/>
          <w:b/>
          <w:bCs/>
          <w:color w:val="FF0000"/>
          <w:sz w:val="20"/>
          <w:szCs w:val="20"/>
        </w:rPr>
        <w:t>(See annex 2 – Recovery database)</w:t>
      </w:r>
      <w:r w:rsidRPr="008104F3">
        <w:rPr>
          <w:rFonts w:ascii="Times New Roman" w:hAnsi="Times New Roman" w:cs="Times New Roman"/>
          <w:bCs/>
          <w:color w:val="FF0000"/>
          <w:sz w:val="20"/>
          <w:szCs w:val="20"/>
        </w:rPr>
        <w:t xml:space="preserve"> </w:t>
      </w:r>
      <w:r>
        <w:rPr>
          <w:rFonts w:ascii="Times New Roman" w:hAnsi="Times New Roman" w:cs="Times New Roman"/>
          <w:bCs/>
          <w:sz w:val="20"/>
          <w:szCs w:val="20"/>
        </w:rPr>
        <w:t xml:space="preserve">However, not all updated data from all agencies was received. As from now the shelter cluster will send out each week the filled out template and all partners are requested to check and adjust the data if needed. </w:t>
      </w:r>
    </w:p>
    <w:p w:rsidR="00652111" w:rsidRDefault="00652111" w:rsidP="00452B74">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Please check the summary tables before you select the municipality where you intend to work in since some of these municipalities are already over served. Please note that there are 12 municipalities outside these 17 priorities who are also in need of assistance. </w:t>
      </w:r>
    </w:p>
    <w:p w:rsidR="00FC2293" w:rsidRPr="001C28DC" w:rsidRDefault="00FC2293" w:rsidP="00452B74">
      <w:pPr>
        <w:pStyle w:val="NoSpacing"/>
        <w:ind w:left="180"/>
        <w:rPr>
          <w:rFonts w:ascii="Times New Roman" w:hAnsi="Times New Roman" w:cs="Times New Roman"/>
          <w:sz w:val="20"/>
          <w:szCs w:val="20"/>
        </w:rPr>
      </w:pPr>
    </w:p>
    <w:p w:rsidR="00C421BF" w:rsidRDefault="00FD3CE4" w:rsidP="00FC2293">
      <w:pPr>
        <w:pStyle w:val="ListParagraph"/>
        <w:numPr>
          <w:ilvl w:val="0"/>
          <w:numId w:val="2"/>
        </w:numPr>
        <w:spacing w:line="240" w:lineRule="auto"/>
        <w:ind w:left="284"/>
        <w:rPr>
          <w:rFonts w:ascii="Times New Roman" w:hAnsi="Times New Roman" w:cs="Times New Roman"/>
          <w:b/>
          <w:sz w:val="20"/>
          <w:szCs w:val="20"/>
        </w:rPr>
      </w:pPr>
      <w:r>
        <w:rPr>
          <w:rFonts w:ascii="Times New Roman" w:hAnsi="Times New Roman" w:cs="Times New Roman"/>
          <w:b/>
          <w:sz w:val="20"/>
          <w:szCs w:val="20"/>
        </w:rPr>
        <w:t>Updates given by Agencies:</w:t>
      </w:r>
    </w:p>
    <w:p w:rsidR="00FC2293" w:rsidRDefault="00FC2293" w:rsidP="00FC2293">
      <w:pPr>
        <w:pStyle w:val="ListParagraph"/>
        <w:spacing w:line="240" w:lineRule="auto"/>
        <w:ind w:left="284"/>
        <w:rPr>
          <w:rFonts w:ascii="Times New Roman" w:hAnsi="Times New Roman" w:cs="Times New Roman"/>
          <w:b/>
          <w:sz w:val="20"/>
          <w:szCs w:val="20"/>
        </w:rPr>
      </w:pPr>
    </w:p>
    <w:p w:rsidR="001763AC" w:rsidRDefault="001763AC" w:rsidP="00FC2293">
      <w:pPr>
        <w:pStyle w:val="ListParagraph"/>
        <w:spacing w:line="240" w:lineRule="auto"/>
        <w:ind w:left="284"/>
        <w:rPr>
          <w:rFonts w:ascii="Times New Roman" w:hAnsi="Times New Roman" w:cs="Times New Roman"/>
          <w:b/>
          <w:sz w:val="20"/>
          <w:szCs w:val="20"/>
        </w:rPr>
      </w:pPr>
      <w:r>
        <w:rPr>
          <w:rFonts w:ascii="Times New Roman" w:hAnsi="Times New Roman" w:cs="Times New Roman"/>
          <w:b/>
          <w:sz w:val="20"/>
          <w:szCs w:val="20"/>
        </w:rPr>
        <w:t>Concern:</w:t>
      </w:r>
    </w:p>
    <w:p w:rsidR="001763AC" w:rsidRDefault="001763AC"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Working in Tubigon and Catigbian, top up of NHA grant with 5000PHP worth of materials for repair of houses, finished 553 houses. Cash grant for livelihood: 500 women – 5000PHP and 75 fishermen – 8000PHP. Solar panels for evacuation centers, DRR</w:t>
      </w:r>
      <w:r w:rsidR="00652111">
        <w:rPr>
          <w:rFonts w:ascii="Times New Roman" w:hAnsi="Times New Roman" w:cs="Times New Roman"/>
          <w:sz w:val="20"/>
          <w:szCs w:val="20"/>
        </w:rPr>
        <w:t xml:space="preserve"> training</w:t>
      </w:r>
      <w:r>
        <w:rPr>
          <w:rFonts w:ascii="Times New Roman" w:hAnsi="Times New Roman" w:cs="Times New Roman"/>
          <w:sz w:val="20"/>
          <w:szCs w:val="20"/>
        </w:rPr>
        <w:t>, tools for 6 communities, technical advice and distribution of IEC materials.</w:t>
      </w:r>
    </w:p>
    <w:p w:rsidR="001763AC" w:rsidRDefault="001763AC" w:rsidP="00FC2293">
      <w:pPr>
        <w:pStyle w:val="ListParagraph"/>
        <w:spacing w:line="240" w:lineRule="auto"/>
        <w:ind w:left="284"/>
        <w:rPr>
          <w:rFonts w:ascii="Times New Roman" w:hAnsi="Times New Roman" w:cs="Times New Roman"/>
          <w:sz w:val="20"/>
          <w:szCs w:val="20"/>
        </w:rPr>
      </w:pPr>
    </w:p>
    <w:p w:rsidR="001763AC" w:rsidRPr="001763AC" w:rsidRDefault="001763AC" w:rsidP="00FC2293">
      <w:pPr>
        <w:pStyle w:val="ListParagraph"/>
        <w:spacing w:line="240" w:lineRule="auto"/>
        <w:ind w:left="284"/>
        <w:rPr>
          <w:rFonts w:ascii="Times New Roman" w:hAnsi="Times New Roman" w:cs="Times New Roman"/>
          <w:b/>
          <w:sz w:val="20"/>
          <w:szCs w:val="20"/>
        </w:rPr>
      </w:pPr>
      <w:r w:rsidRPr="001763AC">
        <w:rPr>
          <w:rFonts w:ascii="Times New Roman" w:hAnsi="Times New Roman" w:cs="Times New Roman"/>
          <w:b/>
          <w:sz w:val="20"/>
          <w:szCs w:val="20"/>
        </w:rPr>
        <w:t>CRS:</w:t>
      </w:r>
    </w:p>
    <w:p w:rsidR="002332E5" w:rsidRDefault="001763AC"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 xml:space="preserve">Working in Inabanga, Antequerra and Sagbayan, cash grant </w:t>
      </w:r>
      <w:r w:rsidR="00407126">
        <w:rPr>
          <w:rFonts w:ascii="Times New Roman" w:hAnsi="Times New Roman" w:cs="Times New Roman"/>
          <w:sz w:val="20"/>
          <w:szCs w:val="20"/>
        </w:rPr>
        <w:t>of 27,000PHP given in 3 steps and topped with labor subsidy</w:t>
      </w:r>
      <w:r w:rsidR="002332E5">
        <w:rPr>
          <w:rFonts w:ascii="Times New Roman" w:hAnsi="Times New Roman" w:cs="Times New Roman"/>
          <w:sz w:val="20"/>
          <w:szCs w:val="20"/>
        </w:rPr>
        <w:t xml:space="preserve"> of 5000 to 7000PHP.</w:t>
      </w:r>
      <w:r w:rsidR="00407126">
        <w:rPr>
          <w:rFonts w:ascii="Times New Roman" w:hAnsi="Times New Roman" w:cs="Times New Roman"/>
          <w:sz w:val="20"/>
          <w:szCs w:val="20"/>
        </w:rPr>
        <w:t xml:space="preserve"> First step 15,000PHP for the structure, second 8500PHP and third </w:t>
      </w:r>
      <w:r w:rsidR="002332E5">
        <w:rPr>
          <w:rFonts w:ascii="Times New Roman" w:hAnsi="Times New Roman" w:cs="Times New Roman"/>
          <w:sz w:val="20"/>
          <w:szCs w:val="20"/>
        </w:rPr>
        <w:t>3500PHP.</w:t>
      </w:r>
      <w:r w:rsidR="002332E5" w:rsidRPr="002332E5">
        <w:rPr>
          <w:rFonts w:ascii="Times New Roman" w:hAnsi="Times New Roman" w:cs="Times New Roman"/>
          <w:sz w:val="20"/>
          <w:szCs w:val="20"/>
        </w:rPr>
        <w:t xml:space="preserve"> </w:t>
      </w:r>
      <w:r w:rsidR="002332E5">
        <w:rPr>
          <w:rFonts w:ascii="Times New Roman" w:hAnsi="Times New Roman" w:cs="Times New Roman"/>
          <w:sz w:val="20"/>
          <w:szCs w:val="20"/>
        </w:rPr>
        <w:t xml:space="preserve">Working in partnership with </w:t>
      </w:r>
      <w:r w:rsidR="002332E5" w:rsidRPr="002332E5">
        <w:rPr>
          <w:rFonts w:ascii="Times New Roman" w:hAnsi="Times New Roman" w:cs="Times New Roman"/>
          <w:sz w:val="20"/>
          <w:szCs w:val="20"/>
        </w:rPr>
        <w:t>Diocese of Tagbilaran</w:t>
      </w:r>
      <w:r w:rsidR="00652111">
        <w:rPr>
          <w:rFonts w:ascii="Times New Roman" w:hAnsi="Times New Roman" w:cs="Times New Roman"/>
          <w:sz w:val="20"/>
          <w:szCs w:val="20"/>
        </w:rPr>
        <w:t xml:space="preserve"> for labor component</w:t>
      </w:r>
      <w:r w:rsidR="002332E5">
        <w:rPr>
          <w:rFonts w:ascii="Times New Roman" w:hAnsi="Times New Roman" w:cs="Times New Roman"/>
          <w:sz w:val="20"/>
          <w:szCs w:val="20"/>
        </w:rPr>
        <w:t xml:space="preserve">, </w:t>
      </w:r>
      <w:r w:rsidR="00652111">
        <w:rPr>
          <w:rFonts w:ascii="Times New Roman" w:hAnsi="Times New Roman" w:cs="Times New Roman"/>
          <w:sz w:val="20"/>
          <w:szCs w:val="20"/>
        </w:rPr>
        <w:t>they are</w:t>
      </w:r>
      <w:r w:rsidR="002332E5">
        <w:rPr>
          <w:rFonts w:ascii="Times New Roman" w:hAnsi="Times New Roman" w:cs="Times New Roman"/>
          <w:sz w:val="20"/>
          <w:szCs w:val="20"/>
        </w:rPr>
        <w:t xml:space="preserve"> also providing technical assistance. HHs can buy materials in local </w:t>
      </w:r>
      <w:r w:rsidR="00652111">
        <w:rPr>
          <w:rFonts w:ascii="Times New Roman" w:hAnsi="Times New Roman" w:cs="Times New Roman"/>
          <w:sz w:val="20"/>
          <w:szCs w:val="20"/>
        </w:rPr>
        <w:t>shops;</w:t>
      </w:r>
      <w:r w:rsidR="002332E5">
        <w:rPr>
          <w:rFonts w:ascii="Times New Roman" w:hAnsi="Times New Roman" w:cs="Times New Roman"/>
          <w:sz w:val="20"/>
          <w:szCs w:val="20"/>
        </w:rPr>
        <w:t xml:space="preserve"> however there are issues with the quality of the available materials. 24 </w:t>
      </w:r>
      <w:r w:rsidR="00652111">
        <w:rPr>
          <w:rFonts w:ascii="Times New Roman" w:hAnsi="Times New Roman" w:cs="Times New Roman"/>
          <w:sz w:val="20"/>
          <w:szCs w:val="20"/>
        </w:rPr>
        <w:t>gauges</w:t>
      </w:r>
      <w:r w:rsidR="002332E5">
        <w:rPr>
          <w:rFonts w:ascii="Times New Roman" w:hAnsi="Times New Roman" w:cs="Times New Roman"/>
          <w:sz w:val="20"/>
          <w:szCs w:val="20"/>
        </w:rPr>
        <w:t xml:space="preserve"> CGI is not available. Finished 3 model houses, one in each municipality. </w:t>
      </w:r>
    </w:p>
    <w:p w:rsidR="002332E5" w:rsidRDefault="002332E5" w:rsidP="00FC2293">
      <w:pPr>
        <w:pStyle w:val="ListParagraph"/>
        <w:spacing w:line="240" w:lineRule="auto"/>
        <w:ind w:left="284"/>
        <w:rPr>
          <w:rFonts w:ascii="Times New Roman" w:hAnsi="Times New Roman" w:cs="Times New Roman"/>
          <w:sz w:val="20"/>
          <w:szCs w:val="20"/>
        </w:rPr>
      </w:pPr>
    </w:p>
    <w:p w:rsidR="002332E5" w:rsidRPr="002332E5" w:rsidRDefault="002332E5" w:rsidP="00FC2293">
      <w:pPr>
        <w:pStyle w:val="ListParagraph"/>
        <w:spacing w:line="240" w:lineRule="auto"/>
        <w:ind w:left="284"/>
        <w:rPr>
          <w:rFonts w:ascii="Times New Roman" w:hAnsi="Times New Roman" w:cs="Times New Roman"/>
          <w:b/>
          <w:sz w:val="20"/>
          <w:szCs w:val="20"/>
        </w:rPr>
      </w:pPr>
      <w:r w:rsidRPr="002332E5">
        <w:rPr>
          <w:rFonts w:ascii="Times New Roman" w:hAnsi="Times New Roman" w:cs="Times New Roman"/>
          <w:b/>
          <w:sz w:val="20"/>
          <w:szCs w:val="20"/>
        </w:rPr>
        <w:t>CARE:</w:t>
      </w:r>
    </w:p>
    <w:p w:rsidR="00BF6A7F" w:rsidRDefault="002332E5"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 xml:space="preserve">Working in cooperation with Merlin, Save the Children and ACF in Clarin, Inabanga and Tubigon. Will do a structural damage assessment of 5000 houses out of which 3000 will be selected for repairs. They apply a participatory approach, training </w:t>
      </w:r>
      <w:r w:rsidR="00652111">
        <w:rPr>
          <w:rFonts w:ascii="Times New Roman" w:hAnsi="Times New Roman" w:cs="Times New Roman"/>
          <w:sz w:val="20"/>
          <w:szCs w:val="20"/>
        </w:rPr>
        <w:t xml:space="preserve">for </w:t>
      </w:r>
      <w:r>
        <w:rPr>
          <w:rFonts w:ascii="Times New Roman" w:hAnsi="Times New Roman" w:cs="Times New Roman"/>
          <w:sz w:val="20"/>
          <w:szCs w:val="20"/>
        </w:rPr>
        <w:t xml:space="preserve">construction workers and technical assistance will be provided, monitoring during construction process. Materials worth 4000PHP will be given </w:t>
      </w:r>
      <w:r w:rsidR="00652111">
        <w:rPr>
          <w:rFonts w:ascii="Times New Roman" w:hAnsi="Times New Roman" w:cs="Times New Roman"/>
          <w:sz w:val="20"/>
          <w:szCs w:val="20"/>
        </w:rPr>
        <w:t>on need based principal</w:t>
      </w:r>
      <w:r>
        <w:rPr>
          <w:rFonts w:ascii="Times New Roman" w:hAnsi="Times New Roman" w:cs="Times New Roman"/>
          <w:sz w:val="20"/>
          <w:szCs w:val="20"/>
        </w:rPr>
        <w:t xml:space="preserve">. DRR training on barangay level is provided. </w:t>
      </w:r>
    </w:p>
    <w:p w:rsidR="00BF6A7F" w:rsidRDefault="00BF6A7F" w:rsidP="00FC2293">
      <w:pPr>
        <w:pStyle w:val="ListParagraph"/>
        <w:spacing w:line="240" w:lineRule="auto"/>
        <w:ind w:left="284"/>
        <w:rPr>
          <w:rFonts w:ascii="Times New Roman" w:hAnsi="Times New Roman" w:cs="Times New Roman"/>
          <w:sz w:val="20"/>
          <w:szCs w:val="20"/>
        </w:rPr>
      </w:pPr>
    </w:p>
    <w:p w:rsidR="00BF6A7F" w:rsidRPr="00BF6A7F" w:rsidRDefault="00BF6A7F" w:rsidP="00FC2293">
      <w:pPr>
        <w:pStyle w:val="ListParagraph"/>
        <w:spacing w:line="240" w:lineRule="auto"/>
        <w:ind w:left="284"/>
        <w:rPr>
          <w:rFonts w:ascii="Times New Roman" w:hAnsi="Times New Roman" w:cs="Times New Roman"/>
          <w:b/>
          <w:sz w:val="20"/>
          <w:szCs w:val="20"/>
        </w:rPr>
      </w:pPr>
      <w:r w:rsidRPr="00BF6A7F">
        <w:rPr>
          <w:rFonts w:ascii="Times New Roman" w:hAnsi="Times New Roman" w:cs="Times New Roman"/>
          <w:b/>
          <w:sz w:val="20"/>
          <w:szCs w:val="20"/>
        </w:rPr>
        <w:t>BLDF:</w:t>
      </w:r>
    </w:p>
    <w:p w:rsidR="001763AC" w:rsidRDefault="00652111"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 xml:space="preserve">Finished </w:t>
      </w:r>
      <w:r w:rsidR="00BF6A7F">
        <w:rPr>
          <w:rFonts w:ascii="Times New Roman" w:hAnsi="Times New Roman" w:cs="Times New Roman"/>
          <w:sz w:val="20"/>
          <w:szCs w:val="20"/>
        </w:rPr>
        <w:t xml:space="preserve">42 houses in Antequerra and Calape. Will undertake another 15 houses as top up of NHA funding in partnership with CRC. Beneficiaries are selected from DSWD list and validated on Barangay level. Will construct 25 houses in Lawis with funding from Friends from Canada in partnership with Oxfam. 25 houses are planned in San Roque, Cortes. In total the target is 150 houses. Community bases approach, involve community throughout full construction process. Aim to provide most vulnerable HHs with temporary shelter to replace tents/tarps. </w:t>
      </w:r>
    </w:p>
    <w:p w:rsidR="00BF6A7F" w:rsidRDefault="00BF6A7F" w:rsidP="00FC2293">
      <w:pPr>
        <w:pStyle w:val="ListParagraph"/>
        <w:spacing w:line="240" w:lineRule="auto"/>
        <w:ind w:left="284"/>
        <w:rPr>
          <w:rFonts w:ascii="Times New Roman" w:hAnsi="Times New Roman" w:cs="Times New Roman"/>
          <w:sz w:val="20"/>
          <w:szCs w:val="20"/>
        </w:rPr>
      </w:pPr>
    </w:p>
    <w:p w:rsidR="00BF6A7F" w:rsidRPr="00BF6A7F" w:rsidRDefault="00BF6A7F" w:rsidP="00FC2293">
      <w:pPr>
        <w:pStyle w:val="ListParagraph"/>
        <w:spacing w:line="240" w:lineRule="auto"/>
        <w:ind w:left="284"/>
        <w:rPr>
          <w:rFonts w:ascii="Times New Roman" w:hAnsi="Times New Roman" w:cs="Times New Roman"/>
          <w:b/>
          <w:sz w:val="20"/>
          <w:szCs w:val="20"/>
        </w:rPr>
      </w:pPr>
      <w:r w:rsidRPr="00BF6A7F">
        <w:rPr>
          <w:rFonts w:ascii="Times New Roman" w:hAnsi="Times New Roman" w:cs="Times New Roman"/>
          <w:b/>
          <w:sz w:val="20"/>
          <w:szCs w:val="20"/>
        </w:rPr>
        <w:t>Habitat for Humanity:</w:t>
      </w:r>
    </w:p>
    <w:p w:rsidR="00BF6A7F" w:rsidRDefault="00BF6A7F"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 xml:space="preserve">Undertaking </w:t>
      </w:r>
      <w:r w:rsidR="00237153">
        <w:rPr>
          <w:rFonts w:ascii="Times New Roman" w:hAnsi="Times New Roman" w:cs="Times New Roman"/>
          <w:sz w:val="20"/>
          <w:szCs w:val="20"/>
        </w:rPr>
        <w:t>119</w:t>
      </w:r>
      <w:r>
        <w:rPr>
          <w:rFonts w:ascii="Times New Roman" w:hAnsi="Times New Roman" w:cs="Times New Roman"/>
          <w:sz w:val="20"/>
          <w:szCs w:val="20"/>
        </w:rPr>
        <w:t xml:space="preserve"> core house constructions with</w:t>
      </w:r>
      <w:r w:rsidR="00237153">
        <w:rPr>
          <w:rFonts w:ascii="Times New Roman" w:hAnsi="Times New Roman" w:cs="Times New Roman"/>
          <w:sz w:val="20"/>
          <w:szCs w:val="20"/>
        </w:rPr>
        <w:t xml:space="preserve"> different funding sources and distribution of 250 repair kits.</w:t>
      </w:r>
      <w:r>
        <w:rPr>
          <w:rFonts w:ascii="Times New Roman" w:hAnsi="Times New Roman" w:cs="Times New Roman"/>
          <w:sz w:val="20"/>
          <w:szCs w:val="20"/>
        </w:rPr>
        <w:t xml:space="preserve"> Will construct 50 houses in relocation area in Carmen, land from LGU and infra from NHA.</w:t>
      </w:r>
    </w:p>
    <w:p w:rsidR="00237153" w:rsidRDefault="00237153" w:rsidP="00FC2293">
      <w:pPr>
        <w:pStyle w:val="ListParagraph"/>
        <w:spacing w:line="240" w:lineRule="auto"/>
        <w:ind w:left="284"/>
        <w:rPr>
          <w:rFonts w:ascii="Times New Roman" w:hAnsi="Times New Roman" w:cs="Times New Roman"/>
          <w:sz w:val="20"/>
          <w:szCs w:val="20"/>
        </w:rPr>
      </w:pPr>
    </w:p>
    <w:p w:rsidR="00BF6A7F" w:rsidRDefault="00BF6A7F"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Signed MOU with DSWD for the construction of 8083 core houses in one year in 17 priority municipalities.</w:t>
      </w:r>
    </w:p>
    <w:p w:rsidR="00BF6A7F" w:rsidRDefault="00BF6A7F"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 xml:space="preserve">Habitat of Humanity is seeking for partnerships to be able to finalize this task within the preset timeframe. DSWD will fund 70,000 PHP however and additional 18,000 PHP is </w:t>
      </w:r>
      <w:r w:rsidR="00237153">
        <w:rPr>
          <w:rFonts w:ascii="Times New Roman" w:hAnsi="Times New Roman" w:cs="Times New Roman"/>
          <w:sz w:val="20"/>
          <w:szCs w:val="20"/>
        </w:rPr>
        <w:t>cover the labor cost and transport</w:t>
      </w:r>
      <w:r>
        <w:rPr>
          <w:rFonts w:ascii="Times New Roman" w:hAnsi="Times New Roman" w:cs="Times New Roman"/>
          <w:sz w:val="20"/>
          <w:szCs w:val="20"/>
        </w:rPr>
        <w:t>. The program is an owner driven construction program. Where construction workers will be trained</w:t>
      </w:r>
      <w:r w:rsidR="00237153">
        <w:rPr>
          <w:rFonts w:ascii="Times New Roman" w:hAnsi="Times New Roman" w:cs="Times New Roman"/>
          <w:sz w:val="20"/>
          <w:szCs w:val="20"/>
        </w:rPr>
        <w:t xml:space="preserve"> to assist the HHs</w:t>
      </w:r>
      <w:r>
        <w:rPr>
          <w:rFonts w:ascii="Times New Roman" w:hAnsi="Times New Roman" w:cs="Times New Roman"/>
          <w:sz w:val="20"/>
          <w:szCs w:val="20"/>
        </w:rPr>
        <w:t xml:space="preserve"> and training will be given to the HH. </w:t>
      </w:r>
      <w:r w:rsidR="00237153">
        <w:rPr>
          <w:rFonts w:ascii="Times New Roman" w:hAnsi="Times New Roman" w:cs="Times New Roman"/>
          <w:sz w:val="20"/>
          <w:szCs w:val="20"/>
        </w:rPr>
        <w:t xml:space="preserve">Starting production of hollow blocks and </w:t>
      </w:r>
      <w:r w:rsidR="004F140A">
        <w:rPr>
          <w:rFonts w:ascii="Times New Roman" w:hAnsi="Times New Roman" w:cs="Times New Roman"/>
          <w:sz w:val="20"/>
          <w:szCs w:val="20"/>
        </w:rPr>
        <w:t xml:space="preserve">working with counterpart to ensure availability of bamboo. Are currently ensuring the availability of the materials and putting in place the logistic requirements. </w:t>
      </w:r>
    </w:p>
    <w:p w:rsidR="00237153" w:rsidRDefault="00237153" w:rsidP="00FC2293">
      <w:pPr>
        <w:pStyle w:val="ListParagraph"/>
        <w:spacing w:line="240" w:lineRule="auto"/>
        <w:ind w:left="284"/>
        <w:rPr>
          <w:rFonts w:ascii="Times New Roman" w:hAnsi="Times New Roman" w:cs="Times New Roman"/>
          <w:sz w:val="20"/>
          <w:szCs w:val="20"/>
        </w:rPr>
      </w:pPr>
    </w:p>
    <w:p w:rsidR="004F140A" w:rsidRDefault="004F140A"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All type of partnerships can be implemented; organizations can propose their preferred system. E.g</w:t>
      </w:r>
      <w:r w:rsidR="00237153">
        <w:rPr>
          <w:rFonts w:ascii="Times New Roman" w:hAnsi="Times New Roman" w:cs="Times New Roman"/>
          <w:sz w:val="20"/>
          <w:szCs w:val="20"/>
        </w:rPr>
        <w:t>. materials can be delivered,</w:t>
      </w:r>
      <w:r>
        <w:rPr>
          <w:rFonts w:ascii="Times New Roman" w:hAnsi="Times New Roman" w:cs="Times New Roman"/>
          <w:sz w:val="20"/>
          <w:szCs w:val="20"/>
        </w:rPr>
        <w:t xml:space="preserve"> organizations </w:t>
      </w:r>
      <w:r w:rsidR="00237153">
        <w:rPr>
          <w:rFonts w:ascii="Times New Roman" w:hAnsi="Times New Roman" w:cs="Times New Roman"/>
          <w:sz w:val="20"/>
          <w:szCs w:val="20"/>
        </w:rPr>
        <w:t>undertake</w:t>
      </w:r>
      <w:r>
        <w:rPr>
          <w:rFonts w:ascii="Times New Roman" w:hAnsi="Times New Roman" w:cs="Times New Roman"/>
          <w:sz w:val="20"/>
          <w:szCs w:val="20"/>
        </w:rPr>
        <w:t xml:space="preserve"> construction and covers labor component (Antequerra: cooperation with All Hands Volunteers for 664 houses)</w:t>
      </w:r>
    </w:p>
    <w:p w:rsidR="008104F3" w:rsidRDefault="008104F3" w:rsidP="00FC2293">
      <w:pPr>
        <w:pStyle w:val="ListParagraph"/>
        <w:spacing w:line="240" w:lineRule="auto"/>
        <w:ind w:left="284"/>
        <w:rPr>
          <w:rFonts w:ascii="Times New Roman" w:hAnsi="Times New Roman" w:cs="Times New Roman"/>
          <w:sz w:val="20"/>
          <w:szCs w:val="20"/>
        </w:rPr>
      </w:pPr>
    </w:p>
    <w:p w:rsidR="008104F3" w:rsidRPr="008104F3" w:rsidRDefault="008104F3" w:rsidP="00FC2293">
      <w:pPr>
        <w:pStyle w:val="ListParagraph"/>
        <w:spacing w:line="240" w:lineRule="auto"/>
        <w:ind w:left="284"/>
        <w:rPr>
          <w:rFonts w:ascii="Times New Roman" w:hAnsi="Times New Roman" w:cs="Times New Roman"/>
          <w:b/>
          <w:sz w:val="20"/>
          <w:szCs w:val="20"/>
        </w:rPr>
      </w:pPr>
      <w:r w:rsidRPr="008104F3">
        <w:rPr>
          <w:rFonts w:ascii="Times New Roman" w:hAnsi="Times New Roman" w:cs="Times New Roman"/>
          <w:b/>
          <w:sz w:val="20"/>
          <w:szCs w:val="20"/>
        </w:rPr>
        <w:t>IFRC/PRC:</w:t>
      </w:r>
    </w:p>
    <w:p w:rsidR="008104F3" w:rsidRDefault="008104F3"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In the first phase the target is to support 1000 repairs through conditional cash grant. Technical support and carpenters training will be provided including basic tools.</w:t>
      </w:r>
    </w:p>
    <w:p w:rsidR="008104F3" w:rsidRDefault="008104F3"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In phase one 400 core shelter will be constructed cost 80,000PHP including latrine.</w:t>
      </w:r>
    </w:p>
    <w:p w:rsidR="008104F3" w:rsidRDefault="008104F3"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10,000 tarps and NFI and 200 tents have been distributed during the emergency phase.</w:t>
      </w:r>
    </w:p>
    <w:p w:rsidR="008104F3" w:rsidRDefault="008104F3" w:rsidP="00FC2293">
      <w:pPr>
        <w:pStyle w:val="ListParagraph"/>
        <w:spacing w:line="240" w:lineRule="auto"/>
        <w:ind w:left="284"/>
        <w:rPr>
          <w:rFonts w:ascii="Times New Roman" w:hAnsi="Times New Roman" w:cs="Times New Roman"/>
          <w:sz w:val="20"/>
          <w:szCs w:val="20"/>
        </w:rPr>
      </w:pPr>
    </w:p>
    <w:p w:rsidR="00237153" w:rsidRDefault="00237153" w:rsidP="00FC2293">
      <w:pPr>
        <w:pStyle w:val="ListParagraph"/>
        <w:spacing w:line="240" w:lineRule="auto"/>
        <w:ind w:left="284"/>
        <w:rPr>
          <w:rFonts w:ascii="Times New Roman" w:hAnsi="Times New Roman" w:cs="Times New Roman"/>
          <w:sz w:val="20"/>
          <w:szCs w:val="20"/>
        </w:rPr>
      </w:pPr>
    </w:p>
    <w:p w:rsidR="008104F3" w:rsidRPr="008104F3" w:rsidRDefault="008104F3" w:rsidP="00FC2293">
      <w:pPr>
        <w:pStyle w:val="ListParagraph"/>
        <w:spacing w:line="240" w:lineRule="auto"/>
        <w:ind w:left="284"/>
        <w:rPr>
          <w:rFonts w:ascii="Times New Roman" w:hAnsi="Times New Roman" w:cs="Times New Roman"/>
          <w:b/>
          <w:sz w:val="20"/>
          <w:szCs w:val="20"/>
        </w:rPr>
      </w:pPr>
      <w:r w:rsidRPr="008104F3">
        <w:rPr>
          <w:rFonts w:ascii="Times New Roman" w:hAnsi="Times New Roman" w:cs="Times New Roman"/>
          <w:b/>
          <w:sz w:val="20"/>
          <w:szCs w:val="20"/>
        </w:rPr>
        <w:lastRenderedPageBreak/>
        <w:t>IDEA:</w:t>
      </w:r>
    </w:p>
    <w:p w:rsidR="008104F3" w:rsidRPr="001763AC" w:rsidRDefault="008104F3"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Is producing hollow blocks for 24 or 28 pesos apiece</w:t>
      </w:r>
      <w:r w:rsidR="003E3CCD">
        <w:rPr>
          <w:rFonts w:ascii="Times New Roman" w:hAnsi="Times New Roman" w:cs="Times New Roman"/>
          <w:sz w:val="20"/>
          <w:szCs w:val="20"/>
        </w:rPr>
        <w:t>, if organizations or interested in ordering please contact IDEA directly.</w:t>
      </w:r>
      <w:r>
        <w:rPr>
          <w:rFonts w:ascii="Times New Roman" w:hAnsi="Times New Roman" w:cs="Times New Roman"/>
          <w:sz w:val="20"/>
          <w:szCs w:val="20"/>
        </w:rPr>
        <w:t xml:space="preserve">  </w:t>
      </w:r>
      <w:r w:rsidRPr="008104F3">
        <w:rPr>
          <w:rFonts w:ascii="Times New Roman" w:hAnsi="Times New Roman" w:cs="Times New Roman"/>
          <w:b/>
          <w:color w:val="FF0000"/>
          <w:sz w:val="20"/>
          <w:szCs w:val="20"/>
        </w:rPr>
        <w:t>(</w:t>
      </w:r>
      <w:r w:rsidR="003E3CCD">
        <w:rPr>
          <w:rFonts w:ascii="Times New Roman" w:hAnsi="Times New Roman" w:cs="Times New Roman"/>
          <w:b/>
          <w:color w:val="FF0000"/>
          <w:sz w:val="20"/>
          <w:szCs w:val="20"/>
        </w:rPr>
        <w:t>S</w:t>
      </w:r>
      <w:r w:rsidRPr="008104F3">
        <w:rPr>
          <w:rFonts w:ascii="Times New Roman" w:hAnsi="Times New Roman" w:cs="Times New Roman"/>
          <w:b/>
          <w:color w:val="FF0000"/>
          <w:sz w:val="20"/>
          <w:szCs w:val="20"/>
        </w:rPr>
        <w:t>ee annex 3)</w:t>
      </w:r>
    </w:p>
    <w:p w:rsidR="001763AC" w:rsidRDefault="008104F3"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The co</w:t>
      </w:r>
      <w:r w:rsidR="003E3CCD">
        <w:rPr>
          <w:rFonts w:ascii="Times New Roman" w:hAnsi="Times New Roman" w:cs="Times New Roman"/>
          <w:sz w:val="20"/>
          <w:szCs w:val="20"/>
        </w:rPr>
        <w:t>nstruction of the houses for</w:t>
      </w:r>
      <w:r>
        <w:rPr>
          <w:rFonts w:ascii="Times New Roman" w:hAnsi="Times New Roman" w:cs="Times New Roman"/>
          <w:sz w:val="20"/>
          <w:szCs w:val="20"/>
        </w:rPr>
        <w:t xml:space="preserve"> deaf </w:t>
      </w:r>
      <w:r w:rsidR="003E3CCD">
        <w:rPr>
          <w:rFonts w:ascii="Times New Roman" w:hAnsi="Times New Roman" w:cs="Times New Roman"/>
          <w:sz w:val="20"/>
          <w:szCs w:val="20"/>
        </w:rPr>
        <w:t xml:space="preserve">HHs </w:t>
      </w:r>
      <w:r>
        <w:rPr>
          <w:rFonts w:ascii="Times New Roman" w:hAnsi="Times New Roman" w:cs="Times New Roman"/>
          <w:sz w:val="20"/>
          <w:szCs w:val="20"/>
        </w:rPr>
        <w:t xml:space="preserve">is finalized. </w:t>
      </w:r>
      <w:r w:rsidR="003E3CCD">
        <w:rPr>
          <w:rFonts w:ascii="Times New Roman" w:hAnsi="Times New Roman" w:cs="Times New Roman"/>
          <w:sz w:val="20"/>
          <w:szCs w:val="20"/>
        </w:rPr>
        <w:t>Are looking</w:t>
      </w:r>
      <w:r w:rsidR="00250759">
        <w:rPr>
          <w:rFonts w:ascii="Times New Roman" w:hAnsi="Times New Roman" w:cs="Times New Roman"/>
          <w:sz w:val="20"/>
          <w:szCs w:val="20"/>
        </w:rPr>
        <w:t xml:space="preserve"> into relocation and top up of NHA funding for core houses.</w:t>
      </w:r>
    </w:p>
    <w:p w:rsidR="00250759" w:rsidRDefault="00250759" w:rsidP="00FC2293">
      <w:pPr>
        <w:pStyle w:val="ListParagraph"/>
        <w:spacing w:line="240" w:lineRule="auto"/>
        <w:ind w:left="284"/>
        <w:rPr>
          <w:rFonts w:ascii="Times New Roman" w:hAnsi="Times New Roman" w:cs="Times New Roman"/>
          <w:sz w:val="20"/>
          <w:szCs w:val="20"/>
        </w:rPr>
      </w:pPr>
    </w:p>
    <w:p w:rsidR="00250759" w:rsidRPr="00250759" w:rsidRDefault="00250759" w:rsidP="00FC2293">
      <w:pPr>
        <w:pStyle w:val="ListParagraph"/>
        <w:spacing w:line="240" w:lineRule="auto"/>
        <w:ind w:left="284"/>
        <w:rPr>
          <w:rFonts w:ascii="Times New Roman" w:hAnsi="Times New Roman" w:cs="Times New Roman"/>
          <w:b/>
          <w:sz w:val="20"/>
          <w:szCs w:val="20"/>
        </w:rPr>
      </w:pPr>
      <w:r w:rsidRPr="00250759">
        <w:rPr>
          <w:rFonts w:ascii="Times New Roman" w:hAnsi="Times New Roman" w:cs="Times New Roman"/>
          <w:b/>
          <w:sz w:val="20"/>
          <w:szCs w:val="20"/>
        </w:rPr>
        <w:t>IOM:</w:t>
      </w:r>
    </w:p>
    <w:p w:rsidR="00250759" w:rsidRDefault="00250759"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 xml:space="preserve">58 out of targeted 403 core houses are finalized. 49 HH out of 3357 have received a housing repair kit. Training for carpenters is </w:t>
      </w:r>
      <w:r w:rsidR="003E3CCD">
        <w:rPr>
          <w:rFonts w:ascii="Times New Roman" w:hAnsi="Times New Roman" w:cs="Times New Roman"/>
          <w:sz w:val="20"/>
          <w:szCs w:val="20"/>
        </w:rPr>
        <w:t>provided;</w:t>
      </w:r>
      <w:r>
        <w:rPr>
          <w:rFonts w:ascii="Times New Roman" w:hAnsi="Times New Roman" w:cs="Times New Roman"/>
          <w:sz w:val="20"/>
          <w:szCs w:val="20"/>
        </w:rPr>
        <w:t xml:space="preserve"> these carpenters will assist the HH who also receive technical assistance. </w:t>
      </w:r>
    </w:p>
    <w:p w:rsidR="00250759" w:rsidRDefault="00250759" w:rsidP="00FC2293">
      <w:pPr>
        <w:pStyle w:val="ListParagraph"/>
        <w:spacing w:line="240" w:lineRule="auto"/>
        <w:ind w:left="284"/>
        <w:rPr>
          <w:rFonts w:ascii="Times New Roman" w:hAnsi="Times New Roman" w:cs="Times New Roman"/>
          <w:sz w:val="20"/>
          <w:szCs w:val="20"/>
        </w:rPr>
      </w:pPr>
    </w:p>
    <w:p w:rsidR="001763AC" w:rsidRPr="00250759" w:rsidRDefault="00250759" w:rsidP="00FC2293">
      <w:pPr>
        <w:pStyle w:val="ListParagraph"/>
        <w:spacing w:line="240" w:lineRule="auto"/>
        <w:ind w:left="284"/>
        <w:rPr>
          <w:rFonts w:ascii="Times New Roman" w:hAnsi="Times New Roman" w:cs="Times New Roman"/>
          <w:b/>
          <w:sz w:val="20"/>
          <w:szCs w:val="20"/>
        </w:rPr>
      </w:pPr>
      <w:r w:rsidRPr="00250759">
        <w:rPr>
          <w:rFonts w:ascii="Times New Roman" w:hAnsi="Times New Roman" w:cs="Times New Roman"/>
          <w:b/>
          <w:sz w:val="20"/>
          <w:szCs w:val="20"/>
        </w:rPr>
        <w:t>Diocese of Tagbilaran:</w:t>
      </w:r>
    </w:p>
    <w:p w:rsidR="00250759" w:rsidRDefault="00250759" w:rsidP="00FC2293">
      <w:pPr>
        <w:pStyle w:val="ListParagraph"/>
        <w:spacing w:line="240" w:lineRule="auto"/>
        <w:ind w:left="284"/>
        <w:rPr>
          <w:rFonts w:ascii="Times New Roman" w:hAnsi="Times New Roman" w:cs="Times New Roman"/>
          <w:sz w:val="20"/>
          <w:szCs w:val="20"/>
        </w:rPr>
      </w:pPr>
      <w:r>
        <w:rPr>
          <w:rFonts w:ascii="Times New Roman" w:hAnsi="Times New Roman" w:cs="Times New Roman"/>
          <w:sz w:val="20"/>
          <w:szCs w:val="20"/>
        </w:rPr>
        <w:t xml:space="preserve">Are funding core houses for 24,000 PHP, 60 houses are finalized. Target is 195 houses in Loon and 125 in Sagbayan. Partnering with CRS for labor component. Working on a relocation project in Cortes, 24 hec, this was planned before the earthquake but now all beneficiaries are earthquake victims. Cost core house is 40,000PHP for 120 HHs. </w:t>
      </w:r>
    </w:p>
    <w:p w:rsidR="00250759" w:rsidRDefault="00250759" w:rsidP="00FC2293">
      <w:pPr>
        <w:pStyle w:val="ListParagraph"/>
        <w:spacing w:line="240" w:lineRule="auto"/>
        <w:ind w:left="284"/>
        <w:rPr>
          <w:rFonts w:ascii="Times New Roman" w:hAnsi="Times New Roman" w:cs="Times New Roman"/>
          <w:sz w:val="20"/>
          <w:szCs w:val="20"/>
        </w:rPr>
      </w:pPr>
    </w:p>
    <w:p w:rsidR="007E1505" w:rsidRPr="00FC2293" w:rsidRDefault="007E1505" w:rsidP="00FC2293">
      <w:pPr>
        <w:pStyle w:val="ListParagraph"/>
        <w:spacing w:line="240" w:lineRule="auto"/>
        <w:ind w:left="284"/>
        <w:rPr>
          <w:rFonts w:ascii="Times New Roman" w:hAnsi="Times New Roman" w:cs="Times New Roman"/>
          <w:b/>
          <w:sz w:val="20"/>
          <w:szCs w:val="20"/>
        </w:rPr>
      </w:pPr>
      <w:r>
        <w:rPr>
          <w:rFonts w:ascii="Times New Roman" w:hAnsi="Times New Roman" w:cs="Times New Roman"/>
          <w:b/>
          <w:sz w:val="20"/>
          <w:szCs w:val="20"/>
        </w:rPr>
        <w:t>To be checked by shelter cluster</w:t>
      </w:r>
    </w:p>
    <w:p w:rsidR="00CF5576" w:rsidRDefault="00CF5576"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 xml:space="preserve">According to CRS, Bohol Volunteers are planning </w:t>
      </w:r>
      <w:r w:rsidR="007166D6">
        <w:rPr>
          <w:rFonts w:ascii="Times New Roman" w:hAnsi="Times New Roman" w:cs="Times New Roman"/>
          <w:sz w:val="20"/>
          <w:szCs w:val="20"/>
        </w:rPr>
        <w:t>t</w:t>
      </w:r>
      <w:r w:rsidR="0080753C">
        <w:rPr>
          <w:rFonts w:ascii="Times New Roman" w:hAnsi="Times New Roman" w:cs="Times New Roman"/>
          <w:sz w:val="20"/>
          <w:szCs w:val="20"/>
        </w:rPr>
        <w:t>o construct 500 core shelters.</w:t>
      </w:r>
    </w:p>
    <w:p w:rsidR="00CF5576" w:rsidRDefault="00B938F0"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Congressman Yap office: top up of NHA funding for core houses in Carmen.</w:t>
      </w:r>
    </w:p>
    <w:p w:rsidR="002332E5" w:rsidRDefault="002332E5"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 xml:space="preserve">An unknown organization </w:t>
      </w:r>
      <w:r w:rsidR="00302C49">
        <w:rPr>
          <w:rFonts w:ascii="Times New Roman" w:hAnsi="Times New Roman" w:cs="Times New Roman"/>
          <w:sz w:val="20"/>
          <w:szCs w:val="20"/>
        </w:rPr>
        <w:t>is prefabricating</w:t>
      </w:r>
      <w:r>
        <w:rPr>
          <w:rFonts w:ascii="Times New Roman" w:hAnsi="Times New Roman" w:cs="Times New Roman"/>
          <w:sz w:val="20"/>
          <w:szCs w:val="20"/>
        </w:rPr>
        <w:t xml:space="preserve"> houses outside the airport in Tagbilaran. To be checked.</w:t>
      </w:r>
    </w:p>
    <w:p w:rsidR="00F0189D" w:rsidRDefault="00F0189D" w:rsidP="00F0189D">
      <w:pPr>
        <w:pStyle w:val="NoSpacing"/>
        <w:rPr>
          <w:rFonts w:ascii="Times New Roman" w:hAnsi="Times New Roman" w:cs="Times New Roman"/>
          <w:b/>
          <w:sz w:val="20"/>
          <w:szCs w:val="20"/>
        </w:rPr>
      </w:pPr>
    </w:p>
    <w:p w:rsidR="00F0189D" w:rsidRPr="00A91121" w:rsidRDefault="00F0189D" w:rsidP="007A2CC6">
      <w:pPr>
        <w:pStyle w:val="NoSpacing"/>
        <w:numPr>
          <w:ilvl w:val="0"/>
          <w:numId w:val="22"/>
        </w:numPr>
        <w:ind w:left="270"/>
        <w:rPr>
          <w:rFonts w:ascii="Times New Roman" w:hAnsi="Times New Roman" w:cs="Times New Roman"/>
          <w:b/>
          <w:sz w:val="20"/>
          <w:szCs w:val="20"/>
        </w:rPr>
      </w:pPr>
      <w:r>
        <w:rPr>
          <w:rFonts w:ascii="Times New Roman" w:hAnsi="Times New Roman" w:cs="Times New Roman"/>
          <w:b/>
          <w:sz w:val="20"/>
          <w:szCs w:val="20"/>
        </w:rPr>
        <w:t>Action Points</w:t>
      </w:r>
    </w:p>
    <w:p w:rsidR="003B639A" w:rsidRDefault="003B639A" w:rsidP="003B639A">
      <w:pPr>
        <w:pStyle w:val="NoSpacing"/>
        <w:ind w:left="810"/>
        <w:rPr>
          <w:rFonts w:ascii="Times New Roman" w:hAnsi="Times New Roman" w:cs="Times New Roman"/>
          <w:b/>
          <w:sz w:val="20"/>
          <w:szCs w:val="20"/>
        </w:rPr>
      </w:pPr>
    </w:p>
    <w:p w:rsidR="00116553" w:rsidRPr="00250759" w:rsidRDefault="00D160E0" w:rsidP="007A2CC6">
      <w:pPr>
        <w:pStyle w:val="NoSpacing"/>
        <w:numPr>
          <w:ilvl w:val="1"/>
          <w:numId w:val="22"/>
        </w:numPr>
        <w:rPr>
          <w:rFonts w:ascii="Times New Roman" w:hAnsi="Times New Roman" w:cs="Times New Roman"/>
          <w:b/>
          <w:sz w:val="20"/>
          <w:szCs w:val="20"/>
        </w:rPr>
      </w:pPr>
      <w:r>
        <w:rPr>
          <w:rFonts w:ascii="Times New Roman" w:hAnsi="Times New Roman" w:cs="Times New Roman"/>
          <w:b/>
          <w:sz w:val="20"/>
          <w:szCs w:val="20"/>
        </w:rPr>
        <w:t xml:space="preserve">Beneficiary lists </w:t>
      </w:r>
    </w:p>
    <w:p w:rsidR="00250759" w:rsidRDefault="00250759" w:rsidP="00250759">
      <w:pPr>
        <w:pStyle w:val="NoSpacing"/>
        <w:ind w:left="1440"/>
        <w:rPr>
          <w:rFonts w:ascii="Times New Roman" w:hAnsi="Times New Roman" w:cs="Times New Roman"/>
          <w:sz w:val="20"/>
          <w:szCs w:val="20"/>
        </w:rPr>
      </w:pPr>
      <w:r w:rsidRPr="00250759">
        <w:rPr>
          <w:rFonts w:ascii="Times New Roman" w:hAnsi="Times New Roman" w:cs="Times New Roman"/>
          <w:sz w:val="20"/>
          <w:szCs w:val="20"/>
        </w:rPr>
        <w:t>Last week a link was provided to the “not finalized” beneficiary lists. The final lists are promised by SPSU by the end of this week.</w:t>
      </w:r>
    </w:p>
    <w:p w:rsidR="007F3762" w:rsidRPr="00250759" w:rsidRDefault="007F3762" w:rsidP="00250759">
      <w:pPr>
        <w:pStyle w:val="NoSpacing"/>
        <w:ind w:left="1440"/>
        <w:rPr>
          <w:rFonts w:ascii="Times New Roman" w:hAnsi="Times New Roman" w:cs="Times New Roman"/>
          <w:sz w:val="20"/>
          <w:szCs w:val="20"/>
        </w:rPr>
      </w:pPr>
    </w:p>
    <w:p w:rsidR="007F3762" w:rsidRPr="00A91121" w:rsidRDefault="007F3762" w:rsidP="007F3762">
      <w:pPr>
        <w:pStyle w:val="NoSpacing"/>
        <w:numPr>
          <w:ilvl w:val="1"/>
          <w:numId w:val="22"/>
        </w:numPr>
        <w:rPr>
          <w:rFonts w:ascii="Times New Roman" w:hAnsi="Times New Roman" w:cs="Times New Roman"/>
          <w:b/>
          <w:sz w:val="20"/>
          <w:szCs w:val="20"/>
        </w:rPr>
      </w:pPr>
      <w:r>
        <w:rPr>
          <w:rFonts w:ascii="Times New Roman" w:hAnsi="Times New Roman" w:cs="Times New Roman"/>
          <w:b/>
          <w:sz w:val="20"/>
          <w:szCs w:val="20"/>
        </w:rPr>
        <w:t>Cutting permit for trees</w:t>
      </w:r>
    </w:p>
    <w:p w:rsidR="00EC726F" w:rsidRDefault="00302C49" w:rsidP="007F3762">
      <w:pPr>
        <w:pStyle w:val="NoSpacing"/>
        <w:ind w:left="1440"/>
        <w:rPr>
          <w:rFonts w:ascii="Times New Roman" w:hAnsi="Times New Roman" w:cs="Times New Roman"/>
          <w:sz w:val="20"/>
          <w:szCs w:val="20"/>
        </w:rPr>
      </w:pPr>
      <w:r>
        <w:rPr>
          <w:rFonts w:ascii="Times New Roman" w:hAnsi="Times New Roman" w:cs="Times New Roman"/>
          <w:sz w:val="20"/>
          <w:szCs w:val="20"/>
        </w:rPr>
        <w:t>Questions were raised in regards to cutting permits that are needed to cut tropical hardwood. CRS was asking if it would be possible to provide a blank notice to cut this timber so HHs could have access to good construction timber. However, since some types of wood as Mahony</w:t>
      </w:r>
      <w:r w:rsidR="003E3CCD">
        <w:rPr>
          <w:rFonts w:ascii="Times New Roman" w:hAnsi="Times New Roman" w:cs="Times New Roman"/>
          <w:sz w:val="20"/>
          <w:szCs w:val="20"/>
        </w:rPr>
        <w:t xml:space="preserve"> are</w:t>
      </w:r>
      <w:r w:rsidR="001B4D44">
        <w:rPr>
          <w:rFonts w:ascii="Times New Roman" w:hAnsi="Times New Roman" w:cs="Times New Roman"/>
          <w:sz w:val="20"/>
          <w:szCs w:val="20"/>
        </w:rPr>
        <w:t xml:space="preserve"> protected and the Center of environment of Tagbilaran requires cutting permits the partners don’t think is a good idea to request for a blank notice? Since the cluster is encouraging the build back better methodology alternatives should be sought. The shelter cluster will seek advice from the environmental cluster.</w:t>
      </w:r>
    </w:p>
    <w:p w:rsidR="001B4D44" w:rsidRDefault="001B4D44" w:rsidP="007F3762">
      <w:pPr>
        <w:pStyle w:val="NoSpacing"/>
        <w:ind w:left="1440"/>
        <w:rPr>
          <w:rFonts w:ascii="Times New Roman" w:hAnsi="Times New Roman" w:cs="Times New Roman"/>
          <w:sz w:val="20"/>
          <w:szCs w:val="20"/>
        </w:rPr>
      </w:pPr>
      <w:r>
        <w:rPr>
          <w:rFonts w:ascii="Times New Roman" w:hAnsi="Times New Roman" w:cs="Times New Roman"/>
          <w:sz w:val="20"/>
          <w:szCs w:val="20"/>
        </w:rPr>
        <w:t>Nestor Canda: 0917 387 4793</w:t>
      </w:r>
    </w:p>
    <w:p w:rsidR="001B4D44" w:rsidRPr="007F3762" w:rsidRDefault="001B4D44" w:rsidP="007F3762">
      <w:pPr>
        <w:pStyle w:val="NoSpacing"/>
        <w:ind w:left="1440"/>
        <w:rPr>
          <w:rFonts w:ascii="Times New Roman" w:hAnsi="Times New Roman" w:cs="Times New Roman"/>
          <w:sz w:val="20"/>
          <w:szCs w:val="20"/>
        </w:rPr>
      </w:pPr>
      <w:r>
        <w:rPr>
          <w:rFonts w:ascii="Times New Roman" w:hAnsi="Times New Roman" w:cs="Times New Roman"/>
          <w:sz w:val="20"/>
          <w:szCs w:val="20"/>
        </w:rPr>
        <w:t>Sam Raetto: Bohol Environmental Mgt Office – 0917 301 0760</w:t>
      </w:r>
    </w:p>
    <w:p w:rsidR="006E0223" w:rsidRPr="006E0223" w:rsidRDefault="006E0223" w:rsidP="006E0223">
      <w:pPr>
        <w:pStyle w:val="NoSpacing"/>
        <w:ind w:left="1530"/>
        <w:rPr>
          <w:rFonts w:ascii="Times New Roman" w:hAnsi="Times New Roman" w:cs="Times New Roman"/>
          <w:b/>
          <w:sz w:val="20"/>
          <w:szCs w:val="20"/>
        </w:rPr>
      </w:pPr>
    </w:p>
    <w:p w:rsidR="006E0223" w:rsidRPr="00A91121" w:rsidRDefault="006E0223" w:rsidP="007A2CC6">
      <w:pPr>
        <w:pStyle w:val="NoSpacing"/>
        <w:numPr>
          <w:ilvl w:val="1"/>
          <w:numId w:val="22"/>
        </w:numPr>
        <w:rPr>
          <w:rFonts w:ascii="Times New Roman" w:hAnsi="Times New Roman" w:cs="Times New Roman"/>
          <w:b/>
          <w:sz w:val="20"/>
          <w:szCs w:val="20"/>
        </w:rPr>
      </w:pPr>
      <w:r>
        <w:rPr>
          <w:rFonts w:ascii="Times New Roman" w:hAnsi="Times New Roman" w:cs="Times New Roman"/>
          <w:b/>
          <w:sz w:val="20"/>
          <w:szCs w:val="20"/>
        </w:rPr>
        <w:t>Relocation</w:t>
      </w:r>
    </w:p>
    <w:p w:rsidR="00387B75" w:rsidRDefault="00387B75" w:rsidP="006E0223">
      <w:pPr>
        <w:pStyle w:val="NoSpacing"/>
        <w:rPr>
          <w:rFonts w:ascii="Times New Roman" w:hAnsi="Times New Roman" w:cs="Times New Roman"/>
          <w:sz w:val="20"/>
          <w:szCs w:val="20"/>
        </w:rPr>
      </w:pPr>
    </w:p>
    <w:p w:rsidR="006E0223" w:rsidRPr="00B10455" w:rsidRDefault="00B10455" w:rsidP="006E0223">
      <w:pPr>
        <w:pStyle w:val="NoSpacing"/>
        <w:numPr>
          <w:ilvl w:val="0"/>
          <w:numId w:val="29"/>
        </w:numPr>
        <w:ind w:left="1530"/>
        <w:rPr>
          <w:rFonts w:ascii="Times New Roman" w:hAnsi="Times New Roman" w:cs="Times New Roman"/>
          <w:sz w:val="20"/>
          <w:szCs w:val="20"/>
        </w:rPr>
      </w:pPr>
      <w:r>
        <w:rPr>
          <w:rFonts w:ascii="Times New Roman" w:hAnsi="Times New Roman" w:cs="Times New Roman"/>
          <w:sz w:val="20"/>
          <w:szCs w:val="20"/>
        </w:rPr>
        <w:t xml:space="preserve">A meeting was held after the cluster meeting with OCHA, IOM, IDEA and IFRC to discuss the possibilities of relocation. Attached a matrix containing the current existing evacuation camps and related information. </w:t>
      </w:r>
      <w:r>
        <w:rPr>
          <w:rFonts w:ascii="Times New Roman" w:hAnsi="Times New Roman" w:cs="Times New Roman"/>
          <w:b/>
          <w:color w:val="FF0000"/>
          <w:sz w:val="20"/>
          <w:szCs w:val="20"/>
        </w:rPr>
        <w:t>(See a</w:t>
      </w:r>
      <w:r w:rsidRPr="00B10455">
        <w:rPr>
          <w:rFonts w:ascii="Times New Roman" w:hAnsi="Times New Roman" w:cs="Times New Roman"/>
          <w:b/>
          <w:color w:val="FF0000"/>
          <w:sz w:val="20"/>
          <w:szCs w:val="20"/>
        </w:rPr>
        <w:t>nnex 4)</w:t>
      </w:r>
    </w:p>
    <w:p w:rsidR="00B10455" w:rsidRDefault="00B10455" w:rsidP="006E0223">
      <w:pPr>
        <w:pStyle w:val="NoSpacing"/>
        <w:numPr>
          <w:ilvl w:val="0"/>
          <w:numId w:val="29"/>
        </w:numPr>
        <w:ind w:left="1530"/>
        <w:rPr>
          <w:rFonts w:ascii="Times New Roman" w:hAnsi="Times New Roman" w:cs="Times New Roman"/>
          <w:sz w:val="20"/>
          <w:szCs w:val="20"/>
        </w:rPr>
      </w:pPr>
      <w:r>
        <w:rPr>
          <w:rFonts w:ascii="Times New Roman" w:hAnsi="Times New Roman" w:cs="Times New Roman"/>
          <w:sz w:val="20"/>
          <w:szCs w:val="20"/>
        </w:rPr>
        <w:t>This matrix illustrates for which camps relocation solutions are found by the LGU and for which camps it would be possible to purchase of rent land</w:t>
      </w:r>
      <w:r w:rsidR="00795D26">
        <w:rPr>
          <w:rFonts w:ascii="Times New Roman" w:hAnsi="Times New Roman" w:cs="Times New Roman"/>
          <w:sz w:val="20"/>
          <w:szCs w:val="20"/>
        </w:rPr>
        <w:t xml:space="preserve"> by the beneficiary for at least 5 years. In which case core houses could be constructed.</w:t>
      </w:r>
    </w:p>
    <w:p w:rsidR="00B10455" w:rsidRDefault="00B10455" w:rsidP="006E0223">
      <w:pPr>
        <w:pStyle w:val="NoSpacing"/>
        <w:numPr>
          <w:ilvl w:val="0"/>
          <w:numId w:val="29"/>
        </w:numPr>
        <w:ind w:left="1530"/>
        <w:rPr>
          <w:rFonts w:ascii="Times New Roman" w:hAnsi="Times New Roman" w:cs="Times New Roman"/>
          <w:sz w:val="20"/>
          <w:szCs w:val="20"/>
        </w:rPr>
      </w:pPr>
      <w:r>
        <w:rPr>
          <w:rFonts w:ascii="Times New Roman" w:hAnsi="Times New Roman" w:cs="Times New Roman"/>
          <w:sz w:val="20"/>
          <w:szCs w:val="20"/>
        </w:rPr>
        <w:t>Some organizations ar</w:t>
      </w:r>
      <w:r w:rsidR="00795D26">
        <w:rPr>
          <w:rFonts w:ascii="Times New Roman" w:hAnsi="Times New Roman" w:cs="Times New Roman"/>
          <w:sz w:val="20"/>
          <w:szCs w:val="20"/>
        </w:rPr>
        <w:t>e willing to construct houses on</w:t>
      </w:r>
      <w:r>
        <w:rPr>
          <w:rFonts w:ascii="Times New Roman" w:hAnsi="Times New Roman" w:cs="Times New Roman"/>
          <w:sz w:val="20"/>
          <w:szCs w:val="20"/>
        </w:rPr>
        <w:t xml:space="preserve"> safe relocation land. IOM is providing this week with their plan in regards to the assistance of HHs in camps other organizations can pick up on the balance. This effort would decongest the camps significantly and will provide long term solutions for HHs coming for hazard areas.</w:t>
      </w:r>
    </w:p>
    <w:p w:rsidR="00B10455" w:rsidRDefault="00B10455" w:rsidP="006E0223">
      <w:pPr>
        <w:pStyle w:val="NoSpacing"/>
        <w:numPr>
          <w:ilvl w:val="0"/>
          <w:numId w:val="29"/>
        </w:numPr>
        <w:ind w:left="1530"/>
        <w:rPr>
          <w:rFonts w:ascii="Times New Roman" w:hAnsi="Times New Roman" w:cs="Times New Roman"/>
          <w:sz w:val="20"/>
          <w:szCs w:val="20"/>
        </w:rPr>
      </w:pPr>
      <w:r>
        <w:rPr>
          <w:rFonts w:ascii="Times New Roman" w:hAnsi="Times New Roman" w:cs="Times New Roman"/>
          <w:sz w:val="20"/>
          <w:szCs w:val="20"/>
        </w:rPr>
        <w:t>The shelter cluster will liaise with national level in regards to the responsibilities for t</w:t>
      </w:r>
      <w:r w:rsidR="00795D26">
        <w:rPr>
          <w:rFonts w:ascii="Times New Roman" w:hAnsi="Times New Roman" w:cs="Times New Roman"/>
          <w:sz w:val="20"/>
          <w:szCs w:val="20"/>
        </w:rPr>
        <w:t>he support to land right issues since this is not the mandate of the shelter cluster a solution needs to be sought.</w:t>
      </w:r>
    </w:p>
    <w:p w:rsidR="006E0223" w:rsidRPr="009B5D58" w:rsidRDefault="006E0223" w:rsidP="006E0223">
      <w:pPr>
        <w:pStyle w:val="NoSpacing"/>
        <w:ind w:left="1530"/>
        <w:rPr>
          <w:rFonts w:ascii="Times New Roman" w:hAnsi="Times New Roman" w:cs="Times New Roman"/>
          <w:sz w:val="20"/>
          <w:szCs w:val="20"/>
        </w:rPr>
      </w:pPr>
    </w:p>
    <w:p w:rsidR="009B5D58" w:rsidRPr="00452198" w:rsidRDefault="00795D26" w:rsidP="007A2CC6">
      <w:pPr>
        <w:pStyle w:val="NoSpacing"/>
        <w:numPr>
          <w:ilvl w:val="1"/>
          <w:numId w:val="22"/>
        </w:numPr>
        <w:rPr>
          <w:rFonts w:ascii="Times New Roman" w:hAnsi="Times New Roman" w:cs="Times New Roman"/>
          <w:b/>
          <w:sz w:val="20"/>
          <w:szCs w:val="20"/>
        </w:rPr>
      </w:pPr>
      <w:r>
        <w:rPr>
          <w:rFonts w:ascii="Times New Roman" w:hAnsi="Times New Roman" w:cs="Times New Roman"/>
          <w:b/>
          <w:sz w:val="20"/>
          <w:szCs w:val="20"/>
        </w:rPr>
        <w:t>Check list for survey construction projects</w:t>
      </w:r>
    </w:p>
    <w:p w:rsidR="00FB1479" w:rsidRDefault="00FB1479" w:rsidP="00113F03">
      <w:pPr>
        <w:pStyle w:val="NoSpacing"/>
        <w:ind w:left="810"/>
        <w:rPr>
          <w:rFonts w:ascii="Times New Roman" w:hAnsi="Times New Roman" w:cs="Times New Roman"/>
          <w:sz w:val="20"/>
          <w:szCs w:val="20"/>
        </w:rPr>
      </w:pPr>
    </w:p>
    <w:p w:rsidR="00116553" w:rsidRDefault="00795D26" w:rsidP="00A91CDD">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The shelter cluster is going to undertake a survey concerning the construction quality of the core house and the repairs as currently undertaken by the agencies in the field. </w:t>
      </w:r>
    </w:p>
    <w:p w:rsidR="00795D26" w:rsidRDefault="00795D26" w:rsidP="00A91CDD">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The attached checklist will be utilized and is attached for your information. </w:t>
      </w:r>
      <w:r w:rsidRPr="00795D26">
        <w:rPr>
          <w:rFonts w:ascii="Times New Roman" w:hAnsi="Times New Roman" w:cs="Times New Roman"/>
          <w:b/>
          <w:color w:val="FF0000"/>
          <w:sz w:val="20"/>
          <w:szCs w:val="20"/>
        </w:rPr>
        <w:t>(See annex 5)</w:t>
      </w:r>
    </w:p>
    <w:p w:rsidR="00795D26" w:rsidRDefault="00795D26" w:rsidP="00A91CDD">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If discrepancies are identified the shelter cluster will inform the agencies and give them advice on how to rectify the errors.</w:t>
      </w:r>
    </w:p>
    <w:p w:rsidR="00304F92" w:rsidRDefault="00304F92" w:rsidP="00304F92">
      <w:pPr>
        <w:pStyle w:val="NoSpacing"/>
        <w:ind w:left="1530"/>
        <w:rPr>
          <w:rFonts w:ascii="Times New Roman" w:hAnsi="Times New Roman" w:cs="Times New Roman"/>
          <w:sz w:val="20"/>
          <w:szCs w:val="20"/>
        </w:rPr>
      </w:pPr>
    </w:p>
    <w:p w:rsidR="00C65E6E" w:rsidRPr="00F01332" w:rsidRDefault="00BE05BB" w:rsidP="00B83F0B">
      <w:pPr>
        <w:pStyle w:val="Heading3"/>
        <w:spacing w:line="240" w:lineRule="auto"/>
        <w:rPr>
          <w:rFonts w:ascii="Times New Roman" w:hAnsi="Times New Roman" w:cs="Times New Roman"/>
          <w:color w:val="FF0000"/>
          <w:sz w:val="20"/>
          <w:szCs w:val="20"/>
        </w:rPr>
      </w:pPr>
      <w:r w:rsidRPr="00F01332">
        <w:rPr>
          <w:rFonts w:ascii="Times New Roman" w:hAnsi="Times New Roman" w:cs="Times New Roman"/>
          <w:color w:val="FF0000"/>
          <w:sz w:val="20"/>
          <w:szCs w:val="20"/>
        </w:rPr>
        <w:t xml:space="preserve">Next meeting time and </w:t>
      </w:r>
      <w:r w:rsidR="00CF7788" w:rsidRPr="00F01332">
        <w:rPr>
          <w:rFonts w:ascii="Times New Roman" w:hAnsi="Times New Roman" w:cs="Times New Roman"/>
          <w:color w:val="FF0000"/>
          <w:sz w:val="20"/>
          <w:szCs w:val="20"/>
        </w:rPr>
        <w:t>location:</w:t>
      </w:r>
      <w:r w:rsidR="00692A62" w:rsidRPr="00F01332">
        <w:rPr>
          <w:rFonts w:ascii="Times New Roman" w:hAnsi="Times New Roman" w:cs="Times New Roman"/>
          <w:color w:val="FF0000"/>
          <w:sz w:val="20"/>
          <w:szCs w:val="20"/>
        </w:rPr>
        <w:t xml:space="preserve"> </w:t>
      </w:r>
    </w:p>
    <w:p w:rsidR="00697204" w:rsidRPr="00F01332" w:rsidRDefault="00697204" w:rsidP="00697204">
      <w:pPr>
        <w:rPr>
          <w:color w:val="FF0000"/>
        </w:rPr>
      </w:pPr>
    </w:p>
    <w:p w:rsidR="00C65E6E" w:rsidRPr="00F01332" w:rsidRDefault="00E70D84" w:rsidP="00B83F0B">
      <w:pPr>
        <w:spacing w:after="0" w:line="240" w:lineRule="auto"/>
        <w:rPr>
          <w:rFonts w:ascii="Times New Roman" w:hAnsi="Times New Roman" w:cs="Times New Roman"/>
          <w:b/>
          <w:color w:val="FF0000"/>
          <w:sz w:val="20"/>
          <w:szCs w:val="20"/>
        </w:rPr>
      </w:pPr>
      <w:r w:rsidRPr="00F01332">
        <w:rPr>
          <w:rFonts w:ascii="Times New Roman" w:hAnsi="Times New Roman" w:cs="Times New Roman"/>
          <w:b/>
          <w:color w:val="FF0000"/>
          <w:sz w:val="20"/>
          <w:szCs w:val="20"/>
        </w:rPr>
        <w:t xml:space="preserve">Tuesday the </w:t>
      </w:r>
      <w:r w:rsidR="00B10455">
        <w:rPr>
          <w:rFonts w:ascii="Times New Roman" w:hAnsi="Times New Roman" w:cs="Times New Roman"/>
          <w:b/>
          <w:color w:val="FF0000"/>
          <w:sz w:val="20"/>
          <w:szCs w:val="20"/>
        </w:rPr>
        <w:t>18</w:t>
      </w:r>
      <w:r w:rsidR="00FC2293" w:rsidRPr="00FC2293">
        <w:rPr>
          <w:rFonts w:ascii="Times New Roman" w:hAnsi="Times New Roman" w:cs="Times New Roman"/>
          <w:b/>
          <w:color w:val="FF0000"/>
          <w:sz w:val="20"/>
          <w:szCs w:val="20"/>
          <w:vertAlign w:val="superscript"/>
        </w:rPr>
        <w:t>th</w:t>
      </w:r>
      <w:r w:rsidR="00FC2293">
        <w:rPr>
          <w:rFonts w:ascii="Times New Roman" w:hAnsi="Times New Roman" w:cs="Times New Roman"/>
          <w:b/>
          <w:color w:val="FF0000"/>
          <w:sz w:val="20"/>
          <w:szCs w:val="20"/>
        </w:rPr>
        <w:t xml:space="preserve"> February</w:t>
      </w:r>
      <w:r w:rsidR="0071605C">
        <w:rPr>
          <w:rFonts w:ascii="Times New Roman" w:hAnsi="Times New Roman" w:cs="Times New Roman"/>
          <w:b/>
          <w:color w:val="FF0000"/>
          <w:sz w:val="20"/>
          <w:szCs w:val="20"/>
        </w:rPr>
        <w:t xml:space="preserve"> at 9.00 AM</w:t>
      </w:r>
      <w:r w:rsidR="00CB66E2" w:rsidRPr="00F01332">
        <w:rPr>
          <w:rFonts w:ascii="Times New Roman" w:hAnsi="Times New Roman" w:cs="Times New Roman"/>
          <w:b/>
          <w:color w:val="FF0000"/>
          <w:sz w:val="20"/>
          <w:szCs w:val="20"/>
        </w:rPr>
        <w:t xml:space="preserve"> </w:t>
      </w:r>
      <w:r w:rsidR="00697204" w:rsidRPr="00F01332">
        <w:rPr>
          <w:rFonts w:ascii="Times New Roman" w:hAnsi="Times New Roman" w:cs="Times New Roman"/>
          <w:b/>
          <w:color w:val="FF0000"/>
          <w:sz w:val="20"/>
          <w:szCs w:val="20"/>
        </w:rPr>
        <w:t xml:space="preserve">Venue </w:t>
      </w:r>
      <w:r w:rsidR="000C4AEC" w:rsidRPr="00F01332">
        <w:rPr>
          <w:rFonts w:ascii="Times New Roman" w:hAnsi="Times New Roman" w:cs="Times New Roman"/>
          <w:b/>
          <w:color w:val="FF0000"/>
          <w:sz w:val="24"/>
          <w:szCs w:val="24"/>
        </w:rPr>
        <w:t>DAO DIAMOND HOTEL</w:t>
      </w:r>
    </w:p>
    <w:p w:rsidR="000A620B" w:rsidRPr="00116553" w:rsidRDefault="000A620B">
      <w:pPr>
        <w:spacing w:after="0" w:line="240" w:lineRule="auto"/>
        <w:rPr>
          <w:rFonts w:ascii="Times New Roman" w:hAnsi="Times New Roman" w:cs="Times New Roman"/>
          <w:sz w:val="20"/>
          <w:szCs w:val="20"/>
        </w:rPr>
      </w:pPr>
    </w:p>
    <w:sectPr w:rsidR="000A620B" w:rsidRPr="00116553" w:rsidSect="003E533A">
      <w:headerReference w:type="default" r:id="rId9"/>
      <w:footerReference w:type="default" r:id="rId10"/>
      <w:pgSz w:w="11909" w:h="16834" w:code="9"/>
      <w:pgMar w:top="90" w:right="1440" w:bottom="1008" w:left="1440" w:header="28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F9" w:rsidRDefault="002F38F9" w:rsidP="00087CA8">
      <w:pPr>
        <w:spacing w:after="0" w:line="240" w:lineRule="auto"/>
      </w:pPr>
      <w:r>
        <w:separator/>
      </w:r>
    </w:p>
  </w:endnote>
  <w:endnote w:type="continuationSeparator" w:id="0">
    <w:p w:rsidR="002F38F9" w:rsidRDefault="002F38F9" w:rsidP="0008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54563"/>
      <w:docPartObj>
        <w:docPartGallery w:val="Page Numbers (Bottom of Page)"/>
        <w:docPartUnique/>
      </w:docPartObj>
    </w:sdtPr>
    <w:sdtEndPr/>
    <w:sdtContent>
      <w:sdt>
        <w:sdtPr>
          <w:id w:val="98381352"/>
          <w:docPartObj>
            <w:docPartGallery w:val="Page Numbers (Top of Page)"/>
            <w:docPartUnique/>
          </w:docPartObj>
        </w:sdtPr>
        <w:sdtEndPr/>
        <w:sdtContent>
          <w:p w:rsidR="00FB1479" w:rsidRDefault="00FB1479">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7B4CC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B4CCD">
              <w:rPr>
                <w:b/>
                <w:noProof/>
              </w:rPr>
              <w:t>4</w:t>
            </w:r>
            <w:r>
              <w:rPr>
                <w:b/>
                <w:sz w:val="24"/>
                <w:szCs w:val="24"/>
              </w:rPr>
              <w:fldChar w:fldCharType="end"/>
            </w:r>
          </w:p>
        </w:sdtContent>
      </w:sdt>
    </w:sdtContent>
  </w:sdt>
  <w:p w:rsidR="00FB1479" w:rsidRDefault="00FB1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F9" w:rsidRDefault="002F38F9" w:rsidP="00087CA8">
      <w:pPr>
        <w:spacing w:after="0" w:line="240" w:lineRule="auto"/>
      </w:pPr>
      <w:r>
        <w:separator/>
      </w:r>
    </w:p>
  </w:footnote>
  <w:footnote w:type="continuationSeparator" w:id="0">
    <w:p w:rsidR="002F38F9" w:rsidRDefault="002F38F9" w:rsidP="0008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479" w:rsidRDefault="00FB1479" w:rsidP="003E533A">
    <w:pPr>
      <w:pStyle w:val="Header"/>
      <w:ind w:left="-993"/>
      <w:rPr>
        <w:noProof/>
        <w:lang w:val="en-GB" w:eastAsia="en-GB"/>
      </w:rPr>
    </w:pPr>
    <w:r w:rsidRPr="00C86781">
      <w:rPr>
        <w:noProof/>
        <w:lang w:val="en-GB" w:eastAsia="en-GB"/>
      </w:rPr>
      <w:drawing>
        <wp:inline distT="0" distB="0" distL="0" distR="0">
          <wp:extent cx="2792628" cy="50950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384" cy="512558"/>
                  </a:xfrm>
                  <a:prstGeom prst="rect">
                    <a:avLst/>
                  </a:prstGeom>
                  <a:noFill/>
                  <a:ln>
                    <a:noFill/>
                  </a:ln>
                </pic:spPr>
              </pic:pic>
            </a:graphicData>
          </a:graphic>
        </wp:inline>
      </w:drawing>
    </w:r>
    <w:r>
      <w:rPr>
        <w:noProof/>
        <w:lang w:val="en-GB" w:eastAsia="en-GB"/>
      </w:rPr>
      <w:tab/>
    </w:r>
    <w:r>
      <w:rPr>
        <w:noProof/>
        <w:lang w:val="en-GB" w:eastAsia="en-GB"/>
      </w:rPr>
      <w:tab/>
    </w:r>
    <w:r>
      <w:rPr>
        <w:noProof/>
        <w:lang w:val="en-GB" w:eastAsia="en-GB"/>
      </w:rPr>
      <w:drawing>
        <wp:inline distT="0" distB="0" distL="0" distR="0">
          <wp:extent cx="2496065" cy="64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3061" cy="6535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46B"/>
    <w:multiLevelType w:val="hybridMultilevel"/>
    <w:tmpl w:val="5BE2515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3D544C7"/>
    <w:multiLevelType w:val="hybridMultilevel"/>
    <w:tmpl w:val="CA884776"/>
    <w:lvl w:ilvl="0" w:tplc="0409000D">
      <w:start w:val="1"/>
      <w:numFmt w:val="bullet"/>
      <w:lvlText w:val=""/>
      <w:lvlJc w:val="left"/>
      <w:pPr>
        <w:ind w:left="1080" w:hanging="360"/>
      </w:pPr>
      <w:rPr>
        <w:rFonts w:ascii="Wingdings" w:hAnsi="Wingdings" w:hint="default"/>
      </w:rPr>
    </w:lvl>
    <w:lvl w:ilvl="1" w:tplc="04090017">
      <w:start w:val="1"/>
      <w:numFmt w:val="lowerLetter"/>
      <w:lvlText w:val="%2)"/>
      <w:lvlJc w:val="left"/>
      <w:pPr>
        <w:ind w:left="810" w:hanging="360"/>
      </w:pPr>
    </w:lvl>
    <w:lvl w:ilvl="2" w:tplc="0409000D">
      <w:start w:val="1"/>
      <w:numFmt w:val="bullet"/>
      <w:lvlText w:val=""/>
      <w:lvlJc w:val="left"/>
      <w:pPr>
        <w:ind w:left="2700" w:hanging="360"/>
      </w:pPr>
      <w:rPr>
        <w:rFonts w:ascii="Wingdings" w:hAnsi="Wingding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686E07"/>
    <w:multiLevelType w:val="hybridMultilevel"/>
    <w:tmpl w:val="B4D4BEC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721233"/>
    <w:multiLevelType w:val="hybridMultilevel"/>
    <w:tmpl w:val="C9647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01BD6"/>
    <w:multiLevelType w:val="hybridMultilevel"/>
    <w:tmpl w:val="EA5C6AC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409C3102">
      <w:start w:val="1"/>
      <w:numFmt w:val="upperLetter"/>
      <w:lvlText w:val="%3."/>
      <w:lvlJc w:val="left"/>
      <w:pPr>
        <w:ind w:left="630" w:hanging="360"/>
      </w:pPr>
      <w:rPr>
        <w:rFonts w:hint="default"/>
        <w:b/>
      </w:rPr>
    </w:lvl>
    <w:lvl w:ilvl="3" w:tplc="0C880E26">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C7750A"/>
    <w:multiLevelType w:val="hybridMultilevel"/>
    <w:tmpl w:val="C52CD0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8615B"/>
    <w:multiLevelType w:val="hybridMultilevel"/>
    <w:tmpl w:val="3F54CFFC"/>
    <w:lvl w:ilvl="0" w:tplc="0409000D">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nsid w:val="147C7BE9"/>
    <w:multiLevelType w:val="hybridMultilevel"/>
    <w:tmpl w:val="D3947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934BA2"/>
    <w:multiLevelType w:val="hybridMultilevel"/>
    <w:tmpl w:val="B17E9E22"/>
    <w:lvl w:ilvl="0" w:tplc="3BAE08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7E1864"/>
    <w:multiLevelType w:val="hybridMultilevel"/>
    <w:tmpl w:val="AE880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5F031B"/>
    <w:multiLevelType w:val="hybridMultilevel"/>
    <w:tmpl w:val="A7FA933C"/>
    <w:lvl w:ilvl="0" w:tplc="0409000D">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1FF35910"/>
    <w:multiLevelType w:val="hybridMultilevel"/>
    <w:tmpl w:val="EA30C332"/>
    <w:lvl w:ilvl="0" w:tplc="FF5C0A64">
      <w:start w:val="1"/>
      <w:numFmt w:val="bullet"/>
      <w:lvlText w:val="•"/>
      <w:lvlJc w:val="left"/>
      <w:pPr>
        <w:tabs>
          <w:tab w:val="num" w:pos="720"/>
        </w:tabs>
        <w:ind w:left="720" w:hanging="360"/>
      </w:pPr>
      <w:rPr>
        <w:rFonts w:ascii="Arial" w:hAnsi="Arial" w:hint="default"/>
      </w:rPr>
    </w:lvl>
    <w:lvl w:ilvl="1" w:tplc="20105CD8" w:tentative="1">
      <w:start w:val="1"/>
      <w:numFmt w:val="bullet"/>
      <w:lvlText w:val="•"/>
      <w:lvlJc w:val="left"/>
      <w:pPr>
        <w:tabs>
          <w:tab w:val="num" w:pos="1440"/>
        </w:tabs>
        <w:ind w:left="1440" w:hanging="360"/>
      </w:pPr>
      <w:rPr>
        <w:rFonts w:ascii="Arial" w:hAnsi="Arial" w:hint="default"/>
      </w:rPr>
    </w:lvl>
    <w:lvl w:ilvl="2" w:tplc="4E28D160">
      <w:start w:val="1"/>
      <w:numFmt w:val="bullet"/>
      <w:lvlText w:val="•"/>
      <w:lvlJc w:val="left"/>
      <w:pPr>
        <w:tabs>
          <w:tab w:val="num" w:pos="2160"/>
        </w:tabs>
        <w:ind w:left="2160" w:hanging="360"/>
      </w:pPr>
      <w:rPr>
        <w:rFonts w:ascii="Arial" w:hAnsi="Arial" w:hint="default"/>
      </w:rPr>
    </w:lvl>
    <w:lvl w:ilvl="3" w:tplc="F24A9040" w:tentative="1">
      <w:start w:val="1"/>
      <w:numFmt w:val="bullet"/>
      <w:lvlText w:val="•"/>
      <w:lvlJc w:val="left"/>
      <w:pPr>
        <w:tabs>
          <w:tab w:val="num" w:pos="2880"/>
        </w:tabs>
        <w:ind w:left="2880" w:hanging="360"/>
      </w:pPr>
      <w:rPr>
        <w:rFonts w:ascii="Arial" w:hAnsi="Arial" w:hint="default"/>
      </w:rPr>
    </w:lvl>
    <w:lvl w:ilvl="4" w:tplc="893059CE" w:tentative="1">
      <w:start w:val="1"/>
      <w:numFmt w:val="bullet"/>
      <w:lvlText w:val="•"/>
      <w:lvlJc w:val="left"/>
      <w:pPr>
        <w:tabs>
          <w:tab w:val="num" w:pos="3600"/>
        </w:tabs>
        <w:ind w:left="3600" w:hanging="360"/>
      </w:pPr>
      <w:rPr>
        <w:rFonts w:ascii="Arial" w:hAnsi="Arial" w:hint="default"/>
      </w:rPr>
    </w:lvl>
    <w:lvl w:ilvl="5" w:tplc="C48CC75A" w:tentative="1">
      <w:start w:val="1"/>
      <w:numFmt w:val="bullet"/>
      <w:lvlText w:val="•"/>
      <w:lvlJc w:val="left"/>
      <w:pPr>
        <w:tabs>
          <w:tab w:val="num" w:pos="4320"/>
        </w:tabs>
        <w:ind w:left="4320" w:hanging="360"/>
      </w:pPr>
      <w:rPr>
        <w:rFonts w:ascii="Arial" w:hAnsi="Arial" w:hint="default"/>
      </w:rPr>
    </w:lvl>
    <w:lvl w:ilvl="6" w:tplc="7526984E" w:tentative="1">
      <w:start w:val="1"/>
      <w:numFmt w:val="bullet"/>
      <w:lvlText w:val="•"/>
      <w:lvlJc w:val="left"/>
      <w:pPr>
        <w:tabs>
          <w:tab w:val="num" w:pos="5040"/>
        </w:tabs>
        <w:ind w:left="5040" w:hanging="360"/>
      </w:pPr>
      <w:rPr>
        <w:rFonts w:ascii="Arial" w:hAnsi="Arial" w:hint="default"/>
      </w:rPr>
    </w:lvl>
    <w:lvl w:ilvl="7" w:tplc="92BE0672" w:tentative="1">
      <w:start w:val="1"/>
      <w:numFmt w:val="bullet"/>
      <w:lvlText w:val="•"/>
      <w:lvlJc w:val="left"/>
      <w:pPr>
        <w:tabs>
          <w:tab w:val="num" w:pos="5760"/>
        </w:tabs>
        <w:ind w:left="5760" w:hanging="360"/>
      </w:pPr>
      <w:rPr>
        <w:rFonts w:ascii="Arial" w:hAnsi="Arial" w:hint="default"/>
      </w:rPr>
    </w:lvl>
    <w:lvl w:ilvl="8" w:tplc="B19A0DFE" w:tentative="1">
      <w:start w:val="1"/>
      <w:numFmt w:val="bullet"/>
      <w:lvlText w:val="•"/>
      <w:lvlJc w:val="left"/>
      <w:pPr>
        <w:tabs>
          <w:tab w:val="num" w:pos="6480"/>
        </w:tabs>
        <w:ind w:left="6480" w:hanging="360"/>
      </w:pPr>
      <w:rPr>
        <w:rFonts w:ascii="Arial" w:hAnsi="Arial" w:hint="default"/>
      </w:rPr>
    </w:lvl>
  </w:abstractNum>
  <w:abstractNum w:abstractNumId="12">
    <w:nsid w:val="222B0414"/>
    <w:multiLevelType w:val="hybridMultilevel"/>
    <w:tmpl w:val="2C16B41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A3AC3"/>
    <w:multiLevelType w:val="hybridMultilevel"/>
    <w:tmpl w:val="2076D5FE"/>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nsid w:val="26490820"/>
    <w:multiLevelType w:val="hybridMultilevel"/>
    <w:tmpl w:val="C2B411DA"/>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2BAB7ABE"/>
    <w:multiLevelType w:val="hybridMultilevel"/>
    <w:tmpl w:val="3338605E"/>
    <w:lvl w:ilvl="0" w:tplc="04090017">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11252"/>
    <w:multiLevelType w:val="hybridMultilevel"/>
    <w:tmpl w:val="8CDE82B6"/>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32EC34CD"/>
    <w:multiLevelType w:val="hybridMultilevel"/>
    <w:tmpl w:val="9E9AE9C8"/>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nsid w:val="39024A06"/>
    <w:multiLevelType w:val="hybridMultilevel"/>
    <w:tmpl w:val="D16CA968"/>
    <w:lvl w:ilvl="0" w:tplc="61F8E0D4">
      <w:start w:val="9"/>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0413D5C"/>
    <w:multiLevelType w:val="hybridMultilevel"/>
    <w:tmpl w:val="7406955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48B4581F"/>
    <w:multiLevelType w:val="hybridMultilevel"/>
    <w:tmpl w:val="B8505F5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A6E2154"/>
    <w:multiLevelType w:val="hybridMultilevel"/>
    <w:tmpl w:val="73588C3C"/>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500809CB"/>
    <w:multiLevelType w:val="hybridMultilevel"/>
    <w:tmpl w:val="ABE0493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514F1910"/>
    <w:multiLevelType w:val="hybridMultilevel"/>
    <w:tmpl w:val="5908FC3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5B87088C"/>
    <w:multiLevelType w:val="hybridMultilevel"/>
    <w:tmpl w:val="A55C3206"/>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5F28419D"/>
    <w:multiLevelType w:val="hybridMultilevel"/>
    <w:tmpl w:val="B7805D3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61BA5F5E"/>
    <w:multiLevelType w:val="hybridMultilevel"/>
    <w:tmpl w:val="E80E262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62A75CF7"/>
    <w:multiLevelType w:val="hybridMultilevel"/>
    <w:tmpl w:val="246A4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E51F40"/>
    <w:multiLevelType w:val="hybridMultilevel"/>
    <w:tmpl w:val="23FE53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AC67992"/>
    <w:multiLevelType w:val="hybridMultilevel"/>
    <w:tmpl w:val="65CA8C20"/>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74E70DBA"/>
    <w:multiLevelType w:val="hybridMultilevel"/>
    <w:tmpl w:val="D6783C30"/>
    <w:lvl w:ilvl="0" w:tplc="1EC4A0C0">
      <w:start w:val="3"/>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0D">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7"/>
  </w:num>
  <w:num w:numId="2">
    <w:abstractNumId w:val="1"/>
  </w:num>
  <w:num w:numId="3">
    <w:abstractNumId w:val="4"/>
  </w:num>
  <w:num w:numId="4">
    <w:abstractNumId w:val="15"/>
  </w:num>
  <w:num w:numId="5">
    <w:abstractNumId w:val="11"/>
  </w:num>
  <w:num w:numId="6">
    <w:abstractNumId w:val="6"/>
  </w:num>
  <w:num w:numId="7">
    <w:abstractNumId w:val="0"/>
  </w:num>
  <w:num w:numId="8">
    <w:abstractNumId w:val="24"/>
  </w:num>
  <w:num w:numId="9">
    <w:abstractNumId w:val="21"/>
  </w:num>
  <w:num w:numId="10">
    <w:abstractNumId w:val="14"/>
  </w:num>
  <w:num w:numId="11">
    <w:abstractNumId w:val="22"/>
  </w:num>
  <w:num w:numId="12">
    <w:abstractNumId w:val="17"/>
  </w:num>
  <w:num w:numId="13">
    <w:abstractNumId w:val="26"/>
  </w:num>
  <w:num w:numId="14">
    <w:abstractNumId w:val="29"/>
  </w:num>
  <w:num w:numId="15">
    <w:abstractNumId w:val="16"/>
  </w:num>
  <w:num w:numId="16">
    <w:abstractNumId w:val="28"/>
  </w:num>
  <w:num w:numId="17">
    <w:abstractNumId w:val="8"/>
  </w:num>
  <w:num w:numId="18">
    <w:abstractNumId w:val="2"/>
  </w:num>
  <w:num w:numId="19">
    <w:abstractNumId w:val="25"/>
  </w:num>
  <w:num w:numId="20">
    <w:abstractNumId w:val="19"/>
  </w:num>
  <w:num w:numId="21">
    <w:abstractNumId w:val="23"/>
  </w:num>
  <w:num w:numId="22">
    <w:abstractNumId w:val="12"/>
  </w:num>
  <w:num w:numId="23">
    <w:abstractNumId w:val="7"/>
  </w:num>
  <w:num w:numId="24">
    <w:abstractNumId w:val="30"/>
  </w:num>
  <w:num w:numId="25">
    <w:abstractNumId w:val="20"/>
  </w:num>
  <w:num w:numId="26">
    <w:abstractNumId w:val="10"/>
  </w:num>
  <w:num w:numId="27">
    <w:abstractNumId w:val="5"/>
  </w:num>
  <w:num w:numId="28">
    <w:abstractNumId w:val="9"/>
  </w:num>
  <w:num w:numId="29">
    <w:abstractNumId w:val="3"/>
  </w:num>
  <w:num w:numId="30">
    <w:abstractNumId w:val="18"/>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34"/>
    <w:rsid w:val="00000A41"/>
    <w:rsid w:val="00003839"/>
    <w:rsid w:val="00006E78"/>
    <w:rsid w:val="000132DF"/>
    <w:rsid w:val="00015422"/>
    <w:rsid w:val="00021A66"/>
    <w:rsid w:val="000224F0"/>
    <w:rsid w:val="00024787"/>
    <w:rsid w:val="00024E14"/>
    <w:rsid w:val="00025C10"/>
    <w:rsid w:val="000335FD"/>
    <w:rsid w:val="0004220F"/>
    <w:rsid w:val="00043026"/>
    <w:rsid w:val="000464E9"/>
    <w:rsid w:val="00052390"/>
    <w:rsid w:val="000534DA"/>
    <w:rsid w:val="000538F3"/>
    <w:rsid w:val="00056083"/>
    <w:rsid w:val="00065061"/>
    <w:rsid w:val="00065DC8"/>
    <w:rsid w:val="00066552"/>
    <w:rsid w:val="000665E1"/>
    <w:rsid w:val="00067E00"/>
    <w:rsid w:val="000735FD"/>
    <w:rsid w:val="00076226"/>
    <w:rsid w:val="0008027B"/>
    <w:rsid w:val="0008262D"/>
    <w:rsid w:val="0008285E"/>
    <w:rsid w:val="00085BB5"/>
    <w:rsid w:val="0008677F"/>
    <w:rsid w:val="00087CA8"/>
    <w:rsid w:val="00091391"/>
    <w:rsid w:val="00096BBE"/>
    <w:rsid w:val="00096C73"/>
    <w:rsid w:val="000A216F"/>
    <w:rsid w:val="000A30C4"/>
    <w:rsid w:val="000A51F9"/>
    <w:rsid w:val="000A620B"/>
    <w:rsid w:val="000B09FE"/>
    <w:rsid w:val="000B0E39"/>
    <w:rsid w:val="000B125C"/>
    <w:rsid w:val="000B28C9"/>
    <w:rsid w:val="000B362E"/>
    <w:rsid w:val="000B524A"/>
    <w:rsid w:val="000B537A"/>
    <w:rsid w:val="000B6787"/>
    <w:rsid w:val="000B6980"/>
    <w:rsid w:val="000B754F"/>
    <w:rsid w:val="000B75D9"/>
    <w:rsid w:val="000C4AEC"/>
    <w:rsid w:val="000C6A62"/>
    <w:rsid w:val="000D0337"/>
    <w:rsid w:val="000D2A40"/>
    <w:rsid w:val="000D55A9"/>
    <w:rsid w:val="000D62C5"/>
    <w:rsid w:val="000E0A7D"/>
    <w:rsid w:val="000E18B7"/>
    <w:rsid w:val="000E4A88"/>
    <w:rsid w:val="000E60E9"/>
    <w:rsid w:val="000F04DC"/>
    <w:rsid w:val="000F52D9"/>
    <w:rsid w:val="00100F39"/>
    <w:rsid w:val="00103360"/>
    <w:rsid w:val="00103733"/>
    <w:rsid w:val="00103D2B"/>
    <w:rsid w:val="0010571B"/>
    <w:rsid w:val="001102B4"/>
    <w:rsid w:val="00111413"/>
    <w:rsid w:val="0011225A"/>
    <w:rsid w:val="00113788"/>
    <w:rsid w:val="00113AB0"/>
    <w:rsid w:val="00113F03"/>
    <w:rsid w:val="0011620C"/>
    <w:rsid w:val="00116553"/>
    <w:rsid w:val="001167F8"/>
    <w:rsid w:val="001213B4"/>
    <w:rsid w:val="00121B65"/>
    <w:rsid w:val="00124799"/>
    <w:rsid w:val="001266C9"/>
    <w:rsid w:val="00131C79"/>
    <w:rsid w:val="00134EA9"/>
    <w:rsid w:val="00140028"/>
    <w:rsid w:val="00140326"/>
    <w:rsid w:val="00144A89"/>
    <w:rsid w:val="00144C75"/>
    <w:rsid w:val="00151516"/>
    <w:rsid w:val="00155282"/>
    <w:rsid w:val="00155F05"/>
    <w:rsid w:val="00162E2B"/>
    <w:rsid w:val="00165684"/>
    <w:rsid w:val="00166206"/>
    <w:rsid w:val="00167E50"/>
    <w:rsid w:val="00170AAE"/>
    <w:rsid w:val="001763AC"/>
    <w:rsid w:val="00177523"/>
    <w:rsid w:val="0018027A"/>
    <w:rsid w:val="00184709"/>
    <w:rsid w:val="00185BBE"/>
    <w:rsid w:val="0018663E"/>
    <w:rsid w:val="0018766E"/>
    <w:rsid w:val="00190B7D"/>
    <w:rsid w:val="00194AEA"/>
    <w:rsid w:val="00195A3B"/>
    <w:rsid w:val="00197ED6"/>
    <w:rsid w:val="001A103B"/>
    <w:rsid w:val="001A5FB3"/>
    <w:rsid w:val="001A7311"/>
    <w:rsid w:val="001A7E7C"/>
    <w:rsid w:val="001A7F40"/>
    <w:rsid w:val="001B18DB"/>
    <w:rsid w:val="001B2A2B"/>
    <w:rsid w:val="001B4D44"/>
    <w:rsid w:val="001B6130"/>
    <w:rsid w:val="001C0F08"/>
    <w:rsid w:val="001C28DC"/>
    <w:rsid w:val="001C2B02"/>
    <w:rsid w:val="001C2EC9"/>
    <w:rsid w:val="001C7A21"/>
    <w:rsid w:val="001D1675"/>
    <w:rsid w:val="001D2516"/>
    <w:rsid w:val="001E24D6"/>
    <w:rsid w:val="001E6D77"/>
    <w:rsid w:val="001E7405"/>
    <w:rsid w:val="001F2A4F"/>
    <w:rsid w:val="001F4AB6"/>
    <w:rsid w:val="001F7A77"/>
    <w:rsid w:val="00206C6E"/>
    <w:rsid w:val="00213CCD"/>
    <w:rsid w:val="00215397"/>
    <w:rsid w:val="00216057"/>
    <w:rsid w:val="0022079A"/>
    <w:rsid w:val="00221310"/>
    <w:rsid w:val="002226A7"/>
    <w:rsid w:val="002229CA"/>
    <w:rsid w:val="0022614F"/>
    <w:rsid w:val="0022638F"/>
    <w:rsid w:val="00230507"/>
    <w:rsid w:val="00231B2D"/>
    <w:rsid w:val="002332E5"/>
    <w:rsid w:val="00235FC3"/>
    <w:rsid w:val="00236BD5"/>
    <w:rsid w:val="00237153"/>
    <w:rsid w:val="00240484"/>
    <w:rsid w:val="002409E5"/>
    <w:rsid w:val="00240CA9"/>
    <w:rsid w:val="00242EA5"/>
    <w:rsid w:val="00245BC3"/>
    <w:rsid w:val="00250759"/>
    <w:rsid w:val="002540F4"/>
    <w:rsid w:val="0025479D"/>
    <w:rsid w:val="00257D94"/>
    <w:rsid w:val="00262BBD"/>
    <w:rsid w:val="00267327"/>
    <w:rsid w:val="00271278"/>
    <w:rsid w:val="00275E8F"/>
    <w:rsid w:val="002761B2"/>
    <w:rsid w:val="0028136C"/>
    <w:rsid w:val="0028288F"/>
    <w:rsid w:val="00286402"/>
    <w:rsid w:val="00290E39"/>
    <w:rsid w:val="002930E9"/>
    <w:rsid w:val="002946C1"/>
    <w:rsid w:val="002A3899"/>
    <w:rsid w:val="002B0805"/>
    <w:rsid w:val="002B2D81"/>
    <w:rsid w:val="002B5A56"/>
    <w:rsid w:val="002C07F2"/>
    <w:rsid w:val="002C7CCA"/>
    <w:rsid w:val="002D06D8"/>
    <w:rsid w:val="002D6A8A"/>
    <w:rsid w:val="002E1244"/>
    <w:rsid w:val="002E34D9"/>
    <w:rsid w:val="002E4EBD"/>
    <w:rsid w:val="002E56F3"/>
    <w:rsid w:val="002E70B1"/>
    <w:rsid w:val="002E7EDB"/>
    <w:rsid w:val="002F24E7"/>
    <w:rsid w:val="002F38F9"/>
    <w:rsid w:val="002F6EBF"/>
    <w:rsid w:val="002F6FF1"/>
    <w:rsid w:val="00300557"/>
    <w:rsid w:val="003023D2"/>
    <w:rsid w:val="00302724"/>
    <w:rsid w:val="00302C49"/>
    <w:rsid w:val="00303D9E"/>
    <w:rsid w:val="00304F92"/>
    <w:rsid w:val="003123AA"/>
    <w:rsid w:val="00314941"/>
    <w:rsid w:val="003238A3"/>
    <w:rsid w:val="00323F87"/>
    <w:rsid w:val="0032591C"/>
    <w:rsid w:val="0033091C"/>
    <w:rsid w:val="00330E0D"/>
    <w:rsid w:val="003345EE"/>
    <w:rsid w:val="00334A58"/>
    <w:rsid w:val="00335722"/>
    <w:rsid w:val="00340E7D"/>
    <w:rsid w:val="00344459"/>
    <w:rsid w:val="00353AAB"/>
    <w:rsid w:val="003551CA"/>
    <w:rsid w:val="003579AE"/>
    <w:rsid w:val="00360B02"/>
    <w:rsid w:val="003625E7"/>
    <w:rsid w:val="00367F5B"/>
    <w:rsid w:val="00371011"/>
    <w:rsid w:val="003742FE"/>
    <w:rsid w:val="00374962"/>
    <w:rsid w:val="00377EFE"/>
    <w:rsid w:val="0038239C"/>
    <w:rsid w:val="00384395"/>
    <w:rsid w:val="0038679D"/>
    <w:rsid w:val="00387703"/>
    <w:rsid w:val="00387B75"/>
    <w:rsid w:val="00387B91"/>
    <w:rsid w:val="003918A8"/>
    <w:rsid w:val="00392B6B"/>
    <w:rsid w:val="00393ACE"/>
    <w:rsid w:val="00395BAC"/>
    <w:rsid w:val="003A0EF1"/>
    <w:rsid w:val="003A445D"/>
    <w:rsid w:val="003A4DB0"/>
    <w:rsid w:val="003B0034"/>
    <w:rsid w:val="003B0DBE"/>
    <w:rsid w:val="003B1634"/>
    <w:rsid w:val="003B639A"/>
    <w:rsid w:val="003C2124"/>
    <w:rsid w:val="003C5F64"/>
    <w:rsid w:val="003D03CD"/>
    <w:rsid w:val="003D0A06"/>
    <w:rsid w:val="003D2797"/>
    <w:rsid w:val="003D2C55"/>
    <w:rsid w:val="003D3A92"/>
    <w:rsid w:val="003D5A47"/>
    <w:rsid w:val="003E16B1"/>
    <w:rsid w:val="003E1DE6"/>
    <w:rsid w:val="003E3CCD"/>
    <w:rsid w:val="003E4E4D"/>
    <w:rsid w:val="003E533A"/>
    <w:rsid w:val="003E576D"/>
    <w:rsid w:val="003E6AF5"/>
    <w:rsid w:val="003E6FF7"/>
    <w:rsid w:val="003F08B8"/>
    <w:rsid w:val="0040380E"/>
    <w:rsid w:val="00403C26"/>
    <w:rsid w:val="00405961"/>
    <w:rsid w:val="00407126"/>
    <w:rsid w:val="004114D1"/>
    <w:rsid w:val="0041494F"/>
    <w:rsid w:val="00414E0A"/>
    <w:rsid w:val="004158BB"/>
    <w:rsid w:val="004164DE"/>
    <w:rsid w:val="00416844"/>
    <w:rsid w:val="00425315"/>
    <w:rsid w:val="00425369"/>
    <w:rsid w:val="004255DD"/>
    <w:rsid w:val="004269C5"/>
    <w:rsid w:val="004336FD"/>
    <w:rsid w:val="00444515"/>
    <w:rsid w:val="00444AE0"/>
    <w:rsid w:val="00452198"/>
    <w:rsid w:val="00452B74"/>
    <w:rsid w:val="00457734"/>
    <w:rsid w:val="00461706"/>
    <w:rsid w:val="00462142"/>
    <w:rsid w:val="00462D00"/>
    <w:rsid w:val="00470357"/>
    <w:rsid w:val="00470F80"/>
    <w:rsid w:val="004854C6"/>
    <w:rsid w:val="004912D7"/>
    <w:rsid w:val="004915EB"/>
    <w:rsid w:val="00491F35"/>
    <w:rsid w:val="004933AA"/>
    <w:rsid w:val="00495538"/>
    <w:rsid w:val="00497F10"/>
    <w:rsid w:val="004A2857"/>
    <w:rsid w:val="004A39D0"/>
    <w:rsid w:val="004A525F"/>
    <w:rsid w:val="004B0710"/>
    <w:rsid w:val="004B229F"/>
    <w:rsid w:val="004B290A"/>
    <w:rsid w:val="004B7395"/>
    <w:rsid w:val="004C0BDD"/>
    <w:rsid w:val="004C2581"/>
    <w:rsid w:val="004C4AA1"/>
    <w:rsid w:val="004C5F95"/>
    <w:rsid w:val="004C64F4"/>
    <w:rsid w:val="004C67CE"/>
    <w:rsid w:val="004D1374"/>
    <w:rsid w:val="004D1F24"/>
    <w:rsid w:val="004D2C9E"/>
    <w:rsid w:val="004D5171"/>
    <w:rsid w:val="004E1A5D"/>
    <w:rsid w:val="004E2276"/>
    <w:rsid w:val="004F1238"/>
    <w:rsid w:val="004F140A"/>
    <w:rsid w:val="004F2DC1"/>
    <w:rsid w:val="004F301C"/>
    <w:rsid w:val="004F75AA"/>
    <w:rsid w:val="004F7E56"/>
    <w:rsid w:val="00501BC9"/>
    <w:rsid w:val="00503797"/>
    <w:rsid w:val="005175EB"/>
    <w:rsid w:val="0052021C"/>
    <w:rsid w:val="00520D82"/>
    <w:rsid w:val="005228F9"/>
    <w:rsid w:val="00527290"/>
    <w:rsid w:val="00534E10"/>
    <w:rsid w:val="00535A9F"/>
    <w:rsid w:val="005374FD"/>
    <w:rsid w:val="00541BF7"/>
    <w:rsid w:val="00541C43"/>
    <w:rsid w:val="00554C7F"/>
    <w:rsid w:val="005652EB"/>
    <w:rsid w:val="00566498"/>
    <w:rsid w:val="00571AB6"/>
    <w:rsid w:val="00573894"/>
    <w:rsid w:val="00573D9B"/>
    <w:rsid w:val="00577354"/>
    <w:rsid w:val="00580BB3"/>
    <w:rsid w:val="0058446C"/>
    <w:rsid w:val="005A1D9B"/>
    <w:rsid w:val="005A6EB7"/>
    <w:rsid w:val="005B188D"/>
    <w:rsid w:val="005B5143"/>
    <w:rsid w:val="005B59B0"/>
    <w:rsid w:val="005B6F03"/>
    <w:rsid w:val="005C360F"/>
    <w:rsid w:val="005C6631"/>
    <w:rsid w:val="005D1650"/>
    <w:rsid w:val="005D30DC"/>
    <w:rsid w:val="005D33CF"/>
    <w:rsid w:val="005D4B9B"/>
    <w:rsid w:val="005E2AD4"/>
    <w:rsid w:val="005F0DC5"/>
    <w:rsid w:val="005F2A3C"/>
    <w:rsid w:val="005F6FB6"/>
    <w:rsid w:val="005F751C"/>
    <w:rsid w:val="005F7523"/>
    <w:rsid w:val="005F7640"/>
    <w:rsid w:val="00606D6C"/>
    <w:rsid w:val="00614C5C"/>
    <w:rsid w:val="00615FD9"/>
    <w:rsid w:val="00622AFF"/>
    <w:rsid w:val="0062479F"/>
    <w:rsid w:val="00627448"/>
    <w:rsid w:val="00631CDE"/>
    <w:rsid w:val="0063653A"/>
    <w:rsid w:val="00640F34"/>
    <w:rsid w:val="006460D5"/>
    <w:rsid w:val="00646F91"/>
    <w:rsid w:val="00652111"/>
    <w:rsid w:val="006522F5"/>
    <w:rsid w:val="00656090"/>
    <w:rsid w:val="00657024"/>
    <w:rsid w:val="006636EA"/>
    <w:rsid w:val="006712AC"/>
    <w:rsid w:val="006737C5"/>
    <w:rsid w:val="006753B6"/>
    <w:rsid w:val="00676AD0"/>
    <w:rsid w:val="00680995"/>
    <w:rsid w:val="00681D8A"/>
    <w:rsid w:val="00683F3B"/>
    <w:rsid w:val="006859D8"/>
    <w:rsid w:val="00685C65"/>
    <w:rsid w:val="0069040D"/>
    <w:rsid w:val="00692A62"/>
    <w:rsid w:val="00693373"/>
    <w:rsid w:val="00693614"/>
    <w:rsid w:val="00694402"/>
    <w:rsid w:val="0069488A"/>
    <w:rsid w:val="006955A3"/>
    <w:rsid w:val="006960B8"/>
    <w:rsid w:val="00697204"/>
    <w:rsid w:val="006A0358"/>
    <w:rsid w:val="006A0B42"/>
    <w:rsid w:val="006B12E6"/>
    <w:rsid w:val="006B64AC"/>
    <w:rsid w:val="006B7BBD"/>
    <w:rsid w:val="006B7D6C"/>
    <w:rsid w:val="006B7F97"/>
    <w:rsid w:val="006C2EF2"/>
    <w:rsid w:val="006C6EAE"/>
    <w:rsid w:val="006C7D51"/>
    <w:rsid w:val="006D2608"/>
    <w:rsid w:val="006E0223"/>
    <w:rsid w:val="006E1520"/>
    <w:rsid w:val="006E47DE"/>
    <w:rsid w:val="006E592A"/>
    <w:rsid w:val="006F0256"/>
    <w:rsid w:val="00701CA7"/>
    <w:rsid w:val="00701DA9"/>
    <w:rsid w:val="0070371E"/>
    <w:rsid w:val="007037E8"/>
    <w:rsid w:val="007038BB"/>
    <w:rsid w:val="00704A60"/>
    <w:rsid w:val="0070534A"/>
    <w:rsid w:val="0071267D"/>
    <w:rsid w:val="007128AC"/>
    <w:rsid w:val="0071297E"/>
    <w:rsid w:val="00713681"/>
    <w:rsid w:val="0071390B"/>
    <w:rsid w:val="007149F2"/>
    <w:rsid w:val="0071605C"/>
    <w:rsid w:val="007166D6"/>
    <w:rsid w:val="00717903"/>
    <w:rsid w:val="007244EC"/>
    <w:rsid w:val="00736088"/>
    <w:rsid w:val="0074311E"/>
    <w:rsid w:val="007442E9"/>
    <w:rsid w:val="00744F16"/>
    <w:rsid w:val="00745FF5"/>
    <w:rsid w:val="00747BB8"/>
    <w:rsid w:val="00751DBE"/>
    <w:rsid w:val="00753D75"/>
    <w:rsid w:val="007602A2"/>
    <w:rsid w:val="007619C1"/>
    <w:rsid w:val="00764A3F"/>
    <w:rsid w:val="00771706"/>
    <w:rsid w:val="0077345C"/>
    <w:rsid w:val="00775AC4"/>
    <w:rsid w:val="0077726D"/>
    <w:rsid w:val="00782B07"/>
    <w:rsid w:val="00783056"/>
    <w:rsid w:val="00783D0B"/>
    <w:rsid w:val="00790FA3"/>
    <w:rsid w:val="00791689"/>
    <w:rsid w:val="00791CD2"/>
    <w:rsid w:val="00793A7F"/>
    <w:rsid w:val="00793D09"/>
    <w:rsid w:val="00794461"/>
    <w:rsid w:val="007952C1"/>
    <w:rsid w:val="00795D26"/>
    <w:rsid w:val="007A1B4E"/>
    <w:rsid w:val="007A2CC6"/>
    <w:rsid w:val="007B03ED"/>
    <w:rsid w:val="007B37F2"/>
    <w:rsid w:val="007B4CCD"/>
    <w:rsid w:val="007B57A2"/>
    <w:rsid w:val="007C3199"/>
    <w:rsid w:val="007C53DA"/>
    <w:rsid w:val="007D4585"/>
    <w:rsid w:val="007D7DC7"/>
    <w:rsid w:val="007E0B4C"/>
    <w:rsid w:val="007E1505"/>
    <w:rsid w:val="007E1E1C"/>
    <w:rsid w:val="007E57C2"/>
    <w:rsid w:val="007E6960"/>
    <w:rsid w:val="007F2016"/>
    <w:rsid w:val="007F3762"/>
    <w:rsid w:val="007F58BF"/>
    <w:rsid w:val="007F7A33"/>
    <w:rsid w:val="00800BDD"/>
    <w:rsid w:val="00801713"/>
    <w:rsid w:val="008033D3"/>
    <w:rsid w:val="00803788"/>
    <w:rsid w:val="00803D5A"/>
    <w:rsid w:val="0080679D"/>
    <w:rsid w:val="0080753C"/>
    <w:rsid w:val="008104F3"/>
    <w:rsid w:val="00812858"/>
    <w:rsid w:val="00826E1A"/>
    <w:rsid w:val="00830DC8"/>
    <w:rsid w:val="00832026"/>
    <w:rsid w:val="00843F65"/>
    <w:rsid w:val="0084585A"/>
    <w:rsid w:val="008506BA"/>
    <w:rsid w:val="0085260D"/>
    <w:rsid w:val="0085511C"/>
    <w:rsid w:val="0086037A"/>
    <w:rsid w:val="008605BC"/>
    <w:rsid w:val="00863A9A"/>
    <w:rsid w:val="00864D8E"/>
    <w:rsid w:val="008749C4"/>
    <w:rsid w:val="00891915"/>
    <w:rsid w:val="008A035C"/>
    <w:rsid w:val="008A0BDC"/>
    <w:rsid w:val="008A13BA"/>
    <w:rsid w:val="008A3C8B"/>
    <w:rsid w:val="008A4D46"/>
    <w:rsid w:val="008A5249"/>
    <w:rsid w:val="008A6B7F"/>
    <w:rsid w:val="008A6F72"/>
    <w:rsid w:val="008B3A36"/>
    <w:rsid w:val="008B5077"/>
    <w:rsid w:val="008C412C"/>
    <w:rsid w:val="008C7DCB"/>
    <w:rsid w:val="008D12B5"/>
    <w:rsid w:val="008D736F"/>
    <w:rsid w:val="008D788C"/>
    <w:rsid w:val="008E2037"/>
    <w:rsid w:val="008E31F9"/>
    <w:rsid w:val="008E4744"/>
    <w:rsid w:val="008E5C61"/>
    <w:rsid w:val="008F030E"/>
    <w:rsid w:val="008F17D4"/>
    <w:rsid w:val="008F67CF"/>
    <w:rsid w:val="009002B1"/>
    <w:rsid w:val="0091244F"/>
    <w:rsid w:val="00924018"/>
    <w:rsid w:val="00931C60"/>
    <w:rsid w:val="00932511"/>
    <w:rsid w:val="00933935"/>
    <w:rsid w:val="0093429A"/>
    <w:rsid w:val="0093461A"/>
    <w:rsid w:val="009371F4"/>
    <w:rsid w:val="00940186"/>
    <w:rsid w:val="00951592"/>
    <w:rsid w:val="00954DFB"/>
    <w:rsid w:val="009635C7"/>
    <w:rsid w:val="009779C4"/>
    <w:rsid w:val="00981F1C"/>
    <w:rsid w:val="00983C9D"/>
    <w:rsid w:val="00986747"/>
    <w:rsid w:val="00990E13"/>
    <w:rsid w:val="00992155"/>
    <w:rsid w:val="00994D20"/>
    <w:rsid w:val="009A0530"/>
    <w:rsid w:val="009A41E4"/>
    <w:rsid w:val="009A5A92"/>
    <w:rsid w:val="009A6CF6"/>
    <w:rsid w:val="009B2371"/>
    <w:rsid w:val="009B3155"/>
    <w:rsid w:val="009B34D1"/>
    <w:rsid w:val="009B5D58"/>
    <w:rsid w:val="009C0064"/>
    <w:rsid w:val="009C2380"/>
    <w:rsid w:val="009C4140"/>
    <w:rsid w:val="009C5D13"/>
    <w:rsid w:val="009D03C7"/>
    <w:rsid w:val="009D2891"/>
    <w:rsid w:val="009E44E3"/>
    <w:rsid w:val="009E5436"/>
    <w:rsid w:val="009F0534"/>
    <w:rsid w:val="009F1E81"/>
    <w:rsid w:val="009F4F49"/>
    <w:rsid w:val="009F66AA"/>
    <w:rsid w:val="00A00A84"/>
    <w:rsid w:val="00A04885"/>
    <w:rsid w:val="00A06BA7"/>
    <w:rsid w:val="00A129C6"/>
    <w:rsid w:val="00A14602"/>
    <w:rsid w:val="00A1526E"/>
    <w:rsid w:val="00A203A3"/>
    <w:rsid w:val="00A20963"/>
    <w:rsid w:val="00A2192A"/>
    <w:rsid w:val="00A2264C"/>
    <w:rsid w:val="00A23B5C"/>
    <w:rsid w:val="00A269C6"/>
    <w:rsid w:val="00A26D7B"/>
    <w:rsid w:val="00A33EB9"/>
    <w:rsid w:val="00A33FA6"/>
    <w:rsid w:val="00A353AC"/>
    <w:rsid w:val="00A36841"/>
    <w:rsid w:val="00A42C73"/>
    <w:rsid w:val="00A4402E"/>
    <w:rsid w:val="00A51497"/>
    <w:rsid w:val="00A51622"/>
    <w:rsid w:val="00A51E5B"/>
    <w:rsid w:val="00A53995"/>
    <w:rsid w:val="00A561C6"/>
    <w:rsid w:val="00A61548"/>
    <w:rsid w:val="00A62ADA"/>
    <w:rsid w:val="00A638B5"/>
    <w:rsid w:val="00A70592"/>
    <w:rsid w:val="00A74179"/>
    <w:rsid w:val="00A75056"/>
    <w:rsid w:val="00A80D8F"/>
    <w:rsid w:val="00A81BF0"/>
    <w:rsid w:val="00A81DCF"/>
    <w:rsid w:val="00A91121"/>
    <w:rsid w:val="00A91CDD"/>
    <w:rsid w:val="00A92D45"/>
    <w:rsid w:val="00A97A23"/>
    <w:rsid w:val="00AA4541"/>
    <w:rsid w:val="00AC0181"/>
    <w:rsid w:val="00AC1C4F"/>
    <w:rsid w:val="00AC6317"/>
    <w:rsid w:val="00AD1459"/>
    <w:rsid w:val="00AD21F8"/>
    <w:rsid w:val="00AD227F"/>
    <w:rsid w:val="00AD4E57"/>
    <w:rsid w:val="00AD5D06"/>
    <w:rsid w:val="00AD6622"/>
    <w:rsid w:val="00AE363F"/>
    <w:rsid w:val="00AE5029"/>
    <w:rsid w:val="00AE5BC9"/>
    <w:rsid w:val="00AE6576"/>
    <w:rsid w:val="00AF0150"/>
    <w:rsid w:val="00AF2DF2"/>
    <w:rsid w:val="00AF4E1B"/>
    <w:rsid w:val="00AF61E4"/>
    <w:rsid w:val="00AF631A"/>
    <w:rsid w:val="00AF73A3"/>
    <w:rsid w:val="00B01304"/>
    <w:rsid w:val="00B03C29"/>
    <w:rsid w:val="00B06438"/>
    <w:rsid w:val="00B07548"/>
    <w:rsid w:val="00B10455"/>
    <w:rsid w:val="00B14BCD"/>
    <w:rsid w:val="00B14E96"/>
    <w:rsid w:val="00B16D3B"/>
    <w:rsid w:val="00B17675"/>
    <w:rsid w:val="00B17772"/>
    <w:rsid w:val="00B17CC4"/>
    <w:rsid w:val="00B17E80"/>
    <w:rsid w:val="00B345F9"/>
    <w:rsid w:val="00B37DB1"/>
    <w:rsid w:val="00B42308"/>
    <w:rsid w:val="00B42D1B"/>
    <w:rsid w:val="00B43405"/>
    <w:rsid w:val="00B447C4"/>
    <w:rsid w:val="00B51FFC"/>
    <w:rsid w:val="00B53907"/>
    <w:rsid w:val="00B6083E"/>
    <w:rsid w:val="00B61083"/>
    <w:rsid w:val="00B66143"/>
    <w:rsid w:val="00B71376"/>
    <w:rsid w:val="00B7420D"/>
    <w:rsid w:val="00B751B9"/>
    <w:rsid w:val="00B772BD"/>
    <w:rsid w:val="00B773AE"/>
    <w:rsid w:val="00B81738"/>
    <w:rsid w:val="00B826B2"/>
    <w:rsid w:val="00B83F0B"/>
    <w:rsid w:val="00B850C4"/>
    <w:rsid w:val="00B85AEE"/>
    <w:rsid w:val="00B874FE"/>
    <w:rsid w:val="00B938F0"/>
    <w:rsid w:val="00B944E2"/>
    <w:rsid w:val="00BB4A48"/>
    <w:rsid w:val="00BB6C97"/>
    <w:rsid w:val="00BC38B5"/>
    <w:rsid w:val="00BC7E84"/>
    <w:rsid w:val="00BD06EC"/>
    <w:rsid w:val="00BD1D38"/>
    <w:rsid w:val="00BD1DB5"/>
    <w:rsid w:val="00BD2E37"/>
    <w:rsid w:val="00BD6695"/>
    <w:rsid w:val="00BE05BB"/>
    <w:rsid w:val="00BE603D"/>
    <w:rsid w:val="00BE62AC"/>
    <w:rsid w:val="00BF6A2C"/>
    <w:rsid w:val="00BF6A7F"/>
    <w:rsid w:val="00C05906"/>
    <w:rsid w:val="00C05F9C"/>
    <w:rsid w:val="00C131F3"/>
    <w:rsid w:val="00C13751"/>
    <w:rsid w:val="00C14AB3"/>
    <w:rsid w:val="00C15219"/>
    <w:rsid w:val="00C16A74"/>
    <w:rsid w:val="00C170A6"/>
    <w:rsid w:val="00C219F7"/>
    <w:rsid w:val="00C2263F"/>
    <w:rsid w:val="00C22886"/>
    <w:rsid w:val="00C23886"/>
    <w:rsid w:val="00C25482"/>
    <w:rsid w:val="00C3103F"/>
    <w:rsid w:val="00C32B9A"/>
    <w:rsid w:val="00C3609A"/>
    <w:rsid w:val="00C41530"/>
    <w:rsid w:val="00C421BF"/>
    <w:rsid w:val="00C433AE"/>
    <w:rsid w:val="00C43D4C"/>
    <w:rsid w:val="00C457DD"/>
    <w:rsid w:val="00C467BB"/>
    <w:rsid w:val="00C5284F"/>
    <w:rsid w:val="00C53654"/>
    <w:rsid w:val="00C555E2"/>
    <w:rsid w:val="00C55865"/>
    <w:rsid w:val="00C60865"/>
    <w:rsid w:val="00C656D2"/>
    <w:rsid w:val="00C65E6E"/>
    <w:rsid w:val="00C72DC5"/>
    <w:rsid w:val="00C77274"/>
    <w:rsid w:val="00C81BA1"/>
    <w:rsid w:val="00C826A8"/>
    <w:rsid w:val="00C92D17"/>
    <w:rsid w:val="00C942B0"/>
    <w:rsid w:val="00C9702E"/>
    <w:rsid w:val="00CA1F6B"/>
    <w:rsid w:val="00CA1FF0"/>
    <w:rsid w:val="00CA2309"/>
    <w:rsid w:val="00CA424E"/>
    <w:rsid w:val="00CB134D"/>
    <w:rsid w:val="00CB293E"/>
    <w:rsid w:val="00CB66E2"/>
    <w:rsid w:val="00CC72D8"/>
    <w:rsid w:val="00CD48E1"/>
    <w:rsid w:val="00CE15CE"/>
    <w:rsid w:val="00CE271B"/>
    <w:rsid w:val="00CF0343"/>
    <w:rsid w:val="00CF3C23"/>
    <w:rsid w:val="00CF5576"/>
    <w:rsid w:val="00CF6094"/>
    <w:rsid w:val="00CF7788"/>
    <w:rsid w:val="00D02C49"/>
    <w:rsid w:val="00D03FE3"/>
    <w:rsid w:val="00D07DCB"/>
    <w:rsid w:val="00D13BF7"/>
    <w:rsid w:val="00D15656"/>
    <w:rsid w:val="00D160E0"/>
    <w:rsid w:val="00D16B08"/>
    <w:rsid w:val="00D24CF0"/>
    <w:rsid w:val="00D269E1"/>
    <w:rsid w:val="00D3186A"/>
    <w:rsid w:val="00D32D2C"/>
    <w:rsid w:val="00D41FD5"/>
    <w:rsid w:val="00D435A6"/>
    <w:rsid w:val="00D446B1"/>
    <w:rsid w:val="00D453F3"/>
    <w:rsid w:val="00D4592D"/>
    <w:rsid w:val="00D4656B"/>
    <w:rsid w:val="00D469BC"/>
    <w:rsid w:val="00D505BE"/>
    <w:rsid w:val="00D560F2"/>
    <w:rsid w:val="00D61A90"/>
    <w:rsid w:val="00D62C6E"/>
    <w:rsid w:val="00D65C4A"/>
    <w:rsid w:val="00D92E5F"/>
    <w:rsid w:val="00DA1484"/>
    <w:rsid w:val="00DA4210"/>
    <w:rsid w:val="00DB28E3"/>
    <w:rsid w:val="00DC50F8"/>
    <w:rsid w:val="00DD0FC0"/>
    <w:rsid w:val="00DD2217"/>
    <w:rsid w:val="00DD5A3A"/>
    <w:rsid w:val="00DD5BD2"/>
    <w:rsid w:val="00DE016C"/>
    <w:rsid w:val="00DE0985"/>
    <w:rsid w:val="00DE36B0"/>
    <w:rsid w:val="00DE3B02"/>
    <w:rsid w:val="00DF05A9"/>
    <w:rsid w:val="00DF7F8A"/>
    <w:rsid w:val="00E00847"/>
    <w:rsid w:val="00E00B65"/>
    <w:rsid w:val="00E011FD"/>
    <w:rsid w:val="00E041EB"/>
    <w:rsid w:val="00E04D04"/>
    <w:rsid w:val="00E125EB"/>
    <w:rsid w:val="00E134DC"/>
    <w:rsid w:val="00E13EB6"/>
    <w:rsid w:val="00E15338"/>
    <w:rsid w:val="00E20E59"/>
    <w:rsid w:val="00E24026"/>
    <w:rsid w:val="00E32EE7"/>
    <w:rsid w:val="00E35355"/>
    <w:rsid w:val="00E36828"/>
    <w:rsid w:val="00E42381"/>
    <w:rsid w:val="00E43095"/>
    <w:rsid w:val="00E435F3"/>
    <w:rsid w:val="00E440A7"/>
    <w:rsid w:val="00E46369"/>
    <w:rsid w:val="00E6047B"/>
    <w:rsid w:val="00E6334E"/>
    <w:rsid w:val="00E6630F"/>
    <w:rsid w:val="00E664A8"/>
    <w:rsid w:val="00E70541"/>
    <w:rsid w:val="00E70B5D"/>
    <w:rsid w:val="00E70D84"/>
    <w:rsid w:val="00E72EDE"/>
    <w:rsid w:val="00E736A4"/>
    <w:rsid w:val="00E74075"/>
    <w:rsid w:val="00E8060D"/>
    <w:rsid w:val="00E8326E"/>
    <w:rsid w:val="00E834D1"/>
    <w:rsid w:val="00E8532D"/>
    <w:rsid w:val="00E857C0"/>
    <w:rsid w:val="00E90146"/>
    <w:rsid w:val="00E906DD"/>
    <w:rsid w:val="00E90C38"/>
    <w:rsid w:val="00E94C5B"/>
    <w:rsid w:val="00E95027"/>
    <w:rsid w:val="00E96949"/>
    <w:rsid w:val="00EA1F7C"/>
    <w:rsid w:val="00EA3D14"/>
    <w:rsid w:val="00EA40CC"/>
    <w:rsid w:val="00EA4DD8"/>
    <w:rsid w:val="00EB2159"/>
    <w:rsid w:val="00EB4F57"/>
    <w:rsid w:val="00EB5CA4"/>
    <w:rsid w:val="00EB5E9B"/>
    <w:rsid w:val="00EC0F6F"/>
    <w:rsid w:val="00EC43A7"/>
    <w:rsid w:val="00EC4E84"/>
    <w:rsid w:val="00EC726F"/>
    <w:rsid w:val="00ED0ABE"/>
    <w:rsid w:val="00ED615D"/>
    <w:rsid w:val="00ED771A"/>
    <w:rsid w:val="00EE0B39"/>
    <w:rsid w:val="00EE1F0C"/>
    <w:rsid w:val="00EE34C4"/>
    <w:rsid w:val="00EE3A71"/>
    <w:rsid w:val="00EE3F9A"/>
    <w:rsid w:val="00EE40CE"/>
    <w:rsid w:val="00EE6EE8"/>
    <w:rsid w:val="00EF09D8"/>
    <w:rsid w:val="00EF502C"/>
    <w:rsid w:val="00EF51BE"/>
    <w:rsid w:val="00EF6606"/>
    <w:rsid w:val="00F0132A"/>
    <w:rsid w:val="00F01332"/>
    <w:rsid w:val="00F0189D"/>
    <w:rsid w:val="00F025FB"/>
    <w:rsid w:val="00F02A40"/>
    <w:rsid w:val="00F062D7"/>
    <w:rsid w:val="00F11C55"/>
    <w:rsid w:val="00F12924"/>
    <w:rsid w:val="00F17F4E"/>
    <w:rsid w:val="00F26E2B"/>
    <w:rsid w:val="00F3368D"/>
    <w:rsid w:val="00F4451B"/>
    <w:rsid w:val="00F4486D"/>
    <w:rsid w:val="00F5028C"/>
    <w:rsid w:val="00F564E9"/>
    <w:rsid w:val="00F614ED"/>
    <w:rsid w:val="00F61767"/>
    <w:rsid w:val="00F65F70"/>
    <w:rsid w:val="00F757DF"/>
    <w:rsid w:val="00F8182E"/>
    <w:rsid w:val="00F85C8D"/>
    <w:rsid w:val="00F93861"/>
    <w:rsid w:val="00F93DF4"/>
    <w:rsid w:val="00F96F8D"/>
    <w:rsid w:val="00FA1E83"/>
    <w:rsid w:val="00FA730F"/>
    <w:rsid w:val="00FB1479"/>
    <w:rsid w:val="00FB149D"/>
    <w:rsid w:val="00FC1BD1"/>
    <w:rsid w:val="00FC1F82"/>
    <w:rsid w:val="00FC2167"/>
    <w:rsid w:val="00FC2293"/>
    <w:rsid w:val="00FC47F7"/>
    <w:rsid w:val="00FC58F2"/>
    <w:rsid w:val="00FC6038"/>
    <w:rsid w:val="00FC7A1E"/>
    <w:rsid w:val="00FD2884"/>
    <w:rsid w:val="00FD3CE4"/>
    <w:rsid w:val="00FE0AC2"/>
    <w:rsid w:val="00FE1CCB"/>
    <w:rsid w:val="00FF1AE6"/>
    <w:rsid w:val="00FF738D"/>
    <w:rsid w:val="00FF75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 w:type="paragraph" w:styleId="Revision">
    <w:name w:val="Revision"/>
    <w:hidden/>
    <w:uiPriority w:val="99"/>
    <w:semiHidden/>
    <w:rsid w:val="001D1675"/>
    <w:pPr>
      <w:spacing w:after="0" w:line="240" w:lineRule="auto"/>
    </w:pPr>
  </w:style>
  <w:style w:type="character" w:styleId="CommentReference">
    <w:name w:val="annotation reference"/>
    <w:basedOn w:val="DefaultParagraphFont"/>
    <w:uiPriority w:val="99"/>
    <w:semiHidden/>
    <w:unhideWhenUsed/>
    <w:rsid w:val="00CB66E2"/>
    <w:rPr>
      <w:sz w:val="16"/>
      <w:szCs w:val="16"/>
    </w:rPr>
  </w:style>
  <w:style w:type="paragraph" w:styleId="CommentText">
    <w:name w:val="annotation text"/>
    <w:basedOn w:val="Normal"/>
    <w:link w:val="CommentTextChar"/>
    <w:uiPriority w:val="99"/>
    <w:semiHidden/>
    <w:unhideWhenUsed/>
    <w:rsid w:val="00CB66E2"/>
    <w:pPr>
      <w:spacing w:line="240" w:lineRule="auto"/>
    </w:pPr>
    <w:rPr>
      <w:sz w:val="20"/>
      <w:szCs w:val="20"/>
    </w:rPr>
  </w:style>
  <w:style w:type="character" w:customStyle="1" w:styleId="CommentTextChar">
    <w:name w:val="Comment Text Char"/>
    <w:basedOn w:val="DefaultParagraphFont"/>
    <w:link w:val="CommentText"/>
    <w:uiPriority w:val="99"/>
    <w:semiHidden/>
    <w:rsid w:val="00CB66E2"/>
    <w:rPr>
      <w:sz w:val="20"/>
      <w:szCs w:val="20"/>
    </w:rPr>
  </w:style>
  <w:style w:type="paragraph" w:styleId="CommentSubject">
    <w:name w:val="annotation subject"/>
    <w:basedOn w:val="CommentText"/>
    <w:next w:val="CommentText"/>
    <w:link w:val="CommentSubjectChar"/>
    <w:uiPriority w:val="99"/>
    <w:semiHidden/>
    <w:unhideWhenUsed/>
    <w:rsid w:val="00CB66E2"/>
    <w:rPr>
      <w:b/>
      <w:bCs/>
    </w:rPr>
  </w:style>
  <w:style w:type="character" w:customStyle="1" w:styleId="CommentSubjectChar">
    <w:name w:val="Comment Subject Char"/>
    <w:basedOn w:val="CommentTextChar"/>
    <w:link w:val="CommentSubject"/>
    <w:uiPriority w:val="99"/>
    <w:semiHidden/>
    <w:rsid w:val="00CB66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 w:type="paragraph" w:styleId="Revision">
    <w:name w:val="Revision"/>
    <w:hidden/>
    <w:uiPriority w:val="99"/>
    <w:semiHidden/>
    <w:rsid w:val="001D1675"/>
    <w:pPr>
      <w:spacing w:after="0" w:line="240" w:lineRule="auto"/>
    </w:pPr>
  </w:style>
  <w:style w:type="character" w:styleId="CommentReference">
    <w:name w:val="annotation reference"/>
    <w:basedOn w:val="DefaultParagraphFont"/>
    <w:uiPriority w:val="99"/>
    <w:semiHidden/>
    <w:unhideWhenUsed/>
    <w:rsid w:val="00CB66E2"/>
    <w:rPr>
      <w:sz w:val="16"/>
      <w:szCs w:val="16"/>
    </w:rPr>
  </w:style>
  <w:style w:type="paragraph" w:styleId="CommentText">
    <w:name w:val="annotation text"/>
    <w:basedOn w:val="Normal"/>
    <w:link w:val="CommentTextChar"/>
    <w:uiPriority w:val="99"/>
    <w:semiHidden/>
    <w:unhideWhenUsed/>
    <w:rsid w:val="00CB66E2"/>
    <w:pPr>
      <w:spacing w:line="240" w:lineRule="auto"/>
    </w:pPr>
    <w:rPr>
      <w:sz w:val="20"/>
      <w:szCs w:val="20"/>
    </w:rPr>
  </w:style>
  <w:style w:type="character" w:customStyle="1" w:styleId="CommentTextChar">
    <w:name w:val="Comment Text Char"/>
    <w:basedOn w:val="DefaultParagraphFont"/>
    <w:link w:val="CommentText"/>
    <w:uiPriority w:val="99"/>
    <w:semiHidden/>
    <w:rsid w:val="00CB66E2"/>
    <w:rPr>
      <w:sz w:val="20"/>
      <w:szCs w:val="20"/>
    </w:rPr>
  </w:style>
  <w:style w:type="paragraph" w:styleId="CommentSubject">
    <w:name w:val="annotation subject"/>
    <w:basedOn w:val="CommentText"/>
    <w:next w:val="CommentText"/>
    <w:link w:val="CommentSubjectChar"/>
    <w:uiPriority w:val="99"/>
    <w:semiHidden/>
    <w:unhideWhenUsed/>
    <w:rsid w:val="00CB66E2"/>
    <w:rPr>
      <w:b/>
      <w:bCs/>
    </w:rPr>
  </w:style>
  <w:style w:type="character" w:customStyle="1" w:styleId="CommentSubjectChar">
    <w:name w:val="Comment Subject Char"/>
    <w:basedOn w:val="CommentTextChar"/>
    <w:link w:val="CommentSubject"/>
    <w:uiPriority w:val="99"/>
    <w:semiHidden/>
    <w:rsid w:val="00CB6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3745">
      <w:bodyDiv w:val="1"/>
      <w:marLeft w:val="0"/>
      <w:marRight w:val="0"/>
      <w:marTop w:val="0"/>
      <w:marBottom w:val="0"/>
      <w:divBdr>
        <w:top w:val="none" w:sz="0" w:space="0" w:color="auto"/>
        <w:left w:val="none" w:sz="0" w:space="0" w:color="auto"/>
        <w:bottom w:val="none" w:sz="0" w:space="0" w:color="auto"/>
        <w:right w:val="none" w:sz="0" w:space="0" w:color="auto"/>
      </w:divBdr>
    </w:div>
    <w:div w:id="150412488">
      <w:bodyDiv w:val="1"/>
      <w:marLeft w:val="0"/>
      <w:marRight w:val="0"/>
      <w:marTop w:val="0"/>
      <w:marBottom w:val="0"/>
      <w:divBdr>
        <w:top w:val="none" w:sz="0" w:space="0" w:color="auto"/>
        <w:left w:val="none" w:sz="0" w:space="0" w:color="auto"/>
        <w:bottom w:val="none" w:sz="0" w:space="0" w:color="auto"/>
        <w:right w:val="none" w:sz="0" w:space="0" w:color="auto"/>
      </w:divBdr>
    </w:div>
    <w:div w:id="219097178">
      <w:bodyDiv w:val="1"/>
      <w:marLeft w:val="0"/>
      <w:marRight w:val="0"/>
      <w:marTop w:val="0"/>
      <w:marBottom w:val="0"/>
      <w:divBdr>
        <w:top w:val="none" w:sz="0" w:space="0" w:color="auto"/>
        <w:left w:val="none" w:sz="0" w:space="0" w:color="auto"/>
        <w:bottom w:val="none" w:sz="0" w:space="0" w:color="auto"/>
        <w:right w:val="none" w:sz="0" w:space="0" w:color="auto"/>
      </w:divBdr>
      <w:divsChild>
        <w:div w:id="970477750">
          <w:marLeft w:val="547"/>
          <w:marRight w:val="0"/>
          <w:marTop w:val="144"/>
          <w:marBottom w:val="0"/>
          <w:divBdr>
            <w:top w:val="none" w:sz="0" w:space="0" w:color="auto"/>
            <w:left w:val="none" w:sz="0" w:space="0" w:color="auto"/>
            <w:bottom w:val="none" w:sz="0" w:space="0" w:color="auto"/>
            <w:right w:val="none" w:sz="0" w:space="0" w:color="auto"/>
          </w:divBdr>
        </w:div>
        <w:div w:id="906843918">
          <w:marLeft w:val="547"/>
          <w:marRight w:val="0"/>
          <w:marTop w:val="144"/>
          <w:marBottom w:val="0"/>
          <w:divBdr>
            <w:top w:val="none" w:sz="0" w:space="0" w:color="auto"/>
            <w:left w:val="none" w:sz="0" w:space="0" w:color="auto"/>
            <w:bottom w:val="none" w:sz="0" w:space="0" w:color="auto"/>
            <w:right w:val="none" w:sz="0" w:space="0" w:color="auto"/>
          </w:divBdr>
        </w:div>
        <w:div w:id="1313018776">
          <w:marLeft w:val="547"/>
          <w:marRight w:val="0"/>
          <w:marTop w:val="144"/>
          <w:marBottom w:val="0"/>
          <w:divBdr>
            <w:top w:val="none" w:sz="0" w:space="0" w:color="auto"/>
            <w:left w:val="none" w:sz="0" w:space="0" w:color="auto"/>
            <w:bottom w:val="none" w:sz="0" w:space="0" w:color="auto"/>
            <w:right w:val="none" w:sz="0" w:space="0" w:color="auto"/>
          </w:divBdr>
        </w:div>
        <w:div w:id="251819466">
          <w:marLeft w:val="547"/>
          <w:marRight w:val="0"/>
          <w:marTop w:val="144"/>
          <w:marBottom w:val="0"/>
          <w:divBdr>
            <w:top w:val="none" w:sz="0" w:space="0" w:color="auto"/>
            <w:left w:val="none" w:sz="0" w:space="0" w:color="auto"/>
            <w:bottom w:val="none" w:sz="0" w:space="0" w:color="auto"/>
            <w:right w:val="none" w:sz="0" w:space="0" w:color="auto"/>
          </w:divBdr>
        </w:div>
        <w:div w:id="967972349">
          <w:marLeft w:val="547"/>
          <w:marRight w:val="0"/>
          <w:marTop w:val="144"/>
          <w:marBottom w:val="0"/>
          <w:divBdr>
            <w:top w:val="none" w:sz="0" w:space="0" w:color="auto"/>
            <w:left w:val="none" w:sz="0" w:space="0" w:color="auto"/>
            <w:bottom w:val="none" w:sz="0" w:space="0" w:color="auto"/>
            <w:right w:val="none" w:sz="0" w:space="0" w:color="auto"/>
          </w:divBdr>
        </w:div>
      </w:divsChild>
    </w:div>
    <w:div w:id="269047893">
      <w:bodyDiv w:val="1"/>
      <w:marLeft w:val="0"/>
      <w:marRight w:val="0"/>
      <w:marTop w:val="0"/>
      <w:marBottom w:val="0"/>
      <w:divBdr>
        <w:top w:val="none" w:sz="0" w:space="0" w:color="auto"/>
        <w:left w:val="none" w:sz="0" w:space="0" w:color="auto"/>
        <w:bottom w:val="none" w:sz="0" w:space="0" w:color="auto"/>
        <w:right w:val="none" w:sz="0" w:space="0" w:color="auto"/>
      </w:divBdr>
    </w:div>
    <w:div w:id="313265890">
      <w:bodyDiv w:val="1"/>
      <w:marLeft w:val="0"/>
      <w:marRight w:val="0"/>
      <w:marTop w:val="0"/>
      <w:marBottom w:val="0"/>
      <w:divBdr>
        <w:top w:val="none" w:sz="0" w:space="0" w:color="auto"/>
        <w:left w:val="none" w:sz="0" w:space="0" w:color="auto"/>
        <w:bottom w:val="none" w:sz="0" w:space="0" w:color="auto"/>
        <w:right w:val="none" w:sz="0" w:space="0" w:color="auto"/>
      </w:divBdr>
    </w:div>
    <w:div w:id="343410099">
      <w:bodyDiv w:val="1"/>
      <w:marLeft w:val="0"/>
      <w:marRight w:val="0"/>
      <w:marTop w:val="0"/>
      <w:marBottom w:val="0"/>
      <w:divBdr>
        <w:top w:val="none" w:sz="0" w:space="0" w:color="auto"/>
        <w:left w:val="none" w:sz="0" w:space="0" w:color="auto"/>
        <w:bottom w:val="none" w:sz="0" w:space="0" w:color="auto"/>
        <w:right w:val="none" w:sz="0" w:space="0" w:color="auto"/>
      </w:divBdr>
    </w:div>
    <w:div w:id="426577376">
      <w:bodyDiv w:val="1"/>
      <w:marLeft w:val="0"/>
      <w:marRight w:val="0"/>
      <w:marTop w:val="0"/>
      <w:marBottom w:val="0"/>
      <w:divBdr>
        <w:top w:val="none" w:sz="0" w:space="0" w:color="auto"/>
        <w:left w:val="none" w:sz="0" w:space="0" w:color="auto"/>
        <w:bottom w:val="none" w:sz="0" w:space="0" w:color="auto"/>
        <w:right w:val="none" w:sz="0" w:space="0" w:color="auto"/>
      </w:divBdr>
      <w:divsChild>
        <w:div w:id="1163206353">
          <w:marLeft w:val="1800"/>
          <w:marRight w:val="0"/>
          <w:marTop w:val="115"/>
          <w:marBottom w:val="0"/>
          <w:divBdr>
            <w:top w:val="none" w:sz="0" w:space="0" w:color="auto"/>
            <w:left w:val="none" w:sz="0" w:space="0" w:color="auto"/>
            <w:bottom w:val="none" w:sz="0" w:space="0" w:color="auto"/>
            <w:right w:val="none" w:sz="0" w:space="0" w:color="auto"/>
          </w:divBdr>
        </w:div>
        <w:div w:id="1232157454">
          <w:marLeft w:val="1800"/>
          <w:marRight w:val="0"/>
          <w:marTop w:val="115"/>
          <w:marBottom w:val="0"/>
          <w:divBdr>
            <w:top w:val="none" w:sz="0" w:space="0" w:color="auto"/>
            <w:left w:val="none" w:sz="0" w:space="0" w:color="auto"/>
            <w:bottom w:val="none" w:sz="0" w:space="0" w:color="auto"/>
            <w:right w:val="none" w:sz="0" w:space="0" w:color="auto"/>
          </w:divBdr>
        </w:div>
        <w:div w:id="639189341">
          <w:marLeft w:val="1800"/>
          <w:marRight w:val="0"/>
          <w:marTop w:val="115"/>
          <w:marBottom w:val="0"/>
          <w:divBdr>
            <w:top w:val="none" w:sz="0" w:space="0" w:color="auto"/>
            <w:left w:val="none" w:sz="0" w:space="0" w:color="auto"/>
            <w:bottom w:val="none" w:sz="0" w:space="0" w:color="auto"/>
            <w:right w:val="none" w:sz="0" w:space="0" w:color="auto"/>
          </w:divBdr>
        </w:div>
        <w:div w:id="1809737022">
          <w:marLeft w:val="1800"/>
          <w:marRight w:val="0"/>
          <w:marTop w:val="115"/>
          <w:marBottom w:val="0"/>
          <w:divBdr>
            <w:top w:val="none" w:sz="0" w:space="0" w:color="auto"/>
            <w:left w:val="none" w:sz="0" w:space="0" w:color="auto"/>
            <w:bottom w:val="none" w:sz="0" w:space="0" w:color="auto"/>
            <w:right w:val="none" w:sz="0" w:space="0" w:color="auto"/>
          </w:divBdr>
        </w:div>
      </w:divsChild>
    </w:div>
    <w:div w:id="439645074">
      <w:bodyDiv w:val="1"/>
      <w:marLeft w:val="0"/>
      <w:marRight w:val="0"/>
      <w:marTop w:val="0"/>
      <w:marBottom w:val="0"/>
      <w:divBdr>
        <w:top w:val="none" w:sz="0" w:space="0" w:color="auto"/>
        <w:left w:val="none" w:sz="0" w:space="0" w:color="auto"/>
        <w:bottom w:val="none" w:sz="0" w:space="0" w:color="auto"/>
        <w:right w:val="none" w:sz="0" w:space="0" w:color="auto"/>
      </w:divBdr>
    </w:div>
    <w:div w:id="485785152">
      <w:bodyDiv w:val="1"/>
      <w:marLeft w:val="0"/>
      <w:marRight w:val="0"/>
      <w:marTop w:val="0"/>
      <w:marBottom w:val="0"/>
      <w:divBdr>
        <w:top w:val="none" w:sz="0" w:space="0" w:color="auto"/>
        <w:left w:val="none" w:sz="0" w:space="0" w:color="auto"/>
        <w:bottom w:val="none" w:sz="0" w:space="0" w:color="auto"/>
        <w:right w:val="none" w:sz="0" w:space="0" w:color="auto"/>
      </w:divBdr>
    </w:div>
    <w:div w:id="506868368">
      <w:bodyDiv w:val="1"/>
      <w:marLeft w:val="0"/>
      <w:marRight w:val="0"/>
      <w:marTop w:val="0"/>
      <w:marBottom w:val="0"/>
      <w:divBdr>
        <w:top w:val="none" w:sz="0" w:space="0" w:color="auto"/>
        <w:left w:val="none" w:sz="0" w:space="0" w:color="auto"/>
        <w:bottom w:val="none" w:sz="0" w:space="0" w:color="auto"/>
        <w:right w:val="none" w:sz="0" w:space="0" w:color="auto"/>
      </w:divBdr>
    </w:div>
    <w:div w:id="517819592">
      <w:bodyDiv w:val="1"/>
      <w:marLeft w:val="0"/>
      <w:marRight w:val="0"/>
      <w:marTop w:val="0"/>
      <w:marBottom w:val="0"/>
      <w:divBdr>
        <w:top w:val="none" w:sz="0" w:space="0" w:color="auto"/>
        <w:left w:val="none" w:sz="0" w:space="0" w:color="auto"/>
        <w:bottom w:val="none" w:sz="0" w:space="0" w:color="auto"/>
        <w:right w:val="none" w:sz="0" w:space="0" w:color="auto"/>
      </w:divBdr>
    </w:div>
    <w:div w:id="600646709">
      <w:bodyDiv w:val="1"/>
      <w:marLeft w:val="0"/>
      <w:marRight w:val="0"/>
      <w:marTop w:val="0"/>
      <w:marBottom w:val="0"/>
      <w:divBdr>
        <w:top w:val="none" w:sz="0" w:space="0" w:color="auto"/>
        <w:left w:val="none" w:sz="0" w:space="0" w:color="auto"/>
        <w:bottom w:val="none" w:sz="0" w:space="0" w:color="auto"/>
        <w:right w:val="none" w:sz="0" w:space="0" w:color="auto"/>
      </w:divBdr>
    </w:div>
    <w:div w:id="659503151">
      <w:bodyDiv w:val="1"/>
      <w:marLeft w:val="0"/>
      <w:marRight w:val="0"/>
      <w:marTop w:val="0"/>
      <w:marBottom w:val="0"/>
      <w:divBdr>
        <w:top w:val="none" w:sz="0" w:space="0" w:color="auto"/>
        <w:left w:val="none" w:sz="0" w:space="0" w:color="auto"/>
        <w:bottom w:val="none" w:sz="0" w:space="0" w:color="auto"/>
        <w:right w:val="none" w:sz="0" w:space="0" w:color="auto"/>
      </w:divBdr>
    </w:div>
    <w:div w:id="796919457">
      <w:bodyDiv w:val="1"/>
      <w:marLeft w:val="0"/>
      <w:marRight w:val="0"/>
      <w:marTop w:val="0"/>
      <w:marBottom w:val="0"/>
      <w:divBdr>
        <w:top w:val="none" w:sz="0" w:space="0" w:color="auto"/>
        <w:left w:val="none" w:sz="0" w:space="0" w:color="auto"/>
        <w:bottom w:val="none" w:sz="0" w:space="0" w:color="auto"/>
        <w:right w:val="none" w:sz="0" w:space="0" w:color="auto"/>
      </w:divBdr>
    </w:div>
    <w:div w:id="800271995">
      <w:bodyDiv w:val="1"/>
      <w:marLeft w:val="0"/>
      <w:marRight w:val="0"/>
      <w:marTop w:val="0"/>
      <w:marBottom w:val="0"/>
      <w:divBdr>
        <w:top w:val="none" w:sz="0" w:space="0" w:color="auto"/>
        <w:left w:val="none" w:sz="0" w:space="0" w:color="auto"/>
        <w:bottom w:val="none" w:sz="0" w:space="0" w:color="auto"/>
        <w:right w:val="none" w:sz="0" w:space="0" w:color="auto"/>
      </w:divBdr>
    </w:div>
    <w:div w:id="889421164">
      <w:bodyDiv w:val="1"/>
      <w:marLeft w:val="0"/>
      <w:marRight w:val="0"/>
      <w:marTop w:val="0"/>
      <w:marBottom w:val="0"/>
      <w:divBdr>
        <w:top w:val="none" w:sz="0" w:space="0" w:color="auto"/>
        <w:left w:val="none" w:sz="0" w:space="0" w:color="auto"/>
        <w:bottom w:val="none" w:sz="0" w:space="0" w:color="auto"/>
        <w:right w:val="none" w:sz="0" w:space="0" w:color="auto"/>
      </w:divBdr>
    </w:div>
    <w:div w:id="940719588">
      <w:bodyDiv w:val="1"/>
      <w:marLeft w:val="0"/>
      <w:marRight w:val="0"/>
      <w:marTop w:val="0"/>
      <w:marBottom w:val="0"/>
      <w:divBdr>
        <w:top w:val="none" w:sz="0" w:space="0" w:color="auto"/>
        <w:left w:val="none" w:sz="0" w:space="0" w:color="auto"/>
        <w:bottom w:val="none" w:sz="0" w:space="0" w:color="auto"/>
        <w:right w:val="none" w:sz="0" w:space="0" w:color="auto"/>
      </w:divBdr>
    </w:div>
    <w:div w:id="947396269">
      <w:bodyDiv w:val="1"/>
      <w:marLeft w:val="0"/>
      <w:marRight w:val="0"/>
      <w:marTop w:val="0"/>
      <w:marBottom w:val="0"/>
      <w:divBdr>
        <w:top w:val="none" w:sz="0" w:space="0" w:color="auto"/>
        <w:left w:val="none" w:sz="0" w:space="0" w:color="auto"/>
        <w:bottom w:val="none" w:sz="0" w:space="0" w:color="auto"/>
        <w:right w:val="none" w:sz="0" w:space="0" w:color="auto"/>
      </w:divBdr>
    </w:div>
    <w:div w:id="1033964510">
      <w:bodyDiv w:val="1"/>
      <w:marLeft w:val="0"/>
      <w:marRight w:val="0"/>
      <w:marTop w:val="0"/>
      <w:marBottom w:val="0"/>
      <w:divBdr>
        <w:top w:val="none" w:sz="0" w:space="0" w:color="auto"/>
        <w:left w:val="none" w:sz="0" w:space="0" w:color="auto"/>
        <w:bottom w:val="none" w:sz="0" w:space="0" w:color="auto"/>
        <w:right w:val="none" w:sz="0" w:space="0" w:color="auto"/>
      </w:divBdr>
    </w:div>
    <w:div w:id="1171022878">
      <w:bodyDiv w:val="1"/>
      <w:marLeft w:val="0"/>
      <w:marRight w:val="0"/>
      <w:marTop w:val="0"/>
      <w:marBottom w:val="0"/>
      <w:divBdr>
        <w:top w:val="none" w:sz="0" w:space="0" w:color="auto"/>
        <w:left w:val="none" w:sz="0" w:space="0" w:color="auto"/>
        <w:bottom w:val="none" w:sz="0" w:space="0" w:color="auto"/>
        <w:right w:val="none" w:sz="0" w:space="0" w:color="auto"/>
      </w:divBdr>
    </w:div>
    <w:div w:id="1220559671">
      <w:bodyDiv w:val="1"/>
      <w:marLeft w:val="0"/>
      <w:marRight w:val="0"/>
      <w:marTop w:val="0"/>
      <w:marBottom w:val="0"/>
      <w:divBdr>
        <w:top w:val="none" w:sz="0" w:space="0" w:color="auto"/>
        <w:left w:val="none" w:sz="0" w:space="0" w:color="auto"/>
        <w:bottom w:val="none" w:sz="0" w:space="0" w:color="auto"/>
        <w:right w:val="none" w:sz="0" w:space="0" w:color="auto"/>
      </w:divBdr>
    </w:div>
    <w:div w:id="1294091283">
      <w:bodyDiv w:val="1"/>
      <w:marLeft w:val="0"/>
      <w:marRight w:val="0"/>
      <w:marTop w:val="0"/>
      <w:marBottom w:val="0"/>
      <w:divBdr>
        <w:top w:val="none" w:sz="0" w:space="0" w:color="auto"/>
        <w:left w:val="none" w:sz="0" w:space="0" w:color="auto"/>
        <w:bottom w:val="none" w:sz="0" w:space="0" w:color="auto"/>
        <w:right w:val="none" w:sz="0" w:space="0" w:color="auto"/>
      </w:divBdr>
    </w:div>
    <w:div w:id="1376194785">
      <w:bodyDiv w:val="1"/>
      <w:marLeft w:val="0"/>
      <w:marRight w:val="0"/>
      <w:marTop w:val="0"/>
      <w:marBottom w:val="0"/>
      <w:divBdr>
        <w:top w:val="none" w:sz="0" w:space="0" w:color="auto"/>
        <w:left w:val="none" w:sz="0" w:space="0" w:color="auto"/>
        <w:bottom w:val="none" w:sz="0" w:space="0" w:color="auto"/>
        <w:right w:val="none" w:sz="0" w:space="0" w:color="auto"/>
      </w:divBdr>
      <w:divsChild>
        <w:div w:id="681204197">
          <w:marLeft w:val="547"/>
          <w:marRight w:val="0"/>
          <w:marTop w:val="154"/>
          <w:marBottom w:val="0"/>
          <w:divBdr>
            <w:top w:val="none" w:sz="0" w:space="0" w:color="auto"/>
            <w:left w:val="none" w:sz="0" w:space="0" w:color="auto"/>
            <w:bottom w:val="none" w:sz="0" w:space="0" w:color="auto"/>
            <w:right w:val="none" w:sz="0" w:space="0" w:color="auto"/>
          </w:divBdr>
        </w:div>
      </w:divsChild>
    </w:div>
    <w:div w:id="1545216636">
      <w:bodyDiv w:val="1"/>
      <w:marLeft w:val="0"/>
      <w:marRight w:val="0"/>
      <w:marTop w:val="0"/>
      <w:marBottom w:val="0"/>
      <w:divBdr>
        <w:top w:val="none" w:sz="0" w:space="0" w:color="auto"/>
        <w:left w:val="none" w:sz="0" w:space="0" w:color="auto"/>
        <w:bottom w:val="none" w:sz="0" w:space="0" w:color="auto"/>
        <w:right w:val="none" w:sz="0" w:space="0" w:color="auto"/>
      </w:divBdr>
      <w:divsChild>
        <w:div w:id="232201744">
          <w:marLeft w:val="547"/>
          <w:marRight w:val="0"/>
          <w:marTop w:val="144"/>
          <w:marBottom w:val="0"/>
          <w:divBdr>
            <w:top w:val="none" w:sz="0" w:space="0" w:color="auto"/>
            <w:left w:val="none" w:sz="0" w:space="0" w:color="auto"/>
            <w:bottom w:val="none" w:sz="0" w:space="0" w:color="auto"/>
            <w:right w:val="none" w:sz="0" w:space="0" w:color="auto"/>
          </w:divBdr>
        </w:div>
        <w:div w:id="1928147656">
          <w:marLeft w:val="1166"/>
          <w:marRight w:val="0"/>
          <w:marTop w:val="125"/>
          <w:marBottom w:val="0"/>
          <w:divBdr>
            <w:top w:val="none" w:sz="0" w:space="0" w:color="auto"/>
            <w:left w:val="none" w:sz="0" w:space="0" w:color="auto"/>
            <w:bottom w:val="none" w:sz="0" w:space="0" w:color="auto"/>
            <w:right w:val="none" w:sz="0" w:space="0" w:color="auto"/>
          </w:divBdr>
        </w:div>
        <w:div w:id="1303460391">
          <w:marLeft w:val="1166"/>
          <w:marRight w:val="0"/>
          <w:marTop w:val="125"/>
          <w:marBottom w:val="0"/>
          <w:divBdr>
            <w:top w:val="none" w:sz="0" w:space="0" w:color="auto"/>
            <w:left w:val="none" w:sz="0" w:space="0" w:color="auto"/>
            <w:bottom w:val="none" w:sz="0" w:space="0" w:color="auto"/>
            <w:right w:val="none" w:sz="0" w:space="0" w:color="auto"/>
          </w:divBdr>
        </w:div>
        <w:div w:id="261686318">
          <w:marLeft w:val="1166"/>
          <w:marRight w:val="0"/>
          <w:marTop w:val="125"/>
          <w:marBottom w:val="0"/>
          <w:divBdr>
            <w:top w:val="none" w:sz="0" w:space="0" w:color="auto"/>
            <w:left w:val="none" w:sz="0" w:space="0" w:color="auto"/>
            <w:bottom w:val="none" w:sz="0" w:space="0" w:color="auto"/>
            <w:right w:val="none" w:sz="0" w:space="0" w:color="auto"/>
          </w:divBdr>
        </w:div>
        <w:div w:id="927351118">
          <w:marLeft w:val="1166"/>
          <w:marRight w:val="0"/>
          <w:marTop w:val="125"/>
          <w:marBottom w:val="0"/>
          <w:divBdr>
            <w:top w:val="none" w:sz="0" w:space="0" w:color="auto"/>
            <w:left w:val="none" w:sz="0" w:space="0" w:color="auto"/>
            <w:bottom w:val="none" w:sz="0" w:space="0" w:color="auto"/>
            <w:right w:val="none" w:sz="0" w:space="0" w:color="auto"/>
          </w:divBdr>
        </w:div>
        <w:div w:id="396051162">
          <w:marLeft w:val="1166"/>
          <w:marRight w:val="0"/>
          <w:marTop w:val="125"/>
          <w:marBottom w:val="0"/>
          <w:divBdr>
            <w:top w:val="none" w:sz="0" w:space="0" w:color="auto"/>
            <w:left w:val="none" w:sz="0" w:space="0" w:color="auto"/>
            <w:bottom w:val="none" w:sz="0" w:space="0" w:color="auto"/>
            <w:right w:val="none" w:sz="0" w:space="0" w:color="auto"/>
          </w:divBdr>
        </w:div>
        <w:div w:id="1641039441">
          <w:marLeft w:val="1166"/>
          <w:marRight w:val="0"/>
          <w:marTop w:val="125"/>
          <w:marBottom w:val="0"/>
          <w:divBdr>
            <w:top w:val="none" w:sz="0" w:space="0" w:color="auto"/>
            <w:left w:val="none" w:sz="0" w:space="0" w:color="auto"/>
            <w:bottom w:val="none" w:sz="0" w:space="0" w:color="auto"/>
            <w:right w:val="none" w:sz="0" w:space="0" w:color="auto"/>
          </w:divBdr>
        </w:div>
        <w:div w:id="1229732644">
          <w:marLeft w:val="1166"/>
          <w:marRight w:val="0"/>
          <w:marTop w:val="125"/>
          <w:marBottom w:val="0"/>
          <w:divBdr>
            <w:top w:val="none" w:sz="0" w:space="0" w:color="auto"/>
            <w:left w:val="none" w:sz="0" w:space="0" w:color="auto"/>
            <w:bottom w:val="none" w:sz="0" w:space="0" w:color="auto"/>
            <w:right w:val="none" w:sz="0" w:space="0" w:color="auto"/>
          </w:divBdr>
        </w:div>
      </w:divsChild>
    </w:div>
    <w:div w:id="1695034554">
      <w:bodyDiv w:val="1"/>
      <w:marLeft w:val="0"/>
      <w:marRight w:val="0"/>
      <w:marTop w:val="0"/>
      <w:marBottom w:val="0"/>
      <w:divBdr>
        <w:top w:val="none" w:sz="0" w:space="0" w:color="auto"/>
        <w:left w:val="none" w:sz="0" w:space="0" w:color="auto"/>
        <w:bottom w:val="none" w:sz="0" w:space="0" w:color="auto"/>
        <w:right w:val="none" w:sz="0" w:space="0" w:color="auto"/>
      </w:divBdr>
    </w:div>
    <w:div w:id="1732581799">
      <w:bodyDiv w:val="1"/>
      <w:marLeft w:val="0"/>
      <w:marRight w:val="0"/>
      <w:marTop w:val="0"/>
      <w:marBottom w:val="0"/>
      <w:divBdr>
        <w:top w:val="none" w:sz="0" w:space="0" w:color="auto"/>
        <w:left w:val="none" w:sz="0" w:space="0" w:color="auto"/>
        <w:bottom w:val="none" w:sz="0" w:space="0" w:color="auto"/>
        <w:right w:val="none" w:sz="0" w:space="0" w:color="auto"/>
      </w:divBdr>
    </w:div>
    <w:div w:id="2089691804">
      <w:bodyDiv w:val="1"/>
      <w:marLeft w:val="0"/>
      <w:marRight w:val="0"/>
      <w:marTop w:val="0"/>
      <w:marBottom w:val="0"/>
      <w:divBdr>
        <w:top w:val="none" w:sz="0" w:space="0" w:color="auto"/>
        <w:left w:val="none" w:sz="0" w:space="0" w:color="auto"/>
        <w:bottom w:val="none" w:sz="0" w:space="0" w:color="auto"/>
        <w:right w:val="none" w:sz="0" w:space="0" w:color="auto"/>
      </w:divBdr>
    </w:div>
    <w:div w:id="2108915073">
      <w:bodyDiv w:val="1"/>
      <w:marLeft w:val="0"/>
      <w:marRight w:val="0"/>
      <w:marTop w:val="0"/>
      <w:marBottom w:val="0"/>
      <w:divBdr>
        <w:top w:val="none" w:sz="0" w:space="0" w:color="auto"/>
        <w:left w:val="none" w:sz="0" w:space="0" w:color="auto"/>
        <w:bottom w:val="none" w:sz="0" w:space="0" w:color="auto"/>
        <w:right w:val="none" w:sz="0" w:space="0" w:color="auto"/>
      </w:divBdr>
    </w:div>
    <w:div w:id="2118940118">
      <w:bodyDiv w:val="1"/>
      <w:marLeft w:val="0"/>
      <w:marRight w:val="0"/>
      <w:marTop w:val="0"/>
      <w:marBottom w:val="0"/>
      <w:divBdr>
        <w:top w:val="none" w:sz="0" w:space="0" w:color="auto"/>
        <w:left w:val="none" w:sz="0" w:space="0" w:color="auto"/>
        <w:bottom w:val="none" w:sz="0" w:space="0" w:color="auto"/>
        <w:right w:val="none" w:sz="0" w:space="0" w:color="auto"/>
      </w:divBdr>
      <w:divsChild>
        <w:div w:id="306059136">
          <w:marLeft w:val="1166"/>
          <w:marRight w:val="0"/>
          <w:marTop w:val="134"/>
          <w:marBottom w:val="0"/>
          <w:divBdr>
            <w:top w:val="none" w:sz="0" w:space="0" w:color="auto"/>
            <w:left w:val="none" w:sz="0" w:space="0" w:color="auto"/>
            <w:bottom w:val="none" w:sz="0" w:space="0" w:color="auto"/>
            <w:right w:val="none" w:sz="0" w:space="0" w:color="auto"/>
          </w:divBdr>
        </w:div>
        <w:div w:id="531846185">
          <w:marLeft w:val="1166"/>
          <w:marRight w:val="0"/>
          <w:marTop w:val="134"/>
          <w:marBottom w:val="0"/>
          <w:divBdr>
            <w:top w:val="none" w:sz="0" w:space="0" w:color="auto"/>
            <w:left w:val="none" w:sz="0" w:space="0" w:color="auto"/>
            <w:bottom w:val="none" w:sz="0" w:space="0" w:color="auto"/>
            <w:right w:val="none" w:sz="0" w:space="0" w:color="auto"/>
          </w:divBdr>
        </w:div>
        <w:div w:id="658193485">
          <w:marLeft w:val="1166"/>
          <w:marRight w:val="0"/>
          <w:marTop w:val="134"/>
          <w:marBottom w:val="0"/>
          <w:divBdr>
            <w:top w:val="none" w:sz="0" w:space="0" w:color="auto"/>
            <w:left w:val="none" w:sz="0" w:space="0" w:color="auto"/>
            <w:bottom w:val="none" w:sz="0" w:space="0" w:color="auto"/>
            <w:right w:val="none" w:sz="0" w:space="0" w:color="auto"/>
          </w:divBdr>
        </w:div>
        <w:div w:id="363411032">
          <w:marLeft w:val="547"/>
          <w:marRight w:val="0"/>
          <w:marTop w:val="154"/>
          <w:marBottom w:val="0"/>
          <w:divBdr>
            <w:top w:val="none" w:sz="0" w:space="0" w:color="auto"/>
            <w:left w:val="none" w:sz="0" w:space="0" w:color="auto"/>
            <w:bottom w:val="none" w:sz="0" w:space="0" w:color="auto"/>
            <w:right w:val="none" w:sz="0" w:space="0" w:color="auto"/>
          </w:divBdr>
        </w:div>
        <w:div w:id="1652564428">
          <w:marLeft w:val="1166"/>
          <w:marRight w:val="0"/>
          <w:marTop w:val="134"/>
          <w:marBottom w:val="0"/>
          <w:divBdr>
            <w:top w:val="none" w:sz="0" w:space="0" w:color="auto"/>
            <w:left w:val="none" w:sz="0" w:space="0" w:color="auto"/>
            <w:bottom w:val="none" w:sz="0" w:space="0" w:color="auto"/>
            <w:right w:val="none" w:sz="0" w:space="0" w:color="auto"/>
          </w:divBdr>
        </w:div>
        <w:div w:id="569539060">
          <w:marLeft w:val="1166"/>
          <w:marRight w:val="0"/>
          <w:marTop w:val="134"/>
          <w:marBottom w:val="0"/>
          <w:divBdr>
            <w:top w:val="none" w:sz="0" w:space="0" w:color="auto"/>
            <w:left w:val="none" w:sz="0" w:space="0" w:color="auto"/>
            <w:bottom w:val="none" w:sz="0" w:space="0" w:color="auto"/>
            <w:right w:val="none" w:sz="0" w:space="0" w:color="auto"/>
          </w:divBdr>
        </w:div>
        <w:div w:id="1334800551">
          <w:marLeft w:val="1166"/>
          <w:marRight w:val="0"/>
          <w:marTop w:val="134"/>
          <w:marBottom w:val="0"/>
          <w:divBdr>
            <w:top w:val="none" w:sz="0" w:space="0" w:color="auto"/>
            <w:left w:val="none" w:sz="0" w:space="0" w:color="auto"/>
            <w:bottom w:val="none" w:sz="0" w:space="0" w:color="auto"/>
            <w:right w:val="none" w:sz="0" w:space="0" w:color="auto"/>
          </w:divBdr>
        </w:div>
        <w:div w:id="98731972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class="ExternalClass3E28A296F30D400EB367FFD066B9F277"&gt;&lt;p&gt;Shelter Cluster Meeting Minutes from the (11/02/14)&lt;/p&gt;&lt;/div&gt;</Document_x0020_Description>
    <Websio_x0020_Document_x0020_Preview xmlns="96664bca-06c0-4657-b6f9-0a997f5ff9b9">/Asia/Philippines/Bohol Earthquake 2013/_layouts/WebsioPreviewField/preview.aspx?ID=2b06a53e-b025-4aca-930f-a65f4a4e67fe&amp;WebID=07d99399-6d01-42f0-9f06-3714a4691d89&amp;SiteID=0e29c24b-3e6a-4c7c-8cc1-69b27805b55c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44</Value>
      <Value>15</Value>
      <Value>39</Value>
      <Value>245</Value>
      <Value>11</Value>
      <Value>423</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2014-02-11T00:00:00+00:00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BEFD0-FB25-4AC9-83A8-A12B2D72D654}"/>
</file>

<file path=customXml/itemProps2.xml><?xml version="1.0" encoding="utf-8"?>
<ds:datastoreItem xmlns:ds="http://schemas.openxmlformats.org/officeDocument/2006/customXml" ds:itemID="{8203E68E-5C66-43AE-A45F-9618E758EE0B}"/>
</file>

<file path=customXml/itemProps3.xml><?xml version="1.0" encoding="utf-8"?>
<ds:datastoreItem xmlns:ds="http://schemas.openxmlformats.org/officeDocument/2006/customXml" ds:itemID="{DF40C03C-19E4-42A2-83C4-0A7A5F05CBED}"/>
</file>

<file path=customXml/itemProps4.xml><?xml version="1.0" encoding="utf-8"?>
<ds:datastoreItem xmlns:ds="http://schemas.openxmlformats.org/officeDocument/2006/customXml" ds:itemID="{2BC5D085-0D4C-4921-B912-2477FA98F06B}"/>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WU7</dc:creator>
  <cp:keywords/>
  <cp:lastModifiedBy>User</cp:lastModifiedBy>
  <cp:revision>2</cp:revision>
  <cp:lastPrinted>2013-12-10T11:01:00Z</cp:lastPrinted>
  <dcterms:created xsi:type="dcterms:W3CDTF">2014-02-17T15:16:00Z</dcterms:created>
  <dcterms:modified xsi:type="dcterms:W3CDTF">2014-02-17T15:16:00Z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